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DC04" w14:textId="672B80F4" w:rsidR="00C02579" w:rsidRDefault="00110132" w:rsidP="00BD3F3F">
      <w:r w:rsidRPr="0083494E">
        <w:rPr>
          <w:rFonts w:ascii="Montserrat Light" w:eastAsia="Montserrat Light" w:hAnsi="Montserrat Light" w:cs="Times New Roman"/>
          <w:noProof/>
          <w:lang w:eastAsia="en-GB"/>
        </w:rPr>
        <mc:AlternateContent>
          <mc:Choice Requires="wps">
            <w:drawing>
              <wp:anchor distT="45720" distB="360045" distL="114300" distR="114300" simplePos="0" relativeHeight="251658240" behindDoc="0" locked="1" layoutInCell="1" allowOverlap="0" wp14:anchorId="7DA8EB70" wp14:editId="0AFEFE7D">
                <wp:simplePos x="0" y="0"/>
                <wp:positionH relativeFrom="page">
                  <wp:align>left</wp:align>
                </wp:positionH>
                <wp:positionV relativeFrom="page">
                  <wp:posOffset>-635</wp:posOffset>
                </wp:positionV>
                <wp:extent cx="7599045" cy="3124200"/>
                <wp:effectExtent l="0" t="0" r="1905"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045" cy="3124200"/>
                        </a:xfrm>
                        <a:prstGeom prst="rect">
                          <a:avLst/>
                        </a:prstGeom>
                        <a:blipFill>
                          <a:blip r:embed="rId11"/>
                          <a:stretch>
                            <a:fillRect/>
                          </a:stretch>
                        </a:blipFill>
                        <a:ln w="9525">
                          <a:noFill/>
                          <a:miter lim="800000"/>
                          <a:headEnd/>
                          <a:tailEnd/>
                        </a:ln>
                      </wps:spPr>
                      <wps:txbx>
                        <w:txbxContent>
                          <w:p w14:paraId="1CE16B96" w14:textId="77777777" w:rsidR="00110132" w:rsidRPr="00C52358" w:rsidRDefault="00110132" w:rsidP="00110132">
                            <w:pPr>
                              <w:pStyle w:val="Cover-1"/>
                            </w:pPr>
                            <w:r>
                              <w:t>Welsh Parliament</w:t>
                            </w:r>
                            <w:r w:rsidRPr="00C52358">
                              <w:t xml:space="preserve"> </w:t>
                            </w:r>
                          </w:p>
                          <w:p w14:paraId="0EE912BE" w14:textId="7C07EEA4" w:rsidR="00110132" w:rsidRDefault="00B31AB3" w:rsidP="00110132">
                            <w:pPr>
                              <w:pStyle w:val="Cover-2"/>
                            </w:pPr>
                            <w:r w:rsidRPr="00B31AB3">
                              <w:t>Business Committee</w:t>
                            </w:r>
                          </w:p>
                          <w:p w14:paraId="1E80B950" w14:textId="005D0A2C" w:rsidR="00110132" w:rsidRPr="00B14C7C" w:rsidRDefault="003E307E" w:rsidP="00110132">
                            <w:pPr>
                              <w:pStyle w:val="Cover-3"/>
                              <w:rPr>
                                <w:sz w:val="44"/>
                                <w:szCs w:val="16"/>
                              </w:rPr>
                            </w:pPr>
                            <w:r w:rsidRPr="00B14C7C">
                              <w:rPr>
                                <w:sz w:val="44"/>
                                <w:szCs w:val="16"/>
                              </w:rPr>
                              <w:t>Public Bill and Member Bill process</w:t>
                            </w:r>
                            <w:r w:rsidR="00FE2A96" w:rsidRPr="00B14C7C">
                              <w:rPr>
                                <w:sz w:val="44"/>
                                <w:szCs w:val="16"/>
                              </w:rPr>
                              <w:t xml:space="preserve"> review:</w:t>
                            </w:r>
                          </w:p>
                          <w:p w14:paraId="4B51E952" w14:textId="56540882" w:rsidR="00110132" w:rsidRPr="00B14C7C" w:rsidRDefault="00127E80" w:rsidP="00110132">
                            <w:pPr>
                              <w:pStyle w:val="Cover-4"/>
                              <w:rPr>
                                <w:sz w:val="44"/>
                                <w:szCs w:val="16"/>
                              </w:rPr>
                            </w:pPr>
                            <w:r w:rsidRPr="00B14C7C">
                              <w:rPr>
                                <w:sz w:val="44"/>
                                <w:szCs w:val="16"/>
                              </w:rPr>
                              <w:t>Consultation</w:t>
                            </w:r>
                          </w:p>
                          <w:p w14:paraId="2070DA47" w14:textId="6BE4B317" w:rsidR="00110132" w:rsidRPr="00BF1876" w:rsidRDefault="00127E80" w:rsidP="00110132">
                            <w:pPr>
                              <w:pStyle w:val="Cover-5"/>
                            </w:pPr>
                            <w:r>
                              <w:t>January 2025</w:t>
                            </w:r>
                          </w:p>
                        </w:txbxContent>
                      </wps:txbx>
                      <wps:bodyPr rot="0" vert="horz" wrap="square" lIns="720000" tIns="504000" rIns="720000" bIns="360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8EB70" id="_x0000_t202" coordsize="21600,21600" o:spt="202" path="m,l,21600r21600,l21600,xe">
                <v:stroke joinstyle="miter"/>
                <v:path gradientshapeok="t" o:connecttype="rect"/>
              </v:shapetype>
              <v:shape id="Text Box 2" o:spid="_x0000_s1026" type="#_x0000_t202" alt="&quot;&quot;" style="position:absolute;margin-left:0;margin-top:-.05pt;width:598.35pt;height:246pt;z-index:251658240;visibility:visible;mso-wrap-style:square;mso-width-percent:0;mso-height-percent:0;mso-wrap-distance-left:9pt;mso-wrap-distance-top:3.6pt;mso-wrap-distance-right:9pt;mso-wrap-distance-bottom:28.35pt;mso-position-horizontal:left;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" o:allowoverlap="f" stroked="f">
                <v:fill r:id="rId12" o:title="" recolor="t" rotate="t" type="frame"/>
                <v:textbox inset="20mm,14mm,20mm,10mm">
                  <w:txbxContent>
                    <w:p w14:paraId="1CE16B96" w14:textId="77777777" w:rsidR="00110132" w:rsidRPr="00C52358" w:rsidRDefault="00110132" w:rsidP="00110132">
                      <w:pPr>
                        <w:pStyle w:val="Cover-1"/>
                      </w:pPr>
                      <w:r>
                        <w:t>Welsh Parliament</w:t>
                      </w:r>
                      <w:r w:rsidRPr="00C52358">
                        <w:t xml:space="preserve"> </w:t>
                      </w:r>
                    </w:p>
                    <w:p w14:paraId="0EE912BE" w14:textId="7C07EEA4" w:rsidR="00110132" w:rsidRDefault="00B31AB3" w:rsidP="00110132">
                      <w:pPr>
                        <w:pStyle w:val="Cover-2"/>
                      </w:pPr>
                      <w:r w:rsidRPr="00B31AB3">
                        <w:t>Business Committee</w:t>
                      </w:r>
                    </w:p>
                    <w:p w14:paraId="1E80B950" w14:textId="005D0A2C" w:rsidR="00110132" w:rsidRPr="00B14C7C" w:rsidRDefault="003E307E" w:rsidP="00110132">
                      <w:pPr>
                        <w:pStyle w:val="Cover-3"/>
                        <w:rPr>
                          <w:sz w:val="44"/>
                          <w:szCs w:val="16"/>
                        </w:rPr>
                      </w:pPr>
                      <w:r w:rsidRPr="00B14C7C">
                        <w:rPr>
                          <w:sz w:val="44"/>
                          <w:szCs w:val="16"/>
                        </w:rPr>
                        <w:t>Public Bill and Member Bill process</w:t>
                      </w:r>
                      <w:r w:rsidR="00FE2A96" w:rsidRPr="00B14C7C">
                        <w:rPr>
                          <w:sz w:val="44"/>
                          <w:szCs w:val="16"/>
                        </w:rPr>
                        <w:t xml:space="preserve"> review:</w:t>
                      </w:r>
                    </w:p>
                    <w:p w14:paraId="4B51E952" w14:textId="56540882" w:rsidR="00110132" w:rsidRPr="00B14C7C" w:rsidRDefault="00127E80" w:rsidP="00110132">
                      <w:pPr>
                        <w:pStyle w:val="Cover-4"/>
                        <w:rPr>
                          <w:sz w:val="44"/>
                          <w:szCs w:val="16"/>
                        </w:rPr>
                      </w:pPr>
                      <w:r w:rsidRPr="00B14C7C">
                        <w:rPr>
                          <w:sz w:val="44"/>
                          <w:szCs w:val="16"/>
                        </w:rPr>
                        <w:t>Consultation</w:t>
                      </w:r>
                    </w:p>
                    <w:p w14:paraId="2070DA47" w14:textId="6BE4B317" w:rsidR="00110132" w:rsidRPr="00BF1876" w:rsidRDefault="00127E80" w:rsidP="00110132">
                      <w:pPr>
                        <w:pStyle w:val="Cover-5"/>
                      </w:pPr>
                      <w:r>
                        <w:t>January 2025</w:t>
                      </w:r>
                    </w:p>
                  </w:txbxContent>
                </v:textbox>
                <w10:wrap anchorx="page" anchory="page"/>
                <w10:anchorlock/>
              </v:shape>
            </w:pict>
          </mc:Fallback>
        </mc:AlternateContent>
      </w:r>
    </w:p>
    <w:p w14:paraId="235AD125" w14:textId="77777777" w:rsidR="00C02579" w:rsidRDefault="00C02579" w:rsidP="00BD3F3F"/>
    <w:p w14:paraId="65999148" w14:textId="77777777" w:rsidR="00C02579" w:rsidRDefault="00C02579" w:rsidP="00BD3F3F"/>
    <w:p w14:paraId="4A19929E" w14:textId="77777777" w:rsidR="00C02579" w:rsidRDefault="00C02579" w:rsidP="00BD3F3F"/>
    <w:p w14:paraId="61C3D180" w14:textId="77777777" w:rsidR="00C02579" w:rsidRDefault="00C02579" w:rsidP="00BD3F3F"/>
    <w:p w14:paraId="7D62B4F5" w14:textId="77777777" w:rsidR="00C02579" w:rsidRDefault="00C02579" w:rsidP="00BD3F3F"/>
    <w:p w14:paraId="4979A8E2" w14:textId="6EF58E3E" w:rsidR="00EE7F15" w:rsidRDefault="00EE7F15" w:rsidP="00EE7F15">
      <w:pPr>
        <w:pStyle w:val="Highlight-box"/>
        <w:numPr>
          <w:ilvl w:val="0"/>
          <w:numId w:val="39"/>
        </w:numPr>
        <w:ind w:left="3" w:right="0"/>
      </w:pPr>
      <w:r>
        <w:t xml:space="preserve">This document has been prepared in Microsoft Word. An explainer document is available in </w:t>
      </w:r>
      <w:hyperlink r:id="rId13" w:history="1">
        <w:r>
          <w:rPr>
            <w:rStyle w:val="Hyperlink"/>
          </w:rPr>
          <w:t>Microsoft Word format</w:t>
        </w:r>
      </w:hyperlink>
      <w:r>
        <w:t xml:space="preserve"> if you need any help to use the ‘Read aloud’ function, or to change the page background colours, text sizes or text colours.</w:t>
      </w:r>
    </w:p>
    <w:p w14:paraId="5B50D36C" w14:textId="77777777" w:rsidR="00EE7F15" w:rsidRDefault="00EE7F15" w:rsidP="00EE7F15">
      <w:pPr>
        <w:pStyle w:val="Heading1"/>
      </w:pPr>
      <w:r>
        <w:lastRenderedPageBreak/>
        <w:t>Introduction</w:t>
      </w:r>
    </w:p>
    <w:p w14:paraId="0AD77CCA" w14:textId="1BB7D321" w:rsidR="00DE3818" w:rsidRDefault="00FA757C" w:rsidP="00FD4C0C">
      <w:r>
        <w:t xml:space="preserve">The </w:t>
      </w:r>
      <w:hyperlink r:id="rId14" w:history="1">
        <w:r w:rsidRPr="00486333">
          <w:rPr>
            <w:rStyle w:val="Hyperlink"/>
            <w:rFonts w:asciiTheme="minorHAnsi" w:hAnsiTheme="minorHAnsi"/>
          </w:rPr>
          <w:t>Business Committee</w:t>
        </w:r>
      </w:hyperlink>
      <w:r>
        <w:t xml:space="preserve"> </w:t>
      </w:r>
      <w:r w:rsidR="00084AA2">
        <w:t xml:space="preserve">is reviewing </w:t>
      </w:r>
      <w:r>
        <w:t>the Senedd’s processes relating to Public Bills and Member Bills</w:t>
      </w:r>
      <w:r w:rsidR="00FD4C0C">
        <w:t>.</w:t>
      </w:r>
    </w:p>
    <w:p w14:paraId="0A1FD575" w14:textId="47C25142" w:rsidR="00975A73" w:rsidRPr="007B6CDA" w:rsidRDefault="00975A73" w:rsidP="00975A73">
      <w:r w:rsidRPr="00D1452D">
        <w:t>This document</w:t>
      </w:r>
      <w:r>
        <w:t xml:space="preserve"> e</w:t>
      </w:r>
      <w:r w:rsidRPr="00D1452D">
        <w:t xml:space="preserve">xplains </w:t>
      </w:r>
      <w:r>
        <w:t xml:space="preserve">more about what we’re </w:t>
      </w:r>
      <w:r w:rsidRPr="00D1452D">
        <w:t>looking at</w:t>
      </w:r>
      <w:r>
        <w:t xml:space="preserve"> and</w:t>
      </w:r>
      <w:r w:rsidRPr="00D1452D">
        <w:t xml:space="preserve"> how you can share your views</w:t>
      </w:r>
      <w:r>
        <w:t xml:space="preserve"> on </w:t>
      </w:r>
      <w:r w:rsidRPr="00D1452D">
        <w:t>as many or as few of the issues as you want</w:t>
      </w:r>
      <w:r>
        <w:t xml:space="preserve"> by completing an </w:t>
      </w:r>
      <w:hyperlink r:id="rId15" w:history="1">
        <w:r w:rsidRPr="00960D0C">
          <w:rPr>
            <w:rStyle w:val="Hyperlink"/>
            <w:rFonts w:asciiTheme="minorHAnsi" w:hAnsiTheme="minorHAnsi"/>
          </w:rPr>
          <w:t>online form</w:t>
        </w:r>
      </w:hyperlink>
      <w:r w:rsidR="00C27BEB">
        <w:t xml:space="preserve"> or sending an email to </w:t>
      </w:r>
      <w:hyperlink r:id="rId16" w:history="1">
        <w:r w:rsidR="00FD189D" w:rsidRPr="00C01D23">
          <w:rPr>
            <w:rStyle w:val="Hyperlink"/>
            <w:rFonts w:asciiTheme="minorHAnsi" w:hAnsiTheme="minorHAnsi"/>
          </w:rPr>
          <w:t>SeneddBusiness@senedd.wales</w:t>
        </w:r>
      </w:hyperlink>
      <w:r w:rsidRPr="00D1452D">
        <w:t>.</w:t>
      </w:r>
      <w:r>
        <w:t xml:space="preserve"> The deadline for responses is </w:t>
      </w:r>
      <w:r w:rsidRPr="00ED59A8">
        <w:rPr>
          <w:b/>
          <w:bCs/>
        </w:rPr>
        <w:t xml:space="preserve">16:00 on </w:t>
      </w:r>
      <w:r w:rsidR="00C27BEB" w:rsidRPr="00ED59A8">
        <w:rPr>
          <w:b/>
          <w:bCs/>
        </w:rPr>
        <w:t xml:space="preserve">Friday </w:t>
      </w:r>
      <w:r w:rsidR="00355EE1" w:rsidRPr="00ED59A8">
        <w:rPr>
          <w:b/>
          <w:bCs/>
        </w:rPr>
        <w:t xml:space="preserve">28 </w:t>
      </w:r>
      <w:r w:rsidRPr="00ED59A8">
        <w:rPr>
          <w:b/>
          <w:bCs/>
        </w:rPr>
        <w:t>March 2025</w:t>
      </w:r>
      <w:r>
        <w:t>.</w:t>
      </w:r>
    </w:p>
    <w:p w14:paraId="4CDA6E3A" w14:textId="135BAE20" w:rsidR="00FD4C0C" w:rsidRDefault="00041323" w:rsidP="00FD4C0C">
      <w:r>
        <w:t xml:space="preserve">We want </w:t>
      </w:r>
      <w:r w:rsidR="00FD4C0C">
        <w:t>to know</w:t>
      </w:r>
      <w:r w:rsidR="00526E06">
        <w:t xml:space="preserve"> your views on</w:t>
      </w:r>
      <w:r w:rsidR="00FD4C0C">
        <w:t>:</w:t>
      </w:r>
    </w:p>
    <w:p w14:paraId="519CEEC6" w14:textId="59559D8F" w:rsidR="0076137C" w:rsidRDefault="0076137C" w:rsidP="00FD4C0C">
      <w:pPr>
        <w:pStyle w:val="ListBullet"/>
      </w:pPr>
      <w:r>
        <w:t>What is currently working well</w:t>
      </w:r>
      <w:r w:rsidR="00180662">
        <w:t>,</w:t>
      </w:r>
      <w:r w:rsidR="00124857">
        <w:t xml:space="preserve"> and what </w:t>
      </w:r>
      <w:r>
        <w:t>could be improved?</w:t>
      </w:r>
    </w:p>
    <w:p w14:paraId="0C80F148" w14:textId="096C2E48" w:rsidR="0076137C" w:rsidRDefault="0076137C" w:rsidP="00FD4C0C">
      <w:pPr>
        <w:pStyle w:val="ListBullet"/>
      </w:pPr>
      <w:r>
        <w:t>Are there any good examples from other parliaments?</w:t>
      </w:r>
    </w:p>
    <w:p w14:paraId="5A69AF8B" w14:textId="574AF408" w:rsidR="00467191" w:rsidRDefault="00467191" w:rsidP="00FD4C0C">
      <w:pPr>
        <w:pStyle w:val="ListBullet"/>
      </w:pPr>
      <w:r>
        <w:t xml:space="preserve">Are there </w:t>
      </w:r>
      <w:r w:rsidR="00323BFD">
        <w:t xml:space="preserve">other </w:t>
      </w:r>
      <w:r>
        <w:t>issues relating to the Public Bill or Member Bill processes that we should be considering?</w:t>
      </w:r>
    </w:p>
    <w:p w14:paraId="03CD115E" w14:textId="5AE3BB84" w:rsidR="009671A4" w:rsidRDefault="00CE147C">
      <w:r>
        <w:t xml:space="preserve">If you want more </w:t>
      </w:r>
      <w:r w:rsidR="002C05D3">
        <w:t>information</w:t>
      </w:r>
      <w:r w:rsidR="001F60FB">
        <w:t xml:space="preserve"> about Public Bills and Member Bills</w:t>
      </w:r>
      <w:r>
        <w:t xml:space="preserve"> you can visit: </w:t>
      </w:r>
      <w:hyperlink r:id="rId17" w:history="1">
        <w:r w:rsidR="00323BFD" w:rsidRPr="002F388E">
          <w:rPr>
            <w:rStyle w:val="Hyperlink"/>
            <w:rFonts w:asciiTheme="minorHAnsi" w:hAnsiTheme="minorHAnsi"/>
          </w:rPr>
          <w:t>https://senedd.wales/senedd-business/legislation/guide-to-the-legislative-process/</w:t>
        </w:r>
      </w:hyperlink>
      <w:r w:rsidR="001917B5">
        <w:t>.</w:t>
      </w:r>
    </w:p>
    <w:p w14:paraId="6FBAF849" w14:textId="7A6D687D" w:rsidR="00EE7F15" w:rsidRDefault="00B14C7C" w:rsidP="00FF0A86">
      <w:pPr>
        <w:pStyle w:val="Heading1"/>
      </w:pPr>
      <w:r>
        <w:lastRenderedPageBreak/>
        <w:t>Terms of reference</w:t>
      </w:r>
    </w:p>
    <w:p w14:paraId="28294146" w14:textId="77777777" w:rsidR="00500140" w:rsidRPr="00082D7C" w:rsidRDefault="00500140" w:rsidP="00500140">
      <w:pPr>
        <w:rPr>
          <w:rFonts w:cs="Lucida Sans Unicode"/>
        </w:rPr>
      </w:pPr>
      <w:r w:rsidRPr="00082D7C">
        <w:rPr>
          <w:rFonts w:cs="Lucida Sans Unicode"/>
        </w:rPr>
        <w:t xml:space="preserve">The terms of </w:t>
      </w:r>
      <w:r w:rsidRPr="00500140">
        <w:t>reference</w:t>
      </w:r>
      <w:r w:rsidRPr="00082D7C">
        <w:rPr>
          <w:rFonts w:cs="Lucida Sans Unicode"/>
        </w:rPr>
        <w:t xml:space="preserve"> for the review are:</w:t>
      </w:r>
    </w:p>
    <w:p w14:paraId="51B9D04E" w14:textId="6E8D590C" w:rsidR="00500140" w:rsidRPr="00082D7C" w:rsidRDefault="00500140" w:rsidP="00500140">
      <w:pPr>
        <w:pStyle w:val="Numbered-paragraph-text"/>
      </w:pPr>
      <w:r>
        <w:t>T</w:t>
      </w:r>
      <w:r w:rsidRPr="00082D7C">
        <w:t>o explore options for improving the operation and effectiveness of the Senedd’s scrutiny of Public Bills introduced in accordance with Standing Order 26, by reviewing experiences in the Sixth Senedd (and previous Seneddau where relevant), including:</w:t>
      </w:r>
    </w:p>
    <w:p w14:paraId="60791651" w14:textId="77777777" w:rsidR="00500140" w:rsidRPr="00082D7C" w:rsidRDefault="00500140" w:rsidP="00500140">
      <w:pPr>
        <w:pStyle w:val="ListBullet"/>
      </w:pPr>
      <w:r w:rsidRPr="00082D7C">
        <w:t>Relevant procedures, practices, conventions, culture and ways of working.</w:t>
      </w:r>
    </w:p>
    <w:p w14:paraId="2059F8A5" w14:textId="77777777" w:rsidR="00500140" w:rsidRPr="00082D7C" w:rsidRDefault="00500140" w:rsidP="00500140">
      <w:pPr>
        <w:pStyle w:val="ListBullet"/>
      </w:pPr>
      <w:r w:rsidRPr="00082D7C">
        <w:t>The experience of legislating in a hybrid environment.</w:t>
      </w:r>
    </w:p>
    <w:p w14:paraId="36A495E7" w14:textId="37CE3B50" w:rsidR="00500140" w:rsidRPr="00082D7C" w:rsidRDefault="00500140" w:rsidP="00500140">
      <w:pPr>
        <w:pStyle w:val="Numbered-paragraph-text"/>
      </w:pPr>
      <w:r>
        <w:t>T</w:t>
      </w:r>
      <w:r w:rsidRPr="00082D7C">
        <w:t>o explore options for improving the operation and effectiveness of the Senedd’s Member Bill process, by:</w:t>
      </w:r>
    </w:p>
    <w:p w14:paraId="63178F17" w14:textId="77777777" w:rsidR="00500140" w:rsidRPr="00082D7C" w:rsidRDefault="00500140" w:rsidP="00500140">
      <w:pPr>
        <w:pStyle w:val="ListBullet"/>
      </w:pPr>
      <w:r w:rsidRPr="00082D7C">
        <w:t>Reviewing experiences in the Sixth Senedd (and previous Seneddau where relevant), including relevant procedures, practices, conventions, culture and ways of working prior to a Member Bill’s introduction (including but not limited to the way in which Members are selected for the opportunity to propose a Bill, the process for gaining ‘leave to proceed’, and the level of information Members are required to provide at these stages).</w:t>
      </w:r>
    </w:p>
    <w:p w14:paraId="19D94CD6" w14:textId="77777777" w:rsidR="00500140" w:rsidRPr="00082D7C" w:rsidRDefault="00500140" w:rsidP="00500140">
      <w:pPr>
        <w:pStyle w:val="ListBullet"/>
      </w:pPr>
      <w:r w:rsidRPr="00082D7C">
        <w:t>Identifying any potential implications for the Member Bill process arising from the increase in the number of Members of the Senedd.</w:t>
      </w:r>
    </w:p>
    <w:p w14:paraId="40655B4D" w14:textId="77777777" w:rsidR="00500140" w:rsidRDefault="00500140" w:rsidP="00500140">
      <w:pPr>
        <w:pStyle w:val="ListBullet"/>
      </w:pPr>
      <w:r w:rsidRPr="00082D7C">
        <w:t>Identifying and, where appropriate, raising with relevant decision-makers including the Senedd Commission and the Independent Remuneration Board of the Senedd, issues relating to the resource and support available to Members during the Member Bill process.</w:t>
      </w:r>
    </w:p>
    <w:p w14:paraId="6A3175F6" w14:textId="2391284E" w:rsidR="00BE44B8" w:rsidRDefault="00BE44B8" w:rsidP="00BE44B8">
      <w:r>
        <w:t>This document provides more information about the different parts of the processes that we have identified for consideration.</w:t>
      </w:r>
    </w:p>
    <w:p w14:paraId="43DC4D79" w14:textId="18CBBB78" w:rsidR="009671A4" w:rsidRDefault="003E09D4">
      <w:r>
        <w:t>A list of questions is provided in section 4 of this document.</w:t>
      </w:r>
    </w:p>
    <w:p w14:paraId="113CFB8E" w14:textId="60A06A68" w:rsidR="00E52B59" w:rsidRDefault="00E52B59" w:rsidP="00A86370">
      <w:pPr>
        <w:pStyle w:val="Heading1"/>
      </w:pPr>
      <w:r>
        <w:lastRenderedPageBreak/>
        <w:t>How to share your views</w:t>
      </w:r>
    </w:p>
    <w:p w14:paraId="69863F41" w14:textId="77777777" w:rsidR="00E63864" w:rsidRDefault="00E63864" w:rsidP="00E63864">
      <w:pPr>
        <w:pStyle w:val="Heading2"/>
        <w:rPr>
          <w:lang w:eastAsia="en-GB"/>
        </w:rPr>
      </w:pPr>
      <w:r>
        <w:rPr>
          <w:lang w:eastAsia="en-GB"/>
        </w:rPr>
        <w:t>Evidence gathering</w:t>
      </w:r>
    </w:p>
    <w:p w14:paraId="5E359161" w14:textId="77777777" w:rsidR="00E63864" w:rsidRDefault="00E63864" w:rsidP="00E63864">
      <w:pPr>
        <w:rPr>
          <w:lang w:eastAsia="en-GB"/>
        </w:rPr>
      </w:pPr>
      <w:r>
        <w:rPr>
          <w:lang w:eastAsia="en-GB"/>
        </w:rPr>
        <w:t>We want to make sure that our work is informed by experiences, needs, and views that reflect the diversity of the people and communities affected by these issues.</w:t>
      </w:r>
    </w:p>
    <w:p w14:paraId="48171E3D" w14:textId="77777777" w:rsidR="00E63864" w:rsidRDefault="00E63864" w:rsidP="00E63864">
      <w:pPr>
        <w:rPr>
          <w:lang w:eastAsia="en-GB"/>
        </w:rPr>
      </w:pPr>
      <w:r>
        <w:rPr>
          <w:lang w:eastAsia="en-GB"/>
        </w:rPr>
        <w:t>We encourage anyone with expertise or experience of these issues to share your views, with the full knowledge that your views will be welcomed and valued.</w:t>
      </w:r>
    </w:p>
    <w:p w14:paraId="048D97AF" w14:textId="67150F83" w:rsidR="00970F1B" w:rsidRPr="00D1452D" w:rsidRDefault="00970F1B" w:rsidP="00970F1B">
      <w:r w:rsidRPr="00D1452D">
        <w:t>You can share your views on as many or as few of the issues as you want.</w:t>
      </w:r>
    </w:p>
    <w:p w14:paraId="72640D57" w14:textId="77777777" w:rsidR="006D1B65" w:rsidRDefault="006D1B65" w:rsidP="006D1B65">
      <w:r>
        <w:t>There are two different ways to share your views:</w:t>
      </w:r>
    </w:p>
    <w:p w14:paraId="0360BE3E" w14:textId="1E4D6602" w:rsidR="006D1B65" w:rsidRDefault="006D1B65" w:rsidP="00072C0A">
      <w:pPr>
        <w:pStyle w:val="ListBullet"/>
      </w:pPr>
      <w:r>
        <w:t xml:space="preserve">You can </w:t>
      </w:r>
      <w:r w:rsidRPr="00941825">
        <w:t xml:space="preserve">complete an </w:t>
      </w:r>
      <w:hyperlink r:id="rId18" w:history="1">
        <w:r w:rsidRPr="00960D0C">
          <w:rPr>
            <w:rStyle w:val="Hyperlink"/>
            <w:rFonts w:asciiTheme="minorHAnsi" w:hAnsiTheme="minorHAnsi"/>
          </w:rPr>
          <w:t>online form</w:t>
        </w:r>
      </w:hyperlink>
      <w:r>
        <w:t>.</w:t>
      </w:r>
    </w:p>
    <w:p w14:paraId="316EF8E9" w14:textId="42DE07FD" w:rsidR="006D1B65" w:rsidRDefault="006D1B65" w:rsidP="00072C0A">
      <w:pPr>
        <w:pStyle w:val="ListBullet"/>
      </w:pPr>
      <w:r>
        <w:t xml:space="preserve">You can email your response to </w:t>
      </w:r>
      <w:hyperlink r:id="rId19" w:history="1">
        <w:r w:rsidRPr="00C2263B">
          <w:rPr>
            <w:rStyle w:val="Hyperlink"/>
          </w:rPr>
          <w:t>SeneddBusiness@senedd.wales</w:t>
        </w:r>
      </w:hyperlink>
      <w:r>
        <w:t>.</w:t>
      </w:r>
    </w:p>
    <w:p w14:paraId="3E1572CC" w14:textId="77658942" w:rsidR="002D6023" w:rsidRDefault="002D6023" w:rsidP="002D6023">
      <w:pPr>
        <w:rPr>
          <w:lang w:eastAsia="en-GB"/>
        </w:rPr>
      </w:pPr>
      <w:r>
        <w:rPr>
          <w:lang w:eastAsia="en-GB"/>
        </w:rPr>
        <w:t xml:space="preserve">The closing date for submissions is </w:t>
      </w:r>
      <w:r w:rsidRPr="002D6023">
        <w:rPr>
          <w:b/>
          <w:bCs/>
          <w:lang w:eastAsia="en-GB"/>
        </w:rPr>
        <w:t>16:00 on</w:t>
      </w:r>
      <w:r w:rsidR="0078400E">
        <w:rPr>
          <w:b/>
          <w:bCs/>
          <w:lang w:eastAsia="en-GB"/>
        </w:rPr>
        <w:t xml:space="preserve"> </w:t>
      </w:r>
      <w:r w:rsidR="0078400E" w:rsidRPr="00722F62">
        <w:rPr>
          <w:b/>
          <w:bCs/>
          <w:lang w:eastAsia="en-GB"/>
        </w:rPr>
        <w:t xml:space="preserve">Friday 28 </w:t>
      </w:r>
      <w:r w:rsidRPr="00722F62">
        <w:rPr>
          <w:b/>
          <w:bCs/>
          <w:lang w:eastAsia="en-GB"/>
        </w:rPr>
        <w:t>March 2025</w:t>
      </w:r>
      <w:r w:rsidRPr="00722F62">
        <w:rPr>
          <w:lang w:eastAsia="en-GB"/>
        </w:rPr>
        <w:t>.</w:t>
      </w:r>
    </w:p>
    <w:p w14:paraId="71B56C03" w14:textId="03FD2978" w:rsidR="00B44540" w:rsidRDefault="00B44540" w:rsidP="00B44540">
      <w:pPr>
        <w:pStyle w:val="Highlight-box"/>
        <w:ind w:left="3" w:right="0"/>
      </w:pPr>
      <w:r w:rsidRPr="00D84448">
        <w:t>We would encourage you to keep your response brief and focused on the key points you would like to draw to the Committee’s attention.</w:t>
      </w:r>
    </w:p>
    <w:p w14:paraId="52ADB952" w14:textId="77777777" w:rsidR="002D6023" w:rsidRDefault="002D6023" w:rsidP="002D6023">
      <w:r>
        <w:t>If you choose to email your response, please also provide the following information:</w:t>
      </w:r>
    </w:p>
    <w:p w14:paraId="6DAB6E5B" w14:textId="77777777" w:rsidR="002D6023" w:rsidRDefault="002D6023" w:rsidP="00072C0A">
      <w:pPr>
        <w:pStyle w:val="ListBullet"/>
      </w:pPr>
      <w:r>
        <w:t>Your name and contact details as the person, or organisation, submitting the evidence.</w:t>
      </w:r>
    </w:p>
    <w:p w14:paraId="64B584A7" w14:textId="77777777" w:rsidR="002D6023" w:rsidRDefault="002D6023" w:rsidP="00072C0A">
      <w:pPr>
        <w:pStyle w:val="ListBullet"/>
      </w:pPr>
      <w:r>
        <w:t>Whether your evidence is submitted as an individual, or on behalf of an organisation.</w:t>
      </w:r>
    </w:p>
    <w:p w14:paraId="22AEF494" w14:textId="77777777" w:rsidR="002D6023" w:rsidRDefault="002D6023" w:rsidP="00072C0A">
      <w:pPr>
        <w:pStyle w:val="ListBullet"/>
      </w:pPr>
      <w:r>
        <w:t>If you are submitting evidence as an individual, confirmation that you are over 18 years old.</w:t>
      </w:r>
    </w:p>
    <w:p w14:paraId="2CE9998C" w14:textId="77777777" w:rsidR="002D6023" w:rsidRDefault="002D6023" w:rsidP="00072C0A">
      <w:pPr>
        <w:pStyle w:val="ListBullet"/>
      </w:pPr>
      <w:r>
        <w:t>If you are under 13 years old, your parent or guardian’s agreement that you can participate (this can be provided via email).</w:t>
      </w:r>
    </w:p>
    <w:p w14:paraId="18B46A27" w14:textId="77777777" w:rsidR="002D6023" w:rsidRDefault="002D6023" w:rsidP="00072C0A">
      <w:pPr>
        <w:pStyle w:val="ListBullet"/>
      </w:pPr>
      <w:r>
        <w:t>Confirmation of whether you would prefer that your name is not published alongside your evidence (names of individuals under 18 years old will not be published).</w:t>
      </w:r>
    </w:p>
    <w:p w14:paraId="5C5908EC" w14:textId="77777777" w:rsidR="002D6023" w:rsidRDefault="002D6023" w:rsidP="00072C0A">
      <w:pPr>
        <w:pStyle w:val="ListBullet"/>
      </w:pPr>
      <w:r>
        <w:lastRenderedPageBreak/>
        <w:t>Confirmation of whether you would like the Committee to treat any or all of your written evidence as confidential, with reasons for the request.</w:t>
      </w:r>
    </w:p>
    <w:p w14:paraId="5EB82CC2" w14:textId="77777777" w:rsidR="002D6023" w:rsidRDefault="002D6023" w:rsidP="00072C0A">
      <w:pPr>
        <w:pStyle w:val="ListBullet"/>
      </w:pPr>
      <w:r>
        <w:t>If you have referred to a third party in your evidence, such as a parent, spouse or relative, confirmation that they have agreed that you can share information that may be used to identify them and that they understand that it will be published.</w:t>
      </w:r>
    </w:p>
    <w:p w14:paraId="71AAF3E9" w14:textId="3E7BF762" w:rsidR="00F46BA9" w:rsidRDefault="00F46BA9" w:rsidP="00F46BA9">
      <w:pPr>
        <w:pStyle w:val="Heading2"/>
      </w:pPr>
      <w:r>
        <w:t>Providing written evidence</w:t>
      </w:r>
    </w:p>
    <w:p w14:paraId="465C2A5B" w14:textId="77777777" w:rsidR="00F46BA9" w:rsidRDefault="00F46BA9" w:rsidP="00F46BA9">
      <w:r>
        <w:t>The Senedd has two official languages, Welsh and English.</w:t>
      </w:r>
    </w:p>
    <w:p w14:paraId="58D1B083" w14:textId="29BD50EA" w:rsidR="00F46BA9" w:rsidRDefault="00F46BA9" w:rsidP="00F46BA9">
      <w:r>
        <w:t xml:space="preserve">In line with the </w:t>
      </w:r>
      <w:hyperlink r:id="rId20" w:history="1">
        <w:r w:rsidRPr="00A17494">
          <w:rPr>
            <w:rStyle w:val="Hyperlink"/>
            <w:rFonts w:asciiTheme="minorHAnsi" w:hAnsiTheme="minorHAnsi"/>
          </w:rPr>
          <w:t>Senedd’s Official Languages Scheme</w:t>
        </w:r>
      </w:hyperlink>
      <w:r>
        <w:t>, the Committee welcomes contributions in both or either of our official languages, and we ask organisations that are subject to Welsh Language standards or schemes to respond in line with their own obligations. Please inform the Committee when submitting responses if you intend to provide a translation at a later date.</w:t>
      </w:r>
    </w:p>
    <w:p w14:paraId="7F6D680E" w14:textId="51614FE0" w:rsidR="00F46BA9" w:rsidRDefault="00F46BA9" w:rsidP="00F46BA9">
      <w:r>
        <w:t xml:space="preserve">Please see </w:t>
      </w:r>
      <w:hyperlink r:id="rId21" w:history="1">
        <w:r w:rsidRPr="00DC11C1">
          <w:rPr>
            <w:rStyle w:val="Hyperlink"/>
            <w:rFonts w:asciiTheme="minorHAnsi" w:hAnsiTheme="minorHAnsi"/>
          </w:rPr>
          <w:t>guidance for those providing evidence for committees</w:t>
        </w:r>
      </w:hyperlink>
      <w:r>
        <w:t>.</w:t>
      </w:r>
    </w:p>
    <w:p w14:paraId="233DD274" w14:textId="77777777" w:rsidR="00F46BA9" w:rsidRDefault="00F46BA9" w:rsidP="00F46BA9">
      <w:pPr>
        <w:pStyle w:val="Heading2"/>
      </w:pPr>
      <w:r>
        <w:t>Disclosure of information</w:t>
      </w:r>
    </w:p>
    <w:p w14:paraId="2ABFCA9E" w14:textId="7B9270DA" w:rsidR="009671A4" w:rsidRDefault="00F46BA9">
      <w:r>
        <w:t xml:space="preserve">Please ensure that you have considered the Senedd’s </w:t>
      </w:r>
      <w:hyperlink r:id="rId22" w:history="1">
        <w:r w:rsidRPr="00E57BEE">
          <w:rPr>
            <w:rStyle w:val="Hyperlink"/>
            <w:rFonts w:asciiTheme="minorHAnsi" w:hAnsiTheme="minorHAnsi"/>
          </w:rPr>
          <w:t>policy on disclosure of information</w:t>
        </w:r>
      </w:hyperlink>
      <w:r>
        <w:t xml:space="preserve"> before submitting information to the Committee.</w:t>
      </w:r>
    </w:p>
    <w:p w14:paraId="460BFAD1" w14:textId="77777777" w:rsidR="00191A3F" w:rsidRDefault="00191A3F" w:rsidP="00191A3F">
      <w:pPr>
        <w:pStyle w:val="Heading1"/>
      </w:pPr>
      <w:r>
        <w:lastRenderedPageBreak/>
        <w:t>List of questions</w:t>
      </w:r>
    </w:p>
    <w:p w14:paraId="374FF30C" w14:textId="112BEF13" w:rsidR="00ED3522" w:rsidRPr="00ED3522" w:rsidRDefault="00ED3522" w:rsidP="00ED3522">
      <w:pPr>
        <w:rPr>
          <w:lang w:eastAsia="en-GB"/>
        </w:rPr>
      </w:pPr>
      <w:r w:rsidRPr="00D1452D">
        <w:t>You can share your views on as many or as few of the issues as you want.</w:t>
      </w:r>
    </w:p>
    <w:p w14:paraId="54A1F2AD" w14:textId="4765A63B" w:rsidR="00191A3F" w:rsidRDefault="00191A3F" w:rsidP="00191A3F">
      <w:pPr>
        <w:pStyle w:val="Heading2"/>
      </w:pPr>
      <w:r w:rsidRPr="001B5828">
        <w:t>Summary of the process</w:t>
      </w:r>
      <w:r w:rsidR="00CB128F">
        <w:t xml:space="preserve"> (see page </w:t>
      </w:r>
      <w:r w:rsidR="00CB128F">
        <w:fldChar w:fldCharType="begin"/>
      </w:r>
      <w:r w:rsidR="00CB128F">
        <w:instrText xml:space="preserve"> PAGEREF _Ref187935394 \h </w:instrText>
      </w:r>
      <w:r w:rsidR="00CB128F">
        <w:fldChar w:fldCharType="separate"/>
      </w:r>
      <w:r w:rsidR="006F3957">
        <w:rPr>
          <w:noProof/>
        </w:rPr>
        <w:t>9</w:t>
      </w:r>
      <w:r w:rsidR="00CB128F">
        <w:fldChar w:fldCharType="end"/>
      </w:r>
      <w:r w:rsidR="00CB128F">
        <w:t>)</w:t>
      </w:r>
    </w:p>
    <w:p w14:paraId="63E7AD03" w14:textId="77777777" w:rsidR="00191A3F" w:rsidRDefault="00191A3F" w:rsidP="00191A3F">
      <w:pPr>
        <w:pStyle w:val="ListNumber"/>
      </w:pPr>
      <w:r>
        <w:t>How effective or ineffective you think the Senedd’s approach to considering Bills is.</w:t>
      </w:r>
    </w:p>
    <w:p w14:paraId="49E547F2" w14:textId="77777777" w:rsidR="00191A3F" w:rsidRDefault="00191A3F" w:rsidP="00191A3F">
      <w:pPr>
        <w:pStyle w:val="ListNumber"/>
      </w:pPr>
      <w:r>
        <w:t>What you think about the opportunities available to the public and to people and organisations with relevant expertise or lived experience or who would be affected by the Bill to contribute when the Senedd is considering Bills.</w:t>
      </w:r>
    </w:p>
    <w:p w14:paraId="7C05F26A" w14:textId="20E93798" w:rsidR="00191A3F" w:rsidRDefault="00191A3F" w:rsidP="00191A3F">
      <w:pPr>
        <w:pStyle w:val="Heading2"/>
      </w:pPr>
      <w:r w:rsidRPr="001B5828">
        <w:t>Timetabling</w:t>
      </w:r>
      <w:r w:rsidR="00F16F55">
        <w:t xml:space="preserve"> (see page </w:t>
      </w:r>
      <w:r w:rsidR="00F16F55">
        <w:fldChar w:fldCharType="begin"/>
      </w:r>
      <w:r w:rsidR="00F16F55">
        <w:instrText xml:space="preserve"> PAGEREF _Ref187935597 \h </w:instrText>
      </w:r>
      <w:r w:rsidR="00F16F55">
        <w:fldChar w:fldCharType="separate"/>
      </w:r>
      <w:r w:rsidR="006F3957">
        <w:rPr>
          <w:noProof/>
        </w:rPr>
        <w:t>10</w:t>
      </w:r>
      <w:r w:rsidR="00F16F55">
        <w:fldChar w:fldCharType="end"/>
      </w:r>
      <w:r w:rsidR="00F16F55">
        <w:t>)</w:t>
      </w:r>
    </w:p>
    <w:p w14:paraId="0B31D51B" w14:textId="48AD2189" w:rsidR="00191A3F" w:rsidRDefault="00191A3F" w:rsidP="00191A3F">
      <w:pPr>
        <w:pStyle w:val="Heading3"/>
      </w:pPr>
      <w:r w:rsidRPr="001B5828">
        <w:t>Stage 1 consideration of the general principles of a Bill</w:t>
      </w:r>
      <w:r w:rsidR="0038582D">
        <w:t xml:space="preserve"> (see page </w:t>
      </w:r>
      <w:r w:rsidR="0038582D">
        <w:fldChar w:fldCharType="begin"/>
      </w:r>
      <w:r w:rsidR="0038582D">
        <w:instrText xml:space="preserve"> PAGEREF _Ref187935597 \h </w:instrText>
      </w:r>
      <w:r w:rsidR="0038582D">
        <w:fldChar w:fldCharType="separate"/>
      </w:r>
      <w:r w:rsidR="006F3957">
        <w:rPr>
          <w:noProof/>
        </w:rPr>
        <w:t>10</w:t>
      </w:r>
      <w:r w:rsidR="0038582D">
        <w:fldChar w:fldCharType="end"/>
      </w:r>
      <w:r w:rsidR="0038582D">
        <w:t>)</w:t>
      </w:r>
    </w:p>
    <w:p w14:paraId="11C92562" w14:textId="77777777" w:rsidR="00191A3F" w:rsidRDefault="00191A3F" w:rsidP="00191A3F">
      <w:pPr>
        <w:pStyle w:val="ListNumber"/>
      </w:pPr>
      <w:r w:rsidRPr="001B5828">
        <w:t>What you think about the way timetables for Stage 1 consideration of the general principles of Bills are set, including the amount of time that is usually made available for committees to report.</w:t>
      </w:r>
    </w:p>
    <w:p w14:paraId="6CABD965" w14:textId="69E544A1" w:rsidR="00191A3F" w:rsidRPr="001B5828" w:rsidRDefault="00191A3F" w:rsidP="00191A3F">
      <w:pPr>
        <w:pStyle w:val="Heading3"/>
      </w:pPr>
      <w:r>
        <w:t>C</w:t>
      </w:r>
      <w:r w:rsidRPr="001B5828">
        <w:t>onsideration of amendments to Bills</w:t>
      </w:r>
      <w:r w:rsidR="0038582D">
        <w:t xml:space="preserve"> (see page </w:t>
      </w:r>
      <w:r w:rsidR="0038582D">
        <w:fldChar w:fldCharType="begin"/>
      </w:r>
      <w:r w:rsidR="0038582D">
        <w:instrText xml:space="preserve"> PAGEREF _Ref187935643 \h </w:instrText>
      </w:r>
      <w:r w:rsidR="0038582D">
        <w:fldChar w:fldCharType="separate"/>
      </w:r>
      <w:r w:rsidR="006F3957">
        <w:rPr>
          <w:noProof/>
        </w:rPr>
        <w:t>11</w:t>
      </w:r>
      <w:r w:rsidR="0038582D">
        <w:fldChar w:fldCharType="end"/>
      </w:r>
      <w:r w:rsidR="0038582D">
        <w:t>)</w:t>
      </w:r>
    </w:p>
    <w:p w14:paraId="17BFEBC2" w14:textId="77777777" w:rsidR="00191A3F" w:rsidRDefault="00191A3F" w:rsidP="00191A3F">
      <w:pPr>
        <w:pStyle w:val="ListNumber"/>
      </w:pPr>
      <w:r w:rsidRPr="005A6840">
        <w:t>What you think about the way timetables for the amending stages of Bills are set, including the amount of time that is usually made available for Members to table and consider amendments and prepare for proceedings.</w:t>
      </w:r>
    </w:p>
    <w:p w14:paraId="38C432E4" w14:textId="19F73163" w:rsidR="00191A3F" w:rsidRDefault="00191A3F" w:rsidP="00191A3F">
      <w:pPr>
        <w:pStyle w:val="Heading2"/>
      </w:pPr>
      <w:r>
        <w:t>Explanatory Memorandums and Regulatory Impact Assessments</w:t>
      </w:r>
      <w:r w:rsidR="0038582D">
        <w:t xml:space="preserve"> (see page </w:t>
      </w:r>
      <w:r w:rsidR="0038582D">
        <w:fldChar w:fldCharType="begin"/>
      </w:r>
      <w:r w:rsidR="0038582D">
        <w:instrText xml:space="preserve"> PAGEREF _Ref187935652 \h </w:instrText>
      </w:r>
      <w:r w:rsidR="0038582D">
        <w:fldChar w:fldCharType="separate"/>
      </w:r>
      <w:r w:rsidR="006F3957">
        <w:rPr>
          <w:noProof/>
        </w:rPr>
        <w:t>12</w:t>
      </w:r>
      <w:r w:rsidR="0038582D">
        <w:fldChar w:fldCharType="end"/>
      </w:r>
      <w:r w:rsidR="0038582D">
        <w:t>)</w:t>
      </w:r>
    </w:p>
    <w:p w14:paraId="59E11E42" w14:textId="77777777" w:rsidR="00191A3F" w:rsidRDefault="00191A3F" w:rsidP="00191A3F">
      <w:pPr>
        <w:pStyle w:val="ListNumber"/>
      </w:pPr>
      <w:r>
        <w:t>What you think about the Explanatory Memorandums and Regulatory Impact Assessments that Members in charge of Bills produce.</w:t>
      </w:r>
    </w:p>
    <w:p w14:paraId="2C52A41E" w14:textId="77777777" w:rsidR="00191A3F" w:rsidRDefault="00191A3F" w:rsidP="00191A3F">
      <w:pPr>
        <w:pStyle w:val="ListNumber"/>
      </w:pPr>
      <w:r>
        <w:t>What you think about how effective or ineffective these documents are at providing adequate, accurate and proportionate information to inform consideration of Bills by the Senedd and people and organisations with an interest in a Bill.</w:t>
      </w:r>
    </w:p>
    <w:p w14:paraId="796EDA14" w14:textId="7DBF4750" w:rsidR="00191A3F" w:rsidRDefault="00191A3F" w:rsidP="00191A3F">
      <w:pPr>
        <w:pStyle w:val="Heading2"/>
      </w:pPr>
      <w:r>
        <w:lastRenderedPageBreak/>
        <w:t>Information available on Bill webpages</w:t>
      </w:r>
      <w:r w:rsidR="0038582D">
        <w:t xml:space="preserve"> (see page </w:t>
      </w:r>
      <w:r w:rsidR="0038582D">
        <w:fldChar w:fldCharType="begin"/>
      </w:r>
      <w:r w:rsidR="0038582D">
        <w:instrText xml:space="preserve"> PAGEREF _Ref187935659 \h </w:instrText>
      </w:r>
      <w:r w:rsidR="0038582D">
        <w:fldChar w:fldCharType="separate"/>
      </w:r>
      <w:r w:rsidR="006F3957">
        <w:rPr>
          <w:noProof/>
        </w:rPr>
        <w:t>14</w:t>
      </w:r>
      <w:r w:rsidR="0038582D">
        <w:fldChar w:fldCharType="end"/>
      </w:r>
      <w:r w:rsidR="0038582D">
        <w:t>)</w:t>
      </w:r>
    </w:p>
    <w:p w14:paraId="2CB12089" w14:textId="77777777" w:rsidR="00191A3F" w:rsidRDefault="00191A3F" w:rsidP="00191A3F">
      <w:pPr>
        <w:pStyle w:val="ListNumber"/>
      </w:pPr>
      <w:r>
        <w:t>What you think about the information that is provided on Bill webpages during the consideration of a Bill by the Senedd.</w:t>
      </w:r>
    </w:p>
    <w:p w14:paraId="2239F792" w14:textId="77777777" w:rsidR="00191A3F" w:rsidRDefault="00191A3F" w:rsidP="00191A3F">
      <w:pPr>
        <w:pStyle w:val="ListNumber"/>
      </w:pPr>
      <w:r>
        <w:t>What you think about the guidance that is available to explain how the Senedd considers Bills.</w:t>
      </w:r>
    </w:p>
    <w:p w14:paraId="24DB60AD" w14:textId="11B4E8A9" w:rsidR="00191A3F" w:rsidRDefault="00191A3F" w:rsidP="00191A3F">
      <w:pPr>
        <w:pStyle w:val="Heading2"/>
      </w:pPr>
      <w:r>
        <w:t>Information available during amending stages</w:t>
      </w:r>
      <w:r w:rsidR="0038582D">
        <w:t xml:space="preserve"> (see page </w:t>
      </w:r>
      <w:r w:rsidR="0038582D">
        <w:fldChar w:fldCharType="begin"/>
      </w:r>
      <w:r w:rsidR="0038582D">
        <w:instrText xml:space="preserve"> PAGEREF _Ref187935666 \h </w:instrText>
      </w:r>
      <w:r w:rsidR="0038582D">
        <w:fldChar w:fldCharType="separate"/>
      </w:r>
      <w:r w:rsidR="006F3957">
        <w:rPr>
          <w:noProof/>
        </w:rPr>
        <w:t>15</w:t>
      </w:r>
      <w:r w:rsidR="0038582D">
        <w:fldChar w:fldCharType="end"/>
      </w:r>
      <w:r w:rsidR="0038582D">
        <w:t>)</w:t>
      </w:r>
    </w:p>
    <w:p w14:paraId="0F188F03" w14:textId="77777777" w:rsidR="00191A3F" w:rsidRPr="00F47A70" w:rsidRDefault="00191A3F" w:rsidP="00191A3F">
      <w:pPr>
        <w:pStyle w:val="ListNumber"/>
      </w:pPr>
      <w:r w:rsidRPr="00F47A70">
        <w:t>What you think about the information that is provided on Bill webpages during amending stages.</w:t>
      </w:r>
    </w:p>
    <w:p w14:paraId="3C33287A" w14:textId="2D651977" w:rsidR="00191A3F" w:rsidRDefault="00191A3F" w:rsidP="00191A3F">
      <w:pPr>
        <w:pStyle w:val="Heading2"/>
      </w:pPr>
      <w:r>
        <w:t>Amendments</w:t>
      </w:r>
      <w:r w:rsidR="006B0330">
        <w:t xml:space="preserve"> (see page </w:t>
      </w:r>
      <w:r w:rsidR="006B0330">
        <w:fldChar w:fldCharType="begin"/>
      </w:r>
      <w:r w:rsidR="006B0330">
        <w:instrText xml:space="preserve"> PAGEREF _Ref187935717 \h </w:instrText>
      </w:r>
      <w:r w:rsidR="006B0330">
        <w:fldChar w:fldCharType="separate"/>
      </w:r>
      <w:r w:rsidR="006F3957">
        <w:rPr>
          <w:noProof/>
        </w:rPr>
        <w:t>17</w:t>
      </w:r>
      <w:r w:rsidR="006B0330">
        <w:fldChar w:fldCharType="end"/>
      </w:r>
      <w:r w:rsidR="006B0330">
        <w:t>)</w:t>
      </w:r>
    </w:p>
    <w:p w14:paraId="11A4A79D" w14:textId="7241157E" w:rsidR="00191A3F" w:rsidRDefault="00191A3F" w:rsidP="00191A3F">
      <w:pPr>
        <w:pStyle w:val="Heading3"/>
      </w:pPr>
      <w:r>
        <w:t>Assessing whether they are admissible</w:t>
      </w:r>
      <w:r w:rsidR="006B0330">
        <w:t xml:space="preserve"> (see page </w:t>
      </w:r>
      <w:r w:rsidR="006B0330">
        <w:fldChar w:fldCharType="begin"/>
      </w:r>
      <w:r w:rsidR="006B0330">
        <w:instrText xml:space="preserve"> PAGEREF _Ref187935717 \h </w:instrText>
      </w:r>
      <w:r w:rsidR="006B0330">
        <w:fldChar w:fldCharType="separate"/>
      </w:r>
      <w:r w:rsidR="006F3957">
        <w:rPr>
          <w:noProof/>
        </w:rPr>
        <w:t>17</w:t>
      </w:r>
      <w:r w:rsidR="006B0330">
        <w:fldChar w:fldCharType="end"/>
      </w:r>
      <w:r w:rsidR="006B0330">
        <w:t>)</w:t>
      </w:r>
    </w:p>
    <w:p w14:paraId="74BEFCF6" w14:textId="77777777" w:rsidR="00191A3F" w:rsidRPr="00D41983" w:rsidRDefault="00191A3F" w:rsidP="00191A3F">
      <w:pPr>
        <w:pStyle w:val="ListNumber"/>
      </w:pPr>
      <w:r w:rsidRPr="00D41983">
        <w:t>What you think about the rules, processes and available guidance relating to the admissibility of amendments.</w:t>
      </w:r>
    </w:p>
    <w:p w14:paraId="5DFB5BC8" w14:textId="1C3DB45D" w:rsidR="00191A3F" w:rsidRPr="005A6840" w:rsidRDefault="00191A3F" w:rsidP="00191A3F">
      <w:pPr>
        <w:pStyle w:val="Heading3"/>
      </w:pPr>
      <w:r>
        <w:t>D</w:t>
      </w:r>
      <w:r w:rsidRPr="00D41983">
        <w:t>ebate and disposal</w:t>
      </w:r>
      <w:r w:rsidR="006B0330">
        <w:t xml:space="preserve"> (see page </w:t>
      </w:r>
      <w:r w:rsidR="006B0330">
        <w:fldChar w:fldCharType="begin"/>
      </w:r>
      <w:r w:rsidR="006B0330">
        <w:instrText xml:space="preserve"> PAGEREF _Ref187935732 \h </w:instrText>
      </w:r>
      <w:r w:rsidR="006B0330">
        <w:fldChar w:fldCharType="separate"/>
      </w:r>
      <w:r w:rsidR="006F3957">
        <w:rPr>
          <w:noProof/>
        </w:rPr>
        <w:t>18</w:t>
      </w:r>
      <w:r w:rsidR="006B0330">
        <w:fldChar w:fldCharType="end"/>
      </w:r>
      <w:r w:rsidR="006B0330">
        <w:t>)</w:t>
      </w:r>
    </w:p>
    <w:p w14:paraId="0EFCEF96" w14:textId="77777777" w:rsidR="00191A3F" w:rsidRPr="00DF016C" w:rsidRDefault="00191A3F" w:rsidP="00191A3F">
      <w:pPr>
        <w:pStyle w:val="ListNumber"/>
      </w:pPr>
      <w:r w:rsidRPr="00DF016C">
        <w:t>What you think about the way that amendments are debated and disposed of.</w:t>
      </w:r>
    </w:p>
    <w:p w14:paraId="187FFE7F" w14:textId="6EB1027C" w:rsidR="00191A3F" w:rsidRDefault="00191A3F" w:rsidP="00191A3F">
      <w:pPr>
        <w:pStyle w:val="Heading2"/>
      </w:pPr>
      <w:r>
        <w:t>Financial Resolutions</w:t>
      </w:r>
      <w:r w:rsidR="006B0330">
        <w:t xml:space="preserve"> (see page </w:t>
      </w:r>
      <w:r w:rsidR="006B0330">
        <w:fldChar w:fldCharType="begin"/>
      </w:r>
      <w:r w:rsidR="006B0330">
        <w:instrText xml:space="preserve"> PAGEREF _Ref187935740 \h </w:instrText>
      </w:r>
      <w:r w:rsidR="006B0330">
        <w:fldChar w:fldCharType="separate"/>
      </w:r>
      <w:r w:rsidR="006F3957">
        <w:rPr>
          <w:noProof/>
        </w:rPr>
        <w:t>20</w:t>
      </w:r>
      <w:r w:rsidR="006B0330">
        <w:fldChar w:fldCharType="end"/>
      </w:r>
      <w:r w:rsidR="006B0330">
        <w:t>)</w:t>
      </w:r>
    </w:p>
    <w:p w14:paraId="0153200A" w14:textId="77777777" w:rsidR="00191A3F" w:rsidRPr="00AA63C5" w:rsidRDefault="00191A3F" w:rsidP="00191A3F">
      <w:pPr>
        <w:pStyle w:val="ListNumber"/>
      </w:pPr>
      <w:r w:rsidRPr="00AA63C5">
        <w:t>What you think about the rules and processes relating to Financial Resolutions.</w:t>
      </w:r>
    </w:p>
    <w:p w14:paraId="6D00C133" w14:textId="36B2AF02" w:rsidR="00191A3F" w:rsidRDefault="00191A3F" w:rsidP="00191A3F">
      <w:pPr>
        <w:pStyle w:val="Heading2"/>
      </w:pPr>
      <w:r>
        <w:t>Additional optional amending stages</w:t>
      </w:r>
      <w:r w:rsidR="006B0330">
        <w:t xml:space="preserve"> (see page </w:t>
      </w:r>
      <w:r w:rsidR="006B0330">
        <w:fldChar w:fldCharType="begin"/>
      </w:r>
      <w:r w:rsidR="006B0330">
        <w:instrText xml:space="preserve"> PAGEREF _Ref187935745 \h </w:instrText>
      </w:r>
      <w:r w:rsidR="006B0330">
        <w:fldChar w:fldCharType="separate"/>
      </w:r>
      <w:r w:rsidR="006F3957">
        <w:rPr>
          <w:noProof/>
        </w:rPr>
        <w:t>22</w:t>
      </w:r>
      <w:r w:rsidR="006B0330">
        <w:fldChar w:fldCharType="end"/>
      </w:r>
      <w:r w:rsidR="006B0330">
        <w:t>)</w:t>
      </w:r>
    </w:p>
    <w:p w14:paraId="5100A9C1" w14:textId="77777777" w:rsidR="00191A3F" w:rsidRPr="00AA63C5" w:rsidRDefault="00191A3F" w:rsidP="00191A3F">
      <w:pPr>
        <w:pStyle w:val="ListNumber"/>
      </w:pPr>
      <w:r w:rsidRPr="00AA63C5">
        <w:t>What you think about the rules relating to the additional optional amending stages and the use made of them by the Senedd.</w:t>
      </w:r>
    </w:p>
    <w:p w14:paraId="217D299B" w14:textId="4DB607C2" w:rsidR="00191A3F" w:rsidRDefault="00191A3F" w:rsidP="00191A3F">
      <w:pPr>
        <w:pStyle w:val="Heading2"/>
      </w:pPr>
      <w:r>
        <w:t>Emergency Bills</w:t>
      </w:r>
      <w:r w:rsidR="006B0330">
        <w:t xml:space="preserve"> (see page </w:t>
      </w:r>
      <w:r w:rsidR="006B0330">
        <w:fldChar w:fldCharType="begin"/>
      </w:r>
      <w:r w:rsidR="006B0330">
        <w:instrText xml:space="preserve"> PAGEREF _Ref187935752 \h </w:instrText>
      </w:r>
      <w:r w:rsidR="006B0330">
        <w:fldChar w:fldCharType="separate"/>
      </w:r>
      <w:r w:rsidR="006F3957">
        <w:rPr>
          <w:noProof/>
        </w:rPr>
        <w:t>23</w:t>
      </w:r>
      <w:r w:rsidR="006B0330">
        <w:fldChar w:fldCharType="end"/>
      </w:r>
      <w:r w:rsidR="006B0330">
        <w:t>)</w:t>
      </w:r>
    </w:p>
    <w:p w14:paraId="59B1E6A4" w14:textId="77777777" w:rsidR="00191A3F" w:rsidRPr="00E2582C" w:rsidRDefault="00191A3F" w:rsidP="00191A3F">
      <w:pPr>
        <w:pStyle w:val="ListNumber"/>
      </w:pPr>
      <w:r w:rsidRPr="00E2582C">
        <w:t>What you think about the rules relating to government Emergency Bills.</w:t>
      </w:r>
    </w:p>
    <w:p w14:paraId="18E9F86C" w14:textId="51D6F715" w:rsidR="00191A3F" w:rsidRDefault="00191A3F" w:rsidP="00191A3F">
      <w:pPr>
        <w:pStyle w:val="Heading2"/>
      </w:pPr>
      <w:r>
        <w:t>Other issues relating to the Public Bill process</w:t>
      </w:r>
      <w:r w:rsidR="006B0330">
        <w:t xml:space="preserve"> (see page </w:t>
      </w:r>
      <w:r w:rsidR="006B0330">
        <w:fldChar w:fldCharType="begin"/>
      </w:r>
      <w:r w:rsidR="006B0330">
        <w:instrText xml:space="preserve"> PAGEREF _Ref187935761 \h </w:instrText>
      </w:r>
      <w:r w:rsidR="006B0330">
        <w:fldChar w:fldCharType="separate"/>
      </w:r>
      <w:r w:rsidR="006F3957">
        <w:rPr>
          <w:noProof/>
        </w:rPr>
        <w:t>23</w:t>
      </w:r>
      <w:r w:rsidR="006B0330">
        <w:fldChar w:fldCharType="end"/>
      </w:r>
      <w:r w:rsidR="006B0330">
        <w:t>)</w:t>
      </w:r>
    </w:p>
    <w:p w14:paraId="62EC0EB7" w14:textId="77777777" w:rsidR="00191A3F" w:rsidRPr="00E2582C" w:rsidRDefault="00191A3F" w:rsidP="00191A3F">
      <w:pPr>
        <w:pStyle w:val="ListNumber"/>
      </w:pPr>
      <w:r w:rsidRPr="00E2582C">
        <w:t xml:space="preserve">What you think about the issues listed </w:t>
      </w:r>
      <w:r>
        <w:t>in the relevant section of the consultation document</w:t>
      </w:r>
      <w:r w:rsidRPr="00E2582C">
        <w:t>, or any other issues relating to the Public Bill process that you have not already covered in your response.</w:t>
      </w:r>
    </w:p>
    <w:p w14:paraId="14FD6743" w14:textId="0DB4ED3C" w:rsidR="00191A3F" w:rsidRDefault="00191A3F" w:rsidP="00191A3F">
      <w:pPr>
        <w:pStyle w:val="Heading2"/>
        <w:rPr>
          <w:lang w:eastAsia="en-GB"/>
        </w:rPr>
      </w:pPr>
      <w:r>
        <w:rPr>
          <w:lang w:eastAsia="en-GB"/>
        </w:rPr>
        <w:lastRenderedPageBreak/>
        <w:t>Effectiveness of Member Bills and the Member Bill process</w:t>
      </w:r>
      <w:r w:rsidR="006B0330">
        <w:rPr>
          <w:lang w:eastAsia="en-GB"/>
        </w:rPr>
        <w:t xml:space="preserve"> </w:t>
      </w:r>
      <w:r w:rsidR="006B0330">
        <w:t xml:space="preserve">(see page </w:t>
      </w:r>
      <w:r w:rsidR="006B0330">
        <w:fldChar w:fldCharType="begin"/>
      </w:r>
      <w:r w:rsidR="006B0330">
        <w:instrText xml:space="preserve"> PAGEREF _Ref187935768 \h </w:instrText>
      </w:r>
      <w:r w:rsidR="006B0330">
        <w:fldChar w:fldCharType="separate"/>
      </w:r>
      <w:r w:rsidR="006F3957">
        <w:rPr>
          <w:noProof/>
        </w:rPr>
        <w:t>25</w:t>
      </w:r>
      <w:r w:rsidR="006B0330">
        <w:fldChar w:fldCharType="end"/>
      </w:r>
      <w:r w:rsidR="006B0330">
        <w:t>)</w:t>
      </w:r>
    </w:p>
    <w:p w14:paraId="586F3494" w14:textId="77777777" w:rsidR="00191A3F" w:rsidRDefault="00191A3F" w:rsidP="00191A3F">
      <w:pPr>
        <w:pStyle w:val="ListNumber"/>
      </w:pPr>
      <w:r>
        <w:t>How effective or ineffective you think the Member Bill process is.</w:t>
      </w:r>
    </w:p>
    <w:p w14:paraId="3D40F74B" w14:textId="77777777" w:rsidR="00191A3F" w:rsidRDefault="00191A3F" w:rsidP="00191A3F">
      <w:pPr>
        <w:pStyle w:val="ListNumber"/>
      </w:pPr>
      <w:r>
        <w:t>How you think the effectiveness or ineffectiveness of Member Bills and the Member Bill process should be assessed.</w:t>
      </w:r>
    </w:p>
    <w:p w14:paraId="005BD6CF" w14:textId="56A9CA0B" w:rsidR="00191A3F" w:rsidRDefault="00191A3F" w:rsidP="00191A3F">
      <w:pPr>
        <w:pStyle w:val="Heading2"/>
      </w:pPr>
      <w:r>
        <w:t>How Members are selected for the opportunity to propose a Bill</w:t>
      </w:r>
      <w:r w:rsidR="006B0330">
        <w:t xml:space="preserve"> (see page </w:t>
      </w:r>
      <w:r w:rsidR="006B0330">
        <w:fldChar w:fldCharType="begin"/>
      </w:r>
      <w:r w:rsidR="006B0330">
        <w:instrText xml:space="preserve"> PAGEREF _Ref187935775 \h </w:instrText>
      </w:r>
      <w:r w:rsidR="006B0330">
        <w:fldChar w:fldCharType="separate"/>
      </w:r>
      <w:r w:rsidR="006F3957">
        <w:rPr>
          <w:noProof/>
        </w:rPr>
        <w:t>25</w:t>
      </w:r>
      <w:r w:rsidR="006B0330">
        <w:fldChar w:fldCharType="end"/>
      </w:r>
      <w:r w:rsidR="006B0330">
        <w:t>)</w:t>
      </w:r>
    </w:p>
    <w:p w14:paraId="5E4C7F84" w14:textId="77777777" w:rsidR="00191A3F" w:rsidRPr="00FC0250" w:rsidRDefault="00191A3F" w:rsidP="00191A3F">
      <w:pPr>
        <w:pStyle w:val="ListNumber"/>
      </w:pPr>
      <w:r w:rsidRPr="00FC0250">
        <w:t>What you think about how Members are currently selected for the opportunity to propose a Bill.</w:t>
      </w:r>
    </w:p>
    <w:p w14:paraId="37C4CD43" w14:textId="34E17C34" w:rsidR="00191A3F" w:rsidRDefault="00191A3F" w:rsidP="00191A3F">
      <w:pPr>
        <w:pStyle w:val="Heading2"/>
      </w:pPr>
      <w:r>
        <w:t>How Members who have been selected in a ballot get agreement to introduce a Bill</w:t>
      </w:r>
      <w:r w:rsidR="006B0330">
        <w:t xml:space="preserve"> (see page </w:t>
      </w:r>
      <w:r w:rsidR="006B0330">
        <w:fldChar w:fldCharType="begin"/>
      </w:r>
      <w:r w:rsidR="006B0330">
        <w:instrText xml:space="preserve"> PAGEREF _Ref187935782 \h </w:instrText>
      </w:r>
      <w:r w:rsidR="006B0330">
        <w:fldChar w:fldCharType="separate"/>
      </w:r>
      <w:r w:rsidR="006F3957">
        <w:rPr>
          <w:noProof/>
        </w:rPr>
        <w:t>26</w:t>
      </w:r>
      <w:r w:rsidR="006B0330">
        <w:fldChar w:fldCharType="end"/>
      </w:r>
      <w:r w:rsidR="006B0330">
        <w:t>)</w:t>
      </w:r>
    </w:p>
    <w:p w14:paraId="14035131" w14:textId="77777777" w:rsidR="00191A3F" w:rsidRPr="007C4BA6" w:rsidRDefault="00191A3F" w:rsidP="00191A3F">
      <w:pPr>
        <w:pStyle w:val="ListNumber"/>
      </w:pPr>
      <w:r w:rsidRPr="007C4BA6">
        <w:t>What you think about the current arrangements for how Members who have won the ballot get agreement to introduce a Bill.</w:t>
      </w:r>
    </w:p>
    <w:p w14:paraId="5E4E9413" w14:textId="03128D8F" w:rsidR="00191A3F" w:rsidRDefault="00191A3F" w:rsidP="00191A3F">
      <w:pPr>
        <w:pStyle w:val="Heading2"/>
      </w:pPr>
      <w:r>
        <w:t>Information that Members must provide during the process</w:t>
      </w:r>
      <w:r w:rsidR="006B0330">
        <w:t xml:space="preserve"> (see page </w:t>
      </w:r>
      <w:r w:rsidR="006B0330">
        <w:fldChar w:fldCharType="begin"/>
      </w:r>
      <w:r w:rsidR="006B0330">
        <w:instrText xml:space="preserve"> PAGEREF _Ref187935789 \h </w:instrText>
      </w:r>
      <w:r w:rsidR="006B0330">
        <w:fldChar w:fldCharType="separate"/>
      </w:r>
      <w:r w:rsidR="006F3957">
        <w:rPr>
          <w:noProof/>
        </w:rPr>
        <w:t>27</w:t>
      </w:r>
      <w:r w:rsidR="006B0330">
        <w:fldChar w:fldCharType="end"/>
      </w:r>
      <w:r w:rsidR="006B0330">
        <w:t>)</w:t>
      </w:r>
    </w:p>
    <w:p w14:paraId="07937D7D" w14:textId="77777777" w:rsidR="00191A3F" w:rsidRPr="00271F20" w:rsidRDefault="00191A3F" w:rsidP="00191A3F">
      <w:pPr>
        <w:pStyle w:val="ListNumber"/>
      </w:pPr>
      <w:r w:rsidRPr="00271F20">
        <w:t>What you think about the requirements for the information that Members have to provide at each stage of the Member Bill process.</w:t>
      </w:r>
    </w:p>
    <w:p w14:paraId="4041DD0E" w14:textId="55AB5DED" w:rsidR="00191A3F" w:rsidRDefault="00191A3F" w:rsidP="00191A3F">
      <w:pPr>
        <w:pStyle w:val="Heading2"/>
      </w:pPr>
      <w:r>
        <w:t>The ‘scope’ of Member Bills</w:t>
      </w:r>
      <w:r w:rsidR="006B0330">
        <w:t xml:space="preserve"> (see page </w:t>
      </w:r>
      <w:r w:rsidR="006B0330">
        <w:fldChar w:fldCharType="begin"/>
      </w:r>
      <w:r w:rsidR="006B0330">
        <w:instrText xml:space="preserve"> PAGEREF _Ref187935797 \h </w:instrText>
      </w:r>
      <w:r w:rsidR="006B0330">
        <w:fldChar w:fldCharType="separate"/>
      </w:r>
      <w:r w:rsidR="006F3957">
        <w:rPr>
          <w:noProof/>
        </w:rPr>
        <w:t>28</w:t>
      </w:r>
      <w:r w:rsidR="006B0330">
        <w:fldChar w:fldCharType="end"/>
      </w:r>
      <w:r w:rsidR="006B0330">
        <w:t>)</w:t>
      </w:r>
    </w:p>
    <w:p w14:paraId="39CA4837" w14:textId="77777777" w:rsidR="00191A3F" w:rsidRDefault="00191A3F" w:rsidP="00191A3F">
      <w:pPr>
        <w:pStyle w:val="ListNumber"/>
      </w:pPr>
      <w:r>
        <w:t>What you think about the rules on what Member Bills can and can’t do.</w:t>
      </w:r>
    </w:p>
    <w:p w14:paraId="20412F90" w14:textId="77777777" w:rsidR="00191A3F" w:rsidRDefault="00191A3F" w:rsidP="00191A3F">
      <w:pPr>
        <w:pStyle w:val="ListNumber"/>
      </w:pPr>
      <w:r>
        <w:t>What you think about how the Senedd is asked to agree in principle to the financial implications of Member Bills.</w:t>
      </w:r>
    </w:p>
    <w:p w14:paraId="7FCA6905" w14:textId="56663899" w:rsidR="00191A3F" w:rsidRDefault="00191A3F" w:rsidP="00191A3F">
      <w:pPr>
        <w:pStyle w:val="Heading2"/>
      </w:pPr>
      <w:r>
        <w:t>The support and resources available for Member Bills</w:t>
      </w:r>
      <w:r w:rsidR="006B0330">
        <w:t xml:space="preserve"> (see page </w:t>
      </w:r>
      <w:r w:rsidR="006B0330">
        <w:fldChar w:fldCharType="begin"/>
      </w:r>
      <w:r w:rsidR="006B0330">
        <w:instrText xml:space="preserve"> PAGEREF _Ref187935806 \h </w:instrText>
      </w:r>
      <w:r w:rsidR="006B0330">
        <w:fldChar w:fldCharType="separate"/>
      </w:r>
      <w:r w:rsidR="006F3957">
        <w:rPr>
          <w:noProof/>
        </w:rPr>
        <w:t>30</w:t>
      </w:r>
      <w:r w:rsidR="006B0330">
        <w:fldChar w:fldCharType="end"/>
      </w:r>
      <w:r w:rsidR="006B0330">
        <w:t>)</w:t>
      </w:r>
    </w:p>
    <w:p w14:paraId="132BF07C" w14:textId="77777777" w:rsidR="00191A3F" w:rsidRPr="009671A4" w:rsidRDefault="00191A3F" w:rsidP="00191A3F">
      <w:pPr>
        <w:pStyle w:val="ListNumber"/>
      </w:pPr>
      <w:r w:rsidRPr="009671A4">
        <w:t>What you think about the availability of support and resources for Member Bills.</w:t>
      </w:r>
    </w:p>
    <w:p w14:paraId="17B58EB4" w14:textId="5B65CDBC" w:rsidR="00191A3F" w:rsidRPr="006B0330" w:rsidRDefault="00191A3F" w:rsidP="006B0330">
      <w:pPr>
        <w:pStyle w:val="Heading2"/>
      </w:pPr>
      <w:r>
        <w:lastRenderedPageBreak/>
        <w:t>Other issues relating to the Member Bill process</w:t>
      </w:r>
      <w:r w:rsidR="006B0330">
        <w:t xml:space="preserve"> </w:t>
      </w:r>
      <w:r w:rsidR="006B0330" w:rsidRPr="006B0330">
        <w:t xml:space="preserve">(see page </w:t>
      </w:r>
      <w:r w:rsidR="006B0330" w:rsidRPr="006B0330">
        <w:fldChar w:fldCharType="begin"/>
      </w:r>
      <w:r w:rsidR="006B0330" w:rsidRPr="006B0330">
        <w:instrText xml:space="preserve"> PAGEREF _Ref187935813 \h </w:instrText>
      </w:r>
      <w:r w:rsidR="006B0330" w:rsidRPr="006B0330">
        <w:fldChar w:fldCharType="separate"/>
      </w:r>
      <w:r w:rsidR="006F3957">
        <w:rPr>
          <w:noProof/>
        </w:rPr>
        <w:t>33</w:t>
      </w:r>
      <w:r w:rsidR="006B0330" w:rsidRPr="006B0330">
        <w:fldChar w:fldCharType="end"/>
      </w:r>
      <w:r w:rsidR="006B0330" w:rsidRPr="006B0330">
        <w:t>)</w:t>
      </w:r>
    </w:p>
    <w:p w14:paraId="78323951" w14:textId="61658634" w:rsidR="003947B8" w:rsidRDefault="00191A3F" w:rsidP="00E91A29">
      <w:pPr>
        <w:pStyle w:val="ListNumber"/>
      </w:pPr>
      <w:r w:rsidRPr="009671A4">
        <w:t xml:space="preserve">What you think about the issues </w:t>
      </w:r>
      <w:r w:rsidRPr="00E2582C">
        <w:t xml:space="preserve">listed </w:t>
      </w:r>
      <w:r>
        <w:t>in the relevant section of the consultation document</w:t>
      </w:r>
      <w:r w:rsidRPr="009671A4">
        <w:t>, or any other issues relating to the Member Bill process that you have not already covered in your response.</w:t>
      </w:r>
    </w:p>
    <w:p w14:paraId="28D41317" w14:textId="4C126179" w:rsidR="00B14C7C" w:rsidRDefault="00A86370" w:rsidP="00A86370">
      <w:pPr>
        <w:pStyle w:val="Heading1"/>
      </w:pPr>
      <w:r>
        <w:lastRenderedPageBreak/>
        <w:t>Information about the Public Bill process</w:t>
      </w:r>
    </w:p>
    <w:p w14:paraId="15CB0D98" w14:textId="46F585C0" w:rsidR="00A86370" w:rsidRDefault="001459C3" w:rsidP="001459C3">
      <w:pPr>
        <w:pStyle w:val="Heading2"/>
        <w:rPr>
          <w:lang w:eastAsia="en-GB"/>
        </w:rPr>
      </w:pPr>
      <w:bookmarkStart w:id="0" w:name="_Ref187935394"/>
      <w:r>
        <w:rPr>
          <w:lang w:eastAsia="en-GB"/>
        </w:rPr>
        <w:t>Summary of the process</w:t>
      </w:r>
      <w:bookmarkEnd w:id="0"/>
    </w:p>
    <w:p w14:paraId="7B740614" w14:textId="77777777" w:rsidR="004E1658" w:rsidRDefault="00E91D87" w:rsidP="00E91D87">
      <w:pPr>
        <w:rPr>
          <w:lang w:eastAsia="en-GB"/>
        </w:rPr>
      </w:pPr>
      <w:r>
        <w:rPr>
          <w:lang w:eastAsia="en-GB"/>
        </w:rPr>
        <w:t>One of the Senedd’s main responsibilities is to make laws for Wales. It does this by considering and passing proposed laws. The proposed laws are called Bills.</w:t>
      </w:r>
    </w:p>
    <w:p w14:paraId="527B2A21" w14:textId="73B15FAE" w:rsidR="00F17B35" w:rsidRDefault="004E1658" w:rsidP="00E91D87">
      <w:pPr>
        <w:rPr>
          <w:lang w:eastAsia="en-GB"/>
        </w:rPr>
      </w:pPr>
      <w:r>
        <w:rPr>
          <w:lang w:eastAsia="en-GB"/>
        </w:rPr>
        <w:t>This consultation covers the most common type of Bills</w:t>
      </w:r>
      <w:r w:rsidR="00196BDF">
        <w:rPr>
          <w:lang w:eastAsia="en-GB"/>
        </w:rPr>
        <w:t xml:space="preserve">, which </w:t>
      </w:r>
      <w:r w:rsidR="002D1EC9">
        <w:rPr>
          <w:lang w:eastAsia="en-GB"/>
        </w:rPr>
        <w:t>is</w:t>
      </w:r>
      <w:r w:rsidR="00196BDF">
        <w:rPr>
          <w:lang w:eastAsia="en-GB"/>
        </w:rPr>
        <w:t xml:space="preserve"> Public Bills (i.e. </w:t>
      </w:r>
      <w:r w:rsidR="006174C9">
        <w:rPr>
          <w:lang w:eastAsia="en-GB"/>
        </w:rPr>
        <w:t xml:space="preserve">Bills </w:t>
      </w:r>
      <w:r w:rsidR="00196BDF">
        <w:rPr>
          <w:lang w:eastAsia="en-GB"/>
        </w:rPr>
        <w:t xml:space="preserve">that </w:t>
      </w:r>
      <w:r w:rsidR="006174C9">
        <w:rPr>
          <w:lang w:eastAsia="en-GB"/>
        </w:rPr>
        <w:t>change the law as it applies to everyone</w:t>
      </w:r>
      <w:r w:rsidR="00196BDF">
        <w:rPr>
          <w:lang w:eastAsia="en-GB"/>
        </w:rPr>
        <w:t>).</w:t>
      </w:r>
    </w:p>
    <w:p w14:paraId="2FFF2636" w14:textId="2BA61377" w:rsidR="00E91D87" w:rsidRDefault="00F17B35" w:rsidP="00E91D87">
      <w:pPr>
        <w:rPr>
          <w:lang w:eastAsia="en-GB"/>
        </w:rPr>
      </w:pPr>
      <w:r w:rsidRPr="00F17B35">
        <w:rPr>
          <w:lang w:eastAsia="en-GB"/>
        </w:rPr>
        <w:t>Most Bills are introduced by the Welsh Government, but the rules also allow the Senedd Commission, Senedd committees and individual Members to introduce Bills.</w:t>
      </w:r>
    </w:p>
    <w:p w14:paraId="1CB5CA4D" w14:textId="52767F2C" w:rsidR="00E91D87" w:rsidRDefault="00E91D87" w:rsidP="00F17B35">
      <w:pPr>
        <w:rPr>
          <w:lang w:eastAsia="en-GB"/>
        </w:rPr>
      </w:pPr>
      <w:r w:rsidRPr="00F17B35">
        <w:rPr>
          <w:lang w:eastAsia="en-GB"/>
        </w:rPr>
        <w:t xml:space="preserve">There are rules for the way that the Senedd considers and passes Bills. Some of the rules are in the Government of Wales Act 2006 </w:t>
      </w:r>
      <w:r w:rsidR="00EE7533">
        <w:rPr>
          <w:lang w:eastAsia="en-GB"/>
        </w:rPr>
        <w:t>(</w:t>
      </w:r>
      <w:hyperlink r:id="rId23" w:history="1">
        <w:r w:rsidR="00EE7533" w:rsidRPr="004F4D72">
          <w:rPr>
            <w:rStyle w:val="Hyperlink"/>
            <w:rFonts w:asciiTheme="minorHAnsi" w:hAnsiTheme="minorHAnsi"/>
            <w:lang w:eastAsia="en-GB"/>
          </w:rPr>
          <w:t>https://www.legislation.gov.uk/ukpga/2006/32/contents</w:t>
        </w:r>
      </w:hyperlink>
      <w:r w:rsidR="00EE7533">
        <w:rPr>
          <w:lang w:eastAsia="en-GB"/>
        </w:rPr>
        <w:t xml:space="preserve">) </w:t>
      </w:r>
      <w:r w:rsidRPr="00F17B35">
        <w:rPr>
          <w:lang w:eastAsia="en-GB"/>
        </w:rPr>
        <w:t>and others have been agreed by the Senedd in its Standing Orders</w:t>
      </w:r>
      <w:r w:rsidR="00EE7533">
        <w:rPr>
          <w:lang w:eastAsia="en-GB"/>
        </w:rPr>
        <w:t xml:space="preserve"> </w:t>
      </w:r>
      <w:r w:rsidR="00EE7533">
        <w:t>(</w:t>
      </w:r>
      <w:hyperlink r:id="rId24" w:history="1">
        <w:r w:rsidR="00EE7533" w:rsidRPr="0034097B">
          <w:rPr>
            <w:rStyle w:val="Hyperlink"/>
            <w:rFonts w:asciiTheme="minorHAnsi" w:hAnsiTheme="minorHAnsi"/>
          </w:rPr>
          <w:t>https://senedd.wales/media/ue1dqdmg/so-eng.pdf</w:t>
        </w:r>
      </w:hyperlink>
      <w:r w:rsidR="00EE7533">
        <w:t>)</w:t>
      </w:r>
      <w:r w:rsidRPr="00F17B35">
        <w:rPr>
          <w:lang w:eastAsia="en-GB"/>
        </w:rPr>
        <w:t>. There is also formal and informal guidance for Members, staff and the public,</w:t>
      </w:r>
      <w:r>
        <w:rPr>
          <w:lang w:eastAsia="en-GB"/>
        </w:rPr>
        <w:t xml:space="preserve"> and agreed ways of working and conventions have been established.</w:t>
      </w:r>
    </w:p>
    <w:p w14:paraId="59CA59EF" w14:textId="2064D146" w:rsidR="001459C3" w:rsidRDefault="008E628D" w:rsidP="00F17B35">
      <w:pPr>
        <w:rPr>
          <w:lang w:eastAsia="en-GB"/>
        </w:rPr>
      </w:pPr>
      <w:r>
        <w:rPr>
          <w:lang w:eastAsia="en-GB"/>
        </w:rPr>
        <w:t>The process for considering Bills</w:t>
      </w:r>
      <w:r w:rsidR="00F17B35">
        <w:rPr>
          <w:lang w:eastAsia="en-GB"/>
        </w:rPr>
        <w:t xml:space="preserve"> usually includes four </w:t>
      </w:r>
      <w:r w:rsidR="0000397F">
        <w:rPr>
          <w:lang w:eastAsia="en-GB"/>
        </w:rPr>
        <w:t>stages:</w:t>
      </w:r>
    </w:p>
    <w:p w14:paraId="34D169AC" w14:textId="614D8608" w:rsidR="0000397F" w:rsidRDefault="0000397F" w:rsidP="0000397F">
      <w:pPr>
        <w:pStyle w:val="ListBullet"/>
      </w:pPr>
      <w:r w:rsidRPr="00C812A7">
        <w:rPr>
          <w:b/>
          <w:bCs/>
        </w:rPr>
        <w:t>Stage 1</w:t>
      </w:r>
      <w:r>
        <w:t>: after a Bill ha</w:t>
      </w:r>
      <w:r w:rsidR="00F34B11">
        <w:t>s</w:t>
      </w:r>
      <w:r>
        <w:t xml:space="preserve"> been introduced, Senedd committees </w:t>
      </w:r>
      <w:r w:rsidR="001679CA">
        <w:t xml:space="preserve">publish reports on </w:t>
      </w:r>
      <w:r>
        <w:t xml:space="preserve">the general principles and purpose of the Bill, any powers the Bill would give the Welsh Government, and the financial implications of the Bill. Committees usually </w:t>
      </w:r>
      <w:r w:rsidR="00467A12">
        <w:t>do this by gathering views from the public and from people or organisations who would be affected by the Bill</w:t>
      </w:r>
      <w:r w:rsidR="001679CA">
        <w:t>. The whole Senedd then debates the Bill and votes to decide whether or not the Bill should move to the next stage.</w:t>
      </w:r>
    </w:p>
    <w:p w14:paraId="03D4A4AA" w14:textId="67D5FB03" w:rsidR="00DC783D" w:rsidRDefault="00DC783D" w:rsidP="0000397F">
      <w:pPr>
        <w:pStyle w:val="ListBullet"/>
      </w:pPr>
      <w:r w:rsidRPr="00C812A7">
        <w:rPr>
          <w:b/>
          <w:bCs/>
        </w:rPr>
        <w:t>Stages 2 and 3</w:t>
      </w:r>
      <w:r>
        <w:t xml:space="preserve">: </w:t>
      </w:r>
      <w:r w:rsidR="00190658">
        <w:t xml:space="preserve">during these stages Members can suggest changes to the wording of a Bill. These changes are known as amendments. At Stage 2 a committee debates the amendments and votes on whether the wording of the Bill should be changed. At Stage 3 the </w:t>
      </w:r>
      <w:r w:rsidR="0043798D">
        <w:t xml:space="preserve">amendments are considered by the </w:t>
      </w:r>
      <w:r w:rsidR="00190658">
        <w:t>whole Senedd</w:t>
      </w:r>
      <w:r w:rsidR="0043798D">
        <w:t xml:space="preserve">. There </w:t>
      </w:r>
      <w:r w:rsidR="00512835">
        <w:t xml:space="preserve">is no formal opportunity during these stages for the public to share their views, </w:t>
      </w:r>
      <w:r w:rsidR="0012398E">
        <w:t xml:space="preserve">although Members may choose to </w:t>
      </w:r>
      <w:r w:rsidR="009533EB">
        <w:t>talk to</w:t>
      </w:r>
      <w:r w:rsidR="0012398E">
        <w:t xml:space="preserve"> different groups or receive briefings from relevant people or organisations when they are </w:t>
      </w:r>
      <w:r w:rsidR="00512835">
        <w:t xml:space="preserve">thinking about </w:t>
      </w:r>
      <w:r w:rsidR="0012398E">
        <w:lastRenderedPageBreak/>
        <w:t xml:space="preserve">amendments they might suggest or how they might vote on </w:t>
      </w:r>
      <w:r w:rsidR="004203A1">
        <w:t xml:space="preserve">other Members’ </w:t>
      </w:r>
      <w:r w:rsidR="0012398E">
        <w:t>amendments</w:t>
      </w:r>
      <w:r w:rsidR="004203A1">
        <w:t>.</w:t>
      </w:r>
    </w:p>
    <w:p w14:paraId="224D3839" w14:textId="0DAA432A" w:rsidR="004203A1" w:rsidRDefault="004203A1" w:rsidP="0000397F">
      <w:pPr>
        <w:pStyle w:val="ListBullet"/>
      </w:pPr>
      <w:r w:rsidRPr="00C812A7">
        <w:rPr>
          <w:b/>
          <w:bCs/>
        </w:rPr>
        <w:t>Stage 4</w:t>
      </w:r>
      <w:r>
        <w:t>: the whole Senedd debates the Bill and votes to decide whether or not it should become law.</w:t>
      </w:r>
    </w:p>
    <w:p w14:paraId="00966CF6" w14:textId="77777777" w:rsidR="004C7A84" w:rsidRPr="00F70B5B" w:rsidRDefault="00E02E03" w:rsidP="004C7A84">
      <w:pPr>
        <w:pStyle w:val="Highlight-box"/>
        <w:rPr>
          <w:b/>
          <w:bCs/>
        </w:rPr>
      </w:pPr>
      <w:r w:rsidRPr="00F70B5B">
        <w:rPr>
          <w:b/>
          <w:bCs/>
        </w:rPr>
        <w:t>The Business Committee wants to know</w:t>
      </w:r>
      <w:r w:rsidR="004C7A84" w:rsidRPr="00F70B5B">
        <w:rPr>
          <w:b/>
          <w:bCs/>
        </w:rPr>
        <w:t>:</w:t>
      </w:r>
    </w:p>
    <w:p w14:paraId="7BB19987" w14:textId="49A10EC4" w:rsidR="00FC2D7C" w:rsidRDefault="004C7A84" w:rsidP="004C7A84">
      <w:pPr>
        <w:pStyle w:val="Highlight-box"/>
        <w:numPr>
          <w:ilvl w:val="1"/>
          <w:numId w:val="9"/>
        </w:numPr>
      </w:pPr>
      <w:r>
        <w:t>H</w:t>
      </w:r>
      <w:r w:rsidR="005540F9">
        <w:t xml:space="preserve">ow effective </w:t>
      </w:r>
      <w:r w:rsidR="005945C6">
        <w:t xml:space="preserve">or ineffective </w:t>
      </w:r>
      <w:r w:rsidR="005540F9">
        <w:t>you think the Senedd’s approach to considering Bills is</w:t>
      </w:r>
      <w:r>
        <w:t>.</w:t>
      </w:r>
    </w:p>
    <w:p w14:paraId="668EB452" w14:textId="1253AD32" w:rsidR="00542AB5" w:rsidRDefault="00CF1E35" w:rsidP="004C7A84">
      <w:pPr>
        <w:pStyle w:val="Highlight-box"/>
        <w:numPr>
          <w:ilvl w:val="1"/>
          <w:numId w:val="9"/>
        </w:numPr>
      </w:pPr>
      <w:r>
        <w:t xml:space="preserve">What you think about </w:t>
      </w:r>
      <w:r w:rsidR="00456F55">
        <w:t xml:space="preserve">the opportunities available </w:t>
      </w:r>
      <w:r w:rsidR="00A11BAA">
        <w:t>to the public and to people and organisations with relevant expertise or lived experience</w:t>
      </w:r>
      <w:r w:rsidR="00F62301">
        <w:t xml:space="preserve"> </w:t>
      </w:r>
      <w:r w:rsidR="00F62301" w:rsidRPr="00F62301">
        <w:t xml:space="preserve">or who would be affected by the Bill </w:t>
      </w:r>
      <w:r w:rsidR="00A11BAA">
        <w:t>to contribute when the Senedd is considering Bills.</w:t>
      </w:r>
    </w:p>
    <w:p w14:paraId="24F46649" w14:textId="106C6A65" w:rsidR="004C7A84" w:rsidRDefault="005945C6" w:rsidP="004C7A84">
      <w:pPr>
        <w:pStyle w:val="Heading2"/>
      </w:pPr>
      <w:bookmarkStart w:id="1" w:name="_Ref187935597"/>
      <w:r>
        <w:t>Timetabling: Stage 1 consideration of the general principles of a Bill</w:t>
      </w:r>
      <w:bookmarkEnd w:id="1"/>
    </w:p>
    <w:p w14:paraId="448353AC" w14:textId="3474CA9B" w:rsidR="006B79B5" w:rsidRDefault="00552C58" w:rsidP="005945C6">
      <w:r>
        <w:t xml:space="preserve">When a Bill is introduced, the Business Committee must decide whether to </w:t>
      </w:r>
      <w:r w:rsidR="0097201A">
        <w:t xml:space="preserve">ask </w:t>
      </w:r>
      <w:r>
        <w:t>a responsible committee to c</w:t>
      </w:r>
      <w:r w:rsidR="0097201A">
        <w:t>onsider and report on its general principles</w:t>
      </w:r>
      <w:r w:rsidR="006B79B5">
        <w:t xml:space="preserve">. It is unusual for </w:t>
      </w:r>
      <w:r w:rsidR="00031078">
        <w:t>a Bill not to be sent to a committee</w:t>
      </w:r>
      <w:r w:rsidR="006B79B5">
        <w:t>.</w:t>
      </w:r>
    </w:p>
    <w:p w14:paraId="391AD0A2" w14:textId="3AF925B4" w:rsidR="00031078" w:rsidRDefault="00031078" w:rsidP="005945C6">
      <w:r>
        <w:t xml:space="preserve">The Business Committee must also decide how long the committee has to do its work. </w:t>
      </w:r>
      <w:r w:rsidR="00DD4096">
        <w:t xml:space="preserve">If the Member in charge of the Bill (usually a Welsh Government Minister) suggests that the committee should have less than ten sitting weeks (i.e. not including weeks when the Senedd is in recess) then they have to explain to the Business Committee why they think this is appropriate. </w:t>
      </w:r>
      <w:r w:rsidR="009E2A70">
        <w:t xml:space="preserve">It is more usual </w:t>
      </w:r>
      <w:r w:rsidR="000346E3">
        <w:t>for a committee to be given 12 or more sitting weeks.</w:t>
      </w:r>
    </w:p>
    <w:p w14:paraId="113E1870" w14:textId="77777777" w:rsidR="00EB49AF" w:rsidRDefault="00EB49AF" w:rsidP="00EB49AF">
      <w:r>
        <w:t>When the Business Committee takes decisions about the time available for the Senedd to consider the general principles of a Bill at Stage 1 it has to consider different factors. For example, it has to balance making sure that there is enough time for the Senedd’s consideration to be robust, effective and contribute to making good law, with enabling the Welsh Government to get its business through and be able to implement the changes in the law within a reasonable timeframe.</w:t>
      </w:r>
    </w:p>
    <w:p w14:paraId="2AB499D7" w14:textId="3CBB3890" w:rsidR="00AA7B99" w:rsidRDefault="006A4E04" w:rsidP="005945C6">
      <w:r>
        <w:t xml:space="preserve">When a Bill is sent to a committee, the committee will usually gather evidence by launching a consultation, inviting </w:t>
      </w:r>
      <w:r w:rsidR="00D77876">
        <w:t xml:space="preserve">relevant </w:t>
      </w:r>
      <w:r>
        <w:t xml:space="preserve">people to give oral evidence at formal meetings or arranging engagement activity such as focus groups or surveys. The committee will use the information it </w:t>
      </w:r>
      <w:r w:rsidR="00D77876">
        <w:t>gathers to produce a report.</w:t>
      </w:r>
    </w:p>
    <w:p w14:paraId="1E24971E" w14:textId="4855D395" w:rsidR="00775FFD" w:rsidRDefault="009B55BA" w:rsidP="005945C6">
      <w:r>
        <w:lastRenderedPageBreak/>
        <w:t xml:space="preserve">For non-government Bills the Business Committee is also responsible for setting the date of the Stage 1 debate </w:t>
      </w:r>
      <w:r w:rsidR="00775FFD">
        <w:t>(</w:t>
      </w:r>
      <w:r>
        <w:t xml:space="preserve">i.e. </w:t>
      </w:r>
      <w:r w:rsidR="00775FFD">
        <w:t>the date on which all Members will debate and vote on whether the Bill should move to the next stage of the process) and the date of the debate on the Financial Resolution if one is needed for the Bill. More information about Financial Resolutions is provided later in this consultation. For government Bills, the Welsh Government is responsible for setting these dates.</w:t>
      </w:r>
    </w:p>
    <w:p w14:paraId="048CD43B" w14:textId="66D267DB" w:rsidR="00063941" w:rsidRDefault="00063941" w:rsidP="00063941">
      <w:r>
        <w:t xml:space="preserve">Usually, the Stage 1 and Financial Resolution debates both take place on either the Tuesday or Wednesday in the second week after the </w:t>
      </w:r>
      <w:r w:rsidR="00C62805">
        <w:t xml:space="preserve">committee reporting </w:t>
      </w:r>
      <w:r>
        <w:t>deadline. During the debate, the Member in charge of the Bill will usually respond to some of the recommendations made by the committee. Sometimes a written response to all of the recommendations is available before the debates take place, but often the written response isn’t available until after the debate.</w:t>
      </w:r>
    </w:p>
    <w:p w14:paraId="796F0B8C" w14:textId="77777777" w:rsidR="00FD5C9B" w:rsidRPr="00F70B5B" w:rsidRDefault="00FD5C9B" w:rsidP="00FD5C9B">
      <w:pPr>
        <w:pStyle w:val="Highlight-box"/>
        <w:rPr>
          <w:b/>
          <w:bCs/>
        </w:rPr>
      </w:pPr>
      <w:r w:rsidRPr="00F70B5B">
        <w:rPr>
          <w:b/>
          <w:bCs/>
        </w:rPr>
        <w:t>The Business Committee wants to know:</w:t>
      </w:r>
    </w:p>
    <w:p w14:paraId="341AE95B" w14:textId="51070EF0" w:rsidR="00FD5C9B" w:rsidRDefault="007B5908" w:rsidP="00FD5C9B">
      <w:pPr>
        <w:pStyle w:val="Highlight-box"/>
        <w:numPr>
          <w:ilvl w:val="1"/>
          <w:numId w:val="9"/>
        </w:numPr>
      </w:pPr>
      <w:r>
        <w:t xml:space="preserve">What you think about </w:t>
      </w:r>
      <w:r w:rsidR="00AA5580" w:rsidRPr="00AA5580">
        <w:t xml:space="preserve">the </w:t>
      </w:r>
      <w:r w:rsidR="00C033B0">
        <w:t xml:space="preserve">way timetables for </w:t>
      </w:r>
      <w:r w:rsidR="00AA5580" w:rsidRPr="00AA5580">
        <w:t>Stage 1 consideration of the general principles of Bills</w:t>
      </w:r>
      <w:r w:rsidR="00C033B0">
        <w:t xml:space="preserve"> are set</w:t>
      </w:r>
      <w:r w:rsidR="00AA5580" w:rsidRPr="00AA5580">
        <w:t>, including the amount of time that is usually made available for committees to report</w:t>
      </w:r>
      <w:r w:rsidR="00AA5580">
        <w:t>.</w:t>
      </w:r>
    </w:p>
    <w:p w14:paraId="3BD63026" w14:textId="44DC6F2F" w:rsidR="003C383B" w:rsidRDefault="003C383B" w:rsidP="003C383B">
      <w:pPr>
        <w:pStyle w:val="Heading2"/>
      </w:pPr>
      <w:bookmarkStart w:id="2" w:name="_Ref187935643"/>
      <w:r>
        <w:t xml:space="preserve">Timetabling: </w:t>
      </w:r>
      <w:r w:rsidR="007C711F">
        <w:t>consideration of amendments to Bills</w:t>
      </w:r>
      <w:bookmarkEnd w:id="2"/>
    </w:p>
    <w:p w14:paraId="679056FF" w14:textId="590C2183" w:rsidR="005972C9" w:rsidRDefault="002D3AD6" w:rsidP="005945C6">
      <w:r>
        <w:t xml:space="preserve">If a Bill </w:t>
      </w:r>
      <w:r w:rsidR="00BC1346">
        <w:t>is agreed at</w:t>
      </w:r>
      <w:r>
        <w:t xml:space="preserve"> Stage 1, the Business Committee must decide which committee will be asked to consider </w:t>
      </w:r>
      <w:r w:rsidR="00BB66B0">
        <w:t>amendments during Stage 2 (i.e. the first stage at which amendments are considered). Usually a Bill will be sent back to the committee which considered its general principles</w:t>
      </w:r>
      <w:r w:rsidR="00B30351">
        <w:t xml:space="preserve">. </w:t>
      </w:r>
      <w:r w:rsidR="005972C9">
        <w:t xml:space="preserve">It is up to the relevant committee to decide which meetings to use for considering amendments, but it must finish </w:t>
      </w:r>
      <w:r w:rsidR="00BA77AF">
        <w:t>considering all amendments by a deadline set by the Business Committee.</w:t>
      </w:r>
    </w:p>
    <w:p w14:paraId="50716719" w14:textId="5EE55859" w:rsidR="003E0F7F" w:rsidRDefault="004A1A9C" w:rsidP="005945C6">
      <w:r>
        <w:t>Consideration of amendments at Stage 3 (and any of the optional additional amending stages that can be used) takes place in Plenary (i.e. a meeting of the whole Senedd).</w:t>
      </w:r>
      <w:r w:rsidR="00BA77AF">
        <w:t xml:space="preserve"> For non-government Bills, the Business Committee sets the dates on which amendments are considered. For government Bills the Welsh Government sets the dates.</w:t>
      </w:r>
    </w:p>
    <w:p w14:paraId="2F2930C8" w14:textId="2F1ABAB5" w:rsidR="001C2FDD" w:rsidRDefault="00F504D1" w:rsidP="005945C6">
      <w:r>
        <w:t>Amendments can</w:t>
      </w:r>
      <w:r w:rsidR="002D0F3A">
        <w:t>’</w:t>
      </w:r>
      <w:r>
        <w:t xml:space="preserve">t be considered until at least 15 working days after </w:t>
      </w:r>
      <w:r w:rsidR="00A603CE">
        <w:t xml:space="preserve">the relevant </w:t>
      </w:r>
      <w:r>
        <w:t>amending stage has started.</w:t>
      </w:r>
      <w:r w:rsidR="008E446B">
        <w:t xml:space="preserve"> </w:t>
      </w:r>
      <w:r w:rsidR="00A603CE">
        <w:t>U</w:t>
      </w:r>
      <w:r w:rsidR="008E446B">
        <w:t xml:space="preserve">nless there are exceptional circumstances, amendments must be tabled (i.e. </w:t>
      </w:r>
      <w:r w:rsidR="00503955">
        <w:t>formally submitted for consideration</w:t>
      </w:r>
      <w:r w:rsidR="008E446B">
        <w:t>) at least five working days before t</w:t>
      </w:r>
      <w:r w:rsidR="00503955">
        <w:t>hey are considered.</w:t>
      </w:r>
      <w:r w:rsidR="001C2FDD">
        <w:t xml:space="preserve"> The Welsh Government usually tables its amendments at least two working days before the formal deadline.</w:t>
      </w:r>
    </w:p>
    <w:p w14:paraId="564C07F0" w14:textId="715FBCBD" w:rsidR="003A70C8" w:rsidRDefault="001C2FDD" w:rsidP="005945C6">
      <w:r>
        <w:lastRenderedPageBreak/>
        <w:t xml:space="preserve">These rules mean </w:t>
      </w:r>
      <w:r w:rsidR="00942BCD">
        <w:t>that Members have a minimum of ten working days at the start of each amending stage to table amendments</w:t>
      </w:r>
      <w:r w:rsidR="00121913">
        <w:t>, although usually more than the minimum time is available.</w:t>
      </w:r>
      <w:r w:rsidR="0040616C">
        <w:t xml:space="preserve"> During this time, </w:t>
      </w:r>
      <w:r w:rsidR="003A70C8">
        <w:t xml:space="preserve">Members </w:t>
      </w:r>
      <w:r w:rsidR="00C951D0">
        <w:t>will consider whether they want to table any amendments and how they might vote on the amendments tabled by other Members</w:t>
      </w:r>
      <w:r w:rsidR="008C0CAC">
        <w:t xml:space="preserve"> (lists of amendments tabled on each day are published on the Bill’s webpage)</w:t>
      </w:r>
      <w:r w:rsidR="00C951D0">
        <w:t xml:space="preserve">. To help them, they </w:t>
      </w:r>
      <w:r w:rsidR="00E13008">
        <w:t>might choose to</w:t>
      </w:r>
      <w:r w:rsidR="00C951D0">
        <w:t xml:space="preserve"> seek </w:t>
      </w:r>
      <w:r w:rsidR="0040616C">
        <w:t>policy, procedural and legal advice from Senedd officials</w:t>
      </w:r>
      <w:r w:rsidR="00C951D0">
        <w:t xml:space="preserve">, </w:t>
      </w:r>
      <w:r w:rsidR="0040616C">
        <w:t>speak to relevant people and organisations with an interest in the Bill</w:t>
      </w:r>
      <w:r w:rsidR="00103FA0">
        <w:t xml:space="preserve">, and </w:t>
      </w:r>
      <w:r w:rsidR="00AB1906">
        <w:t>have</w:t>
      </w:r>
      <w:r w:rsidR="00103FA0">
        <w:t xml:space="preserve"> informal political discussions.</w:t>
      </w:r>
    </w:p>
    <w:p w14:paraId="415A03A7" w14:textId="27EF8BB5" w:rsidR="00103FA0" w:rsidRDefault="00F1425C" w:rsidP="005945C6">
      <w:r>
        <w:t xml:space="preserve">After the </w:t>
      </w:r>
      <w:r w:rsidR="00F2620F">
        <w:t>deadline for tabling amendments has passed, there is a period of five working days before the amendments are considered in committee or in Plenary.</w:t>
      </w:r>
      <w:r w:rsidR="00D15034">
        <w:t xml:space="preserve"> As early as </w:t>
      </w:r>
      <w:r w:rsidR="00CD22DC">
        <w:t>they can</w:t>
      </w:r>
      <w:r w:rsidR="00D15034">
        <w:t xml:space="preserve"> </w:t>
      </w:r>
      <w:r w:rsidR="00F94957">
        <w:t xml:space="preserve">(and </w:t>
      </w:r>
      <w:r w:rsidR="00B65B1A">
        <w:t xml:space="preserve">at least </w:t>
      </w:r>
      <w:r w:rsidR="00F94957">
        <w:t>two working days before the meeting)</w:t>
      </w:r>
      <w:r w:rsidR="00D15034">
        <w:t xml:space="preserve">, </w:t>
      </w:r>
      <w:r w:rsidR="008C0CAC">
        <w:t>Senedd officials will publish two key documents</w:t>
      </w:r>
      <w:r w:rsidR="000D02BD">
        <w:t xml:space="preserve"> (more information about these documents is provided later in this consultation)</w:t>
      </w:r>
      <w:r w:rsidR="008C0CAC">
        <w:t>:</w:t>
      </w:r>
    </w:p>
    <w:p w14:paraId="1E9C1D80" w14:textId="3B4D74A5" w:rsidR="008C0CAC" w:rsidRDefault="008C0CAC" w:rsidP="008C0CAC">
      <w:pPr>
        <w:pStyle w:val="ListBullet"/>
      </w:pPr>
      <w:r w:rsidRPr="00CA066B">
        <w:rPr>
          <w:b/>
          <w:bCs/>
        </w:rPr>
        <w:t>Marshalled List</w:t>
      </w:r>
      <w:r w:rsidR="007B6FDE">
        <w:t xml:space="preserve">. This is </w:t>
      </w:r>
      <w:r>
        <w:t>a list of all of the amendments that will be considered during proceedings, arranged in the order in which they will be disposed of</w:t>
      </w:r>
      <w:r w:rsidR="007B6FDE">
        <w:t xml:space="preserve"> (an explanation of how amendments can be disposed of is provided later in this consultation).</w:t>
      </w:r>
      <w:r w:rsidR="003A6EF3">
        <w:t xml:space="preserve"> All of the amendments on the list will previously have been published on a list of amendments for the relevant date during the tabling period.</w:t>
      </w:r>
    </w:p>
    <w:p w14:paraId="68AC8391" w14:textId="73C748F7" w:rsidR="007B6FDE" w:rsidRDefault="007B6FDE" w:rsidP="008C0CAC">
      <w:pPr>
        <w:pStyle w:val="ListBullet"/>
      </w:pPr>
      <w:r w:rsidRPr="00CA066B">
        <w:rPr>
          <w:b/>
          <w:bCs/>
        </w:rPr>
        <w:t>Groupings List</w:t>
      </w:r>
      <w:r>
        <w:t xml:space="preserve">. This is a list </w:t>
      </w:r>
      <w:r w:rsidR="006A6C0C">
        <w:t xml:space="preserve">of any thematic groups that the committee chair or the Llywydd </w:t>
      </w:r>
      <w:r w:rsidR="001849BC">
        <w:t xml:space="preserve">(the Senedd’s Presiding Officer) </w:t>
      </w:r>
      <w:r w:rsidR="006A6C0C">
        <w:t xml:space="preserve">have decided to </w:t>
      </w:r>
      <w:r w:rsidR="008C2DE3">
        <w:t>put</w:t>
      </w:r>
      <w:r w:rsidR="006A6C0C">
        <w:t xml:space="preserve"> the amendments into for the purposes of debate</w:t>
      </w:r>
      <w:r w:rsidR="00A603CE">
        <w:t>.</w:t>
      </w:r>
    </w:p>
    <w:p w14:paraId="23DCFBA1" w14:textId="77777777" w:rsidR="009C106A" w:rsidRPr="00F70B5B" w:rsidRDefault="009C106A" w:rsidP="009C106A">
      <w:pPr>
        <w:pStyle w:val="Highlight-box"/>
        <w:rPr>
          <w:b/>
          <w:bCs/>
        </w:rPr>
      </w:pPr>
      <w:r w:rsidRPr="00F70B5B">
        <w:rPr>
          <w:b/>
          <w:bCs/>
        </w:rPr>
        <w:t>The Business Committee wants to know:</w:t>
      </w:r>
    </w:p>
    <w:p w14:paraId="6FAE1EC3" w14:textId="34C8E7B8" w:rsidR="009C106A" w:rsidRDefault="007B5908" w:rsidP="009C106A">
      <w:pPr>
        <w:pStyle w:val="Highlight-box"/>
        <w:numPr>
          <w:ilvl w:val="1"/>
          <w:numId w:val="9"/>
        </w:numPr>
      </w:pPr>
      <w:r>
        <w:t xml:space="preserve">What you think about </w:t>
      </w:r>
      <w:r w:rsidR="009C106A" w:rsidRPr="00AA5580">
        <w:t xml:space="preserve">the </w:t>
      </w:r>
      <w:r w:rsidR="009C106A">
        <w:t xml:space="preserve">way timetables for </w:t>
      </w:r>
      <w:r w:rsidR="00077875">
        <w:t xml:space="preserve">the amending stages of Bills are </w:t>
      </w:r>
      <w:r w:rsidR="009C106A">
        <w:t>set</w:t>
      </w:r>
      <w:r w:rsidR="009C106A" w:rsidRPr="00AA5580">
        <w:t xml:space="preserve">, including the amount of time that is usually made available for </w:t>
      </w:r>
      <w:r w:rsidR="00077875">
        <w:t xml:space="preserve">Members to table </w:t>
      </w:r>
      <w:r w:rsidR="00245B20">
        <w:t xml:space="preserve">and consider </w:t>
      </w:r>
      <w:r w:rsidR="00077875">
        <w:t>amendments</w:t>
      </w:r>
      <w:r w:rsidR="00635437">
        <w:t xml:space="preserve"> and prepare for proceedings</w:t>
      </w:r>
      <w:r w:rsidR="009C106A">
        <w:t>.</w:t>
      </w:r>
    </w:p>
    <w:p w14:paraId="67A79A72" w14:textId="58D9858A" w:rsidR="009C106A" w:rsidRDefault="00F059C8" w:rsidP="00F059C8">
      <w:pPr>
        <w:pStyle w:val="Heading2"/>
      </w:pPr>
      <w:bookmarkStart w:id="3" w:name="_Ref187935652"/>
      <w:r>
        <w:t xml:space="preserve">Explanatory </w:t>
      </w:r>
      <w:r w:rsidR="00286114">
        <w:t>Memorandums and Regulatory Impact Assessments</w:t>
      </w:r>
      <w:bookmarkEnd w:id="3"/>
    </w:p>
    <w:p w14:paraId="0495A372" w14:textId="2E0FD1DB" w:rsidR="00286114" w:rsidRDefault="009A3418" w:rsidP="00286114">
      <w:r>
        <w:t xml:space="preserve">When a Member in charge of a Bill (i.e. the Member who is proposing the new law) introduces a Bill they must also publish an Explanatory Memorandum and Regulatory Impact Assessment. This is a document that </w:t>
      </w:r>
      <w:r w:rsidR="003175E9">
        <w:t>provides information about the Bill.</w:t>
      </w:r>
      <w:r w:rsidR="00C75360">
        <w:t xml:space="preserve"> It is published on the Bill’s webpage.</w:t>
      </w:r>
    </w:p>
    <w:p w14:paraId="09A925DE" w14:textId="53922900" w:rsidR="00D94CE4" w:rsidRDefault="00D94CE4" w:rsidP="00286114">
      <w:r>
        <w:t xml:space="preserve">You can find examples on the webpages for the Bills the Senedd is currently considering: </w:t>
      </w:r>
      <w:hyperlink r:id="rId25" w:history="1">
        <w:r w:rsidRPr="004F4D72">
          <w:rPr>
            <w:rStyle w:val="Hyperlink"/>
            <w:rFonts w:asciiTheme="minorHAnsi" w:hAnsiTheme="minorHAnsi"/>
          </w:rPr>
          <w:t>www.senedd.wales/legislation</w:t>
        </w:r>
      </w:hyperlink>
      <w:r>
        <w:t>.</w:t>
      </w:r>
    </w:p>
    <w:p w14:paraId="13C8CCE5" w14:textId="7417EFA5" w:rsidR="007140A5" w:rsidRDefault="003175E9" w:rsidP="00286114">
      <w:r>
        <w:lastRenderedPageBreak/>
        <w:t xml:space="preserve">The Member in charge can include any information that they want, but </w:t>
      </w:r>
      <w:r w:rsidR="006F492E">
        <w:t xml:space="preserve">as a minimum </w:t>
      </w:r>
      <w:r>
        <w:t xml:space="preserve">they must include </w:t>
      </w:r>
      <w:r w:rsidR="006F492E">
        <w:t>the information listed in Standing Order</w:t>
      </w:r>
      <w:r w:rsidR="00475BC7">
        <w:t>s</w:t>
      </w:r>
      <w:r w:rsidR="006F492E">
        <w:t xml:space="preserve"> 26.6 to 26.6C (</w:t>
      </w:r>
      <w:hyperlink r:id="rId26" w:history="1">
        <w:r w:rsidR="00A76B66" w:rsidRPr="0034097B">
          <w:rPr>
            <w:rStyle w:val="Hyperlink"/>
            <w:rFonts w:asciiTheme="minorHAnsi" w:hAnsiTheme="minorHAnsi"/>
          </w:rPr>
          <w:t>https://senedd.wales/media/ue1dqdmg/so-eng.pdf</w:t>
        </w:r>
      </w:hyperlink>
      <w:r w:rsidR="00A76B66">
        <w:t>).</w:t>
      </w:r>
      <w:r w:rsidR="007140A5">
        <w:t xml:space="preserve"> Two </w:t>
      </w:r>
      <w:r w:rsidR="00704316">
        <w:t>bits of information are required by law</w:t>
      </w:r>
      <w:r w:rsidR="007140A5">
        <w:t>:</w:t>
      </w:r>
    </w:p>
    <w:p w14:paraId="401101EE" w14:textId="20306AA7" w:rsidR="007140A5" w:rsidRDefault="007140A5" w:rsidP="007140A5">
      <w:pPr>
        <w:pStyle w:val="ListBullet"/>
      </w:pPr>
      <w:r>
        <w:t>A statement from the Member in charge that the Senedd has the power to pass the Bill.</w:t>
      </w:r>
    </w:p>
    <w:p w14:paraId="2F73BD67" w14:textId="00964EB5" w:rsidR="007140A5" w:rsidRDefault="007140A5" w:rsidP="007140A5">
      <w:pPr>
        <w:pStyle w:val="ListBullet"/>
      </w:pPr>
      <w:r>
        <w:t>Information about any impact the Bill will have on the justice system in England and Wales.</w:t>
      </w:r>
    </w:p>
    <w:p w14:paraId="13F4333D" w14:textId="594D4FC0" w:rsidR="007140A5" w:rsidRDefault="007140A5" w:rsidP="007140A5">
      <w:r>
        <w:t>The other requirements have been agreed by the Senedd</w:t>
      </w:r>
      <w:r w:rsidR="00290D11">
        <w:t xml:space="preserve">. They </w:t>
      </w:r>
      <w:r w:rsidR="00D6066F">
        <w:t>include</w:t>
      </w:r>
      <w:r w:rsidR="00AF0BA5">
        <w:t>:</w:t>
      </w:r>
    </w:p>
    <w:p w14:paraId="40A3E2BE" w14:textId="21A124CB" w:rsidR="00AF0BA5" w:rsidRDefault="00AF0BA5" w:rsidP="00AF0BA5">
      <w:pPr>
        <w:pStyle w:val="ListBullet"/>
      </w:pPr>
      <w:r>
        <w:t>Information about the policy objectives of the Bill, any alternative ways to achieve the objectives were considered, and why the approach in the Bill was chosen.</w:t>
      </w:r>
    </w:p>
    <w:p w14:paraId="1F8C142D" w14:textId="0A847998" w:rsidR="00AF0BA5" w:rsidRDefault="00AF0BA5" w:rsidP="00AF0BA5">
      <w:pPr>
        <w:pStyle w:val="ListBullet"/>
      </w:pPr>
      <w:r>
        <w:t>Information about any consultation that has been done</w:t>
      </w:r>
      <w:r w:rsidR="00200270">
        <w:t xml:space="preserve"> (including on any draft of the Bill)</w:t>
      </w:r>
      <w:r w:rsidR="007552F6">
        <w:t>, the consultation outcomes, and whether anything in the Bill has changed as a result.</w:t>
      </w:r>
    </w:p>
    <w:p w14:paraId="5F255189" w14:textId="59E750E0" w:rsidR="0020175B" w:rsidRDefault="0020175B" w:rsidP="00AF0BA5">
      <w:pPr>
        <w:pStyle w:val="ListBullet"/>
      </w:pPr>
      <w:r>
        <w:t>An objective summary of what each bit of the Bill is meant to do.</w:t>
      </w:r>
    </w:p>
    <w:p w14:paraId="6C14580E" w14:textId="25383F04" w:rsidR="0020175B" w:rsidRDefault="0020175B" w:rsidP="00AF0BA5">
      <w:pPr>
        <w:pStyle w:val="ListBullet"/>
      </w:pPr>
      <w:r>
        <w:t>Best estimates of the financial implications of the Bill, and when and on whom any costs or savings would fall.</w:t>
      </w:r>
      <w:r w:rsidR="000238B0">
        <w:t xml:space="preserve"> Additional information is required if the Bill would charge expenditure directly on the Welsh Consolidated Fund (</w:t>
      </w:r>
      <w:r w:rsidR="001A21DB">
        <w:t>the money allocated to the Welsh Government and certain other public bodies by the UK Parliament).</w:t>
      </w:r>
    </w:p>
    <w:p w14:paraId="63829D03" w14:textId="2DEACD9F" w:rsidR="00971916" w:rsidRDefault="00971916" w:rsidP="00AF0BA5">
      <w:pPr>
        <w:pStyle w:val="ListBullet"/>
      </w:pPr>
      <w:r>
        <w:t>Information about any environmental or social impacts that can’t be quantified financially.</w:t>
      </w:r>
    </w:p>
    <w:p w14:paraId="4099CD7C" w14:textId="0D15CC14" w:rsidR="00971916" w:rsidRPr="00224BE1" w:rsidRDefault="00971916" w:rsidP="00AF0BA5">
      <w:pPr>
        <w:pStyle w:val="ListBullet"/>
        <w:rPr>
          <w:rStyle w:val="Hyperlink"/>
          <w:rFonts w:asciiTheme="minorHAnsi" w:hAnsiTheme="minorHAnsi"/>
          <w:b w:val="0"/>
          <w:color w:val="414042" w:themeColor="text1"/>
          <w:u w:val="none"/>
        </w:rPr>
      </w:pPr>
      <w:r>
        <w:t>Information about any powers to make subordinate legislation the Bill would give</w:t>
      </w:r>
      <w:r w:rsidR="0022256C">
        <w:t xml:space="preserve"> and to whom (more information about subordinate legislation is available on the Senedd’s website: </w:t>
      </w:r>
      <w:hyperlink r:id="rId27" w:history="1">
        <w:r w:rsidR="00224BE1" w:rsidRPr="00B83FAE">
          <w:rPr>
            <w:rStyle w:val="Hyperlink"/>
            <w:rFonts w:asciiTheme="minorHAnsi" w:hAnsiTheme="minorHAnsi"/>
          </w:rPr>
          <w:t>https://senedd.wales/senedd-business/legislation/subordinate-legislation/</w:t>
        </w:r>
      </w:hyperlink>
      <w:r w:rsidR="00224BE1">
        <w:rPr>
          <w:rStyle w:val="Hyperlink"/>
          <w:rFonts w:asciiTheme="minorHAnsi" w:hAnsiTheme="minorHAnsi"/>
        </w:rPr>
        <w:t>.</w:t>
      </w:r>
    </w:p>
    <w:p w14:paraId="7B398303" w14:textId="38373041" w:rsidR="00224BE1" w:rsidRDefault="008F759A" w:rsidP="00AF0BA5">
      <w:pPr>
        <w:pStyle w:val="ListBullet"/>
      </w:pPr>
      <w:r>
        <w:t>Information about how the Bill relates to other relevant legislation.</w:t>
      </w:r>
    </w:p>
    <w:p w14:paraId="7C45B88C" w14:textId="61FAE494" w:rsidR="008F759A" w:rsidRDefault="008F759A" w:rsidP="00AF0BA5">
      <w:pPr>
        <w:pStyle w:val="ListBullet"/>
      </w:pPr>
      <w:r>
        <w:t>Information about where in the document each of the above requirements is met.</w:t>
      </w:r>
    </w:p>
    <w:p w14:paraId="21176043" w14:textId="2F4C0515" w:rsidR="0087701F" w:rsidRPr="0087701F" w:rsidRDefault="0087701F" w:rsidP="0087701F">
      <w:r>
        <w:lastRenderedPageBreak/>
        <w:t xml:space="preserve">If </w:t>
      </w:r>
      <w:r w:rsidR="00362BCB">
        <w:t xml:space="preserve">amendments are made to a Bill while it is being considered by the Senedd, </w:t>
      </w:r>
      <w:r w:rsidR="00243EF0">
        <w:t>the Member in charge must update the Explanatory Memorandum and Regulatory Impact Assessment.</w:t>
      </w:r>
    </w:p>
    <w:p w14:paraId="3DDEB835" w14:textId="77777777" w:rsidR="002811CA" w:rsidRPr="00F70B5B" w:rsidRDefault="002811CA" w:rsidP="002811CA">
      <w:pPr>
        <w:pStyle w:val="Highlight-box"/>
        <w:rPr>
          <w:b/>
          <w:bCs/>
        </w:rPr>
      </w:pPr>
      <w:r w:rsidRPr="00F70B5B">
        <w:rPr>
          <w:b/>
          <w:bCs/>
        </w:rPr>
        <w:t>The Business Committee wants to know:</w:t>
      </w:r>
    </w:p>
    <w:p w14:paraId="264A493C" w14:textId="77777777" w:rsidR="00381CBA" w:rsidRDefault="007B5908" w:rsidP="002811CA">
      <w:pPr>
        <w:pStyle w:val="Highlight-box"/>
        <w:numPr>
          <w:ilvl w:val="1"/>
          <w:numId w:val="9"/>
        </w:numPr>
      </w:pPr>
      <w:r>
        <w:t xml:space="preserve">What you think about </w:t>
      </w:r>
      <w:r w:rsidR="002C7752" w:rsidRPr="002C7752">
        <w:t>the Explanatory Memorandums and Regulatory Impact Assessments that Members in charge of Bills produce</w:t>
      </w:r>
      <w:r w:rsidR="00381CBA">
        <w:t>.</w:t>
      </w:r>
    </w:p>
    <w:p w14:paraId="7F404A70" w14:textId="3547D386" w:rsidR="003D3587" w:rsidRDefault="00381CBA" w:rsidP="002811CA">
      <w:pPr>
        <w:pStyle w:val="Highlight-box"/>
        <w:numPr>
          <w:ilvl w:val="1"/>
          <w:numId w:val="9"/>
        </w:numPr>
      </w:pPr>
      <w:r>
        <w:t xml:space="preserve">What you think about </w:t>
      </w:r>
      <w:r w:rsidR="003D3587">
        <w:t>h</w:t>
      </w:r>
      <w:r w:rsidR="00605D2C">
        <w:t xml:space="preserve">ow effective or ineffective </w:t>
      </w:r>
      <w:r>
        <w:t>these documents are</w:t>
      </w:r>
      <w:r w:rsidR="002C7752">
        <w:t xml:space="preserve"> </w:t>
      </w:r>
      <w:r w:rsidR="002C7752" w:rsidRPr="002C7752">
        <w:t>at providing adequate, accurate and proportionate information to inform consideration of Bills by the Senedd and people and organisations with an interest in a Bill</w:t>
      </w:r>
      <w:r w:rsidR="002811CA">
        <w:t>.</w:t>
      </w:r>
    </w:p>
    <w:p w14:paraId="14773FFE" w14:textId="7CE0C09B" w:rsidR="002811CA" w:rsidRDefault="00694621" w:rsidP="0090777F">
      <w:pPr>
        <w:pStyle w:val="Heading2"/>
      </w:pPr>
      <w:bookmarkStart w:id="4" w:name="_Ref187935659"/>
      <w:r>
        <w:t>I</w:t>
      </w:r>
      <w:r w:rsidR="0090777F">
        <w:t xml:space="preserve">nformation </w:t>
      </w:r>
      <w:r w:rsidR="007755A9">
        <w:t>available</w:t>
      </w:r>
      <w:r w:rsidR="0090777F">
        <w:t xml:space="preserve"> </w:t>
      </w:r>
      <w:r>
        <w:t xml:space="preserve">on </w:t>
      </w:r>
      <w:r w:rsidR="0090777F">
        <w:t>Bill</w:t>
      </w:r>
      <w:r>
        <w:t xml:space="preserve"> webpages</w:t>
      </w:r>
      <w:bookmarkEnd w:id="4"/>
    </w:p>
    <w:p w14:paraId="0DF9E740" w14:textId="5BE69CBC" w:rsidR="007B709A" w:rsidRPr="00C73180" w:rsidRDefault="00D954A6" w:rsidP="007B709A">
      <w:r>
        <w:t>Every</w:t>
      </w:r>
      <w:r w:rsidR="00F150FB">
        <w:t xml:space="preserve"> Bill that the Senedd is considering has its own page on the Senedd’s website.</w:t>
      </w:r>
      <w:r w:rsidR="007B709A">
        <w:t xml:space="preserve"> You can see examples of Bill webpages on the Senedd’s website: </w:t>
      </w:r>
      <w:hyperlink r:id="rId28" w:history="1">
        <w:r w:rsidR="007B709A" w:rsidRPr="00685E78">
          <w:rPr>
            <w:rStyle w:val="Hyperlink"/>
          </w:rPr>
          <w:t>www.senedd.wales/legislation</w:t>
        </w:r>
      </w:hyperlink>
      <w:r w:rsidR="007B709A">
        <w:t>.</w:t>
      </w:r>
    </w:p>
    <w:p w14:paraId="35DECC31" w14:textId="0927CD75" w:rsidR="003C7B9C" w:rsidRDefault="00F150FB" w:rsidP="003C7B9C">
      <w:r>
        <w:t>The page</w:t>
      </w:r>
      <w:r w:rsidR="00577BDF">
        <w:t>s</w:t>
      </w:r>
      <w:r>
        <w:t xml:space="preserve"> </w:t>
      </w:r>
      <w:r w:rsidR="00577BDF">
        <w:t xml:space="preserve">are </w:t>
      </w:r>
      <w:r>
        <w:t>kept updated as Bill</w:t>
      </w:r>
      <w:r w:rsidR="00577BDF">
        <w:t>s</w:t>
      </w:r>
      <w:r>
        <w:t xml:space="preserve"> </w:t>
      </w:r>
      <w:r w:rsidR="00577BDF">
        <w:t xml:space="preserve">pass </w:t>
      </w:r>
      <w:r>
        <w:t xml:space="preserve">through the </w:t>
      </w:r>
      <w:r w:rsidR="00C75775">
        <w:t>legislative process</w:t>
      </w:r>
      <w:r w:rsidR="00577BDF">
        <w:t>, and include information such as:</w:t>
      </w:r>
    </w:p>
    <w:p w14:paraId="29D1FBCD" w14:textId="4F494F2F" w:rsidR="00577BDF" w:rsidRDefault="00577BDF" w:rsidP="00577BDF">
      <w:pPr>
        <w:pStyle w:val="ListBullet"/>
      </w:pPr>
      <w:r>
        <w:t>The Bill and Explanatory Memorandum and Regulatory Impact Assessment.</w:t>
      </w:r>
    </w:p>
    <w:p w14:paraId="37574FD8" w14:textId="5B960D4D" w:rsidR="00577BDF" w:rsidRDefault="00577BDF" w:rsidP="00577BDF">
      <w:pPr>
        <w:pStyle w:val="ListBullet"/>
      </w:pPr>
      <w:r>
        <w:t>Objective and impartial Senedd Research publications (such as Bill summaries, bilingual glossaries and blog posts).</w:t>
      </w:r>
    </w:p>
    <w:p w14:paraId="56283B7E" w14:textId="40D8E089" w:rsidR="003B7475" w:rsidRDefault="003B7475" w:rsidP="00577BDF">
      <w:pPr>
        <w:pStyle w:val="ListBullet"/>
      </w:pPr>
      <w:r>
        <w:t>Details of the stage the Bill is at, and the scrutiny timetable.</w:t>
      </w:r>
    </w:p>
    <w:p w14:paraId="116699F4" w14:textId="45A00A24" w:rsidR="003B7475" w:rsidRDefault="003B7475" w:rsidP="00577BDF">
      <w:pPr>
        <w:pStyle w:val="ListBullet"/>
      </w:pPr>
      <w:r>
        <w:t>The work that Senedd committees are doing</w:t>
      </w:r>
      <w:r w:rsidR="003060B1">
        <w:t xml:space="preserve"> on the Bill, including how people can share their views, the evidence that committees have gathered, and any reports or recommendations they have made.</w:t>
      </w:r>
    </w:p>
    <w:p w14:paraId="6B4E28BA" w14:textId="764A10F8" w:rsidR="003060B1" w:rsidRDefault="003060B1" w:rsidP="00577BDF">
      <w:pPr>
        <w:pStyle w:val="ListBullet"/>
      </w:pPr>
      <w:r>
        <w:t>Relevant correspondence, debates and written or oral statements about the Bill.</w:t>
      </w:r>
    </w:p>
    <w:p w14:paraId="401A070B" w14:textId="2348BDD9" w:rsidR="00D30BFE" w:rsidRDefault="00D30BFE" w:rsidP="00577BDF">
      <w:pPr>
        <w:pStyle w:val="ListBullet"/>
      </w:pPr>
      <w:r>
        <w:t>Information about amendments</w:t>
      </w:r>
      <w:r w:rsidR="000D02BD">
        <w:t xml:space="preserve"> that have been tabled and how they will be considered (</w:t>
      </w:r>
      <w:r w:rsidR="00ED0A8D">
        <w:t xml:space="preserve">this information is covered in more detail in the next section of </w:t>
      </w:r>
      <w:r w:rsidR="006D1361">
        <w:t>this consultation)</w:t>
      </w:r>
      <w:r w:rsidR="000D02BD">
        <w:t>.</w:t>
      </w:r>
    </w:p>
    <w:p w14:paraId="6C2AEB4A" w14:textId="5E8C89B4" w:rsidR="003060B1" w:rsidRPr="006D1361" w:rsidRDefault="003060B1" w:rsidP="00577BDF">
      <w:pPr>
        <w:pStyle w:val="ListBullet"/>
        <w:rPr>
          <w:rStyle w:val="Hyperlink"/>
          <w:rFonts w:asciiTheme="minorHAnsi" w:hAnsiTheme="minorHAnsi"/>
          <w:b w:val="0"/>
          <w:color w:val="414042" w:themeColor="text1"/>
          <w:u w:val="none"/>
        </w:rPr>
      </w:pPr>
      <w:r>
        <w:lastRenderedPageBreak/>
        <w:t>Guidance about how the Senedd considers Bills</w:t>
      </w:r>
      <w:r w:rsidR="00DE617A">
        <w:t xml:space="preserve">. This includes information about </w:t>
      </w:r>
      <w:r w:rsidR="00291975">
        <w:t>the different stages in the legislative process, how amendments are tabled</w:t>
      </w:r>
      <w:r w:rsidR="00715FA2">
        <w:t>, and the different types of Bills</w:t>
      </w:r>
      <w:r>
        <w:t xml:space="preserve">: </w:t>
      </w:r>
      <w:hyperlink r:id="rId29" w:history="1">
        <w:r w:rsidR="00F2437E" w:rsidRPr="00F968BB">
          <w:rPr>
            <w:rStyle w:val="Hyperlink"/>
            <w:rFonts w:asciiTheme="minorHAnsi" w:hAnsiTheme="minorHAnsi"/>
          </w:rPr>
          <w:t>https://senedd.wales/senedd-business/legislation/guide-to-the-legislative-process/</w:t>
        </w:r>
      </w:hyperlink>
    </w:p>
    <w:p w14:paraId="13743437" w14:textId="5B4B8659" w:rsidR="006A4851" w:rsidRPr="00F70B5B" w:rsidRDefault="006A4851" w:rsidP="006A4851">
      <w:pPr>
        <w:pStyle w:val="Highlight-box"/>
        <w:rPr>
          <w:b/>
          <w:bCs/>
        </w:rPr>
      </w:pPr>
      <w:r w:rsidRPr="00F70B5B">
        <w:rPr>
          <w:b/>
          <w:bCs/>
        </w:rPr>
        <w:t>The Business Committee wants to know:</w:t>
      </w:r>
    </w:p>
    <w:p w14:paraId="6C03EC3B" w14:textId="1E898D6E" w:rsidR="006A4851" w:rsidRDefault="003D3587" w:rsidP="006A4851">
      <w:pPr>
        <w:pStyle w:val="Highlight-box"/>
        <w:numPr>
          <w:ilvl w:val="1"/>
          <w:numId w:val="9"/>
        </w:numPr>
      </w:pPr>
      <w:r>
        <w:t xml:space="preserve">What you think about </w:t>
      </w:r>
      <w:r w:rsidR="008647E6">
        <w:t xml:space="preserve">the information that is provided on Bill webpages during the consideration </w:t>
      </w:r>
      <w:r w:rsidR="00CF1E35">
        <w:t xml:space="preserve">of </w:t>
      </w:r>
      <w:r w:rsidR="008647E6">
        <w:t xml:space="preserve">a </w:t>
      </w:r>
      <w:r w:rsidR="00CF1E35">
        <w:t>Bill by the Senedd</w:t>
      </w:r>
      <w:r w:rsidR="006A4851">
        <w:t>.</w:t>
      </w:r>
    </w:p>
    <w:p w14:paraId="74011E4E" w14:textId="5CC5AD49" w:rsidR="00096AD6" w:rsidRDefault="00096AD6" w:rsidP="006A4851">
      <w:pPr>
        <w:pStyle w:val="Highlight-box"/>
        <w:numPr>
          <w:ilvl w:val="1"/>
          <w:numId w:val="9"/>
        </w:numPr>
      </w:pPr>
      <w:r>
        <w:t>What you think about the guidance that is available to explain how the Senedd considers Bills.</w:t>
      </w:r>
    </w:p>
    <w:p w14:paraId="69163175" w14:textId="2D22E1EB" w:rsidR="006A4851" w:rsidRDefault="00CA47CE" w:rsidP="0033307B">
      <w:pPr>
        <w:pStyle w:val="Heading2"/>
      </w:pPr>
      <w:bookmarkStart w:id="5" w:name="_Ref187935666"/>
      <w:r>
        <w:t xml:space="preserve">Information </w:t>
      </w:r>
      <w:r w:rsidR="007755A9">
        <w:t>available</w:t>
      </w:r>
      <w:r>
        <w:t xml:space="preserve"> during amending stages</w:t>
      </w:r>
      <w:bookmarkEnd w:id="5"/>
    </w:p>
    <w:p w14:paraId="03A8B76B" w14:textId="171C7872" w:rsidR="001B67F7" w:rsidRPr="006D1361" w:rsidRDefault="001B67F7" w:rsidP="001B67F7">
      <w:pPr>
        <w:rPr>
          <w:rStyle w:val="Hyperlink"/>
          <w:rFonts w:asciiTheme="minorHAnsi" w:hAnsiTheme="minorHAnsi"/>
          <w:b w:val="0"/>
          <w:color w:val="414042" w:themeColor="text1"/>
          <w:u w:val="none"/>
        </w:rPr>
      </w:pPr>
      <w:r w:rsidRPr="001B67F7">
        <w:t>General</w:t>
      </w:r>
      <w:r>
        <w:t xml:space="preserve"> guidance about amendments</w:t>
      </w:r>
      <w:r w:rsidR="00D81200">
        <w:t xml:space="preserve"> and amending stages</w:t>
      </w:r>
      <w:r>
        <w:t xml:space="preserve"> is available on the Senedd’s website: </w:t>
      </w:r>
      <w:hyperlink r:id="rId30" w:history="1">
        <w:r w:rsidRPr="00F968BB">
          <w:rPr>
            <w:rStyle w:val="Hyperlink"/>
            <w:rFonts w:asciiTheme="minorHAnsi" w:hAnsiTheme="minorHAnsi"/>
          </w:rPr>
          <w:t>https://senedd.wales/senedd-business/legislation/guide-to-the-legislative-process/</w:t>
        </w:r>
      </w:hyperlink>
    </w:p>
    <w:p w14:paraId="697B005D" w14:textId="073E8DDD" w:rsidR="0033307B" w:rsidRDefault="00D81200" w:rsidP="0033307B">
      <w:r>
        <w:t>When a Bill is in an amending stage, s</w:t>
      </w:r>
      <w:r w:rsidR="00285533">
        <w:t xml:space="preserve">pecific information is added to </w:t>
      </w:r>
      <w:r>
        <w:t xml:space="preserve">its </w:t>
      </w:r>
      <w:r w:rsidR="00285533">
        <w:t>webpage</w:t>
      </w:r>
      <w:r w:rsidR="0009469F">
        <w:t>.</w:t>
      </w:r>
    </w:p>
    <w:p w14:paraId="5BD94C2E" w14:textId="0686F1A8" w:rsidR="00D81200" w:rsidRDefault="0070037A" w:rsidP="00DD7973">
      <w:pPr>
        <w:pStyle w:val="Heading3"/>
      </w:pPr>
      <w:r>
        <w:t>Meeting dates and tabling deadlines</w:t>
      </w:r>
    </w:p>
    <w:p w14:paraId="23E95E16" w14:textId="225EDCFA" w:rsidR="0070037A" w:rsidRDefault="0070037A" w:rsidP="0070037A">
      <w:r>
        <w:t>Links to information about the meetings at which amendments are considered, including agendas, minutes, transcripts, and live and archived broadcasts are added to the webpage as they become available.</w:t>
      </w:r>
    </w:p>
    <w:p w14:paraId="186B6829" w14:textId="57549C9F" w:rsidR="0070037A" w:rsidRPr="0070037A" w:rsidRDefault="00106946" w:rsidP="0070037A">
      <w:r>
        <w:t>The deadline for tabling amendments is five working days before the date of the first meeting at which amendments will be considered.</w:t>
      </w:r>
    </w:p>
    <w:p w14:paraId="282D71FB" w14:textId="05D51D7F" w:rsidR="00DD7973" w:rsidRDefault="0009469F" w:rsidP="00DD7973">
      <w:pPr>
        <w:pStyle w:val="Heading3"/>
      </w:pPr>
      <w:r w:rsidRPr="00CA066B">
        <w:t>Order of consideration</w:t>
      </w:r>
    </w:p>
    <w:p w14:paraId="6E4286E8" w14:textId="4CFF84A7" w:rsidR="003A75AC" w:rsidRDefault="0009469F" w:rsidP="00DD7973">
      <w:r>
        <w:t>This is the o</w:t>
      </w:r>
      <w:r w:rsidR="00585583">
        <w:t xml:space="preserve">rder in which the sections and schedules of a Bill will be considered. The default order is the order they appear in the Bill. But, the committee or Senedd can decide to change the order if they think it will </w:t>
      </w:r>
      <w:r w:rsidR="008A2370">
        <w:t>help proceedings to run smoothly</w:t>
      </w:r>
      <w:r w:rsidR="00DE0E59">
        <w:t>. For example, they might want to bring together bits of the Bill that relate to similar issues, or delay more contentious bits of the Bill to later meetings to allow more time for informal political discussions.</w:t>
      </w:r>
    </w:p>
    <w:p w14:paraId="1E66F065" w14:textId="77777777" w:rsidR="00DD7973" w:rsidRPr="00DD7973" w:rsidRDefault="00CA066B" w:rsidP="00DD7973">
      <w:pPr>
        <w:pStyle w:val="Heading3"/>
      </w:pPr>
      <w:r>
        <w:lastRenderedPageBreak/>
        <w:t>Notices of amendments/daily lists</w:t>
      </w:r>
    </w:p>
    <w:p w14:paraId="5D486679" w14:textId="77E1231E" w:rsidR="008C6138" w:rsidRDefault="00CA066B" w:rsidP="00DD7973">
      <w:r>
        <w:t xml:space="preserve">These are lists of the amendments tabled on </w:t>
      </w:r>
      <w:r w:rsidR="00A452AC">
        <w:t xml:space="preserve">a particular day during the tabling period. </w:t>
      </w:r>
      <w:r w:rsidR="00584C7A">
        <w:t>Each amendment is given a unique number based on the order in which they were tabled. The list</w:t>
      </w:r>
      <w:r w:rsidR="008C6138">
        <w:t xml:space="preserve">s </w:t>
      </w:r>
      <w:r w:rsidR="00A452AC">
        <w:t>include the full text of the amendment</w:t>
      </w:r>
      <w:r w:rsidR="00AF312F">
        <w:t xml:space="preserve"> (including the page, line and </w:t>
      </w:r>
      <w:r w:rsidR="00AF312F" w:rsidRPr="00DD7973">
        <w:t>section</w:t>
      </w:r>
      <w:r w:rsidR="00AF312F">
        <w:t xml:space="preserve"> number where the change is to be made)</w:t>
      </w:r>
      <w:r w:rsidR="004363C8">
        <w:t xml:space="preserve"> and</w:t>
      </w:r>
      <w:r w:rsidR="00A452AC">
        <w:t xml:space="preserve"> the name of the tabling Member</w:t>
      </w:r>
      <w:r w:rsidR="004363C8">
        <w:t>.</w:t>
      </w:r>
      <w:r w:rsidR="003006C7">
        <w:t xml:space="preserve"> If any Member has decided to add their name in support of an amendment, this will be shown on the list.</w:t>
      </w:r>
    </w:p>
    <w:p w14:paraId="402C6443" w14:textId="370BE4AD" w:rsidR="00DC3E06" w:rsidRDefault="004363C8" w:rsidP="00DD7973">
      <w:r>
        <w:t xml:space="preserve">If a Member has </w:t>
      </w:r>
      <w:r w:rsidR="008C6138">
        <w:t xml:space="preserve">tabled </w:t>
      </w:r>
      <w:r>
        <w:t xml:space="preserve">brief text to explain the purpose and effect of their amendment </w:t>
      </w:r>
      <w:r w:rsidR="00300DB8">
        <w:t>this</w:t>
      </w:r>
      <w:r>
        <w:t xml:space="preserve"> is also included.</w:t>
      </w:r>
    </w:p>
    <w:p w14:paraId="08F8D4D8" w14:textId="08A6B42F" w:rsidR="00DD7973" w:rsidRDefault="008C6138" w:rsidP="00DD7973">
      <w:r>
        <w:t xml:space="preserve">The Welsh Government does not usually table explanatory text. Instead, the relevant Minister </w:t>
      </w:r>
      <w:r w:rsidR="00960FB6">
        <w:t>usually</w:t>
      </w:r>
      <w:r>
        <w:t xml:space="preserve"> </w:t>
      </w:r>
      <w:r w:rsidR="00DD7973">
        <w:t>write</w:t>
      </w:r>
      <w:r w:rsidR="00960FB6">
        <w:t>s</w:t>
      </w:r>
      <w:r w:rsidR="00DD7973">
        <w:t xml:space="preserve"> to all Members of the Senedd to provide information about the purpose and effect of those amendments. </w:t>
      </w:r>
      <w:r w:rsidR="00486253">
        <w:t>These letters are usually published on the Bill page.</w:t>
      </w:r>
    </w:p>
    <w:p w14:paraId="21C1C63A" w14:textId="77777777" w:rsidR="00486253" w:rsidRPr="00106946" w:rsidRDefault="001A1A6C" w:rsidP="00106946">
      <w:pPr>
        <w:pStyle w:val="Heading3"/>
      </w:pPr>
      <w:r w:rsidRPr="00CA066B">
        <w:t>Marshalled List</w:t>
      </w:r>
    </w:p>
    <w:p w14:paraId="73540525" w14:textId="77777777" w:rsidR="00486253" w:rsidRDefault="001A1A6C" w:rsidP="00486253">
      <w:r>
        <w:t xml:space="preserve">This is a list of all of the </w:t>
      </w:r>
      <w:r w:rsidRPr="00486253">
        <w:t>amendments</w:t>
      </w:r>
      <w:r>
        <w:t xml:space="preserve"> that will be considered during proceedings, arranged in the order in which they will be disposed of (an explanation of how amendments can be disposed of is provided later in this consultation).</w:t>
      </w:r>
    </w:p>
    <w:p w14:paraId="239B0EF6" w14:textId="2E62E683" w:rsidR="00F3041E" w:rsidRDefault="003533C8" w:rsidP="00486253">
      <w:r>
        <w:t xml:space="preserve">Just like the Notice of Amendments, the Marshalled List </w:t>
      </w:r>
      <w:r w:rsidR="00F3041E">
        <w:t xml:space="preserve">includes the </w:t>
      </w:r>
      <w:r w:rsidR="00E46207">
        <w:t xml:space="preserve">numbers allocated to the amendments when they were tabled, the </w:t>
      </w:r>
      <w:r w:rsidR="00F3041E">
        <w:t>full text of each amendment, the name of the tabling Member</w:t>
      </w:r>
      <w:r w:rsidR="00584C7A">
        <w:t>, any explanatory text that has been formally tabled</w:t>
      </w:r>
      <w:r w:rsidR="00E46207">
        <w:t>, and the names of any Members who have added their name in support of an amendment.</w:t>
      </w:r>
    </w:p>
    <w:p w14:paraId="52A7412F" w14:textId="16A65F4A" w:rsidR="00486253" w:rsidRDefault="00EE10D6" w:rsidP="00486253">
      <w:r>
        <w:t>The order of the amendments</w:t>
      </w:r>
      <w:r w:rsidR="00340A46">
        <w:t xml:space="preserve"> on the Marshalled List</w:t>
      </w:r>
      <w:r>
        <w:t xml:space="preserve"> is based on</w:t>
      </w:r>
      <w:r w:rsidR="00486253">
        <w:t>:</w:t>
      </w:r>
    </w:p>
    <w:p w14:paraId="59104EA1" w14:textId="2CFCD447" w:rsidR="00486253" w:rsidRDefault="00486253" w:rsidP="00486253">
      <w:pPr>
        <w:pStyle w:val="ListBullet"/>
      </w:pPr>
      <w:r>
        <w:t>T</w:t>
      </w:r>
      <w:r w:rsidR="00EE10D6">
        <w:t xml:space="preserve">he order of consideration (i.e. </w:t>
      </w:r>
      <w:r w:rsidR="00B45940">
        <w:t xml:space="preserve">an amendment affecting section 1 will </w:t>
      </w:r>
      <w:r w:rsidR="00772C33">
        <w:t xml:space="preserve">usually </w:t>
      </w:r>
      <w:r w:rsidR="00B45940">
        <w:t>be taken before an amendment to section 2</w:t>
      </w:r>
      <w:r w:rsidR="004B7A16">
        <w:t xml:space="preserve"> unless the committee or the Senedd has decided to consider the sections in a different order</w:t>
      </w:r>
      <w:r w:rsidR="00B45940">
        <w:t>)</w:t>
      </w:r>
      <w:r>
        <w:t>.</w:t>
      </w:r>
    </w:p>
    <w:p w14:paraId="37BCC74D" w14:textId="0DE2259B" w:rsidR="00486253" w:rsidRDefault="00486253" w:rsidP="00486253">
      <w:pPr>
        <w:pStyle w:val="ListBullet"/>
      </w:pPr>
      <w:r>
        <w:t>A</w:t>
      </w:r>
      <w:r w:rsidR="00EC2CBC">
        <w:t xml:space="preserve"> series of </w:t>
      </w:r>
      <w:r w:rsidR="00FF05C9">
        <w:t xml:space="preserve">parliamentary </w:t>
      </w:r>
      <w:r w:rsidR="00EC2CBC">
        <w:t xml:space="preserve">principles (e.g. if two </w:t>
      </w:r>
      <w:r w:rsidR="00C427CB">
        <w:t xml:space="preserve">or more </w:t>
      </w:r>
      <w:r w:rsidR="00EC2CBC">
        <w:t xml:space="preserve">amendments affect the same place in the text of a Bill, </w:t>
      </w:r>
      <w:r w:rsidR="00C427CB">
        <w:t xml:space="preserve">any </w:t>
      </w:r>
      <w:r w:rsidR="00EC2CBC">
        <w:t xml:space="preserve">amendments to replace existing sections are taken </w:t>
      </w:r>
      <w:r w:rsidR="00C427CB">
        <w:t xml:space="preserve">first, then </w:t>
      </w:r>
      <w:r w:rsidR="00EC2CBC">
        <w:t xml:space="preserve">amendments </w:t>
      </w:r>
      <w:r w:rsidR="00C427CB">
        <w:t>which just leave out sections, then amendments to change existing text</w:t>
      </w:r>
      <w:r w:rsidR="00842C53">
        <w:t xml:space="preserve">. If that doesn’t resolve matters, amendments tabled by the Member in charge of the </w:t>
      </w:r>
      <w:r w:rsidR="00842C53">
        <w:lastRenderedPageBreak/>
        <w:t xml:space="preserve">Bill are taken first, </w:t>
      </w:r>
      <w:r w:rsidR="00FF44CC">
        <w:t>then other amendments in the order in which they were tabled</w:t>
      </w:r>
      <w:r w:rsidR="00842C53">
        <w:t>)</w:t>
      </w:r>
      <w:r w:rsidR="000F29A7">
        <w:t>.</w:t>
      </w:r>
    </w:p>
    <w:p w14:paraId="123BDF66" w14:textId="33E130EF" w:rsidR="001A1A6C" w:rsidRDefault="00E46207" w:rsidP="00486253">
      <w:r>
        <w:t xml:space="preserve">This means that unlike the Notices of Amendments (where the amendment numbers run in numerical order) the </w:t>
      </w:r>
      <w:r w:rsidR="008335B9">
        <w:t xml:space="preserve">amendment numbers on the Marshalled List often do not </w:t>
      </w:r>
      <w:r w:rsidR="0062007B">
        <w:t xml:space="preserve">run </w:t>
      </w:r>
      <w:r w:rsidR="008335B9">
        <w:t>in numerical order.</w:t>
      </w:r>
    </w:p>
    <w:p w14:paraId="206EF6D5" w14:textId="19BF5580" w:rsidR="008335B9" w:rsidRDefault="001A1A6C" w:rsidP="008335B9">
      <w:pPr>
        <w:pStyle w:val="Heading3"/>
      </w:pPr>
      <w:r w:rsidRPr="00CA066B">
        <w:t>Groupings List</w:t>
      </w:r>
    </w:p>
    <w:p w14:paraId="1DF60B26" w14:textId="79F78485" w:rsidR="001A1A6C" w:rsidRDefault="001A1A6C" w:rsidP="008335B9">
      <w:r>
        <w:t xml:space="preserve">This is a list of any thematic </w:t>
      </w:r>
      <w:r w:rsidRPr="008335B9">
        <w:t>groups</w:t>
      </w:r>
      <w:r>
        <w:t xml:space="preserve"> that the committee chair or the Llywydd have decided to </w:t>
      </w:r>
      <w:r w:rsidR="007A628F">
        <w:t>put</w:t>
      </w:r>
      <w:r>
        <w:t xml:space="preserve"> the amendments into for the purposes of debate.</w:t>
      </w:r>
      <w:r w:rsidR="00E16F3C">
        <w:t xml:space="preserve"> </w:t>
      </w:r>
      <w:r w:rsidR="00B40E14">
        <w:t xml:space="preserve">The Groupings List </w:t>
      </w:r>
      <w:r w:rsidR="0072207D">
        <w:t>shows the numbers of the amendments that will be debated in each group. It does not include</w:t>
      </w:r>
      <w:r w:rsidR="00E71506">
        <w:t xml:space="preserve"> the full text of each amendment.</w:t>
      </w:r>
    </w:p>
    <w:p w14:paraId="278CD391" w14:textId="5B2B42EC" w:rsidR="00292876" w:rsidRPr="00F70B5B" w:rsidRDefault="00292876" w:rsidP="00292876">
      <w:pPr>
        <w:pStyle w:val="Highlight-box"/>
        <w:rPr>
          <w:b/>
          <w:bCs/>
        </w:rPr>
      </w:pPr>
      <w:r w:rsidRPr="00F70B5B">
        <w:rPr>
          <w:b/>
          <w:bCs/>
        </w:rPr>
        <w:t>The Business Committee wants to know:</w:t>
      </w:r>
    </w:p>
    <w:p w14:paraId="697E43AC" w14:textId="45D54A13" w:rsidR="00292876" w:rsidRDefault="00AA634A" w:rsidP="00292876">
      <w:pPr>
        <w:pStyle w:val="Highlight-box"/>
        <w:numPr>
          <w:ilvl w:val="1"/>
          <w:numId w:val="9"/>
        </w:numPr>
      </w:pPr>
      <w:r>
        <w:t>What you think about the information that is provided on Bill webpages during amending stages.</w:t>
      </w:r>
    </w:p>
    <w:p w14:paraId="0DD737D8" w14:textId="69DAA27D" w:rsidR="006735D4" w:rsidRDefault="006735D4" w:rsidP="006735D4">
      <w:pPr>
        <w:pStyle w:val="Heading2"/>
      </w:pPr>
      <w:bookmarkStart w:id="6" w:name="_Ref187935717"/>
      <w:r>
        <w:t>Amendments: assessing whether they are admissible</w:t>
      </w:r>
      <w:bookmarkEnd w:id="6"/>
    </w:p>
    <w:p w14:paraId="564AB1A0" w14:textId="116F4A57" w:rsidR="00286757" w:rsidRDefault="000B03A7" w:rsidP="00286757">
      <w:r>
        <w:t xml:space="preserve">Amendments </w:t>
      </w:r>
      <w:r w:rsidR="00E67FDF">
        <w:t>may only be tabled if they are admissible i.e. if they are allowed under the Senedd’s rules.</w:t>
      </w:r>
      <w:r w:rsidR="00286757">
        <w:t xml:space="preserve"> Guidance about amendments is provided on the Senedd’s website</w:t>
      </w:r>
      <w:r w:rsidR="00AA28B9">
        <w:t xml:space="preserve"> (</w:t>
      </w:r>
      <w:hyperlink r:id="rId31" w:history="1">
        <w:r w:rsidR="00AA28B9" w:rsidRPr="006C46EB">
          <w:rPr>
            <w:rStyle w:val="Hyperlink"/>
            <w:rFonts w:asciiTheme="minorHAnsi" w:hAnsiTheme="minorHAnsi"/>
          </w:rPr>
          <w:t>https://senedd.wales/senedd-business/legislation/guide-to-the-legislative-process/</w:t>
        </w:r>
      </w:hyperlink>
      <w:r w:rsidR="00AA28B9">
        <w:t>)</w:t>
      </w:r>
      <w:r w:rsidR="00286757">
        <w:t>, and Senedd officials can also provide specific advice to Members.</w:t>
      </w:r>
    </w:p>
    <w:p w14:paraId="0C739B25" w14:textId="0E02263B" w:rsidR="00B95069" w:rsidRDefault="00E67FDF" w:rsidP="007E32B6">
      <w:r>
        <w:t xml:space="preserve">There are four formal tests </w:t>
      </w:r>
      <w:r w:rsidR="00B73EDB">
        <w:t xml:space="preserve">that an amendment must pass to be admissible. </w:t>
      </w:r>
      <w:r w:rsidR="00B95069">
        <w:t xml:space="preserve">The purpose of the tests is to help make proceedings run smoothly, to </w:t>
      </w:r>
      <w:r w:rsidR="007E32B6">
        <w:t xml:space="preserve">make better law by </w:t>
      </w:r>
      <w:r w:rsidR="000B576F">
        <w:t xml:space="preserve">preventing </w:t>
      </w:r>
      <w:r w:rsidR="007E32B6">
        <w:t xml:space="preserve">amendments </w:t>
      </w:r>
      <w:r w:rsidR="000B576F">
        <w:t xml:space="preserve">that cover </w:t>
      </w:r>
      <w:r w:rsidR="007E32B6">
        <w:t xml:space="preserve">completely separate </w:t>
      </w:r>
      <w:r w:rsidR="00E357F2">
        <w:t xml:space="preserve">or </w:t>
      </w:r>
      <w:r w:rsidR="007E32B6">
        <w:t xml:space="preserve">new policy issues that haven’t been considered during Stage 1, and </w:t>
      </w:r>
      <w:r w:rsidR="00963D43">
        <w:t xml:space="preserve">to ensure that </w:t>
      </w:r>
      <w:r w:rsidR="00B95069">
        <w:t xml:space="preserve">decisions taken by the Senedd </w:t>
      </w:r>
      <w:r w:rsidR="007F6F7A">
        <w:t xml:space="preserve">at each stage </w:t>
      </w:r>
      <w:r w:rsidR="00B95069">
        <w:t>are respected</w:t>
      </w:r>
      <w:r w:rsidR="00963D43">
        <w:t>.</w:t>
      </w:r>
    </w:p>
    <w:p w14:paraId="3B8FF9A9" w14:textId="5840BA5B" w:rsidR="00E67FDF" w:rsidRDefault="001D1F1F" w:rsidP="006735D4">
      <w:r>
        <w:t>These tests are set out in Standing Order 26.61 (</w:t>
      </w:r>
      <w:hyperlink r:id="rId32" w:history="1">
        <w:r w:rsidR="00217448" w:rsidRPr="006D54B0">
          <w:rPr>
            <w:rStyle w:val="Hyperlink"/>
            <w:rFonts w:asciiTheme="minorHAnsi" w:hAnsiTheme="minorHAnsi"/>
          </w:rPr>
          <w:t>https://senedd.wales/media/ue1dqdmg/so-eng.pdf</w:t>
        </w:r>
      </w:hyperlink>
      <w:r>
        <w:t>)</w:t>
      </w:r>
      <w:r w:rsidR="00286757">
        <w:t xml:space="preserve">. </w:t>
      </w:r>
      <w:r w:rsidR="00B73EDB">
        <w:t>An amendment will fail th</w:t>
      </w:r>
      <w:r w:rsidR="00217448">
        <w:t>e</w:t>
      </w:r>
      <w:r w:rsidR="00B73EDB">
        <w:t xml:space="preserve"> tests if:</w:t>
      </w:r>
    </w:p>
    <w:p w14:paraId="2D11628C" w14:textId="31642C5E" w:rsidR="00B73EDB" w:rsidRDefault="00BC4462" w:rsidP="00B73EDB">
      <w:pPr>
        <w:pStyle w:val="ListBullet"/>
      </w:pPr>
      <w:r>
        <w:t xml:space="preserve">It is not written in the </w:t>
      </w:r>
      <w:r w:rsidR="00F4617E">
        <w:t>right way (for example if it does not clearly identify the place in the text of the Bill where the change is to be made</w:t>
      </w:r>
      <w:r w:rsidR="00E473D2">
        <w:t>). Members can get advice on this from Senedd officials, so it is very unusual for an amendment to be ruled out on this basis.</w:t>
      </w:r>
    </w:p>
    <w:p w14:paraId="7F598B77" w14:textId="2AB5395A" w:rsidR="00E473D2" w:rsidRDefault="00E473D2" w:rsidP="00B73EDB">
      <w:pPr>
        <w:pStyle w:val="ListBullet"/>
      </w:pPr>
      <w:r>
        <w:lastRenderedPageBreak/>
        <w:t xml:space="preserve">It is not relevant to the Bill or the provisions of the Bill. This is </w:t>
      </w:r>
      <w:r w:rsidR="0055023B">
        <w:t xml:space="preserve">sometimes described as </w:t>
      </w:r>
      <w:r w:rsidR="0096764D">
        <w:t xml:space="preserve">an amendment </w:t>
      </w:r>
      <w:r w:rsidR="0055023B">
        <w:t xml:space="preserve">being </w:t>
      </w:r>
      <w:r w:rsidR="0096764D">
        <w:t xml:space="preserve">in or out of </w:t>
      </w:r>
      <w:r w:rsidR="0055023B">
        <w:t>‘scope’.</w:t>
      </w:r>
    </w:p>
    <w:p w14:paraId="5562910D" w14:textId="173F9A46" w:rsidR="0055023B" w:rsidRDefault="0055023B" w:rsidP="00B73EDB">
      <w:pPr>
        <w:pStyle w:val="ListBullet"/>
      </w:pPr>
      <w:r>
        <w:t xml:space="preserve">It is </w:t>
      </w:r>
      <w:r w:rsidR="00F4037A">
        <w:t>inconsistent with the general principles of the Bill agreed by the Senedd at Stage 1.</w:t>
      </w:r>
    </w:p>
    <w:p w14:paraId="00A88116" w14:textId="6337E634" w:rsidR="00F4037A" w:rsidRDefault="00F4037A" w:rsidP="00B73EDB">
      <w:pPr>
        <w:pStyle w:val="ListBullet"/>
      </w:pPr>
      <w:r>
        <w:t>It is inconsistent with decisions already taken by the Senedd at the same amending stage. It would be unusual for this rule to</w:t>
      </w:r>
      <w:r w:rsidR="007E7905">
        <w:t xml:space="preserve"> stop an amendment from being tabled unless amendments are being considered over </w:t>
      </w:r>
      <w:r w:rsidR="0071445C">
        <w:t xml:space="preserve">several </w:t>
      </w:r>
      <w:r w:rsidR="007E7905">
        <w:t xml:space="preserve">meetings. But, it can mean that amendments can become inadmissible or ‘fall’ during </w:t>
      </w:r>
      <w:r w:rsidR="00790164">
        <w:t>a meeting.</w:t>
      </w:r>
    </w:p>
    <w:p w14:paraId="5D09C009" w14:textId="43AB15D2" w:rsidR="00790164" w:rsidRDefault="00790164" w:rsidP="00790164">
      <w:r>
        <w:t xml:space="preserve">Like </w:t>
      </w:r>
      <w:r w:rsidR="007B44D1">
        <w:t xml:space="preserve">in </w:t>
      </w:r>
      <w:r>
        <w:t xml:space="preserve">other parliaments, </w:t>
      </w:r>
      <w:r w:rsidR="007B44D1">
        <w:t>amendments are also inadmissible if they are identical to an amendment that has already been tabled.</w:t>
      </w:r>
    </w:p>
    <w:p w14:paraId="2B6A8BF1" w14:textId="037C644A" w:rsidR="00833AD1" w:rsidRDefault="00833AD1" w:rsidP="00790164">
      <w:r>
        <w:t>In general</w:t>
      </w:r>
      <w:r w:rsidR="001D1F1F">
        <w:t>:</w:t>
      </w:r>
    </w:p>
    <w:p w14:paraId="292E019D" w14:textId="057233FB" w:rsidR="001D1F1F" w:rsidRDefault="0028731B" w:rsidP="001D1F1F">
      <w:pPr>
        <w:pStyle w:val="ListBullet"/>
      </w:pPr>
      <w:r>
        <w:t>For most Bills i</w:t>
      </w:r>
      <w:r w:rsidR="0052614D">
        <w:t>t is possible to identify areas or issues that are likely to be more or less likely to be admissible on the basis of relevance or consistency with general principles.</w:t>
      </w:r>
      <w:r w:rsidR="00FA44B3">
        <w:t xml:space="preserve"> But, in </w:t>
      </w:r>
      <w:r w:rsidR="00F21DED">
        <w:t xml:space="preserve">some </w:t>
      </w:r>
      <w:r w:rsidR="00FA44B3">
        <w:t>cases decisions can be finely-balanced and can only be taken once the</w:t>
      </w:r>
      <w:r w:rsidR="001D1267">
        <w:t xml:space="preserve"> exact </w:t>
      </w:r>
      <w:r w:rsidR="00FA44B3">
        <w:t xml:space="preserve">text of </w:t>
      </w:r>
      <w:r w:rsidR="001D1267">
        <w:t xml:space="preserve">a </w:t>
      </w:r>
      <w:r w:rsidR="00FA44B3">
        <w:t>specific amendment is available.</w:t>
      </w:r>
    </w:p>
    <w:p w14:paraId="38D885CC" w14:textId="0108C8BE" w:rsidR="00FA44B3" w:rsidRDefault="00FA44B3" w:rsidP="001D1F1F">
      <w:pPr>
        <w:pStyle w:val="ListBullet"/>
      </w:pPr>
      <w:r>
        <w:t>Each amendment is assessed individually for admissibility i.e. no account is taken of the cumulative effect of two or more amendments.</w:t>
      </w:r>
    </w:p>
    <w:p w14:paraId="18AE69BD" w14:textId="4E9BA9AD" w:rsidR="00FA44B3" w:rsidRDefault="00286757" w:rsidP="001D1F1F">
      <w:pPr>
        <w:pStyle w:val="ListBullet"/>
      </w:pPr>
      <w:r>
        <w:t>Routine decisions on admissibility are taken by Senedd officials on the Llywydd’s behalf. Decisions which are finely-balanced or contentious may be escalated to the Llywydd.</w:t>
      </w:r>
    </w:p>
    <w:p w14:paraId="10D439BC" w14:textId="1A35BAFD" w:rsidR="00AB7BD3" w:rsidRPr="00F70B5B" w:rsidRDefault="00AB7BD3" w:rsidP="00AB7BD3">
      <w:pPr>
        <w:pStyle w:val="Highlight-box"/>
        <w:rPr>
          <w:b/>
          <w:bCs/>
        </w:rPr>
      </w:pPr>
      <w:r w:rsidRPr="00F70B5B">
        <w:rPr>
          <w:b/>
          <w:bCs/>
        </w:rPr>
        <w:t>The Business Committee wants to know:</w:t>
      </w:r>
    </w:p>
    <w:p w14:paraId="06AC3F5A" w14:textId="2DCEB113" w:rsidR="00AB7BD3" w:rsidRPr="00790164" w:rsidRDefault="007165FA" w:rsidP="00AB7BD3">
      <w:pPr>
        <w:pStyle w:val="Highlight-box"/>
        <w:numPr>
          <w:ilvl w:val="1"/>
          <w:numId w:val="9"/>
        </w:numPr>
      </w:pPr>
      <w:r>
        <w:t>What you think about the rules, processes and available guidance relating to the admissibility of amendments.</w:t>
      </w:r>
    </w:p>
    <w:p w14:paraId="0F8120D9" w14:textId="6DA1CE47" w:rsidR="00D04277" w:rsidRDefault="009E34EC" w:rsidP="00D04277">
      <w:pPr>
        <w:pStyle w:val="Heading2"/>
      </w:pPr>
      <w:bookmarkStart w:id="7" w:name="_Ref187935732"/>
      <w:r>
        <w:t>Amendments: debate and disposal</w:t>
      </w:r>
      <w:bookmarkEnd w:id="7"/>
    </w:p>
    <w:p w14:paraId="3A72814C" w14:textId="6C2B1491" w:rsidR="008D3151" w:rsidRDefault="00DF34DF" w:rsidP="009E34EC">
      <w:r>
        <w:t>During amending stages the text of the Bill is considered in detail</w:t>
      </w:r>
      <w:r w:rsidR="008D3151">
        <w:t xml:space="preserve">. </w:t>
      </w:r>
      <w:r w:rsidR="00D94E86">
        <w:t xml:space="preserve">When all of the text of the Bill has been agreed, the amending stage ends. </w:t>
      </w:r>
      <w:r w:rsidR="008D3151">
        <w:t>The text is agreed:</w:t>
      </w:r>
    </w:p>
    <w:p w14:paraId="2F024A0F" w14:textId="49E6F5AA" w:rsidR="009E34EC" w:rsidRDefault="008D3151" w:rsidP="008D3151">
      <w:pPr>
        <w:pStyle w:val="ListBullet"/>
      </w:pPr>
      <w:r w:rsidRPr="0060567A">
        <w:rPr>
          <w:b/>
          <w:bCs/>
        </w:rPr>
        <w:t>If no amendment has been tabled</w:t>
      </w:r>
      <w:r w:rsidR="00E32EA3" w:rsidRPr="0060567A">
        <w:rPr>
          <w:b/>
          <w:bCs/>
        </w:rPr>
        <w:t xml:space="preserve"> to that bit of the text</w:t>
      </w:r>
      <w:r>
        <w:t xml:space="preserve">: when the </w:t>
      </w:r>
      <w:r w:rsidR="00D94E86">
        <w:t xml:space="preserve">relevant </w:t>
      </w:r>
      <w:r>
        <w:t>sect</w:t>
      </w:r>
      <w:r w:rsidR="00E32EA3">
        <w:t>ion or schedule is reached during proceedings.</w:t>
      </w:r>
    </w:p>
    <w:p w14:paraId="47D55094" w14:textId="0CA82E56" w:rsidR="00E32EA3" w:rsidRDefault="00E32EA3" w:rsidP="008D3151">
      <w:pPr>
        <w:pStyle w:val="ListBullet"/>
      </w:pPr>
      <w:r w:rsidRPr="0060567A">
        <w:rPr>
          <w:b/>
          <w:bCs/>
        </w:rPr>
        <w:lastRenderedPageBreak/>
        <w:t>If one or more amendment has been tabled to that bit of the text</w:t>
      </w:r>
      <w:r>
        <w:t>: when the amendment or amendments have been disposed of.</w:t>
      </w:r>
    </w:p>
    <w:p w14:paraId="02196338" w14:textId="5CB61CA8" w:rsidR="00622A5A" w:rsidRDefault="00A9507B" w:rsidP="000D60F4">
      <w:r>
        <w:t>Like in other parliaments, there are two parts to the consideration of amendments</w:t>
      </w:r>
      <w:r w:rsidR="00FF7F2C">
        <w:t>: debate and disposal.</w:t>
      </w:r>
    </w:p>
    <w:p w14:paraId="5EEC8026" w14:textId="77777777" w:rsidR="00012FD3" w:rsidRDefault="00012FD3" w:rsidP="00012FD3">
      <w:pPr>
        <w:pStyle w:val="Heading3"/>
      </w:pPr>
      <w:r>
        <w:t>Debating amendments</w:t>
      </w:r>
    </w:p>
    <w:p w14:paraId="3DF44C0D" w14:textId="0B5F9643" w:rsidR="00FF7F2C" w:rsidRDefault="00AF3729" w:rsidP="000D60F4">
      <w:r>
        <w:t>Amendments are usually grouped into themes for the purposes of debate. Once an amendment has been debated, it can</w:t>
      </w:r>
      <w:r w:rsidR="00C57359">
        <w:t xml:space="preserve">’t </w:t>
      </w:r>
      <w:r>
        <w:t>be debated again during that stage. This helps to avoid repetition or duplication</w:t>
      </w:r>
      <w:r w:rsidR="001509DB">
        <w:t>, and ensures that related issues are discussed together.</w:t>
      </w:r>
    </w:p>
    <w:p w14:paraId="756BB481" w14:textId="1C1A3068" w:rsidR="00540D69" w:rsidRDefault="00540D69" w:rsidP="00540D69">
      <w:r>
        <w:t>There are rules that would allow the Senedd to agree time limits for debates during Plenary amending stages. Similar rules are routinely used in other parliaments, but have never been used in the Senedd.</w:t>
      </w:r>
    </w:p>
    <w:p w14:paraId="364188B4" w14:textId="6448B24F" w:rsidR="00B75332" w:rsidRPr="00B07EA7" w:rsidRDefault="00B75332" w:rsidP="00B75332">
      <w:pPr>
        <w:pStyle w:val="Heading3"/>
      </w:pPr>
      <w:r>
        <w:t>Disposing of amendments</w:t>
      </w:r>
    </w:p>
    <w:p w14:paraId="733F6092" w14:textId="74E8959B" w:rsidR="003A0954" w:rsidRDefault="003A0954" w:rsidP="000D60F4">
      <w:r>
        <w:t xml:space="preserve">At Stage 2, all amendments that have been tabled must be disposed of. During Plenary amending stages, the Llywydd has powers to select which amendments will be disposed of. It </w:t>
      </w:r>
      <w:r w:rsidR="006D1456">
        <w:t>is unusual at the Senedd for amendments not to be selected, partly because the Senedd uses electronic voting which allows amendments to be disposed of quite quickly.</w:t>
      </w:r>
    </w:p>
    <w:p w14:paraId="0889420B" w14:textId="0A54D36B" w:rsidR="004B1D59" w:rsidRDefault="00A348F7" w:rsidP="000D60F4">
      <w:r>
        <w:t xml:space="preserve">Amendments are disposed of when they are reached in the Marshalled List. </w:t>
      </w:r>
      <w:r w:rsidR="004B1D59">
        <w:t>There are five ways that an amendment can be disposed of:</w:t>
      </w:r>
    </w:p>
    <w:p w14:paraId="4EB71F2C" w14:textId="50FC2290" w:rsidR="004B1D59" w:rsidRDefault="004B1D59" w:rsidP="004B1D59">
      <w:pPr>
        <w:pStyle w:val="ListBullet"/>
      </w:pPr>
      <w:r>
        <w:t xml:space="preserve">It can </w:t>
      </w:r>
      <w:r w:rsidR="00795830" w:rsidRPr="00795830">
        <w:rPr>
          <w:b/>
          <w:bCs/>
        </w:rPr>
        <w:t>‘</w:t>
      </w:r>
      <w:r w:rsidRPr="00795830">
        <w:rPr>
          <w:b/>
          <w:bCs/>
        </w:rPr>
        <w:t>fall</w:t>
      </w:r>
      <w:r w:rsidR="00795830" w:rsidRPr="00795830">
        <w:rPr>
          <w:b/>
          <w:bCs/>
        </w:rPr>
        <w:t>’</w:t>
      </w:r>
      <w:r w:rsidR="003B225D">
        <w:t xml:space="preserve">. This happens when an amendment becomes inadmissible during proceedings because it would be inconsistent </w:t>
      </w:r>
      <w:r w:rsidR="00795830">
        <w:t>with a decision taken on another amendment.</w:t>
      </w:r>
      <w:r w:rsidR="00AE647E">
        <w:t xml:space="preserve"> </w:t>
      </w:r>
      <w:r w:rsidR="006E44E8">
        <w:t>No decision can be taken on the amendment, and the text of the Bill stays as it was.</w:t>
      </w:r>
    </w:p>
    <w:p w14:paraId="5129E4DD" w14:textId="239041DA" w:rsidR="00795830" w:rsidRDefault="00795830" w:rsidP="004B1D59">
      <w:pPr>
        <w:pStyle w:val="ListBullet"/>
      </w:pPr>
      <w:r>
        <w:t>It can be</w:t>
      </w:r>
      <w:r w:rsidR="00A348F7">
        <w:t xml:space="preserve"> </w:t>
      </w:r>
      <w:r w:rsidR="00A348F7">
        <w:rPr>
          <w:b/>
          <w:bCs/>
        </w:rPr>
        <w:t>‘not moved’</w:t>
      </w:r>
      <w:r w:rsidR="0074549D">
        <w:t xml:space="preserve">. This means that no member of the Stage 2 committee or Member of the Senedd during a Plenary amending stage </w:t>
      </w:r>
      <w:r w:rsidR="00F96441">
        <w:t xml:space="preserve">formally </w:t>
      </w:r>
      <w:r w:rsidR="00AE647E">
        <w:t xml:space="preserve">asks the Senedd to </w:t>
      </w:r>
      <w:r w:rsidR="00DC77BD">
        <w:t xml:space="preserve">consider </w:t>
      </w:r>
      <w:r w:rsidR="00AE647E">
        <w:t>the amendment</w:t>
      </w:r>
      <w:r w:rsidR="00365E57">
        <w:t>, and t</w:t>
      </w:r>
      <w:r w:rsidR="006E44E8">
        <w:t>he text of the Bill stays as it was.</w:t>
      </w:r>
    </w:p>
    <w:p w14:paraId="252E609E" w14:textId="0C4EADFB" w:rsidR="00DC77BD" w:rsidRDefault="00904678" w:rsidP="004B1D59">
      <w:pPr>
        <w:pStyle w:val="ListBullet"/>
      </w:pPr>
      <w:r>
        <w:t xml:space="preserve">After an amendment has been moved (i.e. a Member has formally asked the Senedd to consider it) the amendment </w:t>
      </w:r>
      <w:r w:rsidR="00365E57">
        <w:t xml:space="preserve">can be </w:t>
      </w:r>
      <w:r w:rsidR="00365E57" w:rsidRPr="00365E57">
        <w:rPr>
          <w:b/>
          <w:bCs/>
        </w:rPr>
        <w:t>withdrawn</w:t>
      </w:r>
      <w:r w:rsidR="00365E57" w:rsidRPr="00775D1E">
        <w:t xml:space="preserve"> </w:t>
      </w:r>
      <w:r w:rsidR="00775D1E" w:rsidRPr="00775D1E">
        <w:t xml:space="preserve">as long as </w:t>
      </w:r>
      <w:r>
        <w:t xml:space="preserve">no other </w:t>
      </w:r>
      <w:r w:rsidR="001843E7">
        <w:t xml:space="preserve">member of the Stage 2 </w:t>
      </w:r>
      <w:r w:rsidR="00775D1E" w:rsidRPr="00775D1E">
        <w:t>committee</w:t>
      </w:r>
      <w:r w:rsidR="001843E7">
        <w:t xml:space="preserve"> or no other </w:t>
      </w:r>
      <w:r w:rsidR="00775D1E" w:rsidRPr="00775D1E">
        <w:t>Senedd Member</w:t>
      </w:r>
      <w:r w:rsidR="001843E7">
        <w:t xml:space="preserve"> during a Plenary amending stage</w:t>
      </w:r>
      <w:r w:rsidR="00775D1E" w:rsidRPr="00775D1E">
        <w:t xml:space="preserve"> object</w:t>
      </w:r>
      <w:r w:rsidR="001843E7">
        <w:t>s</w:t>
      </w:r>
      <w:r w:rsidR="00365E57" w:rsidRPr="00365E57">
        <w:t>.</w:t>
      </w:r>
      <w:r w:rsidR="001843E7">
        <w:t xml:space="preserve"> The text of the Bill stays as it was.</w:t>
      </w:r>
    </w:p>
    <w:p w14:paraId="03EC7EBF" w14:textId="757CD4BA" w:rsidR="0022532A" w:rsidRDefault="0022532A" w:rsidP="004B1D59">
      <w:pPr>
        <w:pStyle w:val="ListBullet"/>
      </w:pPr>
      <w:r>
        <w:lastRenderedPageBreak/>
        <w:t>Once an amendment has been moved, the</w:t>
      </w:r>
      <w:r w:rsidR="00BA1F39">
        <w:t xml:space="preserve"> chair or the Llywydd will ask the committee or the Senedd if the amendment should be agreed. If no one objects, the amendment is </w:t>
      </w:r>
      <w:r w:rsidR="00BA1F39" w:rsidRPr="00BF195B">
        <w:rPr>
          <w:b/>
          <w:bCs/>
        </w:rPr>
        <w:t xml:space="preserve">agreed </w:t>
      </w:r>
      <w:r w:rsidR="00BF195B" w:rsidRPr="00BF195B">
        <w:rPr>
          <w:b/>
          <w:bCs/>
        </w:rPr>
        <w:t>‘on the nod’</w:t>
      </w:r>
      <w:r w:rsidR="00BF195B">
        <w:t xml:space="preserve"> </w:t>
      </w:r>
      <w:r w:rsidR="00BA1F39">
        <w:t>and the text of the Bill is changed.</w:t>
      </w:r>
    </w:p>
    <w:p w14:paraId="1BD8095F" w14:textId="765A860E" w:rsidR="00BF195B" w:rsidRDefault="00BF195B" w:rsidP="004B1D59">
      <w:pPr>
        <w:pStyle w:val="ListBullet"/>
      </w:pPr>
      <w:r>
        <w:t xml:space="preserve">If any Member objects to an amendment being agreed ‘on the nod’ a </w:t>
      </w:r>
      <w:r w:rsidRPr="007C0B4F">
        <w:rPr>
          <w:b/>
          <w:bCs/>
        </w:rPr>
        <w:t>vote will be held</w:t>
      </w:r>
      <w:r>
        <w:t xml:space="preserve"> on the amendment. </w:t>
      </w:r>
      <w:r w:rsidR="001A66B1">
        <w:t>If more Members vote for the amendment than vote against it, the amendment will be agreed and the text of the Bill will be changed.</w:t>
      </w:r>
    </w:p>
    <w:p w14:paraId="35AC4A6B" w14:textId="081DB2A1" w:rsidR="00B07EA7" w:rsidRDefault="00B07EA7" w:rsidP="00B07EA7">
      <w:r>
        <w:t>The rules for disposing of amendments balance the rights of individual Members</w:t>
      </w:r>
      <w:r w:rsidR="009E10CC">
        <w:t xml:space="preserve"> (i.e. any Member can move any amendment</w:t>
      </w:r>
      <w:r w:rsidR="004B7E99">
        <w:t>, object to an amendment being withdrawn, or force a vote by objecting to an amendment being agreed)</w:t>
      </w:r>
      <w:r w:rsidR="00281CCC">
        <w:t>,</w:t>
      </w:r>
      <w:r>
        <w:t xml:space="preserve"> with </w:t>
      </w:r>
      <w:r w:rsidR="009E10CC">
        <w:t>ensuring that changes can only be made if there is a majority in support of the change</w:t>
      </w:r>
      <w:r w:rsidR="00281CCC">
        <w:t xml:space="preserve"> (i.e. if a vote is held and there is </w:t>
      </w:r>
      <w:r w:rsidR="009E10CC">
        <w:t>a tie, the casting vote is used against the amendment and the text of the Bill stays as it was</w:t>
      </w:r>
      <w:r w:rsidR="00281CCC">
        <w:t>)</w:t>
      </w:r>
      <w:r w:rsidR="009E10CC">
        <w:t>.</w:t>
      </w:r>
    </w:p>
    <w:p w14:paraId="16F37CDA" w14:textId="3FA0EE71" w:rsidR="008F1D30" w:rsidRDefault="008F1D30" w:rsidP="00B07EA7">
      <w:r>
        <w:t>By default, every amendment is disposed of individually. But, th</w:t>
      </w:r>
      <w:r w:rsidR="006050F4">
        <w:t xml:space="preserve">e rules allow for </w:t>
      </w:r>
      <w:r w:rsidR="00132976">
        <w:t xml:space="preserve">the committee or the Senedd to agree that </w:t>
      </w:r>
      <w:r w:rsidR="006050F4">
        <w:t xml:space="preserve">amendments </w:t>
      </w:r>
      <w:r w:rsidR="00132976">
        <w:t xml:space="preserve">may </w:t>
      </w:r>
      <w:r w:rsidR="006050F4">
        <w:t>be grouped together to be disposed of ‘en bloc’.</w:t>
      </w:r>
      <w:r w:rsidR="00132976">
        <w:t xml:space="preserve"> If any Member objects to this, the amendments must be disposed of individually. </w:t>
      </w:r>
      <w:r w:rsidR="006F13E8">
        <w:t xml:space="preserve">Established practice is that en bloc disposal is only proposed when three or more eligible amendments appear consecutively on the Marshalled List. To be eligible the amendments must be substantially identical in effect (e.g. all change the name of an organisation to the same </w:t>
      </w:r>
      <w:r w:rsidR="00C34ACF">
        <w:t>alternative name). Amendments that each do different things</w:t>
      </w:r>
      <w:r w:rsidR="005C7827">
        <w:t xml:space="preserve"> to achieve one single overarching policy aim are not eligible.</w:t>
      </w:r>
    </w:p>
    <w:p w14:paraId="57658045" w14:textId="77031821" w:rsidR="003F3EA5" w:rsidRPr="003F3EA5" w:rsidRDefault="003F3EA5" w:rsidP="003F3EA5">
      <w:pPr>
        <w:pStyle w:val="Highlight-box"/>
        <w:rPr>
          <w:b/>
          <w:bCs/>
        </w:rPr>
      </w:pPr>
      <w:r w:rsidRPr="003F3EA5">
        <w:rPr>
          <w:b/>
          <w:bCs/>
        </w:rPr>
        <w:t>The Business Committee wants to know:</w:t>
      </w:r>
    </w:p>
    <w:p w14:paraId="3D1266E4" w14:textId="299FBBD0" w:rsidR="003F3EA5" w:rsidRDefault="004F5905" w:rsidP="003F3EA5">
      <w:pPr>
        <w:pStyle w:val="Highlight-box"/>
        <w:numPr>
          <w:ilvl w:val="1"/>
          <w:numId w:val="9"/>
        </w:numPr>
      </w:pPr>
      <w:r>
        <w:t xml:space="preserve">What you think about </w:t>
      </w:r>
      <w:r w:rsidR="005C6D88">
        <w:t>the way that amendments are debated and disposed of.</w:t>
      </w:r>
    </w:p>
    <w:p w14:paraId="1FC1496E" w14:textId="754E49A6" w:rsidR="00294E32" w:rsidRDefault="00294E32" w:rsidP="00294E32">
      <w:pPr>
        <w:pStyle w:val="Heading2"/>
      </w:pPr>
      <w:bookmarkStart w:id="8" w:name="_Ref187935740"/>
      <w:r>
        <w:t xml:space="preserve">Financial </w:t>
      </w:r>
      <w:r w:rsidR="00943B1F">
        <w:t>R</w:t>
      </w:r>
      <w:r>
        <w:t>esolutions</w:t>
      </w:r>
      <w:bookmarkEnd w:id="8"/>
    </w:p>
    <w:p w14:paraId="66B88B1A" w14:textId="3F64F764" w:rsidR="00294E32" w:rsidRDefault="00943B1F" w:rsidP="00943B1F">
      <w:r>
        <w:t>A Financial Resolution is an in principle authorisation by the Senedd for the Welsh Government to spend money on a new service or for a new purpose (or increase spending on an existing service or purpose) as a consequence of a Bill.</w:t>
      </w:r>
    </w:p>
    <w:p w14:paraId="31BFB756" w14:textId="0573B86D" w:rsidR="00943B1F" w:rsidRDefault="00943B1F" w:rsidP="00943B1F">
      <w:r>
        <w:t>It does not replace the annual budget process for allocating funding in specific financial years.</w:t>
      </w:r>
      <w:r w:rsidR="00F44D05">
        <w:t xml:space="preserve"> Its purpose is to recognise that </w:t>
      </w:r>
      <w:r w:rsidR="001E51C6">
        <w:t xml:space="preserve">a </w:t>
      </w:r>
      <w:r w:rsidR="00F44D05">
        <w:t xml:space="preserve">Bill will result in funding needing </w:t>
      </w:r>
      <w:r w:rsidR="00F44D05">
        <w:lastRenderedPageBreak/>
        <w:t>to be met from the Welsh Consolidated Fund (the money allocated to the Welsh Government and certain other public bodies by the UK Parliament).</w:t>
      </w:r>
    </w:p>
    <w:p w14:paraId="1D2FE7B1" w14:textId="3EFB00F7" w:rsidR="00481EF6" w:rsidRDefault="00481EF6" w:rsidP="00943B1F">
      <w:r>
        <w:t xml:space="preserve">A Bill </w:t>
      </w:r>
      <w:r w:rsidR="00142C70">
        <w:t xml:space="preserve">(or amendment) </w:t>
      </w:r>
      <w:r>
        <w:t xml:space="preserve">only needs a Financial Resolution if it meets </w:t>
      </w:r>
      <w:r w:rsidR="00F2078A">
        <w:t>the</w:t>
      </w:r>
      <w:r>
        <w:t xml:space="preserve"> tests set out in </w:t>
      </w:r>
      <w:r w:rsidR="00475BC7">
        <w:t>Standing Orders 26.69 to 26.71 (</w:t>
      </w:r>
      <w:hyperlink r:id="rId33" w:history="1">
        <w:r w:rsidR="00475BC7" w:rsidRPr="0034097B">
          <w:rPr>
            <w:rStyle w:val="Hyperlink"/>
            <w:rFonts w:asciiTheme="minorHAnsi" w:hAnsiTheme="minorHAnsi"/>
          </w:rPr>
          <w:t>https://senedd.wales/media/ue1dqdmg/so-eng.pdf</w:t>
        </w:r>
      </w:hyperlink>
      <w:r w:rsidR="00475BC7">
        <w:t>)</w:t>
      </w:r>
      <w:r w:rsidR="008A4090">
        <w:t>.</w:t>
      </w:r>
      <w:r w:rsidR="00F2078A">
        <w:t xml:space="preserve"> These are</w:t>
      </w:r>
      <w:r w:rsidR="00242609">
        <w:t xml:space="preserve"> whether the Bill (or amendment to a Bill for which a Financial Resolution is not already in place) would</w:t>
      </w:r>
      <w:r w:rsidR="00F2078A">
        <w:t>:</w:t>
      </w:r>
    </w:p>
    <w:p w14:paraId="2A92EA02" w14:textId="4A2CAFAF" w:rsidR="00475BC7" w:rsidRDefault="000700AE" w:rsidP="00475BC7">
      <w:pPr>
        <w:pStyle w:val="ListBullet"/>
      </w:pPr>
      <w:r>
        <w:t>F</w:t>
      </w:r>
      <w:r w:rsidR="0056017B">
        <w:t>or an existing purpose or a new purpose</w:t>
      </w:r>
      <w:r>
        <w:t>,</w:t>
      </w:r>
      <w:r w:rsidR="0056017B">
        <w:t xml:space="preserve"> </w:t>
      </w:r>
      <w:r w:rsidR="00475BC7">
        <w:t xml:space="preserve">charge </w:t>
      </w:r>
      <w:r w:rsidR="0056017B">
        <w:t xml:space="preserve">significant </w:t>
      </w:r>
      <w:r w:rsidR="00475BC7">
        <w:t>expenditure on</w:t>
      </w:r>
      <w:r>
        <w:t>,</w:t>
      </w:r>
      <w:r w:rsidR="00296556">
        <w:t xml:space="preserve"> or give rise to </w:t>
      </w:r>
      <w:r w:rsidR="00CB72AE">
        <w:t>expenditure</w:t>
      </w:r>
      <w:r w:rsidR="00296556">
        <w:t xml:space="preserve"> payable from</w:t>
      </w:r>
      <w:r>
        <w:t>,</w:t>
      </w:r>
      <w:r w:rsidR="00296556">
        <w:t xml:space="preserve"> </w:t>
      </w:r>
      <w:r w:rsidR="00475BC7">
        <w:t>the Welsh Consolidated Fund</w:t>
      </w:r>
      <w:r w:rsidR="00056B89">
        <w:t xml:space="preserve"> </w:t>
      </w:r>
      <w:r w:rsidR="00296556">
        <w:t>(</w:t>
      </w:r>
      <w:r w:rsidR="00056B89">
        <w:t>or</w:t>
      </w:r>
      <w:r w:rsidR="00475BC7">
        <w:t xml:space="preserve"> significantly increase such expenditure</w:t>
      </w:r>
      <w:r w:rsidR="00CB72AE">
        <w:t>)</w:t>
      </w:r>
      <w:r w:rsidR="0056017B">
        <w:t>.</w:t>
      </w:r>
    </w:p>
    <w:p w14:paraId="24369F38" w14:textId="13AE4FA5" w:rsidR="00242609" w:rsidRDefault="006E5C9E" w:rsidP="00475BC7">
      <w:pPr>
        <w:pStyle w:val="ListBullet"/>
      </w:pPr>
      <w:r>
        <w:t>Either directly or by giving a power to the Welsh Ministers or others, i</w:t>
      </w:r>
      <w:r w:rsidR="000700AE">
        <w:t>mpose or increase a charge (or otherwise require a payment to be made)</w:t>
      </w:r>
      <w:r w:rsidR="00E063FB">
        <w:t>, for the benefit of the Welsh Consolidated Fund.</w:t>
      </w:r>
    </w:p>
    <w:p w14:paraId="6F39DCF2" w14:textId="4F8A0359" w:rsidR="00170886" w:rsidRDefault="00170886" w:rsidP="001039E7">
      <w:r>
        <w:t>There is no definition of ‘significant’.</w:t>
      </w:r>
    </w:p>
    <w:p w14:paraId="6E469F04" w14:textId="77777777" w:rsidR="0070786D" w:rsidRDefault="0070786D" w:rsidP="0070786D">
      <w:r>
        <w:t>If the Llywydd decides that a Bill (or amendment) needs a Financial Resolution, then the Bill can’t be considered beyond Stage 1 until one has been agreed. The Llywydd usually takes her decision when the Bill is introduced. But, if the decision is finely-balanced she may wait to review the evidence gathered by the Stage 1 committees.</w:t>
      </w:r>
    </w:p>
    <w:p w14:paraId="48DDAE95" w14:textId="77777777" w:rsidR="00CA0854" w:rsidRDefault="001039E7" w:rsidP="001039E7">
      <w:r>
        <w:t xml:space="preserve">If a Financial </w:t>
      </w:r>
      <w:r w:rsidR="008A53E7">
        <w:t>Resolution is needed, but one is not agreed within six months of the end of Stage 1, the Bill will fall and no further consideration can be given to it.</w:t>
      </w:r>
    </w:p>
    <w:p w14:paraId="3AC06F1F" w14:textId="57C0CDD3" w:rsidR="001039E7" w:rsidRDefault="00CA0854" w:rsidP="001039E7">
      <w:r>
        <w:t xml:space="preserve">If more Members vote for the Financial Resolution than vote against it, the Financial Resolution will be agreed. If there is a tie, </w:t>
      </w:r>
      <w:r w:rsidR="00DF2245">
        <w:t xml:space="preserve">the casting vote is used in favour of the Financial Resolution </w:t>
      </w:r>
      <w:r w:rsidR="00577FAC">
        <w:t>because,</w:t>
      </w:r>
      <w:r w:rsidR="00DF2245">
        <w:t xml:space="preserve"> </w:t>
      </w:r>
      <w:r w:rsidR="00577FAC">
        <w:t xml:space="preserve">while there is no majority in favour of the Financial Resolution, </w:t>
      </w:r>
      <w:r w:rsidR="00DF2245">
        <w:t>without the Financial Resolution there can be no further discussion of the Bill.</w:t>
      </w:r>
    </w:p>
    <w:p w14:paraId="4A05D268" w14:textId="5C3C734B" w:rsidR="00E82A54" w:rsidRPr="00E82A54" w:rsidRDefault="00E82A54" w:rsidP="00E82A54">
      <w:pPr>
        <w:pStyle w:val="Highlight-box"/>
        <w:rPr>
          <w:b/>
          <w:bCs/>
        </w:rPr>
      </w:pPr>
      <w:r w:rsidRPr="00E82A54">
        <w:rPr>
          <w:b/>
          <w:bCs/>
        </w:rPr>
        <w:t>The Business Committee wants to know:</w:t>
      </w:r>
    </w:p>
    <w:p w14:paraId="629FE0BF" w14:textId="2984473F" w:rsidR="00E82A54" w:rsidRDefault="00E82A54" w:rsidP="00E82A54">
      <w:pPr>
        <w:pStyle w:val="Highlight-box"/>
        <w:numPr>
          <w:ilvl w:val="1"/>
          <w:numId w:val="9"/>
        </w:numPr>
      </w:pPr>
      <w:r>
        <w:t>What you think about the rules and processes relating to Financial Resolutions.</w:t>
      </w:r>
    </w:p>
    <w:p w14:paraId="3A4AA38F" w14:textId="23F5C1FD" w:rsidR="00A76B0A" w:rsidRDefault="00FE2CC4" w:rsidP="00A76B0A">
      <w:pPr>
        <w:pStyle w:val="Heading2"/>
      </w:pPr>
      <w:bookmarkStart w:id="9" w:name="_Ref187935745"/>
      <w:r>
        <w:t>Additional optional</w:t>
      </w:r>
      <w:r w:rsidR="00A76B0A">
        <w:t xml:space="preserve"> amending stages</w:t>
      </w:r>
      <w:bookmarkEnd w:id="9"/>
    </w:p>
    <w:p w14:paraId="0F28BF56" w14:textId="1463D4C2" w:rsidR="00A76B0A" w:rsidRDefault="003B0B6E" w:rsidP="00A76B0A">
      <w:r>
        <w:t xml:space="preserve">The rules provide for the Senedd to </w:t>
      </w:r>
      <w:r w:rsidR="005B18B6">
        <w:t>hold additional amending stages for specific Bills if it considers it appropriate to do so</w:t>
      </w:r>
      <w:r w:rsidR="009244E5">
        <w:t>.</w:t>
      </w:r>
      <w:r w:rsidR="00DF66BF">
        <w:t xml:space="preserve"> These stages are not </w:t>
      </w:r>
      <w:r w:rsidR="00E1182D">
        <w:t xml:space="preserve">used </w:t>
      </w:r>
      <w:r w:rsidR="00DF66BF">
        <w:t>often.</w:t>
      </w:r>
    </w:p>
    <w:p w14:paraId="111A6A28" w14:textId="3D400878" w:rsidR="009244E5" w:rsidRDefault="009244E5" w:rsidP="009244E5">
      <w:pPr>
        <w:pStyle w:val="Heading3"/>
      </w:pPr>
      <w:r>
        <w:lastRenderedPageBreak/>
        <w:t>Report Stage</w:t>
      </w:r>
    </w:p>
    <w:p w14:paraId="0821AA18" w14:textId="77777777" w:rsidR="00BA68B1" w:rsidRDefault="009244E5" w:rsidP="009244E5">
      <w:r>
        <w:t>A</w:t>
      </w:r>
      <w:r w:rsidR="00F16505">
        <w:t xml:space="preserve">fter Stage 3 has been completed, the Member in charge of the Bill may </w:t>
      </w:r>
      <w:r w:rsidR="001F11F2">
        <w:t>ask the Senedd to consider amendments at Report Stage. If the Senedd agrees to do so, then Report Stage begins the next working day.</w:t>
      </w:r>
    </w:p>
    <w:p w14:paraId="2D4E2A26" w14:textId="05AAE50C" w:rsidR="005B18B6" w:rsidRDefault="001F11F2" w:rsidP="009244E5">
      <w:r>
        <w:t>All of the same rules apply to Report Stage as applied at Stage 3 (e.g. all Members may table amendments</w:t>
      </w:r>
      <w:r w:rsidR="007F621E">
        <w:t>, and the usual admissibility rules apply to amendments).</w:t>
      </w:r>
    </w:p>
    <w:p w14:paraId="04F6281F" w14:textId="4E8429F9" w:rsidR="004C7452" w:rsidRDefault="009244E5" w:rsidP="009244E5">
      <w:r>
        <w:t xml:space="preserve">The Senedd has considered </w:t>
      </w:r>
      <w:r w:rsidR="00354AC5">
        <w:t>more than</w:t>
      </w:r>
      <w:r w:rsidR="00F633EC">
        <w:t xml:space="preserve"> 70 Bills since 2011</w:t>
      </w:r>
      <w:r w:rsidR="00F71911">
        <w:t xml:space="preserve">. Three </w:t>
      </w:r>
      <w:r w:rsidR="000413FB">
        <w:t xml:space="preserve">of these </w:t>
      </w:r>
      <w:r>
        <w:t xml:space="preserve">Bills </w:t>
      </w:r>
      <w:r w:rsidR="00F71911">
        <w:t xml:space="preserve">have been considered </w:t>
      </w:r>
      <w:r>
        <w:t>at Report Stage</w:t>
      </w:r>
      <w:r w:rsidR="004C7452">
        <w:t>:</w:t>
      </w:r>
    </w:p>
    <w:p w14:paraId="3D289599" w14:textId="4ACF7EA7" w:rsidR="004C7452" w:rsidRDefault="004C7452" w:rsidP="004C7452">
      <w:pPr>
        <w:pStyle w:val="ListBullet"/>
      </w:pPr>
      <w:r>
        <w:t>O</w:t>
      </w:r>
      <w:r w:rsidR="007F51B4">
        <w:t xml:space="preserve">ne Member Bill </w:t>
      </w:r>
      <w:r w:rsidR="00301F51">
        <w:t>in 2013</w:t>
      </w:r>
      <w:r w:rsidR="00DC75E8">
        <w:t xml:space="preserve"> </w:t>
      </w:r>
      <w:r w:rsidR="007F51B4">
        <w:t xml:space="preserve">and one government Bill in </w:t>
      </w:r>
      <w:r w:rsidR="00DC75E8">
        <w:t>2014</w:t>
      </w:r>
      <w:r>
        <w:t>,</w:t>
      </w:r>
      <w:r w:rsidR="00DC75E8">
        <w:t xml:space="preserve"> </w:t>
      </w:r>
      <w:r w:rsidR="00CD0B0A">
        <w:t xml:space="preserve">each </w:t>
      </w:r>
      <w:r w:rsidR="00DC75E8">
        <w:t xml:space="preserve">of which </w:t>
      </w:r>
      <w:r w:rsidR="00CD0B0A">
        <w:t xml:space="preserve">had been </w:t>
      </w:r>
      <w:r>
        <w:t xml:space="preserve">heavily amended </w:t>
      </w:r>
      <w:r w:rsidR="00CD0B0A">
        <w:t xml:space="preserve">during </w:t>
      </w:r>
      <w:r>
        <w:t>Stage 2 and Stage 3.</w:t>
      </w:r>
    </w:p>
    <w:p w14:paraId="238DECE9" w14:textId="7FBAF2A4" w:rsidR="009244E5" w:rsidRDefault="004C7452" w:rsidP="004C7452">
      <w:pPr>
        <w:pStyle w:val="ListBullet"/>
      </w:pPr>
      <w:r>
        <w:t>O</w:t>
      </w:r>
      <w:r w:rsidR="007F51B4">
        <w:t xml:space="preserve">ne government Bill in </w:t>
      </w:r>
      <w:r w:rsidR="00DC75E8">
        <w:t>2023,</w:t>
      </w:r>
      <w:r w:rsidR="007B2E0D">
        <w:t xml:space="preserve"> which the Welsh Government indicated </w:t>
      </w:r>
      <w:r w:rsidR="00DC75E8">
        <w:t xml:space="preserve">would otherwise be </w:t>
      </w:r>
      <w:r w:rsidR="007B2E0D">
        <w:t>defective as a result of the agreement of an opposition amendment during Stage 3</w:t>
      </w:r>
      <w:r w:rsidR="00EF0432">
        <w:t>.</w:t>
      </w:r>
    </w:p>
    <w:p w14:paraId="5B5CDCAE" w14:textId="77777777" w:rsidR="009244E5" w:rsidRPr="009244E5" w:rsidRDefault="007F621E" w:rsidP="009244E5">
      <w:pPr>
        <w:pStyle w:val="Heading3"/>
      </w:pPr>
      <w:r w:rsidRPr="007F621E">
        <w:t>Further Stage 3 (and/or Further Report Stage)</w:t>
      </w:r>
    </w:p>
    <w:p w14:paraId="483C3B58" w14:textId="3B163A17" w:rsidR="00BA68B1" w:rsidRDefault="009244E5" w:rsidP="00C1359D">
      <w:r>
        <w:t>A</w:t>
      </w:r>
      <w:r w:rsidR="007F621E">
        <w:t>fter all selected amendments have been disposed of at Stage 3 (or Report Stage)</w:t>
      </w:r>
      <w:r w:rsidR="00D34AFF">
        <w:t xml:space="preserve"> but before the Llywydd has announced that the </w:t>
      </w:r>
      <w:r w:rsidR="00071C79">
        <w:t>s</w:t>
      </w:r>
      <w:r w:rsidR="00D34AFF">
        <w:t>tage has been completed, the Member in charge of a Bill or a member of the Welsh Government may ask the Senedd to consider amendments at Further Stage 3 (or Further Report Stage).</w:t>
      </w:r>
      <w:r w:rsidR="005B2A37">
        <w:t xml:space="preserve"> If the Senedd agrees to do so, </w:t>
      </w:r>
      <w:r w:rsidR="006547E5">
        <w:t xml:space="preserve">Further Stage 3 </w:t>
      </w:r>
      <w:r w:rsidR="00AD006D">
        <w:t>will take place.</w:t>
      </w:r>
    </w:p>
    <w:p w14:paraId="0FBB1944" w14:textId="710AD938" w:rsidR="007F621E" w:rsidRDefault="00AD006D" w:rsidP="00C1359D">
      <w:r>
        <w:t xml:space="preserve">Most of the same rules apply to Further Stage 3 (and </w:t>
      </w:r>
      <w:r w:rsidR="009244E5">
        <w:t>Further Report Stage), but only the Member in charge of the Bill or members of the Welsh Government may table amendments</w:t>
      </w:r>
      <w:r w:rsidR="00601B4E">
        <w:t>. Amendments are only admissible if they meet the usual rules and are also solely for the purpose of clarifying a provision of the Bill or giving effect to commitments made during the earlier Stage 3 proceedings.</w:t>
      </w:r>
    </w:p>
    <w:p w14:paraId="73C15634" w14:textId="2255CC7E" w:rsidR="00524FFB" w:rsidRDefault="00C1359D" w:rsidP="00C1359D">
      <w:r>
        <w:t>The Senedd has never considered a Bill at Further Stage 3 or Further Report Stage.</w:t>
      </w:r>
    </w:p>
    <w:p w14:paraId="70BF28BC" w14:textId="4F5F00FD" w:rsidR="00BA68B1" w:rsidRPr="00BA68B1" w:rsidRDefault="00BA68B1" w:rsidP="00BA68B1">
      <w:pPr>
        <w:pStyle w:val="Highlight-box"/>
        <w:rPr>
          <w:b/>
          <w:bCs/>
        </w:rPr>
      </w:pPr>
      <w:r w:rsidRPr="00BA68B1">
        <w:rPr>
          <w:b/>
          <w:bCs/>
        </w:rPr>
        <w:t>The Business Committee wants to know:</w:t>
      </w:r>
    </w:p>
    <w:p w14:paraId="7AC7470C" w14:textId="7ABA5CCC" w:rsidR="00BA68B1" w:rsidRDefault="00BA68B1" w:rsidP="00BA68B1">
      <w:pPr>
        <w:pStyle w:val="Highlight-box"/>
        <w:numPr>
          <w:ilvl w:val="1"/>
          <w:numId w:val="9"/>
        </w:numPr>
      </w:pPr>
      <w:r>
        <w:t xml:space="preserve">What you think about the rules relating to the </w:t>
      </w:r>
      <w:r w:rsidR="00187692">
        <w:t>additional optional amending stages and the use</w:t>
      </w:r>
      <w:r w:rsidR="00A4558D">
        <w:t xml:space="preserve"> made of them by the Senedd</w:t>
      </w:r>
      <w:r w:rsidR="00187692">
        <w:t>.</w:t>
      </w:r>
    </w:p>
    <w:p w14:paraId="53A8F14D" w14:textId="605EE246" w:rsidR="002D6E33" w:rsidRDefault="00E30372" w:rsidP="002D6E33">
      <w:pPr>
        <w:pStyle w:val="Heading2"/>
      </w:pPr>
      <w:bookmarkStart w:id="10" w:name="_Ref187935752"/>
      <w:r>
        <w:lastRenderedPageBreak/>
        <w:t>Emergency Bills</w:t>
      </w:r>
      <w:bookmarkEnd w:id="10"/>
    </w:p>
    <w:p w14:paraId="44C52ED3" w14:textId="7B79BD0C" w:rsidR="00431A25" w:rsidRDefault="00431A25" w:rsidP="00E30372">
      <w:r>
        <w:t xml:space="preserve">The rules provide for the Welsh Government to be able to </w:t>
      </w:r>
      <w:r w:rsidR="00071C79">
        <w:t xml:space="preserve">ask </w:t>
      </w:r>
      <w:r>
        <w:t>the Senedd</w:t>
      </w:r>
      <w:r w:rsidR="00071C79">
        <w:t xml:space="preserve"> to agree </w:t>
      </w:r>
      <w:r>
        <w:t>to treat a government Bill as an Emergency Bill. If the Senedd agrees to this, different rules apply to the way that the Senedd considers that Bill. For example:</w:t>
      </w:r>
    </w:p>
    <w:p w14:paraId="78E3EA79" w14:textId="5DA2D186" w:rsidR="00431A25" w:rsidRDefault="00431A25" w:rsidP="00431A25">
      <w:pPr>
        <w:pStyle w:val="ListBullet"/>
      </w:pPr>
      <w:r>
        <w:t>The Senedd can agree that the Member in charge does not have to provide an Explanatory Memorandum and Regulatory Impact Assessment.</w:t>
      </w:r>
    </w:p>
    <w:p w14:paraId="023AC73C" w14:textId="713F1B45" w:rsidR="00431A25" w:rsidRDefault="008F6A24" w:rsidP="00431A25">
      <w:pPr>
        <w:pStyle w:val="ListBullet"/>
      </w:pPr>
      <w:r>
        <w:t>The Bill can</w:t>
      </w:r>
      <w:r w:rsidR="00C57359">
        <w:t>’t</w:t>
      </w:r>
      <w:r>
        <w:t xml:space="preserve"> be sent to a committee for consideration during Stage 1, and must be sent to a Committee of the Whole Senedd for consideration of amendments at Stage 2.</w:t>
      </w:r>
    </w:p>
    <w:p w14:paraId="1BBCE5B0" w14:textId="69856672" w:rsidR="008F6A24" w:rsidRDefault="008F6A24" w:rsidP="00431A25">
      <w:pPr>
        <w:pStyle w:val="ListBullet"/>
      </w:pPr>
      <w:r>
        <w:t>The Senedd can agree a much shorter timetable than usual</w:t>
      </w:r>
      <w:r w:rsidR="00B17769">
        <w:t>. This can include a Bill passing through all of its stages in a single day.</w:t>
      </w:r>
    </w:p>
    <w:p w14:paraId="58F3DBD5" w14:textId="71451CA8" w:rsidR="00B17769" w:rsidRDefault="00B17769" w:rsidP="00431A25">
      <w:pPr>
        <w:pStyle w:val="ListBullet"/>
      </w:pPr>
      <w:r>
        <w:t xml:space="preserve">The usual deadlines for tabling amendments do not apply. Instead, the Llywydd must set </w:t>
      </w:r>
      <w:r w:rsidR="00CB23C2">
        <w:t>the deadlines. Depending on the Bill timetable, the deadlines could be measured in minutes or hours rather than days.</w:t>
      </w:r>
    </w:p>
    <w:p w14:paraId="0B5DCD10" w14:textId="3C78C30C" w:rsidR="008E46FD" w:rsidRDefault="008E46FD" w:rsidP="008E46FD">
      <w:r>
        <w:t xml:space="preserve">The Senedd has agreed to treat three Bills as Emergency Bills. </w:t>
      </w:r>
      <w:r w:rsidR="00721DCA">
        <w:t xml:space="preserve">The most recent example </w:t>
      </w:r>
      <w:r w:rsidR="00060F4D">
        <w:t>was the Welsh Elections (Coronavirus) Bill in 2021, which made contingency provision regarding the conduct of the 2021 Senedd election during the COVID-19 pandemic.</w:t>
      </w:r>
    </w:p>
    <w:p w14:paraId="3C515982" w14:textId="25AFA6BA" w:rsidR="00060F4D" w:rsidRPr="00837D58" w:rsidRDefault="00837D58" w:rsidP="00837D58">
      <w:pPr>
        <w:pStyle w:val="Highlight-box"/>
        <w:rPr>
          <w:b/>
          <w:bCs/>
        </w:rPr>
      </w:pPr>
      <w:r w:rsidRPr="00837D58">
        <w:rPr>
          <w:b/>
          <w:bCs/>
        </w:rPr>
        <w:t>The Business Committee wants to know:</w:t>
      </w:r>
    </w:p>
    <w:p w14:paraId="21AA2645" w14:textId="7291CDB0" w:rsidR="00837D58" w:rsidRPr="00CB23C2" w:rsidRDefault="00837D58" w:rsidP="00837D58">
      <w:pPr>
        <w:pStyle w:val="Highlight-box"/>
        <w:numPr>
          <w:ilvl w:val="1"/>
          <w:numId w:val="9"/>
        </w:numPr>
      </w:pPr>
      <w:r>
        <w:t>What you think about the rules relating to government Emergency Bills</w:t>
      </w:r>
      <w:r w:rsidR="00DC0A83">
        <w:t>.</w:t>
      </w:r>
    </w:p>
    <w:p w14:paraId="1503C946" w14:textId="79A33CE1" w:rsidR="00CF6BE3" w:rsidRDefault="00CF6BE3" w:rsidP="00CF6BE3">
      <w:pPr>
        <w:pStyle w:val="Heading2"/>
      </w:pPr>
      <w:bookmarkStart w:id="11" w:name="_Ref187935761"/>
      <w:r>
        <w:t>Other issues relating to the Public Bill process</w:t>
      </w:r>
      <w:bookmarkEnd w:id="11"/>
    </w:p>
    <w:p w14:paraId="221EE2B2" w14:textId="213BEE27" w:rsidR="00F840D8" w:rsidRDefault="00F840D8" w:rsidP="00F840D8">
      <w:r>
        <w:t>We would also welcome any other views you have about the process for considering Bill</w:t>
      </w:r>
      <w:r w:rsidR="00023569">
        <w:t>s, including any issues relating to or arising from:</w:t>
      </w:r>
    </w:p>
    <w:p w14:paraId="1EEB1334" w14:textId="3776899C" w:rsidR="00023569" w:rsidRDefault="00023569" w:rsidP="00023569">
      <w:pPr>
        <w:pStyle w:val="ListBullet"/>
      </w:pPr>
      <w:r>
        <w:t>The Welsh Government’s approach to legislating</w:t>
      </w:r>
      <w:r w:rsidR="00CE7EF8">
        <w:t xml:space="preserve"> and/or engaging with the Senedd’s consideration of Bills.</w:t>
      </w:r>
    </w:p>
    <w:p w14:paraId="1D5E5ECD" w14:textId="67D36728" w:rsidR="00CE7EF8" w:rsidRDefault="00CE7EF8" w:rsidP="00023569">
      <w:pPr>
        <w:pStyle w:val="ListBullet"/>
      </w:pPr>
      <w:r>
        <w:t xml:space="preserve">The Senedd’s decision to </w:t>
      </w:r>
      <w:r w:rsidR="00356BF3">
        <w:t xml:space="preserve">continue to allow </w:t>
      </w:r>
      <w:r w:rsidR="00291382">
        <w:t xml:space="preserve">Members and others to participate </w:t>
      </w:r>
      <w:r>
        <w:t>virtual</w:t>
      </w:r>
      <w:r w:rsidR="00291382">
        <w:t xml:space="preserve">ly or in person </w:t>
      </w:r>
      <w:r>
        <w:t>in formal committee and Plenary business</w:t>
      </w:r>
      <w:r w:rsidR="00356BF3">
        <w:t>.</w:t>
      </w:r>
    </w:p>
    <w:p w14:paraId="51C159C3" w14:textId="6794D27A" w:rsidR="00356BF3" w:rsidRDefault="00356BF3" w:rsidP="00023569">
      <w:pPr>
        <w:pStyle w:val="ListBullet"/>
      </w:pPr>
      <w:r>
        <w:lastRenderedPageBreak/>
        <w:t>The increase in the number of Members of the Senedd from 60 to 96 in 2026.</w:t>
      </w:r>
    </w:p>
    <w:p w14:paraId="17053AF7" w14:textId="5B63BB7C" w:rsidR="008F4040" w:rsidRDefault="008F4040" w:rsidP="00023569">
      <w:pPr>
        <w:pStyle w:val="ListBullet"/>
      </w:pPr>
      <w:r>
        <w:t xml:space="preserve">The </w:t>
      </w:r>
      <w:r w:rsidR="00BE004D">
        <w:t>increase in the frequency of Senedd elections from every five years to every four years.</w:t>
      </w:r>
    </w:p>
    <w:p w14:paraId="60B7BDA4" w14:textId="48337340" w:rsidR="00A67BAC" w:rsidRDefault="00A67BAC" w:rsidP="00023569">
      <w:pPr>
        <w:pStyle w:val="ListBullet"/>
      </w:pPr>
      <w:r>
        <w:t>The use of technology or democratic innovation</w:t>
      </w:r>
      <w:r w:rsidR="00F45A7A">
        <w:t>s.</w:t>
      </w:r>
    </w:p>
    <w:p w14:paraId="75FACAEF" w14:textId="3CAD558C" w:rsidR="00356BF3" w:rsidRDefault="00356BF3" w:rsidP="00023569">
      <w:pPr>
        <w:pStyle w:val="ListBullet"/>
      </w:pPr>
      <w:r>
        <w:t>The Senedd’s official languages (Welsh and English).</w:t>
      </w:r>
    </w:p>
    <w:p w14:paraId="5E056E8D" w14:textId="147C254F" w:rsidR="00356BF3" w:rsidRPr="00F840D8" w:rsidRDefault="00356BF3" w:rsidP="00023569">
      <w:pPr>
        <w:pStyle w:val="ListBullet"/>
      </w:pPr>
      <w:r>
        <w:t xml:space="preserve">The impact on people or groups with different characteristics or from different backgrounds (including </w:t>
      </w:r>
      <w:r w:rsidR="00B618A8">
        <w:t xml:space="preserve">different socioeconomic backgrounds and the </w:t>
      </w:r>
      <w:r w:rsidR="00EA4EA7">
        <w:t xml:space="preserve">protected characteristics of </w:t>
      </w:r>
      <w:r w:rsidR="00B618A8" w:rsidRPr="00B618A8">
        <w:t>age, disability; gender reassignment; marriage and civil partnership; pregnancy and maternity; race; religion or belief; sex; and sexual orientation</w:t>
      </w:r>
      <w:r w:rsidR="00B618A8">
        <w:t xml:space="preserve"> specified in the Equality Act 2010).</w:t>
      </w:r>
    </w:p>
    <w:p w14:paraId="0FA10B69" w14:textId="77777777" w:rsidR="00F840D8" w:rsidRPr="00837D58" w:rsidRDefault="00F840D8" w:rsidP="00F840D8">
      <w:pPr>
        <w:pStyle w:val="Highlight-box"/>
        <w:rPr>
          <w:b/>
          <w:bCs/>
        </w:rPr>
      </w:pPr>
      <w:r w:rsidRPr="00837D58">
        <w:rPr>
          <w:b/>
          <w:bCs/>
        </w:rPr>
        <w:t>The Business Committee wants to know:</w:t>
      </w:r>
    </w:p>
    <w:p w14:paraId="63F96E57" w14:textId="563D9094" w:rsidR="009671A4" w:rsidRDefault="00B309A4" w:rsidP="00852424">
      <w:pPr>
        <w:pStyle w:val="Highlight-box"/>
        <w:numPr>
          <w:ilvl w:val="1"/>
          <w:numId w:val="9"/>
        </w:numPr>
      </w:pPr>
      <w:r>
        <w:t>What you think about the issues listed above, or any other issue</w:t>
      </w:r>
      <w:r w:rsidR="00F96852">
        <w:t>s</w:t>
      </w:r>
      <w:r>
        <w:t xml:space="preserve"> relating to the Public Bill </w:t>
      </w:r>
      <w:r w:rsidR="00023569">
        <w:t>process</w:t>
      </w:r>
      <w:r w:rsidR="00831D30">
        <w:t xml:space="preserve"> that you have not already covered in your response</w:t>
      </w:r>
      <w:r w:rsidR="00023569">
        <w:t>.</w:t>
      </w:r>
    </w:p>
    <w:p w14:paraId="1F441A00" w14:textId="210D4459" w:rsidR="001459C3" w:rsidRDefault="001459C3" w:rsidP="001459C3">
      <w:pPr>
        <w:pStyle w:val="Heading1"/>
      </w:pPr>
      <w:r>
        <w:lastRenderedPageBreak/>
        <w:t>Information about the Member Bill process</w:t>
      </w:r>
    </w:p>
    <w:p w14:paraId="7A1F5671" w14:textId="29339B42" w:rsidR="001459C3" w:rsidRDefault="00625EE6" w:rsidP="001459C3">
      <w:pPr>
        <w:pStyle w:val="Heading2"/>
        <w:rPr>
          <w:lang w:eastAsia="en-GB"/>
        </w:rPr>
      </w:pPr>
      <w:bookmarkStart w:id="12" w:name="_Ref187935768"/>
      <w:r>
        <w:rPr>
          <w:lang w:eastAsia="en-GB"/>
        </w:rPr>
        <w:t>Effectiveness of Member Bills</w:t>
      </w:r>
      <w:r w:rsidR="00DA1603">
        <w:rPr>
          <w:lang w:eastAsia="en-GB"/>
        </w:rPr>
        <w:t xml:space="preserve"> and the Member Bill process</w:t>
      </w:r>
      <w:bookmarkEnd w:id="12"/>
    </w:p>
    <w:p w14:paraId="30A1BED2" w14:textId="036DE859" w:rsidR="001459C3" w:rsidRDefault="00010B85" w:rsidP="007C3CC9">
      <w:r>
        <w:t>Like most parliaments, the Senedd</w:t>
      </w:r>
      <w:r w:rsidR="00D04104">
        <w:t xml:space="preserve">’s </w:t>
      </w:r>
      <w:r>
        <w:t xml:space="preserve">rules </w:t>
      </w:r>
      <w:r w:rsidR="00240E48">
        <w:t xml:space="preserve">include potential for individual </w:t>
      </w:r>
      <w:r w:rsidR="00D83C55">
        <w:t xml:space="preserve">backbench </w:t>
      </w:r>
      <w:r w:rsidR="00240E48">
        <w:t xml:space="preserve">Members </w:t>
      </w:r>
      <w:r w:rsidR="00D83C55">
        <w:t>(i.e. Members who are not in the Welsh Government) to introduce their own Bills.</w:t>
      </w:r>
    </w:p>
    <w:p w14:paraId="335A2DC2" w14:textId="77777777" w:rsidR="001C5A29" w:rsidRDefault="00423BF8" w:rsidP="007C3CC9">
      <w:r>
        <w:t xml:space="preserve">Unless the government supports a Member’s Bill, it may be fairly unlikely to </w:t>
      </w:r>
      <w:r w:rsidR="00E8312F">
        <w:t xml:space="preserve">become law. Since the Senedd gained </w:t>
      </w:r>
      <w:r w:rsidR="00FF7766">
        <w:t xml:space="preserve">full </w:t>
      </w:r>
      <w:r w:rsidR="00E8312F">
        <w:t>primary law-making powers in 20</w:t>
      </w:r>
      <w:r w:rsidR="00FF7766">
        <w:t>11</w:t>
      </w:r>
      <w:r w:rsidR="00E8312F">
        <w:t xml:space="preserve"> only </w:t>
      </w:r>
      <w:r w:rsidR="00FF7766">
        <w:t xml:space="preserve">two </w:t>
      </w:r>
      <w:r w:rsidR="00E8312F">
        <w:t xml:space="preserve">Member </w:t>
      </w:r>
      <w:r w:rsidR="00FF7766">
        <w:t xml:space="preserve">Bills </w:t>
      </w:r>
      <w:r w:rsidR="004D1DB9">
        <w:t>(</w:t>
      </w:r>
      <w:r w:rsidR="00644FA1">
        <w:t>13</w:t>
      </w:r>
      <w:r w:rsidR="00E41297">
        <w:t xml:space="preserve"> per cent) </w:t>
      </w:r>
      <w:r w:rsidR="00FF7766">
        <w:t>have become law</w:t>
      </w:r>
      <w:r w:rsidR="00034767">
        <w:t xml:space="preserve"> out of the </w:t>
      </w:r>
      <w:r w:rsidR="00E71059">
        <w:t>16</w:t>
      </w:r>
      <w:r w:rsidR="00A7499D">
        <w:t xml:space="preserve"> </w:t>
      </w:r>
      <w:r w:rsidR="00066286">
        <w:t xml:space="preserve">proposals that have </w:t>
      </w:r>
      <w:r w:rsidR="00A7499D">
        <w:t>been selected in ballots</w:t>
      </w:r>
      <w:r w:rsidR="00FF7766">
        <w:t>.</w:t>
      </w:r>
    </w:p>
    <w:p w14:paraId="36DB62D8" w14:textId="2A3E4E9A" w:rsidR="00E405CC" w:rsidRDefault="005D1245" w:rsidP="007C3CC9">
      <w:r>
        <w:t>It is important to understand that the processes work differently in different parliaments</w:t>
      </w:r>
      <w:r w:rsidR="00324705">
        <w:t xml:space="preserve"> (</w:t>
      </w:r>
      <w:r w:rsidR="0062489A">
        <w:t xml:space="preserve">more detail about this is provided in </w:t>
      </w:r>
      <w:r w:rsidR="00B91DB9">
        <w:t>the relevant sections of this consultation</w:t>
      </w:r>
      <w:r w:rsidR="00324705">
        <w:t>) and different parliaments have different numbers of Members. But,</w:t>
      </w:r>
      <w:r>
        <w:t xml:space="preserve"> for context</w:t>
      </w:r>
      <w:r w:rsidR="00430339">
        <w:t xml:space="preserve">, </w:t>
      </w:r>
      <w:r>
        <w:t>d</w:t>
      </w:r>
      <w:r w:rsidR="00644FA1">
        <w:t xml:space="preserve">uring the same period, </w:t>
      </w:r>
      <w:r w:rsidR="00E4658A">
        <w:t>16 out of 52 proposals in the Northern Ireland Assembly (</w:t>
      </w:r>
      <w:r w:rsidR="00E9186E">
        <w:t>31 per cent</w:t>
      </w:r>
      <w:r w:rsidR="00E4658A">
        <w:t xml:space="preserve">) and </w:t>
      </w:r>
      <w:r w:rsidR="007E54C9">
        <w:t>13 out of 89 proposals in the Scottish Parliament (1</w:t>
      </w:r>
      <w:r w:rsidR="00E9186E">
        <w:t>5 per cent</w:t>
      </w:r>
      <w:r w:rsidR="007E54C9">
        <w:t>) became law.</w:t>
      </w:r>
    </w:p>
    <w:p w14:paraId="1F5EDD24" w14:textId="7B3551FF" w:rsidR="00B7042A" w:rsidRDefault="00430339" w:rsidP="007C3CC9">
      <w:r>
        <w:t>E</w:t>
      </w:r>
      <w:r w:rsidR="00FF7766">
        <w:t xml:space="preserve">ven if </w:t>
      </w:r>
      <w:r>
        <w:t xml:space="preserve">a </w:t>
      </w:r>
      <w:r w:rsidR="00FF7766">
        <w:t xml:space="preserve">Member does not succeed in changing the law, the process gives them an opportunity to </w:t>
      </w:r>
      <w:r w:rsidR="00AA0A3D">
        <w:t xml:space="preserve">engage with people with experience and expertise </w:t>
      </w:r>
      <w:r w:rsidR="005A20BA">
        <w:t>in</w:t>
      </w:r>
      <w:r w:rsidR="000C4A99">
        <w:t xml:space="preserve"> an issue, </w:t>
      </w:r>
      <w:r w:rsidR="00FF7766">
        <w:t xml:space="preserve">develop </w:t>
      </w:r>
      <w:r w:rsidR="00CF1D10">
        <w:t>alternative policy and legal proposals, highlight issues that they think are important, and seek commitments or actions from the government.</w:t>
      </w:r>
      <w:r w:rsidR="00B91DB9">
        <w:t xml:space="preserve"> For example, </w:t>
      </w:r>
      <w:r w:rsidR="000C4A99">
        <w:t xml:space="preserve">even if the government does not support a Member’s Bill, it might </w:t>
      </w:r>
      <w:r w:rsidR="00B91DB9">
        <w:t xml:space="preserve">choose to </w:t>
      </w:r>
      <w:r w:rsidR="00BA4B1D">
        <w:t xml:space="preserve">develop its own Bill, change its policies or provide additional funding </w:t>
      </w:r>
      <w:r w:rsidR="00AA0A3D">
        <w:t>for the relevant issue.</w:t>
      </w:r>
    </w:p>
    <w:p w14:paraId="1295E505" w14:textId="0E14CBB4" w:rsidR="00B7042A" w:rsidRPr="00B7042A" w:rsidRDefault="00B7042A" w:rsidP="00B7042A">
      <w:pPr>
        <w:pStyle w:val="Highlight-box"/>
        <w:rPr>
          <w:b/>
          <w:bCs/>
        </w:rPr>
      </w:pPr>
      <w:r w:rsidRPr="00B7042A">
        <w:rPr>
          <w:b/>
          <w:bCs/>
        </w:rPr>
        <w:t>The Business Committee wants to know:</w:t>
      </w:r>
    </w:p>
    <w:p w14:paraId="787FB81F" w14:textId="2CF07C0A" w:rsidR="0062489A" w:rsidRDefault="0062489A" w:rsidP="0062489A">
      <w:pPr>
        <w:pStyle w:val="Highlight-box"/>
        <w:numPr>
          <w:ilvl w:val="1"/>
          <w:numId w:val="9"/>
        </w:numPr>
      </w:pPr>
      <w:r>
        <w:t>How effective or ineffective you think the Member Bill process is.</w:t>
      </w:r>
    </w:p>
    <w:p w14:paraId="3CC74D7D" w14:textId="4718CC55" w:rsidR="00B7042A" w:rsidRDefault="00DF3008" w:rsidP="00B7042A">
      <w:pPr>
        <w:pStyle w:val="Highlight-box"/>
        <w:numPr>
          <w:ilvl w:val="1"/>
          <w:numId w:val="9"/>
        </w:numPr>
      </w:pPr>
      <w:r>
        <w:t xml:space="preserve">How </w:t>
      </w:r>
      <w:r w:rsidR="005A7479">
        <w:t xml:space="preserve">you think </w:t>
      </w:r>
      <w:r>
        <w:t>the effectiveness or ineffectiveness of Member Bills</w:t>
      </w:r>
      <w:r w:rsidR="0021335A">
        <w:t xml:space="preserve"> and the Member Bill process</w:t>
      </w:r>
      <w:r>
        <w:t xml:space="preserve"> should be assessed.</w:t>
      </w:r>
    </w:p>
    <w:p w14:paraId="43DB0F64" w14:textId="4DD4E4DB" w:rsidR="00B91DB9" w:rsidRDefault="00AF2833" w:rsidP="00B91DB9">
      <w:pPr>
        <w:pStyle w:val="Heading2"/>
      </w:pPr>
      <w:bookmarkStart w:id="13" w:name="_Ref187935775"/>
      <w:r>
        <w:t>How Members are selected for the opportunity to propose a Bill</w:t>
      </w:r>
      <w:bookmarkEnd w:id="13"/>
    </w:p>
    <w:p w14:paraId="748476A7" w14:textId="07FCFBB0" w:rsidR="003953F8" w:rsidRDefault="00AF2833" w:rsidP="001D17EC">
      <w:r>
        <w:t xml:space="preserve">Members of the Senedd </w:t>
      </w:r>
      <w:r w:rsidR="001D17EC">
        <w:t xml:space="preserve">can only introduce </w:t>
      </w:r>
      <w:r w:rsidR="00D24384">
        <w:t xml:space="preserve">a </w:t>
      </w:r>
      <w:r w:rsidR="001D17EC">
        <w:t xml:space="preserve">Bill if they </w:t>
      </w:r>
      <w:r w:rsidR="00FD6DC0">
        <w:t xml:space="preserve">are </w:t>
      </w:r>
      <w:r w:rsidR="001D5DEA">
        <w:t xml:space="preserve">selected </w:t>
      </w:r>
      <w:r w:rsidR="00FD6DC0">
        <w:t xml:space="preserve">in </w:t>
      </w:r>
      <w:r w:rsidR="00464517">
        <w:t>a Member Bill ballot</w:t>
      </w:r>
      <w:r w:rsidR="00B43EBB">
        <w:t>.</w:t>
      </w:r>
      <w:r w:rsidR="00464517">
        <w:t xml:space="preserve"> </w:t>
      </w:r>
      <w:r w:rsidR="003953F8">
        <w:t>The Llywydd decide</w:t>
      </w:r>
      <w:r w:rsidR="00464517">
        <w:t>s</w:t>
      </w:r>
      <w:r w:rsidR="003953F8">
        <w:t xml:space="preserve"> how often to hold ballots, and how many Members will </w:t>
      </w:r>
      <w:r w:rsidR="007F68BE">
        <w:t xml:space="preserve">be </w:t>
      </w:r>
      <w:r w:rsidR="001D5DEA">
        <w:t xml:space="preserve">selected </w:t>
      </w:r>
      <w:r w:rsidR="007F68BE">
        <w:t>in</w:t>
      </w:r>
      <w:r w:rsidR="003953F8">
        <w:t xml:space="preserve"> each ballot.</w:t>
      </w:r>
      <w:r w:rsidR="00A8340F">
        <w:t xml:space="preserve"> </w:t>
      </w:r>
      <w:r w:rsidR="003953F8">
        <w:t xml:space="preserve">Any Member who is not a member of the Welsh Government can enter the ballot. All Members who enter the ballot have </w:t>
      </w:r>
      <w:r w:rsidR="003953F8">
        <w:lastRenderedPageBreak/>
        <w:t xml:space="preserve">an equal random chance of being </w:t>
      </w:r>
      <w:r w:rsidR="001D5DEA">
        <w:t>selected</w:t>
      </w:r>
      <w:r w:rsidR="003953F8">
        <w:t>.</w:t>
      </w:r>
      <w:r w:rsidR="00CC0408">
        <w:t xml:space="preserve"> Before a Member who has </w:t>
      </w:r>
      <w:r w:rsidR="001D5DEA">
        <w:t xml:space="preserve">been selected </w:t>
      </w:r>
      <w:r w:rsidR="00CC0408">
        <w:t>can introduce a Bill, they need to get agreement from the Senedd</w:t>
      </w:r>
      <w:r w:rsidR="00190C2F">
        <w:t xml:space="preserve"> to ‘proceed’</w:t>
      </w:r>
      <w:r w:rsidR="00CC0408">
        <w:t xml:space="preserve">. The next section of this consultation </w:t>
      </w:r>
      <w:r w:rsidR="005D1833">
        <w:t>explains this in more detail.</w:t>
      </w:r>
    </w:p>
    <w:p w14:paraId="0D8A4C39" w14:textId="256C0662" w:rsidR="00D6472C" w:rsidRPr="001D17EC" w:rsidRDefault="00D6472C" w:rsidP="001D17EC">
      <w:r>
        <w:t xml:space="preserve">Separately, Members who have ideas about laws they would like to make can ask the Business Committee to </w:t>
      </w:r>
      <w:r w:rsidR="004547B5">
        <w:t xml:space="preserve">let them lead a Member’s Legislative Proposal debate in Plenary. This gives the Senedd the chance to debate the Member’s idea, but </w:t>
      </w:r>
      <w:r w:rsidR="00C83A92">
        <w:t>it does not give the Member permission to introduce a Bill.</w:t>
      </w:r>
    </w:p>
    <w:p w14:paraId="1AE8CF5D" w14:textId="77777777" w:rsidR="00F82C07" w:rsidRPr="001D17EC" w:rsidRDefault="00F82C07" w:rsidP="00F82C07">
      <w:r>
        <w:t>The process works differently in other parliaments:</w:t>
      </w:r>
    </w:p>
    <w:p w14:paraId="7067E398" w14:textId="2D7768CF" w:rsidR="00F82C07" w:rsidRDefault="00040704" w:rsidP="00F82C07">
      <w:pPr>
        <w:pStyle w:val="ListBullet"/>
      </w:pPr>
      <w:r>
        <w:rPr>
          <w:b/>
          <w:bCs/>
        </w:rPr>
        <w:t xml:space="preserve">UK </w:t>
      </w:r>
      <w:r w:rsidR="00F82C07" w:rsidRPr="00F82C07">
        <w:rPr>
          <w:b/>
          <w:bCs/>
        </w:rPr>
        <w:t>House of Commons</w:t>
      </w:r>
      <w:r w:rsidR="00F82C07">
        <w:t>: At the start of each parliamentary session, 20 MPs are chosen from a ballot. They can introduce their Bill without needing any further agreement</w:t>
      </w:r>
      <w:r w:rsidR="009300D8">
        <w:t xml:space="preserve"> from other MPs</w:t>
      </w:r>
      <w:r w:rsidR="00F82C07">
        <w:t xml:space="preserve">. Any MP can also ask the Speaker’s permission to introduce a </w:t>
      </w:r>
      <w:r w:rsidR="00F82C07" w:rsidRPr="009D214B">
        <w:t xml:space="preserve">‘ten-minute-rule’ Bill or </w:t>
      </w:r>
      <w:r w:rsidR="00F82C07">
        <w:t xml:space="preserve">a </w:t>
      </w:r>
      <w:r w:rsidR="00F82C07" w:rsidRPr="009D214B">
        <w:t>Presentation Bill.</w:t>
      </w:r>
      <w:r w:rsidR="00F82C07">
        <w:t xml:space="preserve"> Any of the three types of Bill can become law, but the limited time available for Member Bills to be considered is allocated to ballot Bills first.</w:t>
      </w:r>
    </w:p>
    <w:p w14:paraId="5C9342FE" w14:textId="77777777" w:rsidR="00F82C07" w:rsidRDefault="00F82C07" w:rsidP="00F82C07">
      <w:pPr>
        <w:pStyle w:val="ListBullet"/>
      </w:pPr>
      <w:r w:rsidRPr="00F82C07">
        <w:rPr>
          <w:b/>
          <w:bCs/>
        </w:rPr>
        <w:t>Scottish Parliament</w:t>
      </w:r>
      <w:r>
        <w:t>: Any MSP may suggest up to two ideas for a Bill at any time. They can only introduce their Bill formally for consideration if they get enough cross-party support from other MSPs.</w:t>
      </w:r>
    </w:p>
    <w:p w14:paraId="187DDF05" w14:textId="77777777" w:rsidR="00F82C07" w:rsidRDefault="00F82C07" w:rsidP="00F82C07">
      <w:pPr>
        <w:pStyle w:val="ListBullet"/>
      </w:pPr>
      <w:r w:rsidRPr="00F82C07">
        <w:rPr>
          <w:b/>
          <w:bCs/>
        </w:rPr>
        <w:t>Northern Ireland Assembly</w:t>
      </w:r>
      <w:r>
        <w:t>: Any MLA can introduce a Private Member’s Bill at any time as long as the Speaker agrees that the Bill would be within the Assembly’s legal powers.</w:t>
      </w:r>
    </w:p>
    <w:p w14:paraId="754E43DB" w14:textId="7E5BD319" w:rsidR="00CC0408" w:rsidRPr="005B3870" w:rsidRDefault="00CC0408" w:rsidP="005B3870">
      <w:pPr>
        <w:pStyle w:val="Highlight-box"/>
        <w:rPr>
          <w:b/>
          <w:bCs/>
        </w:rPr>
      </w:pPr>
      <w:r w:rsidRPr="005B3870">
        <w:rPr>
          <w:b/>
          <w:bCs/>
        </w:rPr>
        <w:t xml:space="preserve">The Business Committee </w:t>
      </w:r>
      <w:r w:rsidR="002D09C0">
        <w:rPr>
          <w:b/>
          <w:bCs/>
        </w:rPr>
        <w:t xml:space="preserve">wants </w:t>
      </w:r>
      <w:r w:rsidRPr="005B3870">
        <w:rPr>
          <w:b/>
          <w:bCs/>
        </w:rPr>
        <w:t>to know</w:t>
      </w:r>
      <w:r w:rsidR="005B3870" w:rsidRPr="005B3870">
        <w:rPr>
          <w:b/>
          <w:bCs/>
        </w:rPr>
        <w:t>:</w:t>
      </w:r>
    </w:p>
    <w:p w14:paraId="5882ABB3" w14:textId="081E0EDA" w:rsidR="005B3870" w:rsidRDefault="008B6E97" w:rsidP="005B3870">
      <w:pPr>
        <w:pStyle w:val="Highlight-box"/>
        <w:numPr>
          <w:ilvl w:val="1"/>
          <w:numId w:val="9"/>
        </w:numPr>
      </w:pPr>
      <w:r>
        <w:t xml:space="preserve">What you think about how Members are </w:t>
      </w:r>
      <w:r w:rsidR="008D60EF">
        <w:t>currently selected for the opportunity to propose a Bill.</w:t>
      </w:r>
    </w:p>
    <w:p w14:paraId="278329FE" w14:textId="7FF62531" w:rsidR="00B31D7A" w:rsidRDefault="00855879" w:rsidP="007C3CC9">
      <w:pPr>
        <w:pStyle w:val="Heading2"/>
      </w:pPr>
      <w:bookmarkStart w:id="14" w:name="_Ref187935782"/>
      <w:r>
        <w:t xml:space="preserve">How Members who have </w:t>
      </w:r>
      <w:r w:rsidR="00CB5CD2">
        <w:t xml:space="preserve">been selected in a </w:t>
      </w:r>
      <w:r>
        <w:t>ballot get agreement to introduce a Bill</w:t>
      </w:r>
      <w:bookmarkEnd w:id="14"/>
    </w:p>
    <w:p w14:paraId="4558AB5B" w14:textId="698125E9" w:rsidR="00855879" w:rsidRDefault="00855879" w:rsidP="00445942">
      <w:r>
        <w:t xml:space="preserve">When a Member </w:t>
      </w:r>
      <w:r w:rsidR="00445942">
        <w:t xml:space="preserve">of the Senedd </w:t>
      </w:r>
      <w:r w:rsidR="00AA3394">
        <w:t xml:space="preserve">is selected in </w:t>
      </w:r>
      <w:r w:rsidR="00445942">
        <w:t xml:space="preserve">a </w:t>
      </w:r>
      <w:r>
        <w:t>ballot, they have 25 working days to get the Senedd’s agreement to introduce their proposed Bill.</w:t>
      </w:r>
      <w:r w:rsidR="000B5E70">
        <w:t xml:space="preserve"> </w:t>
      </w:r>
      <w:r w:rsidR="007F4CA2">
        <w:t xml:space="preserve">If more Members vote in favour of the </w:t>
      </w:r>
      <w:r w:rsidR="00553A0F">
        <w:t>proposed Bill than against, the Member gets ‘leave to proceed’.</w:t>
      </w:r>
    </w:p>
    <w:p w14:paraId="51762779" w14:textId="27CD591B" w:rsidR="00445942" w:rsidRDefault="002F1F5B" w:rsidP="00445942">
      <w:r>
        <w:t xml:space="preserve">If there is a tied vote, the casting vote is used in favour of the </w:t>
      </w:r>
      <w:r w:rsidR="00731F07">
        <w:t xml:space="preserve">Member being allowed to introduce the Bill. This is because, while there is no majority in favour of </w:t>
      </w:r>
      <w:r w:rsidR="00731F07">
        <w:lastRenderedPageBreak/>
        <w:t xml:space="preserve">the </w:t>
      </w:r>
      <w:r w:rsidR="00CF0503">
        <w:t>proposed Bill</w:t>
      </w:r>
      <w:r w:rsidR="00731F07">
        <w:t xml:space="preserve">, without </w:t>
      </w:r>
      <w:r w:rsidR="00CF0503">
        <w:t>leave to proceed the Bill can’t be introduced and the Senedd would have no further opportunity to discuss the matter.</w:t>
      </w:r>
      <w:r w:rsidR="00011681">
        <w:t xml:space="preserve"> But, it can mean that Bills can be introduced that do not have the support of the majority of Members.</w:t>
      </w:r>
    </w:p>
    <w:p w14:paraId="65459DF6" w14:textId="34A4F14D" w:rsidR="00463EEA" w:rsidRDefault="00367407" w:rsidP="00445942">
      <w:r>
        <w:t xml:space="preserve">If a </w:t>
      </w:r>
      <w:r w:rsidR="00463EEA">
        <w:t xml:space="preserve">Member </w:t>
      </w:r>
      <w:r>
        <w:t xml:space="preserve">gets </w:t>
      </w:r>
      <w:r w:rsidR="00463EEA">
        <w:t>leave to proceed they have 13 months to develop and introduce their Bill. Usually during that time the Member will consult the public and stakeholders, and work with Senedd officials</w:t>
      </w:r>
      <w:r w:rsidR="00B80C84">
        <w:t xml:space="preserve"> and others</w:t>
      </w:r>
      <w:r w:rsidR="00463EEA">
        <w:t xml:space="preserve"> to develop their Bill. The Member can introduce their Bill at any time during the 13 months—they do not have to get any further agreement from the Senedd.</w:t>
      </w:r>
      <w:r w:rsidR="00413A1A">
        <w:t xml:space="preserve"> They do not have to introduce their Bill if they do not want to.</w:t>
      </w:r>
    </w:p>
    <w:p w14:paraId="610C22DB" w14:textId="72435596" w:rsidR="00463EEA" w:rsidRDefault="002F4786" w:rsidP="00445942">
      <w:r>
        <w:t xml:space="preserve">A different approach is taken in the Scottish Parliament. Under the rules in Scotland, any </w:t>
      </w:r>
      <w:r w:rsidR="00306E7C">
        <w:t xml:space="preserve">MSP </w:t>
      </w:r>
      <w:r>
        <w:t xml:space="preserve">can develop and consult on proposals for a Bill without needing agreement from the Parliament. But, </w:t>
      </w:r>
      <w:r w:rsidR="00306E7C">
        <w:t xml:space="preserve">the MSP can only </w:t>
      </w:r>
      <w:r w:rsidR="00A22030">
        <w:t xml:space="preserve">formally </w:t>
      </w:r>
      <w:r w:rsidR="00306E7C">
        <w:t>introduce their Bill if they get enough cross-party MSPs to sign up to support their Bill.</w:t>
      </w:r>
      <w:r w:rsidR="003851DB">
        <w:t xml:space="preserve"> The only time limit that applies is that MSPs must </w:t>
      </w:r>
      <w:r w:rsidR="00E31ACE">
        <w:t xml:space="preserve">usually </w:t>
      </w:r>
      <w:r w:rsidR="003851DB">
        <w:t xml:space="preserve">introduce their Bill before </w:t>
      </w:r>
      <w:r w:rsidR="00E31ACE">
        <w:t>June in the final year before a</w:t>
      </w:r>
      <w:r w:rsidR="00ED08DF">
        <w:t xml:space="preserve">n </w:t>
      </w:r>
      <w:r w:rsidR="00DF6C38">
        <w:t>election is due to be held.</w:t>
      </w:r>
    </w:p>
    <w:p w14:paraId="1E246424" w14:textId="3D254F4C" w:rsidR="008B6E97" w:rsidRPr="008B6E97" w:rsidRDefault="008B6E97" w:rsidP="008B6E97">
      <w:pPr>
        <w:pStyle w:val="Highlight-box"/>
        <w:rPr>
          <w:b/>
          <w:bCs/>
        </w:rPr>
      </w:pPr>
      <w:r w:rsidRPr="008B6E97">
        <w:rPr>
          <w:b/>
          <w:bCs/>
        </w:rPr>
        <w:t xml:space="preserve">The Business Committee </w:t>
      </w:r>
      <w:r w:rsidR="002D09C0">
        <w:rPr>
          <w:b/>
          <w:bCs/>
        </w:rPr>
        <w:t xml:space="preserve">wants </w:t>
      </w:r>
      <w:r w:rsidRPr="008B6E97">
        <w:rPr>
          <w:b/>
          <w:bCs/>
        </w:rPr>
        <w:t>to know:</w:t>
      </w:r>
    </w:p>
    <w:p w14:paraId="1C62B04A" w14:textId="5ABD7CC7" w:rsidR="008B6E97" w:rsidRDefault="00CC462D" w:rsidP="008B6E97">
      <w:pPr>
        <w:pStyle w:val="Highlight-box"/>
        <w:numPr>
          <w:ilvl w:val="1"/>
          <w:numId w:val="9"/>
        </w:numPr>
      </w:pPr>
      <w:r>
        <w:t>What you think about the current arrangements for how Members who have won the ballot get agreement to introduce a Bill.</w:t>
      </w:r>
    </w:p>
    <w:p w14:paraId="19267265" w14:textId="3383CA6E" w:rsidR="004D3E32" w:rsidRDefault="004D3E32" w:rsidP="007C3CC9">
      <w:pPr>
        <w:pStyle w:val="Heading2"/>
      </w:pPr>
      <w:bookmarkStart w:id="15" w:name="_Ref187935789"/>
      <w:r>
        <w:t>Information that Members must provide</w:t>
      </w:r>
      <w:r w:rsidR="003820F8">
        <w:t xml:space="preserve"> during the process</w:t>
      </w:r>
      <w:bookmarkEnd w:id="15"/>
    </w:p>
    <w:p w14:paraId="6B03CDDA" w14:textId="5ECA2C55" w:rsidR="004D3E32" w:rsidRDefault="004D3E32" w:rsidP="004D3E32">
      <w:r>
        <w:t>The rules provide that Members who want to propose or introduce Bills have to provide certain information at different points in the process:</w:t>
      </w:r>
    </w:p>
    <w:p w14:paraId="44F2F75E" w14:textId="29792904" w:rsidR="004D3E32" w:rsidRDefault="0057307D" w:rsidP="004D3E32">
      <w:pPr>
        <w:pStyle w:val="ListBullet"/>
      </w:pPr>
      <w:r>
        <w:t>When they enter the ballot, the Member must provide the proposed title of their Bill and the policy objectives it would achieve.</w:t>
      </w:r>
    </w:p>
    <w:p w14:paraId="084AC8BB" w14:textId="50B55916" w:rsidR="0057307D" w:rsidRDefault="0057307D" w:rsidP="004D3E32">
      <w:pPr>
        <w:pStyle w:val="ListBullet"/>
      </w:pPr>
      <w:r>
        <w:t xml:space="preserve">When they ask the Senedd for leave to proceed, the Member must provide the proposed title and policy objectives, and information about any support for the Bill, any consultation they have done and </w:t>
      </w:r>
      <w:r w:rsidR="00D30A2F">
        <w:t>any expected costs or savings.</w:t>
      </w:r>
    </w:p>
    <w:p w14:paraId="00D62A11" w14:textId="689756C8" w:rsidR="00D30A2F" w:rsidRDefault="00D30A2F" w:rsidP="004D3E32">
      <w:pPr>
        <w:pStyle w:val="ListBullet"/>
      </w:pPr>
      <w:r>
        <w:t>When they introduce their Bill, the Member must comply with all of the rules about Explanatory Memorandums and Regulatory Impact Assessments that apply to any other Bill.</w:t>
      </w:r>
    </w:p>
    <w:p w14:paraId="5677D5F6" w14:textId="34E6790A" w:rsidR="00481B56" w:rsidRDefault="00481B56" w:rsidP="00481B56">
      <w:r>
        <w:lastRenderedPageBreak/>
        <w:t xml:space="preserve">The rules </w:t>
      </w:r>
      <w:r w:rsidR="003077EA">
        <w:t xml:space="preserve">say that the </w:t>
      </w:r>
      <w:r>
        <w:t xml:space="preserve">title and policy objectives of the Bill </w:t>
      </w:r>
      <w:r w:rsidR="003077EA">
        <w:t>at each stage shouldn’t change that much from the proposal that the Member entered the ballot with.</w:t>
      </w:r>
    </w:p>
    <w:p w14:paraId="3FA1C628" w14:textId="1F6AF161" w:rsidR="004F5239" w:rsidRDefault="004F5239" w:rsidP="00481B56">
      <w:r>
        <w:t>Different rules apply in different parliaments, partly because the overall processes are different:</w:t>
      </w:r>
    </w:p>
    <w:p w14:paraId="6D7A3BE8" w14:textId="410037F0" w:rsidR="004F5239" w:rsidRDefault="00D45A77" w:rsidP="004F5239">
      <w:pPr>
        <w:pStyle w:val="ListBullet"/>
      </w:pPr>
      <w:r>
        <w:rPr>
          <w:b/>
          <w:bCs/>
        </w:rPr>
        <w:t xml:space="preserve">UK </w:t>
      </w:r>
      <w:r w:rsidR="004F5239" w:rsidRPr="009355FE">
        <w:rPr>
          <w:b/>
          <w:bCs/>
        </w:rPr>
        <w:t>House of Commons</w:t>
      </w:r>
      <w:r w:rsidR="004F5239">
        <w:t>: MPs don’t have to provide any information about their Bill when they enter the ballot. When MPs introduce Bills, they only need to provide the Bill’s short and long titles</w:t>
      </w:r>
      <w:r w:rsidR="004A26A1">
        <w:t>—the actual text of the Bill might not be published until just before the Bill is debated for the first time.</w:t>
      </w:r>
      <w:r w:rsidR="00DF5924">
        <w:t xml:space="preserve"> MPs don’t have to provide </w:t>
      </w:r>
      <w:r w:rsidR="009355FE">
        <w:t>information about the costs, although if the government supports a Bill it will usually provide some explanatory notes.</w:t>
      </w:r>
    </w:p>
    <w:p w14:paraId="4E38867F" w14:textId="5EB70C32" w:rsidR="009355FE" w:rsidRDefault="009355FE" w:rsidP="004F5239">
      <w:pPr>
        <w:pStyle w:val="ListBullet"/>
      </w:pPr>
      <w:r w:rsidRPr="006D007A">
        <w:rPr>
          <w:b/>
          <w:bCs/>
        </w:rPr>
        <w:t>Scottish Parliament</w:t>
      </w:r>
      <w:r>
        <w:t>: when MSPs publish their first proposals for Bills, they must usually consult for at least 12 weeks</w:t>
      </w:r>
      <w:r w:rsidR="00E51898">
        <w:t>. They have to publish a summary of the consultation responses. If they introduce a Bill, they have to comply with the same rules for explanatory documents</w:t>
      </w:r>
      <w:r w:rsidR="006D007A">
        <w:t xml:space="preserve"> as any other Bill.</w:t>
      </w:r>
    </w:p>
    <w:p w14:paraId="61376202" w14:textId="2E7243DA" w:rsidR="002D09C0" w:rsidRPr="008B6E97" w:rsidRDefault="002D09C0" w:rsidP="002D09C0">
      <w:pPr>
        <w:pStyle w:val="Highlight-box"/>
        <w:rPr>
          <w:b/>
          <w:bCs/>
        </w:rPr>
      </w:pPr>
      <w:r w:rsidRPr="008B6E97">
        <w:rPr>
          <w:b/>
          <w:bCs/>
        </w:rPr>
        <w:t xml:space="preserve">The Business Committee </w:t>
      </w:r>
      <w:r>
        <w:rPr>
          <w:b/>
          <w:bCs/>
        </w:rPr>
        <w:t xml:space="preserve">wants </w:t>
      </w:r>
      <w:r w:rsidRPr="008B6E97">
        <w:rPr>
          <w:b/>
          <w:bCs/>
        </w:rPr>
        <w:t>to know:</w:t>
      </w:r>
    </w:p>
    <w:p w14:paraId="24B7DAB8" w14:textId="5DB49046" w:rsidR="002D09C0" w:rsidRDefault="002D09C0" w:rsidP="002D09C0">
      <w:pPr>
        <w:pStyle w:val="Highlight-box"/>
        <w:numPr>
          <w:ilvl w:val="1"/>
          <w:numId w:val="9"/>
        </w:numPr>
      </w:pPr>
      <w:r>
        <w:t>What you think about the requirements for the information that Members have to provide at each stage of the Member Bill process.</w:t>
      </w:r>
    </w:p>
    <w:p w14:paraId="66157BB3" w14:textId="24DCAE04" w:rsidR="002D09C0" w:rsidRDefault="00AB3D56" w:rsidP="00AB3D56">
      <w:pPr>
        <w:pStyle w:val="Heading2"/>
      </w:pPr>
      <w:bookmarkStart w:id="16" w:name="_Ref187935797"/>
      <w:r>
        <w:t>The ‘scope’ of Member Bills</w:t>
      </w:r>
      <w:bookmarkEnd w:id="16"/>
    </w:p>
    <w:p w14:paraId="73649437" w14:textId="34844632" w:rsidR="006D4701" w:rsidRDefault="006D4701" w:rsidP="006D4701">
      <w:pPr>
        <w:pStyle w:val="Heading3"/>
      </w:pPr>
      <w:r>
        <w:t>What Member Bills can and can’t do</w:t>
      </w:r>
    </w:p>
    <w:p w14:paraId="7F62BA60" w14:textId="31B477CC" w:rsidR="002A3336" w:rsidRDefault="002A3336" w:rsidP="002D09C0">
      <w:r>
        <w:t>The Bill that a Member introduces must give effect to the proposal that they put into the ballot and got the Senedd’s agreement to introduce i.e. the Member can’t introduce a Bill to do something completely different or on a different topic.</w:t>
      </w:r>
    </w:p>
    <w:p w14:paraId="19F06026" w14:textId="374F6584" w:rsidR="00AB3D56" w:rsidRDefault="00D24218" w:rsidP="002D09C0">
      <w:r>
        <w:t>Otherwise, m</w:t>
      </w:r>
      <w:r w:rsidR="000F7039">
        <w:t>ost of the rules about what a Bill can or can’t do are the same for Member Bills as for any Bill. The main difference is that Member Bills are not allowed to amend or introduce ta</w:t>
      </w:r>
      <w:r w:rsidR="000C3D29">
        <w:t>xes.</w:t>
      </w:r>
    </w:p>
    <w:p w14:paraId="11FE2C0C" w14:textId="0D51F7B5" w:rsidR="00E10B05" w:rsidRDefault="00E10B05" w:rsidP="00E10B05">
      <w:pPr>
        <w:pStyle w:val="Heading3"/>
      </w:pPr>
      <w:r>
        <w:t>Financial implications of Member Bills</w:t>
      </w:r>
    </w:p>
    <w:p w14:paraId="324EBF08" w14:textId="5C13B0D7" w:rsidR="00067EE7" w:rsidRDefault="00046E1B" w:rsidP="002D09C0">
      <w:r>
        <w:t xml:space="preserve">When they are deciding on the scope of their proposal, </w:t>
      </w:r>
      <w:r w:rsidR="00D24218">
        <w:t xml:space="preserve">Members may also want to consider the rules about Financial Resolutions (i.e. the mechanism by which </w:t>
      </w:r>
      <w:r w:rsidR="00D24218">
        <w:lastRenderedPageBreak/>
        <w:t xml:space="preserve">the Senedd is asked to agree in principle to money being spent </w:t>
      </w:r>
      <w:r>
        <w:t>as a result of a Bill).</w:t>
      </w:r>
    </w:p>
    <w:p w14:paraId="235CB812" w14:textId="2446858B" w:rsidR="00067EE7" w:rsidRDefault="00046E1B" w:rsidP="00067EE7">
      <w:r>
        <w:t xml:space="preserve">A Bill </w:t>
      </w:r>
      <w:r w:rsidR="00067EE7">
        <w:t>(or amendment) only needs a Financial Resolution if it meets the tests set out in Standing Orders 26.69 to 26.71 (</w:t>
      </w:r>
      <w:hyperlink r:id="rId34" w:history="1">
        <w:r w:rsidR="00067EE7" w:rsidRPr="0034097B">
          <w:rPr>
            <w:rStyle w:val="Hyperlink"/>
            <w:rFonts w:asciiTheme="minorHAnsi" w:hAnsiTheme="minorHAnsi"/>
          </w:rPr>
          <w:t>https://senedd.wales/media/ue1dqdmg/so-eng.pdf</w:t>
        </w:r>
      </w:hyperlink>
      <w:r w:rsidR="00067EE7">
        <w:t>). These are whether the Bill (or amendment to a Bill for which a Financial Resolution is not already in place) would:</w:t>
      </w:r>
    </w:p>
    <w:p w14:paraId="370E4AE7" w14:textId="77777777" w:rsidR="00067EE7" w:rsidRDefault="00067EE7" w:rsidP="00067EE7">
      <w:pPr>
        <w:pStyle w:val="ListBullet"/>
      </w:pPr>
      <w:r>
        <w:t>For an existing purpose or a new purpose, charge significant expenditure on, or give rise to expenditure payable from, the Welsh Consolidated Fund (or significantly increase such expenditure).</w:t>
      </w:r>
    </w:p>
    <w:p w14:paraId="3A5C5AE2" w14:textId="77777777" w:rsidR="00067EE7" w:rsidRDefault="00067EE7" w:rsidP="00067EE7">
      <w:pPr>
        <w:pStyle w:val="ListBullet"/>
      </w:pPr>
      <w:r>
        <w:t>Either directly or by giving a power to the Welsh Ministers or others, impose or increase a charge (or otherwise require a payment to be made), for the benefit of the Welsh Consolidated Fund.</w:t>
      </w:r>
    </w:p>
    <w:p w14:paraId="0E79748F" w14:textId="7072AA44" w:rsidR="00067EE7" w:rsidRDefault="00067EE7" w:rsidP="00067EE7">
      <w:r>
        <w:t>If the Llywydd decides that a Bill (or amendment) needs a Financial Resolution, then the Bill can’t be considered beyond Stage 1 until one has been agreed.</w:t>
      </w:r>
    </w:p>
    <w:p w14:paraId="64793F6E" w14:textId="77777777" w:rsidR="00067EE7" w:rsidRDefault="00067EE7" w:rsidP="00067EE7">
      <w:r>
        <w:t>If a Financial Resolution is needed, but one is not agreed within six months of the end of Stage 1, the Bill will fall and no further consideration can be given to it.</w:t>
      </w:r>
    </w:p>
    <w:p w14:paraId="389F7134" w14:textId="0D34779F" w:rsidR="00067EE7" w:rsidRDefault="00067EE7" w:rsidP="00067EE7">
      <w:r>
        <w:t xml:space="preserve">Only a member of the Welsh Government can move a motion for a Financial Resolution (i.e. formally ask the Senedd to take a decision on it). This means that if a Member Bill needs a Financial Resolution the Member must get agreement from the Welsh Government to move a Financial Resolution or their Bill will fall. The Welsh Government does not have to </w:t>
      </w:r>
      <w:r w:rsidR="00A54C12">
        <w:t xml:space="preserve">move a Financial Resolution or </w:t>
      </w:r>
      <w:r>
        <w:t xml:space="preserve">provide any reasons for whether it does or does not </w:t>
      </w:r>
      <w:r w:rsidR="00A54C12">
        <w:t>do so</w:t>
      </w:r>
      <w:r>
        <w:t>.</w:t>
      </w:r>
    </w:p>
    <w:p w14:paraId="2BC11A8B" w14:textId="5C3CBD33" w:rsidR="00382323" w:rsidRDefault="00382323" w:rsidP="00067EE7">
      <w:r>
        <w:t>This means that the Welsh Government can cause a Member Bill which needs a Financial Resolution to fall without explaining why, even if the Senedd has agreed the Bill’s general principles.</w:t>
      </w:r>
    </w:p>
    <w:p w14:paraId="4937AE54" w14:textId="29C3A868" w:rsidR="00D24218" w:rsidRDefault="00E15758" w:rsidP="00E15758">
      <w:pPr>
        <w:pStyle w:val="Heading3"/>
      </w:pPr>
      <w:r>
        <w:t>Other parliaments</w:t>
      </w:r>
    </w:p>
    <w:p w14:paraId="71636BF0" w14:textId="7E509698" w:rsidR="00E15758" w:rsidRPr="001D17EC" w:rsidRDefault="00E15758" w:rsidP="00E15758">
      <w:r>
        <w:t xml:space="preserve">The </w:t>
      </w:r>
      <w:r w:rsidR="003C7065">
        <w:t xml:space="preserve">rules about the scope of Bills and how parliaments are asked to agree </w:t>
      </w:r>
      <w:r w:rsidR="00590735">
        <w:t xml:space="preserve">Financial Resolutions (or equivalent) </w:t>
      </w:r>
      <w:r>
        <w:t>work differently in other parliaments:</w:t>
      </w:r>
    </w:p>
    <w:p w14:paraId="0E30D62B" w14:textId="39B38200" w:rsidR="00E15758" w:rsidRDefault="00040704" w:rsidP="00E15758">
      <w:pPr>
        <w:pStyle w:val="ListBullet"/>
      </w:pPr>
      <w:r>
        <w:rPr>
          <w:b/>
          <w:bCs/>
        </w:rPr>
        <w:t xml:space="preserve">UK </w:t>
      </w:r>
      <w:r w:rsidR="00E15758" w:rsidRPr="00985154">
        <w:rPr>
          <w:b/>
          <w:bCs/>
        </w:rPr>
        <w:t>House of Commons</w:t>
      </w:r>
      <w:r w:rsidR="00E15758">
        <w:t>: the main aim of a Member Bill can’t be to create a new tax or increase government spending, but it may be allowed if it is a secondary effect. Bills that would have financial implications may require a Money Resolution from the UK Government.</w:t>
      </w:r>
      <w:r w:rsidR="004F256D">
        <w:t xml:space="preserve"> </w:t>
      </w:r>
      <w:r w:rsidR="00985154">
        <w:t xml:space="preserve">In 2013 and 2015 the </w:t>
      </w:r>
      <w:r w:rsidR="007E2E3D">
        <w:t xml:space="preserve">UK Government </w:t>
      </w:r>
      <w:r w:rsidR="00985154">
        <w:t xml:space="preserve">said its </w:t>
      </w:r>
      <w:r w:rsidR="007E2E3D">
        <w:t xml:space="preserve">policy </w:t>
      </w:r>
      <w:r w:rsidR="00985154">
        <w:t xml:space="preserve">was </w:t>
      </w:r>
      <w:r w:rsidR="007E2E3D">
        <w:t xml:space="preserve">to bring forward </w:t>
      </w:r>
      <w:r w:rsidR="007E2E3D">
        <w:lastRenderedPageBreak/>
        <w:t xml:space="preserve">Money Resolutions for all Member Bills even if the </w:t>
      </w:r>
      <w:r w:rsidR="00985154">
        <w:t>government did not support the Bill. In 2018 it said that it would bring them forward on a case by case basis.</w:t>
      </w:r>
    </w:p>
    <w:p w14:paraId="263D77B8" w14:textId="661B2634" w:rsidR="00E15758" w:rsidRDefault="00E15758" w:rsidP="00E15758">
      <w:pPr>
        <w:pStyle w:val="ListBullet"/>
      </w:pPr>
      <w:r w:rsidRPr="00590735">
        <w:rPr>
          <w:b/>
          <w:bCs/>
        </w:rPr>
        <w:t>Northern Ireland Assembly</w:t>
      </w:r>
      <w:r>
        <w:t xml:space="preserve">: </w:t>
      </w:r>
      <w:r w:rsidR="00590735">
        <w:t>Member Bills can cover any issue within the Assembly’s legal powers</w:t>
      </w:r>
      <w:r w:rsidR="00EC099E">
        <w:t>.</w:t>
      </w:r>
    </w:p>
    <w:p w14:paraId="04E30D0B" w14:textId="6E079825" w:rsidR="00463619" w:rsidRDefault="00463619" w:rsidP="00E15758">
      <w:pPr>
        <w:pStyle w:val="ListBullet"/>
      </w:pPr>
      <w:r>
        <w:rPr>
          <w:b/>
          <w:bCs/>
        </w:rPr>
        <w:t>Oireachtas</w:t>
      </w:r>
      <w:r w:rsidR="00DF6857">
        <w:rPr>
          <w:b/>
          <w:bCs/>
        </w:rPr>
        <w:t xml:space="preserve"> (Irish Parliament)</w:t>
      </w:r>
      <w:r w:rsidR="00DF6857" w:rsidRPr="00DF6857">
        <w:t>:</w:t>
      </w:r>
      <w:r w:rsidR="00DF6857">
        <w:t xml:space="preserve"> Member Bills may not constitute charges/taxes on people (unless such charges are incidental) or constitute public spending (other than incidental expenditure).</w:t>
      </w:r>
      <w:r w:rsidR="00596B06">
        <w:t xml:space="preserve"> Members may not access procedural or drafting support to develop their Bill if their proposal is considered to be too broad</w:t>
      </w:r>
      <w:r w:rsidR="002D198A">
        <w:t xml:space="preserve"> in scope.</w:t>
      </w:r>
      <w:r w:rsidR="00BA1A18">
        <w:t xml:space="preserve"> There is an agreement with the Irish Government that if a Bill needs a Money Message</w:t>
      </w:r>
      <w:r w:rsidR="003C7065">
        <w:t>, the government has six weeks to provide either a Money Message or reasons why it won’t be providing one.</w:t>
      </w:r>
    </w:p>
    <w:p w14:paraId="6E833BDF" w14:textId="6BBD28AB" w:rsidR="000C3D29" w:rsidRPr="006D4701" w:rsidRDefault="006D4701" w:rsidP="006D4701">
      <w:pPr>
        <w:pStyle w:val="Highlight-box"/>
        <w:rPr>
          <w:b/>
          <w:bCs/>
        </w:rPr>
      </w:pPr>
      <w:r w:rsidRPr="006D4701">
        <w:rPr>
          <w:b/>
          <w:bCs/>
        </w:rPr>
        <w:t>The Business Committee wants to know:</w:t>
      </w:r>
    </w:p>
    <w:p w14:paraId="478F451D" w14:textId="06449AEA" w:rsidR="006D4701" w:rsidRDefault="006D4701" w:rsidP="006D4701">
      <w:pPr>
        <w:pStyle w:val="Highlight-box"/>
        <w:numPr>
          <w:ilvl w:val="1"/>
          <w:numId w:val="9"/>
        </w:numPr>
      </w:pPr>
      <w:r>
        <w:t xml:space="preserve">What you think about the </w:t>
      </w:r>
      <w:r w:rsidR="00CF034A">
        <w:t>rules on what Member Bills can and can’t do.</w:t>
      </w:r>
    </w:p>
    <w:p w14:paraId="0BEC7008" w14:textId="2B480C5B" w:rsidR="00CF034A" w:rsidRPr="002D09C0" w:rsidRDefault="00CF034A" w:rsidP="006D4701">
      <w:pPr>
        <w:pStyle w:val="Highlight-box"/>
        <w:numPr>
          <w:ilvl w:val="1"/>
          <w:numId w:val="9"/>
        </w:numPr>
      </w:pPr>
      <w:r>
        <w:t>What you think about how the Senedd is asked to agree in principle to the financial implications of Member Bills.</w:t>
      </w:r>
    </w:p>
    <w:p w14:paraId="4FF34821" w14:textId="51068ADE" w:rsidR="00BF20CD" w:rsidRDefault="00BF20CD" w:rsidP="007C3CC9">
      <w:pPr>
        <w:pStyle w:val="Heading2"/>
      </w:pPr>
      <w:bookmarkStart w:id="17" w:name="_Ref187935806"/>
      <w:r>
        <w:t xml:space="preserve">The support and resources available </w:t>
      </w:r>
      <w:r w:rsidR="005D76F8">
        <w:t>for</w:t>
      </w:r>
      <w:r>
        <w:t xml:space="preserve"> Member</w:t>
      </w:r>
      <w:r w:rsidR="005D76F8">
        <w:t xml:space="preserve"> Bill</w:t>
      </w:r>
      <w:r>
        <w:t>s</w:t>
      </w:r>
      <w:bookmarkEnd w:id="17"/>
    </w:p>
    <w:p w14:paraId="103B3128" w14:textId="2524A343" w:rsidR="000F2A2B" w:rsidRDefault="000F2A2B" w:rsidP="000F2A2B">
      <w:r>
        <w:t xml:space="preserve">Developing and introducing a Bill takes a significant amount of </w:t>
      </w:r>
      <w:r w:rsidR="0071535D">
        <w:t xml:space="preserve">time and </w:t>
      </w:r>
      <w:r>
        <w:t>work. There are different ways in which a Member can access support and resource</w:t>
      </w:r>
      <w:r w:rsidR="000D7963">
        <w:t>s</w:t>
      </w:r>
      <w:r>
        <w:t xml:space="preserve"> </w:t>
      </w:r>
      <w:r w:rsidR="000D7963">
        <w:t>to</w:t>
      </w:r>
      <w:r>
        <w:t xml:space="preserve"> help them with this.</w:t>
      </w:r>
    </w:p>
    <w:p w14:paraId="6C890FD8" w14:textId="171C1C40" w:rsidR="000D7963" w:rsidRDefault="000D7963" w:rsidP="001A6DF8">
      <w:pPr>
        <w:pStyle w:val="Heading3"/>
      </w:pPr>
      <w:r>
        <w:t>Members’</w:t>
      </w:r>
      <w:r w:rsidR="007C5D17">
        <w:t xml:space="preserve"> </w:t>
      </w:r>
      <w:r w:rsidR="00E23C1B">
        <w:t xml:space="preserve">and political groups’ </w:t>
      </w:r>
      <w:r w:rsidR="007C5D17">
        <w:t>support staff</w:t>
      </w:r>
    </w:p>
    <w:p w14:paraId="641258DA" w14:textId="5114B3EE" w:rsidR="001A6DF8" w:rsidRPr="000F2A2B" w:rsidRDefault="00E23C1B" w:rsidP="000F2A2B">
      <w:r>
        <w:t xml:space="preserve">The rules put in place by the Independent Remuneration Board of the Senedd say that Members </w:t>
      </w:r>
      <w:r w:rsidR="003F0596">
        <w:t xml:space="preserve">(and groups of Members) </w:t>
      </w:r>
      <w:r>
        <w:t>can claim the costs of employing staff to help them with their work</w:t>
      </w:r>
      <w:r w:rsidR="00F9156F">
        <w:t xml:space="preserve"> (e.g. by providing </w:t>
      </w:r>
      <w:r w:rsidR="0025415D">
        <w:t xml:space="preserve">support </w:t>
      </w:r>
      <w:r w:rsidR="00D306CF">
        <w:t xml:space="preserve">or advice on matters such as administration, </w:t>
      </w:r>
      <w:r w:rsidR="0025415D">
        <w:t xml:space="preserve">communication, </w:t>
      </w:r>
      <w:r w:rsidR="00F9156F">
        <w:t>policy</w:t>
      </w:r>
      <w:r w:rsidR="00D306CF">
        <w:t xml:space="preserve"> </w:t>
      </w:r>
      <w:r w:rsidR="00F9156F">
        <w:t>research</w:t>
      </w:r>
      <w:r w:rsidR="00D230D5">
        <w:t xml:space="preserve"> or </w:t>
      </w:r>
      <w:r w:rsidR="00D50642">
        <w:t>project management</w:t>
      </w:r>
      <w:r w:rsidR="00F9156F">
        <w:t>).</w:t>
      </w:r>
      <w:r w:rsidR="00E11A29">
        <w:t xml:space="preserve"> Members can use these staff to help them to develop proposals for a Bill.</w:t>
      </w:r>
    </w:p>
    <w:p w14:paraId="07DBE114" w14:textId="7131FE7B" w:rsidR="007C5D17" w:rsidRDefault="008E56A7" w:rsidP="00A416C3">
      <w:pPr>
        <w:pStyle w:val="Heading3"/>
      </w:pPr>
      <w:r>
        <w:t>Office and Constituent Liaison Fund</w:t>
      </w:r>
    </w:p>
    <w:p w14:paraId="67C31C18" w14:textId="44A261F1" w:rsidR="008E56A7" w:rsidRPr="008E56A7" w:rsidRDefault="008E56A7" w:rsidP="001A6DF8">
      <w:r>
        <w:t xml:space="preserve">The </w:t>
      </w:r>
      <w:r w:rsidR="00334496">
        <w:t xml:space="preserve">rules put in place by the </w:t>
      </w:r>
      <w:r>
        <w:t xml:space="preserve">Independent Remuneration Board of the </w:t>
      </w:r>
      <w:r w:rsidRPr="001A6DF8">
        <w:t>Senedd</w:t>
      </w:r>
      <w:r>
        <w:t xml:space="preserve"> </w:t>
      </w:r>
      <w:r w:rsidR="00334496">
        <w:t xml:space="preserve">say that a Member can claim costs relating to external expertise to advice or assist for a fixed period </w:t>
      </w:r>
      <w:r w:rsidR="00F77850">
        <w:t xml:space="preserve">to deliver a piece of policy, research or communication work. </w:t>
      </w:r>
      <w:r w:rsidR="00F77850">
        <w:lastRenderedPageBreak/>
        <w:t>This can include policy development, exploring issues of significance to constituents, or scrutiny of policy, legislation or finance.</w:t>
      </w:r>
      <w:r w:rsidR="00D277FE">
        <w:t xml:space="preserve"> </w:t>
      </w:r>
      <w:r w:rsidR="001A6DF8">
        <w:t>This could include developing proposals for a Member Bill.</w:t>
      </w:r>
    </w:p>
    <w:p w14:paraId="543DCF9D" w14:textId="1E76C792" w:rsidR="00E11A29" w:rsidRDefault="00E11A29" w:rsidP="00A416C3">
      <w:pPr>
        <w:pStyle w:val="Heading3"/>
      </w:pPr>
      <w:r>
        <w:t>External stakeholder resources</w:t>
      </w:r>
    </w:p>
    <w:p w14:paraId="2F624AC8" w14:textId="62916DD2" w:rsidR="00E11A29" w:rsidRPr="00E11A29" w:rsidRDefault="00DA4393" w:rsidP="00E11A29">
      <w:r>
        <w:t xml:space="preserve">Members can choose to work with external groups or organisations to develop their proposals. </w:t>
      </w:r>
      <w:r w:rsidR="00DE6FF8">
        <w:t xml:space="preserve">For example, a Member might work with a campaign group </w:t>
      </w:r>
      <w:r w:rsidR="00493D0B">
        <w:t xml:space="preserve">to develop </w:t>
      </w:r>
      <w:r w:rsidR="00DE6FF8">
        <w:t>a Bill to give effect to the group’s policy objectives</w:t>
      </w:r>
      <w:r w:rsidR="00870ED9">
        <w:t xml:space="preserve">. </w:t>
      </w:r>
      <w:r w:rsidR="00D230D5">
        <w:t>This could include the group or organisation providing support or advice on matters such as administration, communication, policy research or project management</w:t>
      </w:r>
      <w:r w:rsidR="00D50642">
        <w:t>.</w:t>
      </w:r>
    </w:p>
    <w:p w14:paraId="71114C8D" w14:textId="4CBB9B33" w:rsidR="00A416C3" w:rsidRDefault="00A416C3" w:rsidP="00A416C3">
      <w:pPr>
        <w:pStyle w:val="Heading3"/>
      </w:pPr>
      <w:r>
        <w:t xml:space="preserve">Senedd </w:t>
      </w:r>
      <w:r w:rsidR="000F2A2B">
        <w:t>resources</w:t>
      </w:r>
    </w:p>
    <w:p w14:paraId="1157B69C" w14:textId="2120595F" w:rsidR="00BF20CD" w:rsidRDefault="00A416C3" w:rsidP="00BF20CD">
      <w:r>
        <w:t>Members who want to enter the ballot can seek procedural and legal advice from Senedd officials.</w:t>
      </w:r>
    </w:p>
    <w:p w14:paraId="7A1C2A41" w14:textId="7CCC176C" w:rsidR="002222A2" w:rsidRDefault="00A416C3" w:rsidP="00BF20CD">
      <w:r>
        <w:t>Members who are selected in the ballot</w:t>
      </w:r>
      <w:r w:rsidR="00F021D7">
        <w:t xml:space="preserve"> and get the Senedd’s agreement to introduce a Bill </w:t>
      </w:r>
      <w:r w:rsidR="00853AAC">
        <w:t xml:space="preserve">can access </w:t>
      </w:r>
      <w:r w:rsidR="00F021D7">
        <w:t>a small team of Senedd officials to provide procedural, legal</w:t>
      </w:r>
      <w:r w:rsidR="003D3EE9">
        <w:t xml:space="preserve"> and drafting</w:t>
      </w:r>
      <w:r w:rsidR="00F021D7">
        <w:t>, policy,</w:t>
      </w:r>
      <w:r w:rsidR="0025415D">
        <w:t xml:space="preserve"> research</w:t>
      </w:r>
      <w:r w:rsidR="00F021D7">
        <w:t xml:space="preserve"> communication and engagement, translation and project management support and advice.</w:t>
      </w:r>
      <w:r w:rsidR="000F2A2B">
        <w:t xml:space="preserve"> Members may also be able to access financial resources where </w:t>
      </w:r>
      <w:r w:rsidR="003D3EE9">
        <w:t xml:space="preserve">resource or expertise is not available internally or </w:t>
      </w:r>
      <w:r w:rsidR="000F2A2B">
        <w:t xml:space="preserve">a case can </w:t>
      </w:r>
      <w:r w:rsidR="003D3EE9">
        <w:t xml:space="preserve">otherwise </w:t>
      </w:r>
      <w:r w:rsidR="000F2A2B">
        <w:t>be made.</w:t>
      </w:r>
      <w:r w:rsidR="00FC4481">
        <w:t xml:space="preserve"> This support continues to be available </w:t>
      </w:r>
      <w:r w:rsidR="00D514EE">
        <w:t>for as long as the Member’s proposal or Bill is progressing.</w:t>
      </w:r>
    </w:p>
    <w:p w14:paraId="3B769201" w14:textId="15B93FB7" w:rsidR="00F021D7" w:rsidRDefault="002222A2" w:rsidP="00BF20CD">
      <w:r>
        <w:t>The support is separate to the support provided to the Senedd and its committees when they are considering the Member Bill as it passes through the legislative process.</w:t>
      </w:r>
    </w:p>
    <w:p w14:paraId="62BA8601" w14:textId="68AC2992" w:rsidR="00355D14" w:rsidRDefault="00C82F9C" w:rsidP="00BF20CD">
      <w:r>
        <w:t xml:space="preserve">Decisions about the </w:t>
      </w:r>
      <w:r w:rsidR="00355D14">
        <w:t xml:space="preserve">availability of staff </w:t>
      </w:r>
      <w:r>
        <w:t xml:space="preserve">and financial resources are matters for the Senedd Commission, and may be </w:t>
      </w:r>
      <w:r w:rsidR="00355D14">
        <w:t xml:space="preserve">affected by the number of </w:t>
      </w:r>
      <w:r>
        <w:t xml:space="preserve">Members who are chosen in ballots and/or get agreement from the </w:t>
      </w:r>
      <w:r w:rsidR="00355D14">
        <w:t>Senedd</w:t>
      </w:r>
      <w:r>
        <w:t xml:space="preserve"> to introduce a Bill.</w:t>
      </w:r>
    </w:p>
    <w:p w14:paraId="4BBD9C95" w14:textId="60D6B84A" w:rsidR="00E11A29" w:rsidRDefault="00E11A29" w:rsidP="00E11A29">
      <w:pPr>
        <w:pStyle w:val="Heading3"/>
      </w:pPr>
      <w:r>
        <w:t>Welsh Government resources</w:t>
      </w:r>
    </w:p>
    <w:p w14:paraId="5AAC278E" w14:textId="33E76F57" w:rsidR="00E11A29" w:rsidRDefault="00D50642" w:rsidP="00BF20CD">
      <w:r>
        <w:t xml:space="preserve">If the Welsh Government supports a Member’s proposal for a Bill, it may </w:t>
      </w:r>
      <w:r w:rsidR="000400EE">
        <w:t>provid</w:t>
      </w:r>
      <w:r w:rsidR="005B4557">
        <w:t>e</w:t>
      </w:r>
      <w:r w:rsidR="000400EE">
        <w:t xml:space="preserve"> support or advice on matters such as administration, communication, policy research</w:t>
      </w:r>
      <w:r w:rsidR="005B4557">
        <w:t xml:space="preserve">, </w:t>
      </w:r>
      <w:r w:rsidR="000400EE">
        <w:t>project management</w:t>
      </w:r>
      <w:r w:rsidR="005B4557">
        <w:t xml:space="preserve"> or legislative drafting</w:t>
      </w:r>
      <w:r w:rsidR="000400EE">
        <w:t>.</w:t>
      </w:r>
    </w:p>
    <w:p w14:paraId="18701149" w14:textId="12B19709" w:rsidR="0007038B" w:rsidRDefault="00D63616" w:rsidP="00BF20CD">
      <w:r>
        <w:t>Members who are proposing Bills are also likely to need to engage with the Welsh Government on a political level</w:t>
      </w:r>
      <w:r w:rsidR="00355D14">
        <w:t>, especially if their Bill needs a Financial Resolution.</w:t>
      </w:r>
    </w:p>
    <w:p w14:paraId="41FBDE74" w14:textId="77777777" w:rsidR="0007038B" w:rsidRDefault="0007038B">
      <w:r>
        <w:br w:type="page"/>
      </w:r>
    </w:p>
    <w:p w14:paraId="607377F7" w14:textId="31715604" w:rsidR="00355D14" w:rsidRDefault="00355D14" w:rsidP="00355D14">
      <w:pPr>
        <w:pStyle w:val="Heading3"/>
      </w:pPr>
      <w:r>
        <w:lastRenderedPageBreak/>
        <w:t>Other parliaments</w:t>
      </w:r>
    </w:p>
    <w:p w14:paraId="148D72AF" w14:textId="332A49EB" w:rsidR="00355D14" w:rsidRDefault="00F9040A" w:rsidP="00BF20CD">
      <w:r>
        <w:t xml:space="preserve">The provision of </w:t>
      </w:r>
      <w:r w:rsidR="002D5E45">
        <w:t xml:space="preserve">parliamentary </w:t>
      </w:r>
      <w:r>
        <w:t>financial and staff support is different in different parliaments:</w:t>
      </w:r>
    </w:p>
    <w:p w14:paraId="1551E257" w14:textId="444164A0" w:rsidR="008B7902" w:rsidRDefault="00040704" w:rsidP="008B7902">
      <w:pPr>
        <w:pStyle w:val="ListBullet"/>
      </w:pPr>
      <w:r>
        <w:rPr>
          <w:b/>
          <w:bCs/>
        </w:rPr>
        <w:t xml:space="preserve">UK </w:t>
      </w:r>
      <w:r w:rsidR="008B7902" w:rsidRPr="00985154">
        <w:rPr>
          <w:b/>
          <w:bCs/>
        </w:rPr>
        <w:t>House of Commons</w:t>
      </w:r>
      <w:r w:rsidR="008B7902">
        <w:t xml:space="preserve">: </w:t>
      </w:r>
      <w:r w:rsidR="00635E84">
        <w:t xml:space="preserve">MPs can access procedural advice </w:t>
      </w:r>
      <w:r w:rsidR="00E43EA9">
        <w:t xml:space="preserve">and some limited support in drafting the Bill itself </w:t>
      </w:r>
      <w:r w:rsidR="00635E84">
        <w:t>from parliamentary officials</w:t>
      </w:r>
      <w:r w:rsidR="00E43EA9">
        <w:t xml:space="preserve">. </w:t>
      </w:r>
      <w:r w:rsidR="009F62EC">
        <w:t>If the UK Government supports the Bill, d</w:t>
      </w:r>
      <w:r w:rsidR="00E43EA9">
        <w:t xml:space="preserve">rafting support may also be available from the </w:t>
      </w:r>
      <w:r w:rsidR="009F65B3">
        <w:t>UK Government’s Office of Parliamentary Counsel</w:t>
      </w:r>
      <w:r w:rsidR="00FC4481">
        <w:t>.</w:t>
      </w:r>
    </w:p>
    <w:p w14:paraId="68860884" w14:textId="13D1D34B" w:rsidR="008303EB" w:rsidRPr="00FC4481" w:rsidRDefault="008303EB" w:rsidP="008B7902">
      <w:pPr>
        <w:pStyle w:val="ListBullet"/>
      </w:pPr>
      <w:r w:rsidRPr="00FC4481">
        <w:rPr>
          <w:b/>
          <w:bCs/>
        </w:rPr>
        <w:t>Scottish Parliament</w:t>
      </w:r>
      <w:r w:rsidRPr="00FC4481">
        <w:t xml:space="preserve">: </w:t>
      </w:r>
      <w:r w:rsidR="00026AAF" w:rsidRPr="00FC4481">
        <w:t xml:space="preserve">MSPs can access support from the </w:t>
      </w:r>
      <w:r w:rsidR="007F7682">
        <w:t xml:space="preserve">Scottish Parliament’s </w:t>
      </w:r>
      <w:r w:rsidR="00026AAF" w:rsidRPr="00FC4481">
        <w:t>Non-Government Bills Unit</w:t>
      </w:r>
      <w:r w:rsidR="00FC4481" w:rsidRPr="00FC4481">
        <w:t xml:space="preserve"> to help them with policy development, summarising consultation responses, drafting the Bill itself, preparing briefings, and procedural matters.</w:t>
      </w:r>
      <w:r w:rsidR="00FC4481">
        <w:t xml:space="preserve"> The support is available before and after a Bill is introduced.</w:t>
      </w:r>
    </w:p>
    <w:p w14:paraId="0C7D9F46" w14:textId="649BE4B0" w:rsidR="002D5E45" w:rsidRDefault="008B7902" w:rsidP="008B7902">
      <w:pPr>
        <w:pStyle w:val="ListBullet"/>
      </w:pPr>
      <w:r w:rsidRPr="00590735">
        <w:rPr>
          <w:b/>
          <w:bCs/>
        </w:rPr>
        <w:t>Northern Ireland Assembly</w:t>
      </w:r>
      <w:r>
        <w:t xml:space="preserve">: </w:t>
      </w:r>
      <w:r w:rsidR="00C76BC0">
        <w:t xml:space="preserve">after an election the Speaker invites MLAs to indicate if they want to </w:t>
      </w:r>
      <w:r w:rsidR="00E13244">
        <w:t>access parliamentary support and resources to develop a Member Bill. The Speaker assesses how much demand there is, and decides the level of support that will be available</w:t>
      </w:r>
      <w:r w:rsidR="008E6340">
        <w:t xml:space="preserve"> from the Members’ Bills Development Unit. Support is only provided for Bills that </w:t>
      </w:r>
      <w:r w:rsidR="0060169E">
        <w:t xml:space="preserve">are within the Assembly’s legal powers, that </w:t>
      </w:r>
      <w:r w:rsidR="008E6340">
        <w:t>address single, focused policy objectives</w:t>
      </w:r>
      <w:r w:rsidR="0060169E">
        <w:t>,</w:t>
      </w:r>
      <w:r w:rsidR="008E6340">
        <w:t xml:space="preserve"> and that do not use</w:t>
      </w:r>
      <w:r w:rsidR="0060169E">
        <w:t xml:space="preserve"> an unreasonable proportion of the overall budget. Support is also not provided if another Member is developing a Bill on the same issue</w:t>
      </w:r>
      <w:r w:rsidR="00AE5497">
        <w:t>, or for proposals that the Northern Ireland Executive or UK Government have said they will take forward within 12-18 months.</w:t>
      </w:r>
      <w:r w:rsidR="003E016E">
        <w:t xml:space="preserve"> This support is only available before the Bill is introduced</w:t>
      </w:r>
      <w:r w:rsidR="007C2FF3">
        <w:t>. A</w:t>
      </w:r>
      <w:r w:rsidR="003E016E">
        <w:t>fter a Bill has been introduced no further support is provided.</w:t>
      </w:r>
    </w:p>
    <w:p w14:paraId="6DDB50AE" w14:textId="60DA563B" w:rsidR="00F9040A" w:rsidRDefault="008B7902" w:rsidP="00F9040A">
      <w:pPr>
        <w:pStyle w:val="ListBullet"/>
      </w:pPr>
      <w:r w:rsidRPr="008B7902">
        <w:rPr>
          <w:b/>
          <w:bCs/>
        </w:rPr>
        <w:t>Oireachtas (Irish Parliament)</w:t>
      </w:r>
      <w:r w:rsidRPr="00DF6857">
        <w:t>:</w:t>
      </w:r>
      <w:r>
        <w:t xml:space="preserve"> </w:t>
      </w:r>
      <w:r w:rsidR="00787E8F">
        <w:t xml:space="preserve">Members </w:t>
      </w:r>
      <w:r w:rsidR="00AA6795">
        <w:t xml:space="preserve">who want to introduce Bills </w:t>
      </w:r>
      <w:r w:rsidR="00787E8F">
        <w:t>can access support from parliamentary researchers and legal advisers</w:t>
      </w:r>
      <w:r w:rsidR="008303EB">
        <w:t xml:space="preserve"> only</w:t>
      </w:r>
      <w:r w:rsidR="00A52722">
        <w:t xml:space="preserve"> if their proposals meet certain criteria (e.g. </w:t>
      </w:r>
      <w:r w:rsidR="00762C7B">
        <w:t xml:space="preserve">the Bill is </w:t>
      </w:r>
      <w:r w:rsidR="00A52722">
        <w:t xml:space="preserve">focused on </w:t>
      </w:r>
      <w:r w:rsidR="003855D2">
        <w:t xml:space="preserve">a </w:t>
      </w:r>
      <w:r w:rsidR="00A52722">
        <w:t>single</w:t>
      </w:r>
      <w:r w:rsidR="003855D2">
        <w:t xml:space="preserve"> issue</w:t>
      </w:r>
      <w:r w:rsidR="00762C7B">
        <w:t xml:space="preserve"> and </w:t>
      </w:r>
      <w:r w:rsidR="003855D2">
        <w:t>no other Member is working on similar proposals</w:t>
      </w:r>
      <w:r w:rsidR="00762C7B">
        <w:t>).</w:t>
      </w:r>
      <w:r w:rsidR="00D13FF7">
        <w:t xml:space="preserve"> This support is available before and after a Bill is introduced.</w:t>
      </w:r>
    </w:p>
    <w:p w14:paraId="7B245CF3" w14:textId="3C2E68EB" w:rsidR="00C15DF1" w:rsidRPr="00C15DF1" w:rsidRDefault="00C15DF1" w:rsidP="00C15DF1">
      <w:pPr>
        <w:pStyle w:val="Highlight-box"/>
        <w:rPr>
          <w:b/>
          <w:bCs/>
        </w:rPr>
      </w:pPr>
      <w:r w:rsidRPr="00C15DF1">
        <w:rPr>
          <w:b/>
          <w:bCs/>
        </w:rPr>
        <w:t>The Business Committee wants to know:</w:t>
      </w:r>
    </w:p>
    <w:p w14:paraId="374ED50D" w14:textId="0D8F0132" w:rsidR="00C15DF1" w:rsidRDefault="00C15DF1" w:rsidP="00C15DF1">
      <w:pPr>
        <w:pStyle w:val="Highlight-box"/>
        <w:numPr>
          <w:ilvl w:val="1"/>
          <w:numId w:val="9"/>
        </w:numPr>
      </w:pPr>
      <w:r>
        <w:t xml:space="preserve">What you think about the </w:t>
      </w:r>
      <w:r w:rsidR="002222A2">
        <w:t>availability of support and resources for Member Bills.</w:t>
      </w:r>
    </w:p>
    <w:p w14:paraId="51B18E01" w14:textId="3A9B8404" w:rsidR="007C3CC9" w:rsidRDefault="007C3CC9" w:rsidP="007C3CC9">
      <w:pPr>
        <w:pStyle w:val="Heading2"/>
      </w:pPr>
      <w:bookmarkStart w:id="18" w:name="_Ref187935813"/>
      <w:r>
        <w:lastRenderedPageBreak/>
        <w:t>Other issues relating to the Member Bill process</w:t>
      </w:r>
      <w:bookmarkEnd w:id="18"/>
    </w:p>
    <w:p w14:paraId="23A18EF0" w14:textId="569EC7D4" w:rsidR="007C3CC9" w:rsidRDefault="007C3CC9" w:rsidP="007C3CC9">
      <w:r>
        <w:t xml:space="preserve">We would also welcome any other views you have about the process for </w:t>
      </w:r>
      <w:r w:rsidR="00282846">
        <w:t xml:space="preserve">Member </w:t>
      </w:r>
      <w:r>
        <w:t>Bills, including any issues relating to or arising from:</w:t>
      </w:r>
    </w:p>
    <w:p w14:paraId="429F66F3" w14:textId="77777777" w:rsidR="007C3CC9" w:rsidRDefault="007C3CC9" w:rsidP="007C3CC9">
      <w:pPr>
        <w:pStyle w:val="ListBullet"/>
      </w:pPr>
      <w:r>
        <w:t>The increase in the number of Members of the Senedd from 60 to 96 in 2026.</w:t>
      </w:r>
    </w:p>
    <w:p w14:paraId="051058D5" w14:textId="77777777" w:rsidR="00AD7500" w:rsidRDefault="00AD7500" w:rsidP="00AD7500">
      <w:pPr>
        <w:pStyle w:val="ListBullet"/>
      </w:pPr>
      <w:r>
        <w:t>The increase in the frequency of Senedd elections from every five years to every four years.</w:t>
      </w:r>
    </w:p>
    <w:p w14:paraId="60DAD938" w14:textId="7D255B29" w:rsidR="007C3CC9" w:rsidRDefault="007C3CC9" w:rsidP="007C3CC9">
      <w:pPr>
        <w:pStyle w:val="ListBullet"/>
      </w:pPr>
      <w:r>
        <w:t>The Senedd’s official languages (Welsh and English).</w:t>
      </w:r>
    </w:p>
    <w:p w14:paraId="46CC246B" w14:textId="77777777" w:rsidR="007C3CC9" w:rsidRPr="00F840D8" w:rsidRDefault="007C3CC9" w:rsidP="007C3CC9">
      <w:pPr>
        <w:pStyle w:val="ListBullet"/>
      </w:pPr>
      <w:r>
        <w:t xml:space="preserve">The impact on people or groups with different characteristics or from different backgrounds (including different socioeconomic backgrounds and the protected characteristics of </w:t>
      </w:r>
      <w:r w:rsidRPr="00B618A8">
        <w:t>age, disability; gender reassignment; marriage and civil partnership; pregnancy and maternity; race; religion or belief; sex; and sexual orientation</w:t>
      </w:r>
      <w:r>
        <w:t xml:space="preserve"> specified in the Equality Act 2010).</w:t>
      </w:r>
    </w:p>
    <w:p w14:paraId="209DE601" w14:textId="77777777" w:rsidR="007C3CC9" w:rsidRPr="00837D58" w:rsidRDefault="007C3CC9" w:rsidP="007C3CC9">
      <w:pPr>
        <w:pStyle w:val="Highlight-box"/>
        <w:rPr>
          <w:b/>
          <w:bCs/>
        </w:rPr>
      </w:pPr>
      <w:r w:rsidRPr="00837D58">
        <w:rPr>
          <w:b/>
          <w:bCs/>
        </w:rPr>
        <w:t>The Business Committee wants to know:</w:t>
      </w:r>
    </w:p>
    <w:p w14:paraId="648D72A0" w14:textId="5EA514B3" w:rsidR="007C3CC9" w:rsidRDefault="007C3CC9" w:rsidP="007C3CC9">
      <w:pPr>
        <w:pStyle w:val="Highlight-box"/>
        <w:numPr>
          <w:ilvl w:val="1"/>
          <w:numId w:val="9"/>
        </w:numPr>
      </w:pPr>
      <w:r>
        <w:t>What you think about the issues listed above, or any other issue</w:t>
      </w:r>
      <w:r w:rsidR="00F96852">
        <w:t>s</w:t>
      </w:r>
      <w:r>
        <w:t xml:space="preserve"> relating to the </w:t>
      </w:r>
      <w:r w:rsidR="00A3156B">
        <w:t>Member</w:t>
      </w:r>
      <w:r>
        <w:t xml:space="preserve"> Bill process that you have not already covered in your response.</w:t>
      </w:r>
    </w:p>
    <w:sectPr w:rsidR="007C3CC9" w:rsidSect="00F5721E">
      <w:headerReference w:type="even" r:id="rId35"/>
      <w:headerReference w:type="default" r:id="rId36"/>
      <w:footerReference w:type="even" r:id="rId37"/>
      <w:footerReference w:type="default" r:id="rId38"/>
      <w:footerReference w:type="first" r:id="rId39"/>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18AB" w14:textId="77777777" w:rsidR="00D741C3" w:rsidRDefault="00D741C3" w:rsidP="00511AB1">
      <w:r>
        <w:separator/>
      </w:r>
    </w:p>
    <w:p w14:paraId="5FFF2E96" w14:textId="77777777" w:rsidR="00D741C3" w:rsidRDefault="00D741C3"/>
    <w:p w14:paraId="5BAB21DB" w14:textId="77777777" w:rsidR="00D741C3" w:rsidRDefault="00D741C3" w:rsidP="00EE123E"/>
  </w:endnote>
  <w:endnote w:type="continuationSeparator" w:id="0">
    <w:p w14:paraId="36894C48" w14:textId="77777777" w:rsidR="00D741C3" w:rsidRDefault="00D741C3" w:rsidP="00511AB1">
      <w:r>
        <w:continuationSeparator/>
      </w:r>
    </w:p>
    <w:p w14:paraId="4C4036EE" w14:textId="77777777" w:rsidR="00D741C3" w:rsidRDefault="00D741C3"/>
    <w:p w14:paraId="56881AF5" w14:textId="77777777" w:rsidR="00D741C3" w:rsidRDefault="00D741C3" w:rsidP="00EE123E"/>
  </w:endnote>
  <w:endnote w:type="continuationNotice" w:id="1">
    <w:p w14:paraId="2988CB0C" w14:textId="77777777" w:rsidR="00D741C3" w:rsidRDefault="00D741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ynulliad Sans">
    <w:charset w:val="00"/>
    <w:family w:val="swiss"/>
    <w:pitch w:val="variable"/>
    <w:sig w:usb0="A00000AF" w:usb1="4000205B" w:usb2="00000000" w:usb3="00000000" w:csb0="0000009B" w:csb1="00000000"/>
  </w:font>
  <w:font w:name="Montserrat Light">
    <w:panose1 w:val="000004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ynulliad Serif">
    <w:charset w:val="00"/>
    <w:family w:val="auto"/>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4D51" w14:textId="77777777" w:rsidR="006204AE" w:rsidRDefault="00000000" w:rsidP="006204AE">
    <w:pPr>
      <w:pStyle w:val="Footer"/>
    </w:pPr>
    <w:sdt>
      <w:sdtPr>
        <w:id w:val="579107162"/>
        <w:docPartObj>
          <w:docPartGallery w:val="Page Numbers (Bottom of Page)"/>
          <w:docPartUnique/>
        </w:docPartObj>
      </w:sdtPr>
      <w:sdtContent>
        <w:r w:rsidR="006204AE" w:rsidRPr="00F81820">
          <w:fldChar w:fldCharType="begin"/>
        </w:r>
        <w:r w:rsidR="006204AE">
          <w:instrText xml:space="preserve"> </w:instrText>
        </w:r>
        <w:r w:rsidR="006204AE" w:rsidRPr="00F81820">
          <w:instrText xml:space="preserve">PAGE   \* MERGEFORMAT </w:instrText>
        </w:r>
        <w:r w:rsidR="006204AE" w:rsidRPr="00F81820">
          <w:fldChar w:fldCharType="separate"/>
        </w:r>
        <w:r w:rsidR="006204AE">
          <w:t>1</w:t>
        </w:r>
        <w:r w:rsidR="006204AE" w:rsidRPr="00F8182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986A" w14:textId="77777777" w:rsidR="00807630" w:rsidRPr="00345347" w:rsidRDefault="00000000" w:rsidP="00345347">
    <w:pPr>
      <w:pStyle w:val="Footer"/>
    </w:pPr>
    <w:sdt>
      <w:sdtPr>
        <w:id w:val="238690859"/>
        <w:docPartObj>
          <w:docPartGallery w:val="Page Numbers (Bottom of Page)"/>
          <w:docPartUnique/>
        </w:docPartObj>
      </w:sdtPr>
      <w:sdtContent>
        <w:r w:rsidR="00807630" w:rsidRPr="00F81820">
          <w:fldChar w:fldCharType="begin"/>
        </w:r>
        <w:r w:rsidR="00807630">
          <w:instrText xml:space="preserve"> </w:instrText>
        </w:r>
        <w:r w:rsidR="00807630" w:rsidRPr="00F81820">
          <w:instrText xml:space="preserve">PAGE   \* MERGEFORMAT </w:instrText>
        </w:r>
        <w:r w:rsidR="00807630" w:rsidRPr="00F81820">
          <w:fldChar w:fldCharType="separate"/>
        </w:r>
        <w:r w:rsidR="00807630">
          <w:rPr>
            <w:noProof/>
          </w:rPr>
          <w:t>11</w:t>
        </w:r>
        <w:r w:rsidR="00807630" w:rsidRPr="00F8182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Spec="center"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1C2FE7" w:rsidRPr="00D66B0B" w14:paraId="7C010286" w14:textId="77777777" w:rsidTr="00250D7F">
      <w:trPr>
        <w:cantSplit/>
        <w:trHeight w:hRule="exact" w:val="1559"/>
      </w:trPr>
      <w:tc>
        <w:tcPr>
          <w:tcW w:w="4508" w:type="dxa"/>
          <w:shd w:val="clear" w:color="auto" w:fill="auto"/>
          <w:vAlign w:val="center"/>
        </w:tcPr>
        <w:p w14:paraId="6043F130" w14:textId="77777777" w:rsidR="001C2FE7" w:rsidRPr="00D66B0B" w:rsidRDefault="001C2FE7" w:rsidP="001C2FE7">
          <w:pPr>
            <w:tabs>
              <w:tab w:val="center" w:pos="4513"/>
              <w:tab w:val="right" w:pos="9026"/>
            </w:tabs>
            <w:rPr>
              <w:rFonts w:ascii="Calibri" w:eastAsia="Calibri" w:hAnsi="Calibri" w:cs="Times New Roman"/>
            </w:rPr>
          </w:pPr>
          <w:r w:rsidRPr="00D66B0B">
            <w:rPr>
              <w:rFonts w:ascii="Montserrat Light" w:eastAsia="Montserrat Light" w:hAnsi="Montserrat Light" w:cs="Times New Roman"/>
              <w:noProof/>
            </w:rPr>
            <w:drawing>
              <wp:inline distT="0" distB="0" distL="0" distR="0" wp14:anchorId="4DCADB52" wp14:editId="7A4CB061">
                <wp:extent cx="848786" cy="429440"/>
                <wp:effectExtent l="0" t="0" r="8890" b="889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a:extLs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848786" cy="429440"/>
                        </a:xfrm>
                        <a:prstGeom prst="rect">
                          <a:avLst/>
                        </a:prstGeom>
                        <a:grpFill/>
                        <a:ln>
                          <a:noFill/>
                        </a:ln>
                      </pic:spPr>
                    </pic:pic>
                  </a:graphicData>
                </a:graphic>
              </wp:inline>
            </w:drawing>
          </w:r>
        </w:p>
      </w:tc>
      <w:tc>
        <w:tcPr>
          <w:tcW w:w="4508" w:type="dxa"/>
          <w:shd w:val="clear" w:color="auto" w:fill="auto"/>
          <w:vAlign w:val="center"/>
        </w:tcPr>
        <w:p w14:paraId="2988B128" w14:textId="77777777" w:rsidR="001C2FE7" w:rsidRPr="00D66B0B" w:rsidRDefault="001C2FE7" w:rsidP="001C2FE7">
          <w:pPr>
            <w:pStyle w:val="Front-page-hyperlink"/>
          </w:pPr>
          <w:r w:rsidRPr="00D66B0B">
            <w:t>senedd.wales</w:t>
          </w:r>
        </w:p>
      </w:tc>
    </w:tr>
  </w:tbl>
  <w:p w14:paraId="3E4F30C4" w14:textId="405A38DB" w:rsidR="00F5721E" w:rsidRDefault="00F5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D461" w14:textId="77777777" w:rsidR="00D741C3" w:rsidRPr="0060167F" w:rsidRDefault="00D741C3" w:rsidP="000C7417">
      <w:pPr>
        <w:spacing w:before="0" w:after="0" w:line="240" w:lineRule="auto"/>
        <w:rPr>
          <w:sz w:val="20"/>
          <w:szCs w:val="20"/>
        </w:rPr>
      </w:pPr>
      <w:r w:rsidRPr="0060167F">
        <w:rPr>
          <w:sz w:val="20"/>
        </w:rPr>
        <w:separator/>
      </w:r>
    </w:p>
  </w:footnote>
  <w:footnote w:type="continuationSeparator" w:id="0">
    <w:p w14:paraId="30A6992B" w14:textId="77777777" w:rsidR="00D741C3" w:rsidRPr="0060167F" w:rsidRDefault="00D741C3" w:rsidP="0060167F">
      <w:pPr>
        <w:spacing w:before="0" w:after="0" w:line="240" w:lineRule="auto"/>
        <w:rPr>
          <w:sz w:val="20"/>
          <w:szCs w:val="20"/>
        </w:rPr>
      </w:pPr>
      <w:r w:rsidRPr="0060167F">
        <w:rPr>
          <w:sz w:val="20"/>
        </w:rPr>
        <w:continuationSeparator/>
      </w:r>
    </w:p>
  </w:footnote>
  <w:footnote w:type="continuationNotice" w:id="1">
    <w:p w14:paraId="22CD112B" w14:textId="77777777" w:rsidR="00D741C3" w:rsidRPr="0060167F" w:rsidRDefault="00D741C3" w:rsidP="0060167F">
      <w:pPr>
        <w:pStyle w:val="Footnote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71C" w14:textId="20209EB8" w:rsidR="00F8481F" w:rsidRPr="00DE5C1C" w:rsidRDefault="00817CF7" w:rsidP="00F8481F">
    <w:pPr>
      <w:pStyle w:val="Header"/>
    </w:pPr>
    <w:r>
      <w:rPr>
        <w:rStyle w:val="Strong"/>
      </w:rPr>
      <w:t>Public Bill and Member Bill process review</w:t>
    </w:r>
    <w:r w:rsidR="00201C18" w:rsidRPr="00201C18">
      <w:rPr>
        <w:rStyle w:val="Strong"/>
      </w:rPr>
      <w:t>:</w:t>
    </w:r>
    <w:r w:rsidR="00201C18">
      <w:t xml:space="preserve"> </w:t>
    </w:r>
    <w:r>
      <w:t>Consultation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8B59" w14:textId="3F684616" w:rsidR="00F8481F" w:rsidRPr="00E30A78" w:rsidRDefault="00817CF7" w:rsidP="00E30A78">
    <w:pPr>
      <w:pStyle w:val="Header"/>
      <w:jc w:val="right"/>
    </w:pPr>
    <w:r>
      <w:rPr>
        <w:rStyle w:val="Strong"/>
      </w:rPr>
      <w:t>Public Bill and Member Bill process review</w:t>
    </w:r>
    <w:r w:rsidR="00E30A78" w:rsidRPr="00201C18">
      <w:rPr>
        <w:rStyle w:val="Strong"/>
      </w:rPr>
      <w:t>:</w:t>
    </w:r>
    <w:r w:rsidR="00E30A78">
      <w:t xml:space="preserve"> </w:t>
    </w:r>
    <w:r>
      <w:t>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1pt;height:81pt" o:bullet="t">
        <v:imagedata r:id="rId1" o:title="Gold"/>
      </v:shape>
    </w:pict>
  </w:numPicBullet>
  <w:abstractNum w:abstractNumId="0" w15:restartNumberingAfterBreak="0">
    <w:nsid w:val="FFFFFF88"/>
    <w:multiLevelType w:val="singleLevel"/>
    <w:tmpl w:val="F236AC40"/>
    <w:lvl w:ilvl="0">
      <w:start w:val="1"/>
      <w:numFmt w:val="decimal"/>
      <w:lvlText w:val="%1."/>
      <w:lvlJc w:val="left"/>
      <w:pPr>
        <w:tabs>
          <w:tab w:val="num" w:pos="360"/>
        </w:tabs>
        <w:ind w:left="360" w:hanging="360"/>
      </w:pPr>
    </w:lvl>
  </w:abstractNum>
  <w:abstractNum w:abstractNumId="1" w15:restartNumberingAfterBreak="0">
    <w:nsid w:val="02FD53BF"/>
    <w:multiLevelType w:val="multilevel"/>
    <w:tmpl w:val="08EA7B56"/>
    <w:lvl w:ilvl="0">
      <w:start w:val="1"/>
      <w:numFmt w:val="decimal"/>
      <w:suff w:val="space"/>
      <w:lvlText w:val="Conclusion %1."/>
      <w:lvlJc w:val="left"/>
      <w:pPr>
        <w:ind w:left="0" w:firstLine="0"/>
      </w:pPr>
      <w:rPr>
        <w:rFonts w:asciiTheme="majorHAnsi" w:hAnsiTheme="majorHAnsi" w:hint="default"/>
        <w:b/>
        <w:bCs/>
        <w:i w:val="0"/>
        <w:iCs w:val="0"/>
        <w:caps w:val="0"/>
        <w:strike w:val="0"/>
        <w:dstrike w:val="0"/>
        <w:outline w:val="0"/>
        <w:shadow w:val="0"/>
        <w:emboss w:val="0"/>
        <w:imprint w:val="0"/>
        <w:vanish w:val="0"/>
        <w:color w:val="414042"/>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suff w:val="space"/>
      <w:lvlText w:val="%6."/>
      <w:lvlJc w:val="left"/>
      <w:pPr>
        <w:ind w:left="0" w:firstLine="0"/>
      </w:pPr>
      <w:rPr>
        <w:rFonts w:asciiTheme="majorHAnsi" w:hAnsiTheme="majorHAnsi" w:hint="default"/>
        <w:b/>
        <w:i w:val="0"/>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Cynulliad Sans" w:hAnsi="Cynulliad Sans" w:hint="default"/>
        <w:color w:val="42A328"/>
      </w:rPr>
    </w:lvl>
    <w:lvl w:ilvl="8">
      <w:start w:val="1"/>
      <w:numFmt w:val="bullet"/>
      <w:lvlText w:val="–"/>
      <w:lvlJc w:val="left"/>
      <w:pPr>
        <w:ind w:left="6480" w:hanging="180"/>
      </w:pPr>
      <w:rPr>
        <w:rFonts w:ascii="Cynulliad Sans" w:hAnsi="Cynulliad Sans" w:hint="default"/>
        <w:color w:val="42A328"/>
      </w:rPr>
    </w:lvl>
  </w:abstractNum>
  <w:abstractNum w:abstractNumId="2" w15:restartNumberingAfterBreak="0">
    <w:nsid w:val="05291F3E"/>
    <w:multiLevelType w:val="multilevel"/>
    <w:tmpl w:val="F5542F96"/>
    <w:lvl w:ilvl="0">
      <w:start w:val="1"/>
      <w:numFmt w:val="lowerRoman"/>
      <w:pStyle w:val="ListRoman"/>
      <w:lvlText w:val="%1."/>
      <w:lvlJc w:val="left"/>
      <w:pPr>
        <w:tabs>
          <w:tab w:val="num" w:pos="1134"/>
        </w:tabs>
        <w:ind w:left="1134" w:hanging="567"/>
      </w:pPr>
      <w:rPr>
        <w:rFonts w:asciiTheme="minorHAnsi" w:hAnsiTheme="minorHAnsi" w:cs="Segoe UI" w:hint="default"/>
        <w:color w:val="414042"/>
      </w:rPr>
    </w:lvl>
    <w:lvl w:ilvl="1">
      <w:start w:val="1"/>
      <w:numFmt w:val="lowerRoman"/>
      <w:lvlText w:val="%2."/>
      <w:lvlJc w:val="left"/>
      <w:pPr>
        <w:tabs>
          <w:tab w:val="num" w:pos="1701"/>
        </w:tabs>
        <w:ind w:left="170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lowerRoman"/>
      <w:lvlText w:val="%6."/>
      <w:lvlJc w:val="left"/>
      <w:pPr>
        <w:tabs>
          <w:tab w:val="num" w:pos="3969"/>
        </w:tabs>
        <w:ind w:left="3969" w:hanging="567"/>
      </w:pPr>
      <w:rPr>
        <w:rFonts w:hint="default"/>
      </w:rPr>
    </w:lvl>
    <w:lvl w:ilvl="6">
      <w:start w:val="1"/>
      <w:numFmt w:val="lowerRoman"/>
      <w:lvlText w:val="%7."/>
      <w:lvlJc w:val="left"/>
      <w:pPr>
        <w:tabs>
          <w:tab w:val="num" w:pos="4536"/>
        </w:tabs>
        <w:ind w:left="4536" w:hanging="567"/>
      </w:pPr>
      <w:rPr>
        <w:rFonts w:hint="default"/>
      </w:rPr>
    </w:lvl>
    <w:lvl w:ilvl="7">
      <w:start w:val="1"/>
      <w:numFmt w:val="lowerRoman"/>
      <w:lvlText w:val="%8."/>
      <w:lvlJc w:val="left"/>
      <w:pPr>
        <w:tabs>
          <w:tab w:val="num" w:pos="5103"/>
        </w:tabs>
        <w:ind w:left="5103" w:hanging="567"/>
      </w:pPr>
      <w:rPr>
        <w:rFonts w:hint="default"/>
      </w:rPr>
    </w:lvl>
    <w:lvl w:ilvl="8">
      <w:start w:val="1"/>
      <w:numFmt w:val="lowerRoman"/>
      <w:lvlText w:val="%9."/>
      <w:lvlJc w:val="left"/>
      <w:pPr>
        <w:tabs>
          <w:tab w:val="num" w:pos="5670"/>
        </w:tabs>
        <w:ind w:left="5670" w:hanging="567"/>
      </w:pPr>
      <w:rPr>
        <w:rFonts w:hint="default"/>
      </w:rPr>
    </w:lvl>
  </w:abstractNum>
  <w:abstractNum w:abstractNumId="3" w15:restartNumberingAfterBreak="0">
    <w:nsid w:val="05B93559"/>
    <w:multiLevelType w:val="multilevel"/>
    <w:tmpl w:val="E0327A66"/>
    <w:lvl w:ilvl="0">
      <w:start w:val="1"/>
      <w:numFmt w:val="decimal"/>
      <w:pStyle w:val="Numbered-paragraph-text"/>
      <w:lvlText w:val="%1."/>
      <w:lvlJc w:val="left"/>
      <w:pPr>
        <w:tabs>
          <w:tab w:val="num" w:pos="567"/>
        </w:tabs>
        <w:ind w:left="0" w:firstLine="0"/>
      </w:pPr>
      <w:rPr>
        <w:rFonts w:asciiTheme="majorHAnsi" w:hAnsiTheme="majorHAnsi" w:cstheme="majorHAnsi" w:hint="default"/>
        <w:b/>
        <w:bCs/>
        <w:i w:val="0"/>
        <w:color w:val="414042"/>
        <w:sz w:val="24"/>
      </w:rPr>
    </w:lvl>
    <w:lvl w:ilvl="1">
      <w:start w:val="1"/>
      <w:numFmt w:val="decimal"/>
      <w:suff w:val="space"/>
      <w:lvlText w:val="%1.%2."/>
      <w:lvlJc w:val="left"/>
      <w:pPr>
        <w:ind w:left="0" w:firstLine="0"/>
      </w:pPr>
      <w:rPr>
        <w:rFonts w:asciiTheme="majorHAnsi" w:hAnsiTheme="majorHAnsi" w:hint="default"/>
        <w:b/>
        <w:bCs/>
      </w:rPr>
    </w:lvl>
    <w:lvl w:ilvl="2">
      <w:start w:val="1"/>
      <w:numFmt w:val="decimal"/>
      <w:suff w:val="space"/>
      <w:lvlText w:val="%1.%2.%3."/>
      <w:lvlJc w:val="left"/>
      <w:pPr>
        <w:ind w:left="0" w:firstLine="0"/>
      </w:pPr>
      <w:rPr>
        <w:rFonts w:asciiTheme="majorHAnsi" w:hAnsiTheme="majorHAnsi" w:hint="default"/>
        <w:b/>
        <w:bCs/>
        <w:color w:val="414042" w:themeColor="text1"/>
      </w:rPr>
    </w:lvl>
    <w:lvl w:ilvl="3">
      <w:start w:val="1"/>
      <w:numFmt w:val="bullet"/>
      <w:lvlText w:val=""/>
      <w:lvlJc w:val="left"/>
      <w:pPr>
        <w:tabs>
          <w:tab w:val="num" w:pos="1134"/>
        </w:tabs>
        <w:ind w:left="1134" w:hanging="567"/>
      </w:pPr>
      <w:rPr>
        <w:rFonts w:ascii="Wingdings" w:hAnsi="Wingdings" w:hint="default"/>
        <w:color w:val="414042" w:themeColor="text1"/>
      </w:rPr>
    </w:lvl>
    <w:lvl w:ilvl="4">
      <w:start w:val="1"/>
      <w:numFmt w:val="decimal"/>
      <w:lvlText w:val="%5."/>
      <w:lvlJc w:val="left"/>
      <w:pPr>
        <w:tabs>
          <w:tab w:val="num" w:pos="1134"/>
        </w:tabs>
        <w:ind w:left="1134"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134"/>
        </w:tabs>
        <w:ind w:left="1134" w:hanging="567"/>
      </w:pPr>
      <w:rPr>
        <w:rFonts w:asciiTheme="minorHAnsi" w:hAnsiTheme="minorHAnsi" w:hint="default"/>
        <w:b w:val="0"/>
        <w:bCs w:val="0"/>
      </w:rPr>
    </w:lvl>
    <w:lvl w:ilvl="7">
      <w:start w:val="1"/>
      <w:numFmt w:val="none"/>
      <w:lvlText w:val="%8"/>
      <w:lvlJc w:val="left"/>
      <w:pPr>
        <w:ind w:left="0" w:firstLine="567"/>
      </w:pPr>
      <w:rPr>
        <w:rFonts w:hint="default"/>
      </w:rPr>
    </w:lvl>
    <w:lvl w:ilvl="8">
      <w:start w:val="1"/>
      <w:numFmt w:val="none"/>
      <w:lvlText w:val="%9"/>
      <w:lvlJc w:val="left"/>
      <w:pPr>
        <w:ind w:left="0" w:firstLine="0"/>
      </w:pPr>
      <w:rPr>
        <w:rFonts w:hint="default"/>
      </w:rPr>
    </w:lvl>
  </w:abstractNum>
  <w:abstractNum w:abstractNumId="4" w15:restartNumberingAfterBreak="0">
    <w:nsid w:val="089021F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A615E19"/>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6" w15:restartNumberingAfterBreak="0">
    <w:nsid w:val="0FB119A5"/>
    <w:multiLevelType w:val="multilevel"/>
    <w:tmpl w:val="22126DC0"/>
    <w:styleLink w:val="Recommendation-list"/>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7" w15:restartNumberingAfterBreak="0">
    <w:nsid w:val="10AB21F9"/>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8" w15:restartNumberingAfterBreak="0">
    <w:nsid w:val="1CDB4568"/>
    <w:multiLevelType w:val="multilevel"/>
    <w:tmpl w:val="5D087DB0"/>
    <w:styleLink w:val="Joint-list-style"/>
    <w:lvl w:ilvl="0">
      <w:start w:val="1"/>
      <w:numFmt w:val="decimal"/>
      <w:suff w:val="space"/>
      <w:lvlText w:val="Recommendation %1."/>
      <w:lvlJc w:val="left"/>
      <w:pPr>
        <w:ind w:left="1"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5"/>
        </w:tabs>
        <w:ind w:left="1135" w:hanging="567"/>
      </w:pPr>
      <w:rPr>
        <w:rFonts w:ascii="Wingdings" w:hAnsi="Wingdings" w:hint="default"/>
        <w:i w:val="0"/>
        <w:color w:val="414042" w:themeColor="text1"/>
      </w:rPr>
    </w:lvl>
    <w:lvl w:ilvl="2">
      <w:start w:val="1"/>
      <w:numFmt w:val="decimal"/>
      <w:lvlText w:val="%3."/>
      <w:lvlJc w:val="left"/>
      <w:pPr>
        <w:tabs>
          <w:tab w:val="num" w:pos="1135"/>
        </w:tabs>
        <w:ind w:left="1135" w:hanging="567"/>
      </w:pPr>
      <w:rPr>
        <w:rFonts w:hint="default"/>
        <w:color w:val="414042"/>
      </w:rPr>
    </w:lvl>
    <w:lvl w:ilvl="3">
      <w:start w:val="1"/>
      <w:numFmt w:val="lowerLetter"/>
      <w:lvlText w:val="%4."/>
      <w:lvlJc w:val="left"/>
      <w:pPr>
        <w:tabs>
          <w:tab w:val="num" w:pos="1135"/>
        </w:tabs>
        <w:ind w:left="1135" w:hanging="567"/>
      </w:pPr>
      <w:rPr>
        <w:rFonts w:hint="default"/>
        <w:color w:val="414042"/>
      </w:rPr>
    </w:lvl>
    <w:lvl w:ilvl="4">
      <w:start w:val="1"/>
      <w:numFmt w:val="lowerRoman"/>
      <w:lvlText w:val="%5."/>
      <w:lvlJc w:val="left"/>
      <w:pPr>
        <w:tabs>
          <w:tab w:val="num" w:pos="1135"/>
        </w:tabs>
        <w:ind w:left="1135" w:hanging="567"/>
      </w:pPr>
      <w:rPr>
        <w:rFonts w:hint="default"/>
        <w:color w:val="414042"/>
      </w:rPr>
    </w:lvl>
    <w:lvl w:ilvl="5">
      <w:start w:val="1"/>
      <w:numFmt w:val="decimal"/>
      <w:lvlRestart w:val="0"/>
      <w:suff w:val="space"/>
      <w:lvlText w:val="Conclusion %6."/>
      <w:lvlJc w:val="left"/>
      <w:pPr>
        <w:ind w:left="1" w:firstLine="0"/>
      </w:pPr>
      <w:rPr>
        <w:rFonts w:asciiTheme="majorHAnsi" w:hAnsiTheme="majorHAnsi" w:hint="default"/>
        <w:b/>
        <w:i w:val="0"/>
        <w:color w:val="414042"/>
      </w:rPr>
    </w:lvl>
    <w:lvl w:ilvl="6">
      <w:start w:val="1"/>
      <w:numFmt w:val="bullet"/>
      <w:lvlText w:val="–"/>
      <w:lvlJc w:val="left"/>
      <w:pPr>
        <w:ind w:left="5030" w:hanging="360"/>
      </w:pPr>
      <w:rPr>
        <w:rFonts w:ascii="Times New Roman" w:hAnsi="Times New Roman" w:cs="Times New Roman" w:hint="default"/>
        <w:color w:val="auto"/>
      </w:rPr>
    </w:lvl>
    <w:lvl w:ilvl="7">
      <w:start w:val="1"/>
      <w:numFmt w:val="bullet"/>
      <w:lvlText w:val="–"/>
      <w:lvlJc w:val="left"/>
      <w:pPr>
        <w:ind w:left="5761" w:hanging="360"/>
      </w:pPr>
      <w:rPr>
        <w:rFonts w:ascii="Cynulliad Sans" w:hAnsi="Cynulliad Sans" w:hint="default"/>
        <w:color w:val="42A328"/>
      </w:rPr>
    </w:lvl>
    <w:lvl w:ilvl="8">
      <w:start w:val="1"/>
      <w:numFmt w:val="bullet"/>
      <w:lvlText w:val="–"/>
      <w:lvlJc w:val="left"/>
      <w:pPr>
        <w:ind w:left="6481" w:hanging="180"/>
      </w:pPr>
      <w:rPr>
        <w:rFonts w:ascii="Cynulliad Sans" w:hAnsi="Cynulliad Sans" w:hint="default"/>
        <w:color w:val="42A328"/>
      </w:rPr>
    </w:lvl>
  </w:abstractNum>
  <w:abstractNum w:abstractNumId="9" w15:restartNumberingAfterBreak="0">
    <w:nsid w:val="1ED62160"/>
    <w:multiLevelType w:val="multilevel"/>
    <w:tmpl w:val="19D69222"/>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0" w15:restartNumberingAfterBreak="0">
    <w:nsid w:val="20981125"/>
    <w:multiLevelType w:val="hybridMultilevel"/>
    <w:tmpl w:val="BE58B8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519F9"/>
    <w:multiLevelType w:val="multilevel"/>
    <w:tmpl w:val="0809001D"/>
    <w:styleLink w:val="1ai"/>
    <w:lvl w:ilvl="0">
      <w:start w:val="1"/>
      <w:numFmt w:val="bullet"/>
      <w:lvlText w:val="–"/>
      <w:lvlJc w:val="left"/>
      <w:pPr>
        <w:ind w:left="360" w:hanging="360"/>
      </w:pPr>
      <w:rPr>
        <w:rFonts w:ascii="Cynulliad Serif" w:hAnsi="Cynulliad Serif" w:hint="default"/>
        <w:color w:val="1919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DB122E"/>
    <w:multiLevelType w:val="multilevel"/>
    <w:tmpl w:val="463E4FAA"/>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3" w15:restartNumberingAfterBreak="0">
    <w:nsid w:val="25F42A6A"/>
    <w:multiLevelType w:val="hybridMultilevel"/>
    <w:tmpl w:val="CF28DB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57CFB"/>
    <w:multiLevelType w:val="hybridMultilevel"/>
    <w:tmpl w:val="BEAAF278"/>
    <w:lvl w:ilvl="0" w:tplc="87BCA016">
      <w:start w:val="1"/>
      <w:numFmt w:val="decimal"/>
      <w:pStyle w:val="Annex"/>
      <w:suff w:val="space"/>
      <w:lvlText w:val="Annex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92713"/>
    <w:multiLevelType w:val="multilevel"/>
    <w:tmpl w:val="61B4B25C"/>
    <w:lvl w:ilvl="0">
      <w:start w:val="1"/>
      <w:numFmt w:val="none"/>
      <w:pStyle w:val="Highlight-box"/>
      <w:lvlText w:val="%1"/>
      <w:lvlJc w:val="left"/>
      <w:pPr>
        <w:ind w:left="113" w:firstLine="0"/>
      </w:pPr>
      <w:rPr>
        <w:rFonts w:ascii="Segoe UI" w:hAnsi="Segoe UI" w:hint="default"/>
        <w:color w:val="414042"/>
        <w:sz w:val="24"/>
      </w:rPr>
    </w:lvl>
    <w:lvl w:ilvl="1">
      <w:start w:val="1"/>
      <w:numFmt w:val="bullet"/>
      <w:lvlText w:val=""/>
      <w:lvlJc w:val="left"/>
      <w:pPr>
        <w:tabs>
          <w:tab w:val="num" w:pos="567"/>
        </w:tabs>
        <w:ind w:left="567" w:hanging="454"/>
      </w:pPr>
      <w:rPr>
        <w:rFonts w:ascii="Wingdings" w:hAnsi="Wingdings" w:hint="default"/>
        <w:color w:val="414042"/>
      </w:rPr>
    </w:lvl>
    <w:lvl w:ilvl="2">
      <w:start w:val="1"/>
      <w:numFmt w:val="decimal"/>
      <w:lvlText w:val="%3."/>
      <w:lvlJc w:val="left"/>
      <w:pPr>
        <w:tabs>
          <w:tab w:val="num" w:pos="567"/>
        </w:tabs>
        <w:ind w:left="567" w:hanging="454"/>
      </w:pPr>
      <w:rPr>
        <w:rFonts w:hint="default"/>
        <w:color w:val="414042"/>
      </w:rPr>
    </w:lvl>
    <w:lvl w:ilvl="3">
      <w:start w:val="1"/>
      <w:numFmt w:val="lowerLetter"/>
      <w:lvlText w:val="%4."/>
      <w:lvlJc w:val="left"/>
      <w:pPr>
        <w:tabs>
          <w:tab w:val="num" w:pos="567"/>
        </w:tabs>
        <w:ind w:left="567" w:hanging="454"/>
      </w:pPr>
      <w:rPr>
        <w:rFonts w:hint="default"/>
      </w:rPr>
    </w:lvl>
    <w:lvl w:ilvl="4">
      <w:start w:val="1"/>
      <w:numFmt w:val="lowerRoman"/>
      <w:lvlText w:val="%5."/>
      <w:lvlJc w:val="left"/>
      <w:pPr>
        <w:tabs>
          <w:tab w:val="num" w:pos="567"/>
        </w:tabs>
        <w:ind w:left="567" w:hanging="454"/>
      </w:pPr>
      <w:rPr>
        <w:rFonts w:hint="default"/>
      </w:rPr>
    </w:lvl>
    <w:lvl w:ilvl="5">
      <w:start w:val="1"/>
      <w:numFmt w:val="decimal"/>
      <w:lvlText w:val="%3.%6."/>
      <w:lvlJc w:val="left"/>
      <w:pPr>
        <w:tabs>
          <w:tab w:val="num" w:pos="567"/>
        </w:tabs>
        <w:ind w:left="567" w:hanging="454"/>
      </w:pPr>
      <w:rPr>
        <w:rFonts w:hint="default"/>
        <w:color w:val="414042"/>
      </w:rPr>
    </w:lvl>
    <w:lvl w:ilvl="6">
      <w:start w:val="1"/>
      <w:numFmt w:val="decimal"/>
      <w:lvlText w:val="%4.%7."/>
      <w:lvlJc w:val="left"/>
      <w:pPr>
        <w:tabs>
          <w:tab w:val="num" w:pos="567"/>
        </w:tabs>
        <w:ind w:left="567" w:hanging="454"/>
      </w:pPr>
      <w:rPr>
        <w:rFonts w:hint="default"/>
        <w:color w:val="414042"/>
      </w:rPr>
    </w:lvl>
    <w:lvl w:ilvl="7">
      <w:start w:val="1"/>
      <w:numFmt w:val="lowerRoman"/>
      <w:lvlText w:val="%3.%8."/>
      <w:lvlJc w:val="left"/>
      <w:pPr>
        <w:tabs>
          <w:tab w:val="num" w:pos="567"/>
        </w:tabs>
        <w:ind w:left="567" w:hanging="454"/>
      </w:pPr>
      <w:rPr>
        <w:rFonts w:hint="default"/>
        <w:color w:val="414042"/>
      </w:rPr>
    </w:lvl>
    <w:lvl w:ilvl="8">
      <w:start w:val="1"/>
      <w:numFmt w:val="none"/>
      <w:lvlText w:val=""/>
      <w:lvlJc w:val="left"/>
      <w:pPr>
        <w:tabs>
          <w:tab w:val="num" w:pos="567"/>
        </w:tabs>
        <w:ind w:left="567" w:hanging="454"/>
      </w:pPr>
      <w:rPr>
        <w:rFonts w:hint="default"/>
        <w:color w:val="auto"/>
      </w:rPr>
    </w:lvl>
  </w:abstractNum>
  <w:abstractNum w:abstractNumId="16" w15:restartNumberingAfterBreak="0">
    <w:nsid w:val="2DD636E7"/>
    <w:multiLevelType w:val="hybridMultilevel"/>
    <w:tmpl w:val="E6D058C8"/>
    <w:lvl w:ilvl="0" w:tplc="6A0E1108">
      <w:start w:val="1"/>
      <w:numFmt w:val="bullet"/>
      <w:lvlText w:val=""/>
      <w:lvlJc w:val="left"/>
      <w:pPr>
        <w:ind w:left="1440" w:hanging="360"/>
      </w:pPr>
      <w:rPr>
        <w:rFonts w:ascii="Symbol" w:hAnsi="Symbol"/>
      </w:rPr>
    </w:lvl>
    <w:lvl w:ilvl="1" w:tplc="DF1CCBE6">
      <w:start w:val="1"/>
      <w:numFmt w:val="bullet"/>
      <w:lvlText w:val=""/>
      <w:lvlJc w:val="left"/>
      <w:pPr>
        <w:ind w:left="1440" w:hanging="360"/>
      </w:pPr>
      <w:rPr>
        <w:rFonts w:ascii="Symbol" w:hAnsi="Symbol"/>
      </w:rPr>
    </w:lvl>
    <w:lvl w:ilvl="2" w:tplc="E3A27678">
      <w:start w:val="1"/>
      <w:numFmt w:val="bullet"/>
      <w:lvlText w:val=""/>
      <w:lvlJc w:val="left"/>
      <w:pPr>
        <w:ind w:left="1440" w:hanging="360"/>
      </w:pPr>
      <w:rPr>
        <w:rFonts w:ascii="Symbol" w:hAnsi="Symbol"/>
      </w:rPr>
    </w:lvl>
    <w:lvl w:ilvl="3" w:tplc="359AD0B2">
      <w:start w:val="1"/>
      <w:numFmt w:val="bullet"/>
      <w:lvlText w:val=""/>
      <w:lvlJc w:val="left"/>
      <w:pPr>
        <w:ind w:left="1440" w:hanging="360"/>
      </w:pPr>
      <w:rPr>
        <w:rFonts w:ascii="Symbol" w:hAnsi="Symbol"/>
      </w:rPr>
    </w:lvl>
    <w:lvl w:ilvl="4" w:tplc="C0C28DAE">
      <w:start w:val="1"/>
      <w:numFmt w:val="bullet"/>
      <w:lvlText w:val=""/>
      <w:lvlJc w:val="left"/>
      <w:pPr>
        <w:ind w:left="1440" w:hanging="360"/>
      </w:pPr>
      <w:rPr>
        <w:rFonts w:ascii="Symbol" w:hAnsi="Symbol"/>
      </w:rPr>
    </w:lvl>
    <w:lvl w:ilvl="5" w:tplc="E2C42520">
      <w:start w:val="1"/>
      <w:numFmt w:val="bullet"/>
      <w:lvlText w:val=""/>
      <w:lvlJc w:val="left"/>
      <w:pPr>
        <w:ind w:left="1440" w:hanging="360"/>
      </w:pPr>
      <w:rPr>
        <w:rFonts w:ascii="Symbol" w:hAnsi="Symbol"/>
      </w:rPr>
    </w:lvl>
    <w:lvl w:ilvl="6" w:tplc="B1F466A6">
      <w:start w:val="1"/>
      <w:numFmt w:val="bullet"/>
      <w:lvlText w:val=""/>
      <w:lvlJc w:val="left"/>
      <w:pPr>
        <w:ind w:left="1440" w:hanging="360"/>
      </w:pPr>
      <w:rPr>
        <w:rFonts w:ascii="Symbol" w:hAnsi="Symbol"/>
      </w:rPr>
    </w:lvl>
    <w:lvl w:ilvl="7" w:tplc="5F4C74FC">
      <w:start w:val="1"/>
      <w:numFmt w:val="bullet"/>
      <w:lvlText w:val=""/>
      <w:lvlJc w:val="left"/>
      <w:pPr>
        <w:ind w:left="1440" w:hanging="360"/>
      </w:pPr>
      <w:rPr>
        <w:rFonts w:ascii="Symbol" w:hAnsi="Symbol"/>
      </w:rPr>
    </w:lvl>
    <w:lvl w:ilvl="8" w:tplc="833E7240">
      <w:start w:val="1"/>
      <w:numFmt w:val="bullet"/>
      <w:lvlText w:val=""/>
      <w:lvlJc w:val="left"/>
      <w:pPr>
        <w:ind w:left="1440" w:hanging="360"/>
      </w:pPr>
      <w:rPr>
        <w:rFonts w:ascii="Symbol" w:hAnsi="Symbol"/>
      </w:rPr>
    </w:lvl>
  </w:abstractNum>
  <w:abstractNum w:abstractNumId="17" w15:restartNumberingAfterBreak="0">
    <w:nsid w:val="2EA525FC"/>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8" w15:restartNumberingAfterBreak="0">
    <w:nsid w:val="315A09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D77BDA"/>
    <w:multiLevelType w:val="multilevel"/>
    <w:tmpl w:val="0809001F"/>
    <w:styleLink w:val="111111"/>
    <w:lvl w:ilvl="0">
      <w:start w:val="1"/>
      <w:numFmt w:val="decimal"/>
      <w:lvlText w:val="%1."/>
      <w:lvlJc w:val="left"/>
      <w:pPr>
        <w:ind w:left="360" w:hanging="360"/>
      </w:pPr>
      <w:rPr>
        <w:color w:val="1919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E9584F"/>
    <w:multiLevelType w:val="multilevel"/>
    <w:tmpl w:val="68969914"/>
    <w:lvl w:ilvl="0">
      <w:start w:val="1"/>
      <w:numFmt w:val="bullet"/>
      <w:pStyle w:val="ListBullet"/>
      <w:lvlText w:val=""/>
      <w:lvlJc w:val="left"/>
      <w:pPr>
        <w:tabs>
          <w:tab w:val="num" w:pos="1134"/>
        </w:tabs>
        <w:ind w:left="1134" w:hanging="567"/>
      </w:pPr>
      <w:rPr>
        <w:rFonts w:ascii="Wingdings" w:hAnsi="Wingdings" w:hint="default"/>
        <w:color w:val="414042" w:themeColor="text1"/>
      </w:rPr>
    </w:lvl>
    <w:lvl w:ilvl="1">
      <w:start w:val="1"/>
      <w:numFmt w:val="bullet"/>
      <w:lvlText w:val=""/>
      <w:lvlJc w:val="left"/>
      <w:pPr>
        <w:tabs>
          <w:tab w:val="num" w:pos="1701"/>
        </w:tabs>
        <w:ind w:left="1701" w:hanging="567"/>
      </w:pPr>
      <w:rPr>
        <w:rFonts w:ascii="Symbol" w:hAnsi="Symbol" w:hint="default"/>
      </w:rPr>
    </w:lvl>
    <w:lvl w:ilvl="2">
      <w:start w:val="1"/>
      <w:numFmt w:val="bullet"/>
      <w:lvlText w:val="o"/>
      <w:lvlJc w:val="left"/>
      <w:pPr>
        <w:tabs>
          <w:tab w:val="num" w:pos="2268"/>
        </w:tabs>
        <w:ind w:left="2268" w:hanging="567"/>
      </w:pPr>
      <w:rPr>
        <w:rFonts w:ascii="Courier New" w:hAnsi="Courier New" w:hint="default"/>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o"/>
      <w:lvlJc w:val="left"/>
      <w:pPr>
        <w:tabs>
          <w:tab w:val="num" w:pos="3969"/>
        </w:tabs>
        <w:ind w:left="3969" w:hanging="567"/>
      </w:pPr>
      <w:rPr>
        <w:rFonts w:ascii="Courier New" w:hAnsi="Courier New" w:hint="default"/>
      </w:rPr>
    </w:lvl>
    <w:lvl w:ilvl="6">
      <w:start w:val="1"/>
      <w:numFmt w:val="bullet"/>
      <w:lvlText w:val=""/>
      <w:lvlJc w:val="left"/>
      <w:pPr>
        <w:tabs>
          <w:tab w:val="num" w:pos="4536"/>
        </w:tabs>
        <w:ind w:left="4536" w:hanging="567"/>
      </w:pPr>
      <w:rPr>
        <w:rFonts w:ascii="Wingdings" w:hAnsi="Wingdings"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Wingdings" w:hAnsi="Wingdings" w:hint="default"/>
      </w:rPr>
    </w:lvl>
  </w:abstractNum>
  <w:abstractNum w:abstractNumId="21" w15:restartNumberingAfterBreak="0">
    <w:nsid w:val="41564950"/>
    <w:multiLevelType w:val="multilevel"/>
    <w:tmpl w:val="9A0AEDA4"/>
    <w:styleLink w:val="Conclusion-style"/>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134" w:hanging="567"/>
      </w:pPr>
      <w:rPr>
        <w:rFonts w:asciiTheme="minorHAnsi" w:hAnsiTheme="minorHAnsi" w:cs="Times New Roman" w:hint="default"/>
        <w:color w:val="auto"/>
      </w:rPr>
    </w:lvl>
    <w:lvl w:ilvl="6">
      <w:start w:val="1"/>
      <w:numFmt w:val="bullet"/>
      <w:lvlText w:val="–"/>
      <w:lvlJc w:val="left"/>
      <w:pPr>
        <w:tabs>
          <w:tab w:val="num" w:pos="18144"/>
        </w:tabs>
        <w:ind w:left="1134" w:hanging="567"/>
      </w:pPr>
      <w:rPr>
        <w:rFonts w:asciiTheme="minorHAnsi" w:hAnsiTheme="minorHAnsi" w:cs="Times New Roman" w:hint="default"/>
        <w:color w:val="auto"/>
      </w:rPr>
    </w:lvl>
    <w:lvl w:ilvl="7">
      <w:start w:val="1"/>
      <w:numFmt w:val="bullet"/>
      <w:lvlText w:val="–"/>
      <w:lvlJc w:val="left"/>
      <w:pPr>
        <w:ind w:left="1134" w:hanging="567"/>
      </w:pPr>
      <w:rPr>
        <w:rFonts w:asciiTheme="minorHAnsi" w:hAnsiTheme="minorHAnsi" w:cs="Times New Roman" w:hint="default"/>
        <w:color w:val="auto"/>
      </w:rPr>
    </w:lvl>
    <w:lvl w:ilvl="8">
      <w:start w:val="1"/>
      <w:numFmt w:val="bullet"/>
      <w:lvlText w:val="–"/>
      <w:lvlJc w:val="left"/>
      <w:pPr>
        <w:ind w:left="1134" w:hanging="567"/>
      </w:pPr>
      <w:rPr>
        <w:rFonts w:asciiTheme="minorHAnsi" w:hAnsiTheme="minorHAnsi" w:cs="Times New Roman" w:hint="default"/>
        <w:color w:val="auto"/>
      </w:rPr>
    </w:lvl>
  </w:abstractNum>
  <w:abstractNum w:abstractNumId="22" w15:restartNumberingAfterBreak="0">
    <w:nsid w:val="44A5248C"/>
    <w:multiLevelType w:val="hybridMultilevel"/>
    <w:tmpl w:val="11EAB6BC"/>
    <w:lvl w:ilvl="0" w:tplc="DF6603A0">
      <w:start w:val="1"/>
      <w:numFmt w:val="bullet"/>
      <w:pStyle w:val="List"/>
      <w:lvlText w:val=""/>
      <w:lvlJc w:val="left"/>
      <w:pPr>
        <w:ind w:left="1040" w:hanging="360"/>
      </w:pPr>
      <w:rPr>
        <w:rFonts w:ascii="Wingdings" w:hAnsi="Wingdings" w:hint="default"/>
        <w:color w:val="30AF87"/>
      </w:rPr>
    </w:lvl>
    <w:lvl w:ilvl="1" w:tplc="B128BDA4">
      <w:start w:val="1"/>
      <w:numFmt w:val="bullet"/>
      <w:suff w:val="space"/>
      <w:lvlText w:val=""/>
      <w:lvlJc w:val="left"/>
      <w:pPr>
        <w:ind w:left="1043" w:hanging="192"/>
      </w:pPr>
      <w:rPr>
        <w:rFonts w:ascii="Symbol" w:hAnsi="Symbol" w:hint="default"/>
      </w:rPr>
    </w:lvl>
    <w:lvl w:ilvl="2" w:tplc="ACFA71CC">
      <w:start w:val="1"/>
      <w:numFmt w:val="bullet"/>
      <w:suff w:val="space"/>
      <w:lvlText w:val=""/>
      <w:lvlJc w:val="left"/>
      <w:pPr>
        <w:ind w:left="2172" w:hanging="471"/>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D22B70"/>
    <w:multiLevelType w:val="multilevel"/>
    <w:tmpl w:val="3CDAEA72"/>
    <w:lvl w:ilvl="0">
      <w:start w:val="1"/>
      <w:numFmt w:val="lowerLetter"/>
      <w:pStyle w:val="ListAlphabetical"/>
      <w:lvlText w:val="%1."/>
      <w:lvlJc w:val="left"/>
      <w:pPr>
        <w:tabs>
          <w:tab w:val="num" w:pos="1134"/>
        </w:tabs>
        <w:ind w:left="1134" w:hanging="567"/>
      </w:pPr>
      <w:rPr>
        <w:rFonts w:asciiTheme="minorHAnsi" w:hAnsiTheme="minorHAnsi" w:cs="Segoe UI" w:hint="default"/>
      </w:rPr>
    </w:lvl>
    <w:lvl w:ilvl="1">
      <w:start w:val="1"/>
      <w:numFmt w:val="lowerLetter"/>
      <w:lvlText w:val="%2."/>
      <w:lvlJc w:val="left"/>
      <w:pPr>
        <w:tabs>
          <w:tab w:val="num" w:pos="1701"/>
        </w:tabs>
        <w:ind w:left="1701" w:hanging="567"/>
      </w:pPr>
      <w:rPr>
        <w:rFonts w:hint="default"/>
      </w:rPr>
    </w:lvl>
    <w:lvl w:ilvl="2">
      <w:start w:val="1"/>
      <w:numFmt w:val="lowerLetter"/>
      <w:lvlText w:val="%3."/>
      <w:lvlJc w:val="left"/>
      <w:pPr>
        <w:tabs>
          <w:tab w:val="num" w:pos="2268"/>
        </w:tabs>
        <w:ind w:left="2268" w:hanging="567"/>
      </w:pPr>
      <w:rPr>
        <w:rFonts w:hint="default"/>
      </w:rPr>
    </w:lvl>
    <w:lvl w:ilvl="3">
      <w:start w:val="1"/>
      <w:numFmt w:val="lowerLetter"/>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Letter"/>
      <w:lvlText w:val="%6."/>
      <w:lvlJc w:val="left"/>
      <w:pPr>
        <w:tabs>
          <w:tab w:val="num" w:pos="3969"/>
        </w:tabs>
        <w:ind w:left="3969" w:hanging="567"/>
      </w:pPr>
      <w:rPr>
        <w:rFonts w:hint="default"/>
      </w:rPr>
    </w:lvl>
    <w:lvl w:ilvl="6">
      <w:start w:val="1"/>
      <w:numFmt w:val="lowerLetter"/>
      <w:lvlText w:val="%7."/>
      <w:lvlJc w:val="left"/>
      <w:pPr>
        <w:tabs>
          <w:tab w:val="num" w:pos="4536"/>
        </w:tabs>
        <w:ind w:left="4536" w:hanging="567"/>
      </w:pPr>
      <w:rPr>
        <w:rFonts w:hint="default"/>
      </w:rPr>
    </w:lvl>
    <w:lvl w:ilvl="7">
      <w:start w:val="1"/>
      <w:numFmt w:val="lowerLetter"/>
      <w:lvlText w:val="%8."/>
      <w:lvlJc w:val="left"/>
      <w:pPr>
        <w:tabs>
          <w:tab w:val="num" w:pos="5103"/>
        </w:tabs>
        <w:ind w:left="5103" w:hanging="567"/>
      </w:pPr>
      <w:rPr>
        <w:rFonts w:hint="default"/>
      </w:rPr>
    </w:lvl>
    <w:lvl w:ilvl="8">
      <w:start w:val="1"/>
      <w:numFmt w:val="lowerLetter"/>
      <w:lvlText w:val="%9."/>
      <w:lvlJc w:val="left"/>
      <w:pPr>
        <w:tabs>
          <w:tab w:val="num" w:pos="5670"/>
        </w:tabs>
        <w:ind w:left="5670" w:hanging="567"/>
      </w:pPr>
      <w:rPr>
        <w:rFonts w:hint="default"/>
      </w:rPr>
    </w:lvl>
  </w:abstractNum>
  <w:abstractNum w:abstractNumId="24" w15:restartNumberingAfterBreak="0">
    <w:nsid w:val="4EA26C27"/>
    <w:multiLevelType w:val="multilevel"/>
    <w:tmpl w:val="3E0494E2"/>
    <w:lvl w:ilvl="0">
      <w:start w:val="1"/>
      <w:numFmt w:val="none"/>
      <w:pStyle w:val="ListParagraph"/>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25" w15:restartNumberingAfterBreak="0">
    <w:nsid w:val="53B9392A"/>
    <w:multiLevelType w:val="multilevel"/>
    <w:tmpl w:val="47AE4CA6"/>
    <w:lvl w:ilvl="0">
      <w:start w:val="1"/>
      <w:numFmt w:val="none"/>
      <w:suff w:val="nothing"/>
      <w:lvlText w:val=""/>
      <w:lvlJc w:val="left"/>
      <w:pPr>
        <w:ind w:left="1134" w:firstLine="0"/>
      </w:pPr>
      <w:rPr>
        <w:rFonts w:hint="default"/>
        <w:color w:val="009DA1"/>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hint="default"/>
        <w:color w:val="414042"/>
      </w:rPr>
    </w:lvl>
    <w:lvl w:ilvl="3">
      <w:start w:val="1"/>
      <w:numFmt w:val="lowerLetter"/>
      <w:lvlText w:val="%4."/>
      <w:lvlJc w:val="left"/>
      <w:pPr>
        <w:tabs>
          <w:tab w:val="num" w:pos="1134"/>
        </w:tabs>
        <w:ind w:left="1701" w:hanging="567"/>
      </w:pPr>
      <w:rPr>
        <w:rFonts w:hint="default"/>
        <w:color w:val="414042"/>
      </w:rPr>
    </w:lvl>
    <w:lvl w:ilvl="4">
      <w:start w:val="1"/>
      <w:numFmt w:val="lowerRoman"/>
      <w:lvlText w:val="%5."/>
      <w:lvlJc w:val="left"/>
      <w:pPr>
        <w:tabs>
          <w:tab w:val="num" w:pos="1134"/>
        </w:tabs>
        <w:ind w:left="1701" w:hanging="567"/>
      </w:pPr>
      <w:rPr>
        <w:rFonts w:hint="default"/>
        <w:color w:val="414042"/>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26" w15:restartNumberingAfterBreak="0">
    <w:nsid w:val="580873AB"/>
    <w:multiLevelType w:val="multilevel"/>
    <w:tmpl w:val="22126DC0"/>
    <w:numStyleLink w:val="Recommendation-list"/>
  </w:abstractNum>
  <w:abstractNum w:abstractNumId="27" w15:restartNumberingAfterBreak="0">
    <w:nsid w:val="58A620F6"/>
    <w:multiLevelType w:val="multilevel"/>
    <w:tmpl w:val="22126DC0"/>
    <w:numStyleLink w:val="Recommendation-list"/>
  </w:abstractNum>
  <w:abstractNum w:abstractNumId="28" w15:restartNumberingAfterBreak="0">
    <w:nsid w:val="58FF0677"/>
    <w:multiLevelType w:val="multilevel"/>
    <w:tmpl w:val="6FE63D06"/>
    <w:lvl w:ilvl="0">
      <w:start w:val="1"/>
      <w:numFmt w:val="none"/>
      <w:pStyle w:val="Quote"/>
      <w:suff w:val="nothing"/>
      <w:lvlText w:val=""/>
      <w:lvlJc w:val="left"/>
      <w:pPr>
        <w:ind w:left="1134" w:firstLine="0"/>
      </w:pPr>
      <w:rPr>
        <w:rFonts w:hint="default"/>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Restart w:val="1"/>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decimal"/>
      <w:lvlText w:val="%3.%6."/>
      <w:lvlJc w:val="left"/>
      <w:pPr>
        <w:tabs>
          <w:tab w:val="num" w:pos="1134"/>
        </w:tabs>
        <w:ind w:left="1701" w:hanging="567"/>
      </w:pPr>
      <w:rPr>
        <w:rFonts w:hint="default"/>
        <w:color w:val="414042"/>
      </w:rPr>
    </w:lvl>
    <w:lvl w:ilvl="6">
      <w:start w:val="1"/>
      <w:numFmt w:val="decimal"/>
      <w:lvlText w:val="%4.%7."/>
      <w:lvlJc w:val="left"/>
      <w:pPr>
        <w:ind w:left="1701" w:hanging="567"/>
      </w:pPr>
      <w:rPr>
        <w:rFonts w:hint="default"/>
      </w:rPr>
    </w:lvl>
    <w:lvl w:ilvl="7">
      <w:start w:val="1"/>
      <w:numFmt w:val="lowerRoman"/>
      <w:lvlText w:val="%3.%8."/>
      <w:lvlJc w:val="left"/>
      <w:pPr>
        <w:ind w:left="1701" w:hanging="567"/>
      </w:pPr>
      <w:rPr>
        <w:rFonts w:hint="default"/>
      </w:rPr>
    </w:lvl>
    <w:lvl w:ilvl="8">
      <w:start w:val="1"/>
      <w:numFmt w:val="none"/>
      <w:lvlText w:val="%9"/>
      <w:lvlJc w:val="left"/>
      <w:pPr>
        <w:tabs>
          <w:tab w:val="num" w:pos="1134"/>
        </w:tabs>
        <w:ind w:left="1701" w:hanging="567"/>
      </w:pPr>
      <w:rPr>
        <w:rFonts w:hint="default"/>
      </w:rPr>
    </w:lvl>
  </w:abstractNum>
  <w:abstractNum w:abstractNumId="29" w15:restartNumberingAfterBreak="0">
    <w:nsid w:val="5D931661"/>
    <w:multiLevelType w:val="multilevel"/>
    <w:tmpl w:val="E6B44EAE"/>
    <w:lvl w:ilvl="0">
      <w:start w:val="1"/>
      <w:numFmt w:val="decimal"/>
      <w:pStyle w:val="Recommendation"/>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tabs>
          <w:tab w:val="num" w:pos="1134"/>
        </w:tabs>
        <w:ind w:left="1134" w:firstLine="0"/>
      </w:pPr>
      <w:rPr>
        <w:rFonts w:hint="default"/>
        <w:color w:val="auto"/>
      </w:rPr>
    </w:lvl>
    <w:lvl w:ilvl="6">
      <w:start w:val="1"/>
      <w:numFmt w:val="none"/>
      <w:lvlText w:val=""/>
      <w:lvlJc w:val="left"/>
      <w:pPr>
        <w:tabs>
          <w:tab w:val="num" w:pos="1134"/>
        </w:tabs>
        <w:ind w:left="1134" w:firstLine="0"/>
      </w:pPr>
      <w:rPr>
        <w:rFonts w:hint="default"/>
        <w:color w:val="auto"/>
      </w:rPr>
    </w:lvl>
    <w:lvl w:ilvl="7">
      <w:start w:val="1"/>
      <w:numFmt w:val="none"/>
      <w:lvlText w:val=""/>
      <w:lvlJc w:val="left"/>
      <w:pPr>
        <w:tabs>
          <w:tab w:val="num" w:pos="1134"/>
        </w:tabs>
        <w:ind w:left="1134" w:firstLine="0"/>
      </w:pPr>
      <w:rPr>
        <w:rFonts w:hint="default"/>
        <w:color w:val="auto"/>
      </w:rPr>
    </w:lvl>
    <w:lvl w:ilvl="8">
      <w:start w:val="1"/>
      <w:numFmt w:val="none"/>
      <w:lvlText w:val=""/>
      <w:lvlJc w:val="left"/>
      <w:pPr>
        <w:tabs>
          <w:tab w:val="num" w:pos="1134"/>
        </w:tabs>
        <w:ind w:left="1134" w:firstLine="0"/>
      </w:pPr>
      <w:rPr>
        <w:rFonts w:hint="default"/>
        <w:color w:val="auto"/>
      </w:rPr>
    </w:lvl>
  </w:abstractNum>
  <w:abstractNum w:abstractNumId="30" w15:restartNumberingAfterBreak="0">
    <w:nsid w:val="5DAB328A"/>
    <w:multiLevelType w:val="multilevel"/>
    <w:tmpl w:val="69F20A52"/>
    <w:lvl w:ilvl="0">
      <w:start w:val="1"/>
      <w:numFmt w:val="none"/>
      <w:pStyle w:val="Quote-highlight"/>
      <w:lvlText w:val=""/>
      <w:lvlJc w:val="left"/>
      <w:pPr>
        <w:ind w:left="1134" w:firstLine="0"/>
      </w:pPr>
      <w:rPr>
        <w:rFonts w:hint="default"/>
        <w:color w:val="009DA1"/>
      </w:rPr>
    </w:lvl>
    <w:lvl w:ilvl="1">
      <w:start w:val="1"/>
      <w:numFmt w:val="bullet"/>
      <w:lvlText w:val=""/>
      <w:lvlJc w:val="left"/>
      <w:pPr>
        <w:tabs>
          <w:tab w:val="num" w:pos="1701"/>
        </w:tabs>
        <w:ind w:left="1701" w:hanging="567"/>
      </w:pPr>
      <w:rPr>
        <w:rFonts w:ascii="Wingdings" w:hAnsi="Wingdings" w:hint="default"/>
        <w:color w:val="414042"/>
      </w:rPr>
    </w:lvl>
    <w:lvl w:ilvl="2">
      <w:start w:val="1"/>
      <w:numFmt w:val="decimal"/>
      <w:lvlText w:val="%3."/>
      <w:lvlJc w:val="left"/>
      <w:pPr>
        <w:tabs>
          <w:tab w:val="num" w:pos="1701"/>
        </w:tabs>
        <w:ind w:left="1701" w:hanging="567"/>
      </w:pPr>
      <w:rPr>
        <w:rFonts w:hint="default"/>
        <w:color w:val="414042"/>
      </w:rPr>
    </w:lvl>
    <w:lvl w:ilvl="3">
      <w:start w:val="1"/>
      <w:numFmt w:val="lowerLetter"/>
      <w:lvlText w:val="%4."/>
      <w:lvlJc w:val="left"/>
      <w:pPr>
        <w:tabs>
          <w:tab w:val="num" w:pos="1701"/>
        </w:tabs>
        <w:ind w:left="1701" w:hanging="567"/>
      </w:pPr>
      <w:rPr>
        <w:rFonts w:hint="default"/>
        <w:color w:val="414042"/>
      </w:rPr>
    </w:lvl>
    <w:lvl w:ilvl="4">
      <w:start w:val="1"/>
      <w:numFmt w:val="lowerRoman"/>
      <w:lvlText w:val="%5."/>
      <w:lvlJc w:val="left"/>
      <w:pPr>
        <w:tabs>
          <w:tab w:val="num" w:pos="1701"/>
        </w:tabs>
        <w:ind w:left="1701" w:hanging="567"/>
      </w:pPr>
      <w:rPr>
        <w:rFonts w:hint="default"/>
        <w:color w:val="414042"/>
      </w:rPr>
    </w:lvl>
    <w:lvl w:ilvl="5">
      <w:start w:val="1"/>
      <w:numFmt w:val="decimal"/>
      <w:lvlText w:val="%3.%6."/>
      <w:lvlJc w:val="left"/>
      <w:pPr>
        <w:tabs>
          <w:tab w:val="num" w:pos="1701"/>
        </w:tabs>
        <w:ind w:left="1701" w:hanging="567"/>
      </w:pPr>
      <w:rPr>
        <w:rFonts w:hint="default"/>
        <w:color w:val="414042"/>
      </w:rPr>
    </w:lvl>
    <w:lvl w:ilvl="6">
      <w:start w:val="1"/>
      <w:numFmt w:val="decimal"/>
      <w:lvlText w:val="%4.%7."/>
      <w:lvlJc w:val="left"/>
      <w:pPr>
        <w:tabs>
          <w:tab w:val="num" w:pos="1701"/>
        </w:tabs>
        <w:ind w:left="1701" w:hanging="567"/>
      </w:pPr>
      <w:rPr>
        <w:rFonts w:hint="default"/>
      </w:rPr>
    </w:lvl>
    <w:lvl w:ilvl="7">
      <w:start w:val="1"/>
      <w:numFmt w:val="lowerRoman"/>
      <w:lvlText w:val="%8.%3."/>
      <w:lvlJc w:val="left"/>
      <w:pPr>
        <w:tabs>
          <w:tab w:val="num" w:pos="1701"/>
        </w:tabs>
        <w:ind w:left="1701" w:hanging="567"/>
      </w:pPr>
      <w:rPr>
        <w:rFonts w:hint="default"/>
      </w:rPr>
    </w:lvl>
    <w:lvl w:ilvl="8">
      <w:start w:val="1"/>
      <w:numFmt w:val="none"/>
      <w:lvlText w:val="%9"/>
      <w:lvlJc w:val="right"/>
      <w:pPr>
        <w:tabs>
          <w:tab w:val="num" w:pos="1701"/>
        </w:tabs>
        <w:ind w:left="1701" w:hanging="567"/>
      </w:pPr>
      <w:rPr>
        <w:rFonts w:hint="default"/>
      </w:rPr>
    </w:lvl>
  </w:abstractNum>
  <w:abstractNum w:abstractNumId="31" w15:restartNumberingAfterBreak="0">
    <w:nsid w:val="60E02A4B"/>
    <w:multiLevelType w:val="hybridMultilevel"/>
    <w:tmpl w:val="767036A8"/>
    <w:lvl w:ilvl="0" w:tplc="299EE1A8">
      <w:start w:val="1"/>
      <w:numFmt w:val="bullet"/>
      <w:lvlText w:val=""/>
      <w:lvlJc w:val="left"/>
      <w:pPr>
        <w:ind w:left="1440" w:hanging="360"/>
      </w:pPr>
      <w:rPr>
        <w:rFonts w:ascii="Symbol" w:hAnsi="Symbol"/>
      </w:rPr>
    </w:lvl>
    <w:lvl w:ilvl="1" w:tplc="84F2C578">
      <w:start w:val="1"/>
      <w:numFmt w:val="bullet"/>
      <w:lvlText w:val=""/>
      <w:lvlJc w:val="left"/>
      <w:pPr>
        <w:ind w:left="1440" w:hanging="360"/>
      </w:pPr>
      <w:rPr>
        <w:rFonts w:ascii="Symbol" w:hAnsi="Symbol"/>
      </w:rPr>
    </w:lvl>
    <w:lvl w:ilvl="2" w:tplc="37E01D66">
      <w:start w:val="1"/>
      <w:numFmt w:val="bullet"/>
      <w:lvlText w:val=""/>
      <w:lvlJc w:val="left"/>
      <w:pPr>
        <w:ind w:left="1440" w:hanging="360"/>
      </w:pPr>
      <w:rPr>
        <w:rFonts w:ascii="Symbol" w:hAnsi="Symbol"/>
      </w:rPr>
    </w:lvl>
    <w:lvl w:ilvl="3" w:tplc="54022EF4">
      <w:start w:val="1"/>
      <w:numFmt w:val="bullet"/>
      <w:lvlText w:val=""/>
      <w:lvlJc w:val="left"/>
      <w:pPr>
        <w:ind w:left="1440" w:hanging="360"/>
      </w:pPr>
      <w:rPr>
        <w:rFonts w:ascii="Symbol" w:hAnsi="Symbol"/>
      </w:rPr>
    </w:lvl>
    <w:lvl w:ilvl="4" w:tplc="9B2C540A">
      <w:start w:val="1"/>
      <w:numFmt w:val="bullet"/>
      <w:lvlText w:val=""/>
      <w:lvlJc w:val="left"/>
      <w:pPr>
        <w:ind w:left="1440" w:hanging="360"/>
      </w:pPr>
      <w:rPr>
        <w:rFonts w:ascii="Symbol" w:hAnsi="Symbol"/>
      </w:rPr>
    </w:lvl>
    <w:lvl w:ilvl="5" w:tplc="7342277C">
      <w:start w:val="1"/>
      <w:numFmt w:val="bullet"/>
      <w:lvlText w:val=""/>
      <w:lvlJc w:val="left"/>
      <w:pPr>
        <w:ind w:left="1440" w:hanging="360"/>
      </w:pPr>
      <w:rPr>
        <w:rFonts w:ascii="Symbol" w:hAnsi="Symbol"/>
      </w:rPr>
    </w:lvl>
    <w:lvl w:ilvl="6" w:tplc="14E01ECC">
      <w:start w:val="1"/>
      <w:numFmt w:val="bullet"/>
      <w:lvlText w:val=""/>
      <w:lvlJc w:val="left"/>
      <w:pPr>
        <w:ind w:left="1440" w:hanging="360"/>
      </w:pPr>
      <w:rPr>
        <w:rFonts w:ascii="Symbol" w:hAnsi="Symbol"/>
      </w:rPr>
    </w:lvl>
    <w:lvl w:ilvl="7" w:tplc="D1C62948">
      <w:start w:val="1"/>
      <w:numFmt w:val="bullet"/>
      <w:lvlText w:val=""/>
      <w:lvlJc w:val="left"/>
      <w:pPr>
        <w:ind w:left="1440" w:hanging="360"/>
      </w:pPr>
      <w:rPr>
        <w:rFonts w:ascii="Symbol" w:hAnsi="Symbol"/>
      </w:rPr>
    </w:lvl>
    <w:lvl w:ilvl="8" w:tplc="F6AA5C5E">
      <w:start w:val="1"/>
      <w:numFmt w:val="bullet"/>
      <w:lvlText w:val=""/>
      <w:lvlJc w:val="left"/>
      <w:pPr>
        <w:ind w:left="1440" w:hanging="360"/>
      </w:pPr>
      <w:rPr>
        <w:rFonts w:ascii="Symbol" w:hAnsi="Symbol"/>
      </w:rPr>
    </w:lvl>
  </w:abstractNum>
  <w:abstractNum w:abstractNumId="32" w15:restartNumberingAfterBreak="0">
    <w:nsid w:val="6F170F38"/>
    <w:multiLevelType w:val="multilevel"/>
    <w:tmpl w:val="52C01D9E"/>
    <w:lvl w:ilvl="0">
      <w:start w:val="1"/>
      <w:numFmt w:val="decimal"/>
      <w:pStyle w:val="Conclusion"/>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tabs>
          <w:tab w:val="num" w:pos="1134"/>
        </w:tabs>
        <w:ind w:left="1134" w:firstLine="0"/>
      </w:pPr>
      <w:rPr>
        <w:rFonts w:hint="default"/>
        <w:color w:val="auto"/>
      </w:rPr>
    </w:lvl>
    <w:lvl w:ilvl="6">
      <w:start w:val="1"/>
      <w:numFmt w:val="none"/>
      <w:lvlText w:val=""/>
      <w:lvlJc w:val="left"/>
      <w:pPr>
        <w:tabs>
          <w:tab w:val="num" w:pos="1134"/>
        </w:tabs>
        <w:ind w:left="1134" w:firstLine="0"/>
      </w:pPr>
      <w:rPr>
        <w:rFonts w:hint="default"/>
        <w:color w:val="auto"/>
      </w:rPr>
    </w:lvl>
    <w:lvl w:ilvl="7">
      <w:start w:val="1"/>
      <w:numFmt w:val="none"/>
      <w:lvlText w:val=""/>
      <w:lvlJc w:val="left"/>
      <w:pPr>
        <w:tabs>
          <w:tab w:val="num" w:pos="1134"/>
        </w:tabs>
        <w:ind w:left="1134" w:firstLine="0"/>
      </w:pPr>
      <w:rPr>
        <w:rFonts w:hint="default"/>
        <w:color w:val="auto"/>
      </w:rPr>
    </w:lvl>
    <w:lvl w:ilvl="8">
      <w:start w:val="1"/>
      <w:numFmt w:val="none"/>
      <w:lvlText w:val="%9"/>
      <w:lvlJc w:val="left"/>
      <w:pPr>
        <w:tabs>
          <w:tab w:val="num" w:pos="1134"/>
        </w:tabs>
        <w:ind w:left="1134" w:firstLine="0"/>
      </w:pPr>
      <w:rPr>
        <w:rFonts w:hint="default"/>
        <w:color w:val="auto"/>
      </w:rPr>
    </w:lvl>
  </w:abstractNum>
  <w:abstractNum w:abstractNumId="33" w15:restartNumberingAfterBreak="0">
    <w:nsid w:val="71E418D9"/>
    <w:multiLevelType w:val="multilevel"/>
    <w:tmpl w:val="529A5E9E"/>
    <w:lvl w:ilvl="0">
      <w:start w:val="1"/>
      <w:numFmt w:val="decimal"/>
      <w:pStyle w:val="Joint-list"/>
      <w:suff w:val="space"/>
      <w:lvlText w:val="Recommendation %1."/>
      <w:lvlJc w:val="left"/>
      <w:pPr>
        <w:ind w:left="0"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i w:val="0"/>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lvlRestart w:val="0"/>
      <w:suff w:val="space"/>
      <w:lvlText w:val="Conclusion %6."/>
      <w:lvlJc w:val="left"/>
      <w:pPr>
        <w:ind w:left="0" w:firstLine="0"/>
      </w:pPr>
      <w:rPr>
        <w:rFonts w:asciiTheme="majorHAnsi" w:hAnsiTheme="majorHAnsi" w:hint="default"/>
        <w:b/>
        <w:i w:val="0"/>
        <w:color w:val="414042"/>
      </w:rPr>
    </w:lvl>
    <w:lvl w:ilvl="6">
      <w:start w:val="1"/>
      <w:numFmt w:val="bullet"/>
      <w:lvlText w:val=""/>
      <w:lvlJc w:val="left"/>
      <w:pPr>
        <w:tabs>
          <w:tab w:val="num" w:pos="1134"/>
        </w:tabs>
        <w:ind w:left="1134" w:hanging="567"/>
      </w:pPr>
      <w:rPr>
        <w:rFonts w:ascii="Wingdings" w:hAnsi="Wingdings" w:hint="default"/>
        <w:color w:val="414042" w:themeColor="text1"/>
      </w:rPr>
    </w:lvl>
    <w:lvl w:ilvl="7">
      <w:start w:val="1"/>
      <w:numFmt w:val="decimal"/>
      <w:lvlText w:val="%8."/>
      <w:lvlJc w:val="left"/>
      <w:pPr>
        <w:tabs>
          <w:tab w:val="num" w:pos="1134"/>
        </w:tabs>
        <w:ind w:left="1134" w:hanging="567"/>
      </w:pPr>
      <w:rPr>
        <w:rFonts w:hint="default"/>
        <w:color w:val="auto"/>
      </w:rPr>
    </w:lvl>
    <w:lvl w:ilvl="8">
      <w:start w:val="1"/>
      <w:numFmt w:val="lowerLetter"/>
      <w:lvlText w:val="%9."/>
      <w:lvlJc w:val="left"/>
      <w:pPr>
        <w:tabs>
          <w:tab w:val="num" w:pos="1134"/>
        </w:tabs>
        <w:ind w:left="1134" w:hanging="567"/>
      </w:pPr>
      <w:rPr>
        <w:rFonts w:hint="default"/>
        <w:color w:val="auto"/>
      </w:rPr>
    </w:lvl>
  </w:abstractNum>
  <w:abstractNum w:abstractNumId="34" w15:restartNumberingAfterBreak="0">
    <w:nsid w:val="73607162"/>
    <w:multiLevelType w:val="multilevel"/>
    <w:tmpl w:val="9A0AEDA4"/>
    <w:numStyleLink w:val="Conclusion-style"/>
  </w:abstractNum>
  <w:abstractNum w:abstractNumId="35" w15:restartNumberingAfterBreak="0">
    <w:nsid w:val="73F6695F"/>
    <w:multiLevelType w:val="multilevel"/>
    <w:tmpl w:val="091230D8"/>
    <w:lvl w:ilvl="0">
      <w:start w:val="1"/>
      <w:numFmt w:val="decimal"/>
      <w:pStyle w:val="ListNumber"/>
      <w:lvlText w:val="%1."/>
      <w:lvlJc w:val="left"/>
      <w:pPr>
        <w:tabs>
          <w:tab w:val="num" w:pos="1134"/>
        </w:tabs>
        <w:ind w:left="1134" w:hanging="567"/>
      </w:pPr>
      <w:rPr>
        <w:rFonts w:asciiTheme="minorHAnsi" w:hAnsiTheme="minorHAnsi" w:cs="Segoe UI" w:hint="default"/>
        <w:b w:val="0"/>
        <w:bCs w:val="0"/>
        <w:i w:val="0"/>
        <w:iCs w:val="0"/>
        <w:caps w:val="0"/>
        <w:smallCaps w:val="0"/>
        <w:strike w:val="0"/>
        <w:dstrike w:val="0"/>
        <w:noProof w:val="0"/>
        <w:vanish w:val="0"/>
        <w:color w:val="41404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134"/>
        </w:tabs>
        <w:ind w:left="1134" w:firstLine="0"/>
      </w:pPr>
      <w:rPr>
        <w:rFonts w:hint="default"/>
      </w:rPr>
    </w:lvl>
    <w:lvl w:ilvl="2">
      <w:start w:val="1"/>
      <w:numFmt w:val="decimal"/>
      <w:lvlText w:val="%1%2.%3."/>
      <w:lvlJc w:val="left"/>
      <w:pPr>
        <w:tabs>
          <w:tab w:val="num" w:pos="1985"/>
        </w:tabs>
        <w:ind w:left="1985" w:hanging="851"/>
      </w:pPr>
      <w:rPr>
        <w:rFonts w:hint="default"/>
        <w:color w:val="414042"/>
      </w:rPr>
    </w:lvl>
    <w:lvl w:ilvl="3">
      <w:start w:val="1"/>
      <w:numFmt w:val="none"/>
      <w:lvlText w:val=""/>
      <w:lvlJc w:val="left"/>
      <w:pPr>
        <w:tabs>
          <w:tab w:val="num" w:pos="1985"/>
        </w:tabs>
        <w:ind w:left="1985" w:firstLine="0"/>
      </w:pPr>
      <w:rPr>
        <w:rFonts w:asciiTheme="majorHAnsi" w:hAnsiTheme="majorHAnsi" w:hint="default"/>
        <w:b/>
        <w:bCs/>
        <w:color w:val="414042"/>
      </w:rPr>
    </w:lvl>
    <w:lvl w:ilvl="4">
      <w:start w:val="1"/>
      <w:numFmt w:val="decimal"/>
      <w:lvlText w:val="%1.%3.%5."/>
      <w:lvlJc w:val="left"/>
      <w:pPr>
        <w:tabs>
          <w:tab w:val="num" w:pos="2835"/>
        </w:tabs>
        <w:ind w:left="2835" w:hanging="850"/>
      </w:pPr>
      <w:rPr>
        <w:rFonts w:hint="default"/>
        <w:i w:val="0"/>
        <w:iCs w:val="0"/>
        <w:color w:val="414042"/>
      </w:rPr>
    </w:lvl>
    <w:lvl w:ilvl="5">
      <w:start w:val="1"/>
      <w:numFmt w:val="none"/>
      <w:lvlText w:val=""/>
      <w:lvlJc w:val="left"/>
      <w:pPr>
        <w:tabs>
          <w:tab w:val="num" w:pos="2835"/>
        </w:tabs>
        <w:ind w:left="2835" w:firstLine="0"/>
      </w:pPr>
      <w:rPr>
        <w:rFonts w:hint="default"/>
      </w:rPr>
    </w:lvl>
    <w:lvl w:ilvl="6">
      <w:start w:val="1"/>
      <w:numFmt w:val="decimal"/>
      <w:lvlText w:val="%1.%3.%5.%7."/>
      <w:lvlJc w:val="left"/>
      <w:pPr>
        <w:tabs>
          <w:tab w:val="num" w:pos="3856"/>
        </w:tabs>
        <w:ind w:left="3856" w:hanging="1021"/>
      </w:pPr>
      <w:rPr>
        <w:rFonts w:hint="default"/>
      </w:rPr>
    </w:lvl>
    <w:lvl w:ilvl="7">
      <w:start w:val="1"/>
      <w:numFmt w:val="none"/>
      <w:lvlText w:val=""/>
      <w:lvlJc w:val="left"/>
      <w:pPr>
        <w:tabs>
          <w:tab w:val="num" w:pos="3856"/>
        </w:tabs>
        <w:ind w:left="3856" w:firstLine="0"/>
      </w:pPr>
      <w:rPr>
        <w:rFonts w:hint="default"/>
      </w:rPr>
    </w:lvl>
    <w:lvl w:ilvl="8">
      <w:start w:val="1"/>
      <w:numFmt w:val="none"/>
      <w:lvlText w:val=""/>
      <w:lvlJc w:val="left"/>
      <w:pPr>
        <w:tabs>
          <w:tab w:val="num" w:pos="3856"/>
        </w:tabs>
        <w:ind w:left="3856" w:firstLine="0"/>
      </w:pPr>
      <w:rPr>
        <w:rFonts w:hint="default"/>
      </w:rPr>
    </w:lvl>
  </w:abstractNum>
  <w:abstractNum w:abstractNumId="36" w15:restartNumberingAfterBreak="0">
    <w:nsid w:val="78A4788A"/>
    <w:multiLevelType w:val="multilevel"/>
    <w:tmpl w:val="62C6AD10"/>
    <w:lvl w:ilvl="0">
      <w:start w:val="1"/>
      <w:numFmt w:val="decimal"/>
      <w:pStyle w:val="Heading1"/>
      <w:lvlText w:val="%1."/>
      <w:lvlJc w:val="left"/>
      <w:pPr>
        <w:tabs>
          <w:tab w:val="num" w:pos="567"/>
        </w:tabs>
        <w:ind w:left="567" w:hanging="567"/>
      </w:pPr>
      <w:rPr>
        <w:rFonts w:hint="default"/>
      </w:rPr>
    </w:lvl>
    <w:lvl w:ilvl="1">
      <w:start w:val="1"/>
      <w:numFmt w:val="decimal"/>
      <w:suff w:val="space"/>
      <w:lvlText w:val="%1. %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BE95D7B"/>
    <w:multiLevelType w:val="multilevel"/>
    <w:tmpl w:val="FBE2931C"/>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38" w15:restartNumberingAfterBreak="0">
    <w:nsid w:val="7E79462E"/>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num w:numId="1" w16cid:durableId="500700558">
    <w:abstractNumId w:val="35"/>
  </w:num>
  <w:num w:numId="2" w16cid:durableId="884173329">
    <w:abstractNumId w:val="3"/>
  </w:num>
  <w:num w:numId="3" w16cid:durableId="1730495182">
    <w:abstractNumId w:val="11"/>
  </w:num>
  <w:num w:numId="4" w16cid:durableId="511720019">
    <w:abstractNumId w:val="37"/>
  </w:num>
  <w:num w:numId="5" w16cid:durableId="1476679483">
    <w:abstractNumId w:val="19"/>
  </w:num>
  <w:num w:numId="6" w16cid:durableId="197859501">
    <w:abstractNumId w:val="36"/>
  </w:num>
  <w:num w:numId="7" w16cid:durableId="1451438777">
    <w:abstractNumId w:val="20"/>
  </w:num>
  <w:num w:numId="8" w16cid:durableId="1941640371">
    <w:abstractNumId w:val="25"/>
  </w:num>
  <w:num w:numId="9" w16cid:durableId="1225524452">
    <w:abstractNumId w:val="15"/>
  </w:num>
  <w:num w:numId="10" w16cid:durableId="842814958">
    <w:abstractNumId w:val="33"/>
  </w:num>
  <w:num w:numId="11" w16cid:durableId="1159929075">
    <w:abstractNumId w:val="22"/>
  </w:num>
  <w:num w:numId="12" w16cid:durableId="348870525">
    <w:abstractNumId w:val="23"/>
  </w:num>
  <w:num w:numId="13" w16cid:durableId="1032000339">
    <w:abstractNumId w:val="2"/>
  </w:num>
  <w:num w:numId="14" w16cid:durableId="1358971541">
    <w:abstractNumId w:val="20"/>
    <w:lvlOverride w:ilvl="0">
      <w:startOverride w:val="1"/>
    </w:lvlOverride>
  </w:num>
  <w:num w:numId="15" w16cid:durableId="1325356427">
    <w:abstractNumId w:val="33"/>
  </w:num>
  <w:num w:numId="16" w16cid:durableId="1056510884">
    <w:abstractNumId w:val="1"/>
  </w:num>
  <w:num w:numId="17" w16cid:durableId="327636970">
    <w:abstractNumId w:val="37"/>
    <w:lvlOverride w:ilvl="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Override>
    <w:lvlOverride w:ilvl="1">
      <w:lvl w:ilvl="1">
        <w:start w:val="1"/>
        <w:numFmt w:val="bullet"/>
        <w:lvlText w:val=""/>
        <w:lvlJc w:val="left"/>
        <w:pPr>
          <w:tabs>
            <w:tab w:val="num" w:pos="1134"/>
          </w:tabs>
          <w:ind w:left="1135" w:hanging="567"/>
        </w:pPr>
        <w:rPr>
          <w:rFonts w:ascii="Wingdings" w:hAnsi="Wingdings" w:hint="default"/>
          <w:color w:val="414042"/>
        </w:rPr>
      </w:lvl>
    </w:lvlOverride>
    <w:lvlOverride w:ilvl="2">
      <w:lvl w:ilvl="2">
        <w:start w:val="1"/>
        <w:numFmt w:val="decimal"/>
        <w:lvlText w:val="%3."/>
        <w:lvlJc w:val="left"/>
        <w:pPr>
          <w:tabs>
            <w:tab w:val="num" w:pos="1134"/>
          </w:tabs>
          <w:ind w:left="1135" w:hanging="567"/>
        </w:pPr>
        <w:rPr>
          <w:rFonts w:hint="default"/>
          <w:color w:val="414042"/>
        </w:rPr>
      </w:lvl>
    </w:lvlOverride>
    <w:lvlOverride w:ilvl="3">
      <w:lvl w:ilvl="3">
        <w:start w:val="1"/>
        <w:numFmt w:val="lowerLetter"/>
        <w:lvlText w:val="%4."/>
        <w:lvlJc w:val="left"/>
        <w:pPr>
          <w:tabs>
            <w:tab w:val="num" w:pos="1134"/>
          </w:tabs>
          <w:ind w:left="1135" w:hanging="567"/>
        </w:pPr>
        <w:rPr>
          <w:rFonts w:hint="default"/>
          <w:color w:val="414042"/>
        </w:rPr>
      </w:lvl>
    </w:lvlOverride>
    <w:lvlOverride w:ilvl="4">
      <w:lvl w:ilvl="4">
        <w:start w:val="1"/>
        <w:numFmt w:val="lowerRoman"/>
        <w:lvlText w:val="%5."/>
        <w:lvlJc w:val="left"/>
        <w:pPr>
          <w:tabs>
            <w:tab w:val="num" w:pos="1134"/>
          </w:tabs>
          <w:ind w:left="1135" w:hanging="567"/>
        </w:pPr>
        <w:rPr>
          <w:rFonts w:hint="default"/>
          <w:color w:val="414042"/>
        </w:rPr>
      </w:lvl>
    </w:lvlOverride>
    <w:lvlOverride w:ilvl="5">
      <w:lvl w:ilvl="5">
        <w:start w:val="1"/>
        <w:numFmt w:val="bullet"/>
        <w:lvlText w:val="–"/>
        <w:lvlJc w:val="left"/>
        <w:pPr>
          <w:ind w:left="1701" w:hanging="567"/>
        </w:pPr>
        <w:rPr>
          <w:rFonts w:ascii="Times New Roman" w:hAnsi="Times New Roman" w:cs="Times New Roman" w:hint="default"/>
          <w:color w:val="auto"/>
        </w:rPr>
      </w:lvl>
    </w:lvlOverride>
    <w:lvlOverride w:ilvl="6">
      <w:lvl w:ilvl="6">
        <w:start w:val="1"/>
        <w:numFmt w:val="bullet"/>
        <w:lvlText w:val="–"/>
        <w:lvlJc w:val="left"/>
        <w:pPr>
          <w:tabs>
            <w:tab w:val="num" w:pos="18144"/>
          </w:tabs>
          <w:ind w:left="1701" w:hanging="567"/>
        </w:pPr>
        <w:rPr>
          <w:rFonts w:asciiTheme="minorHAnsi" w:hAnsiTheme="minorHAnsi" w:hint="default"/>
          <w:color w:val="auto"/>
        </w:rPr>
      </w:lvl>
    </w:lvlOverride>
    <w:lvlOverride w:ilvl="7">
      <w:lvl w:ilvl="7">
        <w:start w:val="1"/>
        <w:numFmt w:val="bullet"/>
        <w:lvlText w:val="–"/>
        <w:lvlJc w:val="left"/>
        <w:pPr>
          <w:ind w:left="1701" w:hanging="567"/>
        </w:pPr>
        <w:rPr>
          <w:rFonts w:ascii="Times New Roman" w:hAnsi="Times New Roman" w:cs="Times New Roman" w:hint="default"/>
          <w:color w:val="auto"/>
        </w:rPr>
      </w:lvl>
    </w:lvlOverride>
    <w:lvlOverride w:ilvl="8">
      <w:lvl w:ilvl="8">
        <w:start w:val="1"/>
        <w:numFmt w:val="bullet"/>
        <w:lvlText w:val="–"/>
        <w:lvlJc w:val="left"/>
        <w:pPr>
          <w:ind w:left="1701" w:hanging="567"/>
        </w:pPr>
        <w:rPr>
          <w:rFonts w:asciiTheme="minorHAnsi" w:hAnsiTheme="minorHAnsi" w:hint="default"/>
          <w:color w:val="auto"/>
        </w:rPr>
      </w:lvl>
    </w:lvlOverride>
  </w:num>
  <w:num w:numId="18" w16cid:durableId="464589519">
    <w:abstractNumId w:val="7"/>
  </w:num>
  <w:num w:numId="19" w16cid:durableId="2106731672">
    <w:abstractNumId w:val="6"/>
  </w:num>
  <w:num w:numId="20" w16cid:durableId="1998066311">
    <w:abstractNumId w:val="26"/>
  </w:num>
  <w:num w:numId="21" w16cid:durableId="791942653">
    <w:abstractNumId w:val="27"/>
  </w:num>
  <w:num w:numId="22" w16cid:durableId="1439642332">
    <w:abstractNumId w:val="34"/>
  </w:num>
  <w:num w:numId="23" w16cid:durableId="1816099581">
    <w:abstractNumId w:val="29"/>
  </w:num>
  <w:num w:numId="24" w16cid:durableId="1230727671">
    <w:abstractNumId w:val="21"/>
  </w:num>
  <w:num w:numId="25" w16cid:durableId="597720220">
    <w:abstractNumId w:val="32"/>
  </w:num>
  <w:num w:numId="26" w16cid:durableId="2137791937">
    <w:abstractNumId w:val="8"/>
  </w:num>
  <w:num w:numId="27" w16cid:durableId="1581908810">
    <w:abstractNumId w:val="25"/>
    <w:lvlOverride w:ilvl="0">
      <w:lvl w:ilvl="0">
        <w:start w:val="1"/>
        <w:numFmt w:val="none"/>
        <w:suff w:val="nothing"/>
        <w:lvlText w:val=""/>
        <w:lvlJc w:val="left"/>
        <w:pPr>
          <w:ind w:left="1134" w:firstLine="0"/>
        </w:pPr>
        <w:rPr>
          <w:rFonts w:hint="default"/>
          <w:color w:val="009DA1"/>
        </w:rPr>
      </w:lvl>
    </w:lvlOverride>
    <w:lvlOverride w:ilvl="1">
      <w:lvl w:ilvl="1">
        <w:start w:val="1"/>
        <w:numFmt w:val="bullet"/>
        <w:lvlText w:val=""/>
        <w:lvlJc w:val="left"/>
        <w:pPr>
          <w:tabs>
            <w:tab w:val="num" w:pos="1134"/>
          </w:tabs>
          <w:ind w:left="1701" w:hanging="567"/>
        </w:pPr>
        <w:rPr>
          <w:rFonts w:ascii="Wingdings" w:hAnsi="Wingdings" w:hint="default"/>
          <w:color w:val="414042"/>
        </w:rPr>
      </w:lvl>
    </w:lvlOverride>
    <w:lvlOverride w:ilvl="2">
      <w:lvl w:ilvl="2">
        <w:start w:val="1"/>
        <w:numFmt w:val="decimal"/>
        <w:lvlText w:val="%3."/>
        <w:lvlJc w:val="left"/>
        <w:pPr>
          <w:tabs>
            <w:tab w:val="num" w:pos="1134"/>
          </w:tabs>
          <w:ind w:left="1701" w:hanging="567"/>
        </w:pPr>
        <w:rPr>
          <w:rFonts w:hint="default"/>
          <w:color w:val="414042"/>
        </w:rPr>
      </w:lvl>
    </w:lvlOverride>
    <w:lvlOverride w:ilvl="3">
      <w:lvl w:ilvl="3">
        <w:start w:val="1"/>
        <w:numFmt w:val="lowerLetter"/>
        <w:lvlText w:val="%4."/>
        <w:lvlJc w:val="left"/>
        <w:pPr>
          <w:tabs>
            <w:tab w:val="num" w:pos="1134"/>
          </w:tabs>
          <w:ind w:left="1701" w:hanging="567"/>
        </w:pPr>
        <w:rPr>
          <w:rFonts w:hint="default"/>
          <w:color w:val="414042"/>
        </w:rPr>
      </w:lvl>
    </w:lvlOverride>
    <w:lvlOverride w:ilvl="4">
      <w:lvl w:ilvl="4">
        <w:start w:val="1"/>
        <w:numFmt w:val="lowerRoman"/>
        <w:lvlText w:val="%5."/>
        <w:lvlJc w:val="left"/>
        <w:pPr>
          <w:tabs>
            <w:tab w:val="num" w:pos="1134"/>
          </w:tabs>
          <w:ind w:left="1701" w:hanging="567"/>
        </w:pPr>
        <w:rPr>
          <w:rFonts w:hint="default"/>
          <w:color w:val="414042"/>
        </w:rPr>
      </w:lvl>
    </w:lvlOverride>
    <w:lvlOverride w:ilvl="5">
      <w:lvl w:ilvl="5">
        <w:start w:val="1"/>
        <w:numFmt w:val="none"/>
        <w:lvlText w:val=""/>
        <w:lvlJc w:val="left"/>
        <w:pPr>
          <w:ind w:left="1701" w:hanging="567"/>
        </w:pPr>
        <w:rPr>
          <w:rFonts w:hint="default"/>
        </w:rPr>
      </w:lvl>
    </w:lvlOverride>
    <w:lvlOverride w:ilvl="6">
      <w:lvl w:ilvl="6">
        <w:start w:val="1"/>
        <w:numFmt w:val="none"/>
        <w:lvlText w:val="%7."/>
        <w:lvlJc w:val="left"/>
        <w:pPr>
          <w:ind w:left="1701" w:hanging="567"/>
        </w:pPr>
        <w:rPr>
          <w:rFonts w:hint="default"/>
        </w:rPr>
      </w:lvl>
    </w:lvlOverride>
    <w:lvlOverride w:ilvl="7">
      <w:lvl w:ilvl="7">
        <w:start w:val="1"/>
        <w:numFmt w:val="none"/>
        <w:lvlText w:val="%8."/>
        <w:lvlJc w:val="left"/>
        <w:pPr>
          <w:ind w:left="1701" w:hanging="567"/>
        </w:pPr>
        <w:rPr>
          <w:rFonts w:hint="default"/>
        </w:rPr>
      </w:lvl>
    </w:lvlOverride>
    <w:lvlOverride w:ilvl="8">
      <w:lvl w:ilvl="8">
        <w:start w:val="1"/>
        <w:numFmt w:val="none"/>
        <w:lvlText w:val="%9."/>
        <w:lvlJc w:val="right"/>
        <w:pPr>
          <w:ind w:left="1701" w:hanging="567"/>
        </w:pPr>
        <w:rPr>
          <w:rFonts w:hint="default"/>
        </w:rPr>
      </w:lvl>
    </w:lvlOverride>
  </w:num>
  <w:num w:numId="28" w16cid:durableId="1670521074">
    <w:abstractNumId w:val="38"/>
  </w:num>
  <w:num w:numId="29" w16cid:durableId="906914400">
    <w:abstractNumId w:val="17"/>
  </w:num>
  <w:num w:numId="30" w16cid:durableId="1100611621">
    <w:abstractNumId w:val="18"/>
  </w:num>
  <w:num w:numId="31" w16cid:durableId="884681693">
    <w:abstractNumId w:val="5"/>
  </w:num>
  <w:num w:numId="32" w16cid:durableId="27688746">
    <w:abstractNumId w:val="12"/>
  </w:num>
  <w:num w:numId="33" w16cid:durableId="1669554837">
    <w:abstractNumId w:val="28"/>
  </w:num>
  <w:num w:numId="34" w16cid:durableId="2063095971">
    <w:abstractNumId w:val="9"/>
  </w:num>
  <w:num w:numId="35" w16cid:durableId="1597639166">
    <w:abstractNumId w:val="4"/>
  </w:num>
  <w:num w:numId="36" w16cid:durableId="99373140">
    <w:abstractNumId w:val="24"/>
  </w:num>
  <w:num w:numId="37" w16cid:durableId="371613622">
    <w:abstractNumId w:val="30"/>
  </w:num>
  <w:num w:numId="38" w16cid:durableId="455026602">
    <w:abstractNumId w:val="14"/>
  </w:num>
  <w:num w:numId="39" w16cid:durableId="38876585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40" w16cid:durableId="1397389297">
    <w:abstractNumId w:val="10"/>
  </w:num>
  <w:num w:numId="41" w16cid:durableId="1024214301">
    <w:abstractNumId w:val="13"/>
  </w:num>
  <w:num w:numId="42" w16cid:durableId="1837843480">
    <w:abstractNumId w:val="31"/>
  </w:num>
  <w:num w:numId="43" w16cid:durableId="934754664">
    <w:abstractNumId w:val="16"/>
  </w:num>
  <w:num w:numId="44" w16cid:durableId="1204057428">
    <w:abstractNumId w:val="0"/>
  </w:num>
  <w:num w:numId="45" w16cid:durableId="104536939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99"/>
    <w:rsid w:val="0000397F"/>
    <w:rsid w:val="0000538F"/>
    <w:rsid w:val="000060FE"/>
    <w:rsid w:val="0000676B"/>
    <w:rsid w:val="00006DEC"/>
    <w:rsid w:val="00010B85"/>
    <w:rsid w:val="00011681"/>
    <w:rsid w:val="000120A9"/>
    <w:rsid w:val="000129E2"/>
    <w:rsid w:val="00012B20"/>
    <w:rsid w:val="00012FD3"/>
    <w:rsid w:val="00013C08"/>
    <w:rsid w:val="000176E4"/>
    <w:rsid w:val="000200EF"/>
    <w:rsid w:val="000216E4"/>
    <w:rsid w:val="00021D3C"/>
    <w:rsid w:val="0002245E"/>
    <w:rsid w:val="000224DA"/>
    <w:rsid w:val="00023569"/>
    <w:rsid w:val="000238B0"/>
    <w:rsid w:val="0002578B"/>
    <w:rsid w:val="00025F50"/>
    <w:rsid w:val="00026AAF"/>
    <w:rsid w:val="000301C1"/>
    <w:rsid w:val="0003070F"/>
    <w:rsid w:val="00031078"/>
    <w:rsid w:val="0003177C"/>
    <w:rsid w:val="00033904"/>
    <w:rsid w:val="0003395A"/>
    <w:rsid w:val="000346E3"/>
    <w:rsid w:val="00034767"/>
    <w:rsid w:val="000369F7"/>
    <w:rsid w:val="00036F37"/>
    <w:rsid w:val="000400EE"/>
    <w:rsid w:val="00040704"/>
    <w:rsid w:val="00041323"/>
    <w:rsid w:val="000413FB"/>
    <w:rsid w:val="00041AC4"/>
    <w:rsid w:val="00042B3C"/>
    <w:rsid w:val="00042CCE"/>
    <w:rsid w:val="00046E1B"/>
    <w:rsid w:val="00051DFB"/>
    <w:rsid w:val="00056B89"/>
    <w:rsid w:val="000572E8"/>
    <w:rsid w:val="00060F4D"/>
    <w:rsid w:val="00061E9B"/>
    <w:rsid w:val="00063231"/>
    <w:rsid w:val="00063941"/>
    <w:rsid w:val="00065771"/>
    <w:rsid w:val="00066286"/>
    <w:rsid w:val="0006765C"/>
    <w:rsid w:val="00067EE7"/>
    <w:rsid w:val="000700AE"/>
    <w:rsid w:val="0007038B"/>
    <w:rsid w:val="00071C79"/>
    <w:rsid w:val="00072C0A"/>
    <w:rsid w:val="00073715"/>
    <w:rsid w:val="000746EE"/>
    <w:rsid w:val="00074DEB"/>
    <w:rsid w:val="00074FB1"/>
    <w:rsid w:val="0007648C"/>
    <w:rsid w:val="00076F46"/>
    <w:rsid w:val="00077737"/>
    <w:rsid w:val="00077875"/>
    <w:rsid w:val="000814C1"/>
    <w:rsid w:val="00081994"/>
    <w:rsid w:val="00083C62"/>
    <w:rsid w:val="00084168"/>
    <w:rsid w:val="0008480A"/>
    <w:rsid w:val="00084AA2"/>
    <w:rsid w:val="00085E78"/>
    <w:rsid w:val="000863E5"/>
    <w:rsid w:val="00090660"/>
    <w:rsid w:val="0009091E"/>
    <w:rsid w:val="00091327"/>
    <w:rsid w:val="0009203E"/>
    <w:rsid w:val="00092C55"/>
    <w:rsid w:val="000942E5"/>
    <w:rsid w:val="0009469F"/>
    <w:rsid w:val="00095C20"/>
    <w:rsid w:val="00095DB2"/>
    <w:rsid w:val="00096AD6"/>
    <w:rsid w:val="00096D4B"/>
    <w:rsid w:val="00097F76"/>
    <w:rsid w:val="000A121A"/>
    <w:rsid w:val="000A1E98"/>
    <w:rsid w:val="000A24D4"/>
    <w:rsid w:val="000A62D6"/>
    <w:rsid w:val="000A73B2"/>
    <w:rsid w:val="000A7615"/>
    <w:rsid w:val="000A77D7"/>
    <w:rsid w:val="000B03A7"/>
    <w:rsid w:val="000B1747"/>
    <w:rsid w:val="000B191F"/>
    <w:rsid w:val="000B4CBE"/>
    <w:rsid w:val="000B576F"/>
    <w:rsid w:val="000B5E70"/>
    <w:rsid w:val="000B6193"/>
    <w:rsid w:val="000C049E"/>
    <w:rsid w:val="000C100F"/>
    <w:rsid w:val="000C3B01"/>
    <w:rsid w:val="000C3D29"/>
    <w:rsid w:val="000C4A99"/>
    <w:rsid w:val="000C7417"/>
    <w:rsid w:val="000D0101"/>
    <w:rsid w:val="000D02BD"/>
    <w:rsid w:val="000D0F5B"/>
    <w:rsid w:val="000D2027"/>
    <w:rsid w:val="000D4665"/>
    <w:rsid w:val="000D60F4"/>
    <w:rsid w:val="000D6AF3"/>
    <w:rsid w:val="000D7913"/>
    <w:rsid w:val="000D7963"/>
    <w:rsid w:val="000E0684"/>
    <w:rsid w:val="000E2C8A"/>
    <w:rsid w:val="000E4591"/>
    <w:rsid w:val="000E4FD2"/>
    <w:rsid w:val="000E654D"/>
    <w:rsid w:val="000E715C"/>
    <w:rsid w:val="000E72DF"/>
    <w:rsid w:val="000F04B0"/>
    <w:rsid w:val="000F28C5"/>
    <w:rsid w:val="000F29A7"/>
    <w:rsid w:val="000F2A2B"/>
    <w:rsid w:val="000F3294"/>
    <w:rsid w:val="000F5F71"/>
    <w:rsid w:val="000F7039"/>
    <w:rsid w:val="000F7C6F"/>
    <w:rsid w:val="00101D47"/>
    <w:rsid w:val="001039E7"/>
    <w:rsid w:val="00103FA0"/>
    <w:rsid w:val="00106946"/>
    <w:rsid w:val="00110132"/>
    <w:rsid w:val="00110180"/>
    <w:rsid w:val="00112511"/>
    <w:rsid w:val="00112AFD"/>
    <w:rsid w:val="00114651"/>
    <w:rsid w:val="001164EA"/>
    <w:rsid w:val="00116856"/>
    <w:rsid w:val="001208F9"/>
    <w:rsid w:val="00120C57"/>
    <w:rsid w:val="00121913"/>
    <w:rsid w:val="0012398E"/>
    <w:rsid w:val="00124857"/>
    <w:rsid w:val="00125502"/>
    <w:rsid w:val="00125934"/>
    <w:rsid w:val="0012776F"/>
    <w:rsid w:val="00127E80"/>
    <w:rsid w:val="001316D0"/>
    <w:rsid w:val="00132976"/>
    <w:rsid w:val="0013377F"/>
    <w:rsid w:val="00134348"/>
    <w:rsid w:val="00137B5F"/>
    <w:rsid w:val="00137C1B"/>
    <w:rsid w:val="00140674"/>
    <w:rsid w:val="00141E8B"/>
    <w:rsid w:val="00142C70"/>
    <w:rsid w:val="0014408E"/>
    <w:rsid w:val="0014589B"/>
    <w:rsid w:val="001459C3"/>
    <w:rsid w:val="00146F8C"/>
    <w:rsid w:val="0014718F"/>
    <w:rsid w:val="00150478"/>
    <w:rsid w:val="001509DB"/>
    <w:rsid w:val="0015161D"/>
    <w:rsid w:val="00151D1C"/>
    <w:rsid w:val="0015221F"/>
    <w:rsid w:val="00153AF2"/>
    <w:rsid w:val="00153BEC"/>
    <w:rsid w:val="00154515"/>
    <w:rsid w:val="001560F0"/>
    <w:rsid w:val="00162CC4"/>
    <w:rsid w:val="0016444F"/>
    <w:rsid w:val="00165A73"/>
    <w:rsid w:val="00166FC7"/>
    <w:rsid w:val="0016732E"/>
    <w:rsid w:val="001679CA"/>
    <w:rsid w:val="00170886"/>
    <w:rsid w:val="00170F7E"/>
    <w:rsid w:val="0017155B"/>
    <w:rsid w:val="0017686F"/>
    <w:rsid w:val="00176D96"/>
    <w:rsid w:val="00177540"/>
    <w:rsid w:val="00180662"/>
    <w:rsid w:val="001809FD"/>
    <w:rsid w:val="00182E8C"/>
    <w:rsid w:val="001843E7"/>
    <w:rsid w:val="00184731"/>
    <w:rsid w:val="001849BC"/>
    <w:rsid w:val="0018512C"/>
    <w:rsid w:val="00187692"/>
    <w:rsid w:val="001876C0"/>
    <w:rsid w:val="001877A1"/>
    <w:rsid w:val="00190658"/>
    <w:rsid w:val="00190C2F"/>
    <w:rsid w:val="00190CE0"/>
    <w:rsid w:val="001917B5"/>
    <w:rsid w:val="00191A3F"/>
    <w:rsid w:val="00195C01"/>
    <w:rsid w:val="00196BDF"/>
    <w:rsid w:val="00197A9B"/>
    <w:rsid w:val="001A1A6C"/>
    <w:rsid w:val="001A1EDC"/>
    <w:rsid w:val="001A21DB"/>
    <w:rsid w:val="001A2AF5"/>
    <w:rsid w:val="001A3399"/>
    <w:rsid w:val="001A377D"/>
    <w:rsid w:val="001A5306"/>
    <w:rsid w:val="001A62EE"/>
    <w:rsid w:val="001A66B1"/>
    <w:rsid w:val="001A6DF8"/>
    <w:rsid w:val="001A7607"/>
    <w:rsid w:val="001A76F9"/>
    <w:rsid w:val="001B0B88"/>
    <w:rsid w:val="001B0F7A"/>
    <w:rsid w:val="001B1050"/>
    <w:rsid w:val="001B330B"/>
    <w:rsid w:val="001B3F77"/>
    <w:rsid w:val="001B4133"/>
    <w:rsid w:val="001B4812"/>
    <w:rsid w:val="001B5828"/>
    <w:rsid w:val="001B5BB2"/>
    <w:rsid w:val="001B5D70"/>
    <w:rsid w:val="001B67F7"/>
    <w:rsid w:val="001B761F"/>
    <w:rsid w:val="001C0025"/>
    <w:rsid w:val="001C0595"/>
    <w:rsid w:val="001C164B"/>
    <w:rsid w:val="001C2FDD"/>
    <w:rsid w:val="001C2FE7"/>
    <w:rsid w:val="001C4D00"/>
    <w:rsid w:val="001C597C"/>
    <w:rsid w:val="001C5A29"/>
    <w:rsid w:val="001C60F4"/>
    <w:rsid w:val="001C61DA"/>
    <w:rsid w:val="001D1267"/>
    <w:rsid w:val="001D17EC"/>
    <w:rsid w:val="001D1F1F"/>
    <w:rsid w:val="001D2D69"/>
    <w:rsid w:val="001D2EDB"/>
    <w:rsid w:val="001D541D"/>
    <w:rsid w:val="001D5DEA"/>
    <w:rsid w:val="001D6C62"/>
    <w:rsid w:val="001E077E"/>
    <w:rsid w:val="001E2ECE"/>
    <w:rsid w:val="001E32E5"/>
    <w:rsid w:val="001E51C6"/>
    <w:rsid w:val="001E74D3"/>
    <w:rsid w:val="001F0B71"/>
    <w:rsid w:val="001F11F2"/>
    <w:rsid w:val="001F29E8"/>
    <w:rsid w:val="001F5CB8"/>
    <w:rsid w:val="001F60FB"/>
    <w:rsid w:val="001F740A"/>
    <w:rsid w:val="001F78DD"/>
    <w:rsid w:val="00200270"/>
    <w:rsid w:val="00200B15"/>
    <w:rsid w:val="00200EBE"/>
    <w:rsid w:val="0020175B"/>
    <w:rsid w:val="00201C18"/>
    <w:rsid w:val="002031DE"/>
    <w:rsid w:val="002061C9"/>
    <w:rsid w:val="0020653C"/>
    <w:rsid w:val="00210356"/>
    <w:rsid w:val="002119DF"/>
    <w:rsid w:val="0021335A"/>
    <w:rsid w:val="0021675A"/>
    <w:rsid w:val="00217448"/>
    <w:rsid w:val="002207D7"/>
    <w:rsid w:val="00221B56"/>
    <w:rsid w:val="002222A2"/>
    <w:rsid w:val="0022256C"/>
    <w:rsid w:val="00222FBF"/>
    <w:rsid w:val="00223A7A"/>
    <w:rsid w:val="00224BE1"/>
    <w:rsid w:val="0022532A"/>
    <w:rsid w:val="0022693A"/>
    <w:rsid w:val="002331FE"/>
    <w:rsid w:val="00235B25"/>
    <w:rsid w:val="00240310"/>
    <w:rsid w:val="00240C65"/>
    <w:rsid w:val="00240E48"/>
    <w:rsid w:val="00240FD4"/>
    <w:rsid w:val="00241236"/>
    <w:rsid w:val="00242609"/>
    <w:rsid w:val="002429A3"/>
    <w:rsid w:val="002437CE"/>
    <w:rsid w:val="00243EF0"/>
    <w:rsid w:val="00244294"/>
    <w:rsid w:val="00245B20"/>
    <w:rsid w:val="00250D3F"/>
    <w:rsid w:val="00250D7F"/>
    <w:rsid w:val="00251E5B"/>
    <w:rsid w:val="00251FD1"/>
    <w:rsid w:val="002535BA"/>
    <w:rsid w:val="0025415D"/>
    <w:rsid w:val="0025449C"/>
    <w:rsid w:val="00255407"/>
    <w:rsid w:val="0025776B"/>
    <w:rsid w:val="00257CD1"/>
    <w:rsid w:val="0026138B"/>
    <w:rsid w:val="00263395"/>
    <w:rsid w:val="002644DB"/>
    <w:rsid w:val="002649A2"/>
    <w:rsid w:val="00265DAD"/>
    <w:rsid w:val="00266EBC"/>
    <w:rsid w:val="002671FD"/>
    <w:rsid w:val="002714C1"/>
    <w:rsid w:val="00271E06"/>
    <w:rsid w:val="00271E29"/>
    <w:rsid w:val="00271F20"/>
    <w:rsid w:val="00272EF2"/>
    <w:rsid w:val="00274D09"/>
    <w:rsid w:val="00274D4C"/>
    <w:rsid w:val="00275563"/>
    <w:rsid w:val="002758B5"/>
    <w:rsid w:val="002811CA"/>
    <w:rsid w:val="00281CCC"/>
    <w:rsid w:val="00281E70"/>
    <w:rsid w:val="002826DE"/>
    <w:rsid w:val="00282846"/>
    <w:rsid w:val="00282B41"/>
    <w:rsid w:val="00282C1A"/>
    <w:rsid w:val="00285533"/>
    <w:rsid w:val="00285837"/>
    <w:rsid w:val="00286114"/>
    <w:rsid w:val="00286757"/>
    <w:rsid w:val="0028731B"/>
    <w:rsid w:val="0029030F"/>
    <w:rsid w:val="0029056C"/>
    <w:rsid w:val="00290D11"/>
    <w:rsid w:val="00291162"/>
    <w:rsid w:val="00291382"/>
    <w:rsid w:val="00291975"/>
    <w:rsid w:val="00291A48"/>
    <w:rsid w:val="00291B2E"/>
    <w:rsid w:val="00292876"/>
    <w:rsid w:val="00293939"/>
    <w:rsid w:val="00294BC7"/>
    <w:rsid w:val="00294E32"/>
    <w:rsid w:val="002952C1"/>
    <w:rsid w:val="00296556"/>
    <w:rsid w:val="00296825"/>
    <w:rsid w:val="00296975"/>
    <w:rsid w:val="002970CA"/>
    <w:rsid w:val="002978A4"/>
    <w:rsid w:val="002A3336"/>
    <w:rsid w:val="002A57BF"/>
    <w:rsid w:val="002A636B"/>
    <w:rsid w:val="002A7D01"/>
    <w:rsid w:val="002B05F0"/>
    <w:rsid w:val="002B189A"/>
    <w:rsid w:val="002B3DD0"/>
    <w:rsid w:val="002B527C"/>
    <w:rsid w:val="002B6632"/>
    <w:rsid w:val="002B78BA"/>
    <w:rsid w:val="002C05D3"/>
    <w:rsid w:val="002C147D"/>
    <w:rsid w:val="002C3026"/>
    <w:rsid w:val="002C3692"/>
    <w:rsid w:val="002C3E49"/>
    <w:rsid w:val="002C56DE"/>
    <w:rsid w:val="002C6B0F"/>
    <w:rsid w:val="002C7752"/>
    <w:rsid w:val="002C781F"/>
    <w:rsid w:val="002C791C"/>
    <w:rsid w:val="002C7C83"/>
    <w:rsid w:val="002D09C0"/>
    <w:rsid w:val="002D0D1A"/>
    <w:rsid w:val="002D0F3A"/>
    <w:rsid w:val="002D198A"/>
    <w:rsid w:val="002D1EC9"/>
    <w:rsid w:val="002D39F0"/>
    <w:rsid w:val="002D3AD6"/>
    <w:rsid w:val="002D53CF"/>
    <w:rsid w:val="002D5E45"/>
    <w:rsid w:val="002D6023"/>
    <w:rsid w:val="002D6E33"/>
    <w:rsid w:val="002D7BBB"/>
    <w:rsid w:val="002D7F89"/>
    <w:rsid w:val="002E1110"/>
    <w:rsid w:val="002E4EA8"/>
    <w:rsid w:val="002E56D9"/>
    <w:rsid w:val="002E570E"/>
    <w:rsid w:val="002F014D"/>
    <w:rsid w:val="002F1778"/>
    <w:rsid w:val="002F1F5B"/>
    <w:rsid w:val="002F28AC"/>
    <w:rsid w:val="002F299B"/>
    <w:rsid w:val="002F2B79"/>
    <w:rsid w:val="002F39D5"/>
    <w:rsid w:val="002F3E95"/>
    <w:rsid w:val="002F4786"/>
    <w:rsid w:val="002F4DB5"/>
    <w:rsid w:val="002F5E8A"/>
    <w:rsid w:val="002F60FD"/>
    <w:rsid w:val="003001CB"/>
    <w:rsid w:val="003006C7"/>
    <w:rsid w:val="00300B2E"/>
    <w:rsid w:val="00300DB8"/>
    <w:rsid w:val="003015C6"/>
    <w:rsid w:val="00301F51"/>
    <w:rsid w:val="00302F12"/>
    <w:rsid w:val="003041FE"/>
    <w:rsid w:val="00304AFF"/>
    <w:rsid w:val="00304C48"/>
    <w:rsid w:val="003060B1"/>
    <w:rsid w:val="00306E7C"/>
    <w:rsid w:val="003077EA"/>
    <w:rsid w:val="00307C3C"/>
    <w:rsid w:val="00311A16"/>
    <w:rsid w:val="00313BBE"/>
    <w:rsid w:val="003141F0"/>
    <w:rsid w:val="0031446B"/>
    <w:rsid w:val="00314538"/>
    <w:rsid w:val="00314B14"/>
    <w:rsid w:val="003157AB"/>
    <w:rsid w:val="003175E9"/>
    <w:rsid w:val="003209BE"/>
    <w:rsid w:val="00320A48"/>
    <w:rsid w:val="003235CF"/>
    <w:rsid w:val="00323BFD"/>
    <w:rsid w:val="00323CA4"/>
    <w:rsid w:val="00324102"/>
    <w:rsid w:val="00324705"/>
    <w:rsid w:val="00325977"/>
    <w:rsid w:val="003270CC"/>
    <w:rsid w:val="00330131"/>
    <w:rsid w:val="003302D2"/>
    <w:rsid w:val="00332559"/>
    <w:rsid w:val="00332932"/>
    <w:rsid w:val="0033307B"/>
    <w:rsid w:val="003342E2"/>
    <w:rsid w:val="00334496"/>
    <w:rsid w:val="003401A3"/>
    <w:rsid w:val="00340A46"/>
    <w:rsid w:val="00345347"/>
    <w:rsid w:val="00345353"/>
    <w:rsid w:val="00346E19"/>
    <w:rsid w:val="003510DA"/>
    <w:rsid w:val="003533C8"/>
    <w:rsid w:val="00354AC5"/>
    <w:rsid w:val="0035530F"/>
    <w:rsid w:val="003559F4"/>
    <w:rsid w:val="00355D14"/>
    <w:rsid w:val="00355EE1"/>
    <w:rsid w:val="00356540"/>
    <w:rsid w:val="00356BF3"/>
    <w:rsid w:val="00361C9C"/>
    <w:rsid w:val="00362BCB"/>
    <w:rsid w:val="00365E57"/>
    <w:rsid w:val="00367407"/>
    <w:rsid w:val="003717D0"/>
    <w:rsid w:val="003726A8"/>
    <w:rsid w:val="00372CB9"/>
    <w:rsid w:val="00373C42"/>
    <w:rsid w:val="00374C1F"/>
    <w:rsid w:val="003772CB"/>
    <w:rsid w:val="003776A0"/>
    <w:rsid w:val="003800E7"/>
    <w:rsid w:val="003802C9"/>
    <w:rsid w:val="00380DEB"/>
    <w:rsid w:val="00381389"/>
    <w:rsid w:val="00381CBA"/>
    <w:rsid w:val="003820F8"/>
    <w:rsid w:val="003821FA"/>
    <w:rsid w:val="00382323"/>
    <w:rsid w:val="00383FA7"/>
    <w:rsid w:val="003841D1"/>
    <w:rsid w:val="003851DB"/>
    <w:rsid w:val="003855D2"/>
    <w:rsid w:val="0038582D"/>
    <w:rsid w:val="003861F9"/>
    <w:rsid w:val="00387096"/>
    <w:rsid w:val="00392B95"/>
    <w:rsid w:val="00392BF4"/>
    <w:rsid w:val="00392CDD"/>
    <w:rsid w:val="0039358C"/>
    <w:rsid w:val="003947B8"/>
    <w:rsid w:val="003952AE"/>
    <w:rsid w:val="003953F8"/>
    <w:rsid w:val="00396720"/>
    <w:rsid w:val="003A008D"/>
    <w:rsid w:val="003A0954"/>
    <w:rsid w:val="003A0CCC"/>
    <w:rsid w:val="003A5465"/>
    <w:rsid w:val="003A5697"/>
    <w:rsid w:val="003A5B96"/>
    <w:rsid w:val="003A6EF3"/>
    <w:rsid w:val="003A70C8"/>
    <w:rsid w:val="003A75AC"/>
    <w:rsid w:val="003A7B45"/>
    <w:rsid w:val="003B0B6E"/>
    <w:rsid w:val="003B1DBB"/>
    <w:rsid w:val="003B225D"/>
    <w:rsid w:val="003B5BE5"/>
    <w:rsid w:val="003B71AE"/>
    <w:rsid w:val="003B7475"/>
    <w:rsid w:val="003C0626"/>
    <w:rsid w:val="003C0F29"/>
    <w:rsid w:val="003C2927"/>
    <w:rsid w:val="003C2CC6"/>
    <w:rsid w:val="003C3532"/>
    <w:rsid w:val="003C37F4"/>
    <w:rsid w:val="003C383B"/>
    <w:rsid w:val="003C4310"/>
    <w:rsid w:val="003C48C9"/>
    <w:rsid w:val="003C63A8"/>
    <w:rsid w:val="003C700C"/>
    <w:rsid w:val="003C7065"/>
    <w:rsid w:val="003C7B9C"/>
    <w:rsid w:val="003D2935"/>
    <w:rsid w:val="003D296E"/>
    <w:rsid w:val="003D3587"/>
    <w:rsid w:val="003D3A1E"/>
    <w:rsid w:val="003D3EE9"/>
    <w:rsid w:val="003D5316"/>
    <w:rsid w:val="003D6797"/>
    <w:rsid w:val="003D74EA"/>
    <w:rsid w:val="003E016E"/>
    <w:rsid w:val="003E05A6"/>
    <w:rsid w:val="003E09D4"/>
    <w:rsid w:val="003E0F7F"/>
    <w:rsid w:val="003E1310"/>
    <w:rsid w:val="003E22D7"/>
    <w:rsid w:val="003E307E"/>
    <w:rsid w:val="003E46E8"/>
    <w:rsid w:val="003E4E3B"/>
    <w:rsid w:val="003E4E8C"/>
    <w:rsid w:val="003E5E2F"/>
    <w:rsid w:val="003E5FAF"/>
    <w:rsid w:val="003E6C12"/>
    <w:rsid w:val="003F0596"/>
    <w:rsid w:val="003F1D4B"/>
    <w:rsid w:val="003F1F9F"/>
    <w:rsid w:val="003F2D99"/>
    <w:rsid w:val="003F3894"/>
    <w:rsid w:val="003F3EA5"/>
    <w:rsid w:val="003F3F2E"/>
    <w:rsid w:val="003F46E1"/>
    <w:rsid w:val="003F6AFE"/>
    <w:rsid w:val="0040050A"/>
    <w:rsid w:val="0040524E"/>
    <w:rsid w:val="0040616C"/>
    <w:rsid w:val="004114F5"/>
    <w:rsid w:val="00412762"/>
    <w:rsid w:val="00412CD0"/>
    <w:rsid w:val="0041344B"/>
    <w:rsid w:val="00413A1A"/>
    <w:rsid w:val="00414D97"/>
    <w:rsid w:val="00415D84"/>
    <w:rsid w:val="004203A1"/>
    <w:rsid w:val="00420684"/>
    <w:rsid w:val="00422A7C"/>
    <w:rsid w:val="00423BF8"/>
    <w:rsid w:val="00430339"/>
    <w:rsid w:val="004315A3"/>
    <w:rsid w:val="00431A25"/>
    <w:rsid w:val="00431D02"/>
    <w:rsid w:val="00432E00"/>
    <w:rsid w:val="004332DD"/>
    <w:rsid w:val="00434C3C"/>
    <w:rsid w:val="004363C8"/>
    <w:rsid w:val="0043798D"/>
    <w:rsid w:val="00442797"/>
    <w:rsid w:val="00443F77"/>
    <w:rsid w:val="00445304"/>
    <w:rsid w:val="0044553E"/>
    <w:rsid w:val="00445942"/>
    <w:rsid w:val="0045030C"/>
    <w:rsid w:val="004512B3"/>
    <w:rsid w:val="00453D82"/>
    <w:rsid w:val="004547B5"/>
    <w:rsid w:val="00455C0D"/>
    <w:rsid w:val="00456BE9"/>
    <w:rsid w:val="00456F55"/>
    <w:rsid w:val="00463619"/>
    <w:rsid w:val="00463EEA"/>
    <w:rsid w:val="00464517"/>
    <w:rsid w:val="00465B1A"/>
    <w:rsid w:val="00466B0F"/>
    <w:rsid w:val="00467191"/>
    <w:rsid w:val="00467A12"/>
    <w:rsid w:val="00471937"/>
    <w:rsid w:val="00471D0A"/>
    <w:rsid w:val="00472B37"/>
    <w:rsid w:val="00474AFB"/>
    <w:rsid w:val="00475B9C"/>
    <w:rsid w:val="00475BC7"/>
    <w:rsid w:val="00475EC3"/>
    <w:rsid w:val="004765A3"/>
    <w:rsid w:val="00481672"/>
    <w:rsid w:val="00481B56"/>
    <w:rsid w:val="00481EF6"/>
    <w:rsid w:val="00486253"/>
    <w:rsid w:val="004917A0"/>
    <w:rsid w:val="00493D0B"/>
    <w:rsid w:val="00494E3A"/>
    <w:rsid w:val="0049509C"/>
    <w:rsid w:val="004A05C5"/>
    <w:rsid w:val="004A0882"/>
    <w:rsid w:val="004A1A9C"/>
    <w:rsid w:val="004A26A1"/>
    <w:rsid w:val="004A4282"/>
    <w:rsid w:val="004A42B9"/>
    <w:rsid w:val="004A72B2"/>
    <w:rsid w:val="004B036F"/>
    <w:rsid w:val="004B0C92"/>
    <w:rsid w:val="004B1D59"/>
    <w:rsid w:val="004B3FA9"/>
    <w:rsid w:val="004B667B"/>
    <w:rsid w:val="004B7A16"/>
    <w:rsid w:val="004B7E99"/>
    <w:rsid w:val="004C0E60"/>
    <w:rsid w:val="004C7452"/>
    <w:rsid w:val="004C7655"/>
    <w:rsid w:val="004C7A84"/>
    <w:rsid w:val="004D1A82"/>
    <w:rsid w:val="004D1DB9"/>
    <w:rsid w:val="004D340E"/>
    <w:rsid w:val="004D3BB7"/>
    <w:rsid w:val="004D3E32"/>
    <w:rsid w:val="004D4A2C"/>
    <w:rsid w:val="004D5E7B"/>
    <w:rsid w:val="004D70F3"/>
    <w:rsid w:val="004D7A7E"/>
    <w:rsid w:val="004D7B74"/>
    <w:rsid w:val="004E0324"/>
    <w:rsid w:val="004E11CF"/>
    <w:rsid w:val="004E1658"/>
    <w:rsid w:val="004E2474"/>
    <w:rsid w:val="004E3357"/>
    <w:rsid w:val="004E3801"/>
    <w:rsid w:val="004E3A57"/>
    <w:rsid w:val="004E5D86"/>
    <w:rsid w:val="004E7394"/>
    <w:rsid w:val="004E78B2"/>
    <w:rsid w:val="004E794B"/>
    <w:rsid w:val="004F06EC"/>
    <w:rsid w:val="004F0D3E"/>
    <w:rsid w:val="004F1ECA"/>
    <w:rsid w:val="004F23D6"/>
    <w:rsid w:val="004F256D"/>
    <w:rsid w:val="004F2896"/>
    <w:rsid w:val="004F2AD4"/>
    <w:rsid w:val="004F3146"/>
    <w:rsid w:val="004F3C34"/>
    <w:rsid w:val="004F3F8F"/>
    <w:rsid w:val="004F5239"/>
    <w:rsid w:val="004F5905"/>
    <w:rsid w:val="004F61BF"/>
    <w:rsid w:val="004F646D"/>
    <w:rsid w:val="004F7B5E"/>
    <w:rsid w:val="00500140"/>
    <w:rsid w:val="00501FE1"/>
    <w:rsid w:val="00503955"/>
    <w:rsid w:val="005053D6"/>
    <w:rsid w:val="00511AB1"/>
    <w:rsid w:val="00511D69"/>
    <w:rsid w:val="00512835"/>
    <w:rsid w:val="0051301E"/>
    <w:rsid w:val="005145C3"/>
    <w:rsid w:val="005154BC"/>
    <w:rsid w:val="005164DC"/>
    <w:rsid w:val="00516E21"/>
    <w:rsid w:val="0052145D"/>
    <w:rsid w:val="00522DAD"/>
    <w:rsid w:val="005234AD"/>
    <w:rsid w:val="00524462"/>
    <w:rsid w:val="00524723"/>
    <w:rsid w:val="00524FFB"/>
    <w:rsid w:val="0052614D"/>
    <w:rsid w:val="00526E06"/>
    <w:rsid w:val="0052784B"/>
    <w:rsid w:val="00527C63"/>
    <w:rsid w:val="00527D77"/>
    <w:rsid w:val="00530818"/>
    <w:rsid w:val="005315EA"/>
    <w:rsid w:val="005360A9"/>
    <w:rsid w:val="00537B3B"/>
    <w:rsid w:val="00537D3A"/>
    <w:rsid w:val="00540D69"/>
    <w:rsid w:val="00542AB5"/>
    <w:rsid w:val="00544C22"/>
    <w:rsid w:val="005468A9"/>
    <w:rsid w:val="0055023B"/>
    <w:rsid w:val="00552C58"/>
    <w:rsid w:val="00553A0F"/>
    <w:rsid w:val="005540F9"/>
    <w:rsid w:val="00554DA9"/>
    <w:rsid w:val="0056017B"/>
    <w:rsid w:val="00562978"/>
    <w:rsid w:val="005637EF"/>
    <w:rsid w:val="0056712D"/>
    <w:rsid w:val="005675D9"/>
    <w:rsid w:val="005718B8"/>
    <w:rsid w:val="00571E88"/>
    <w:rsid w:val="0057307D"/>
    <w:rsid w:val="00573EA3"/>
    <w:rsid w:val="005759E7"/>
    <w:rsid w:val="00575FE2"/>
    <w:rsid w:val="005763B0"/>
    <w:rsid w:val="0057771B"/>
    <w:rsid w:val="00577BDF"/>
    <w:rsid w:val="00577FAC"/>
    <w:rsid w:val="00584C7A"/>
    <w:rsid w:val="00584E36"/>
    <w:rsid w:val="00585583"/>
    <w:rsid w:val="00587307"/>
    <w:rsid w:val="00590735"/>
    <w:rsid w:val="00591531"/>
    <w:rsid w:val="00591E66"/>
    <w:rsid w:val="005931ED"/>
    <w:rsid w:val="0059454C"/>
    <w:rsid w:val="005945C6"/>
    <w:rsid w:val="005945D6"/>
    <w:rsid w:val="00594AC4"/>
    <w:rsid w:val="00595D4A"/>
    <w:rsid w:val="00596090"/>
    <w:rsid w:val="00596B06"/>
    <w:rsid w:val="005971D9"/>
    <w:rsid w:val="005972C9"/>
    <w:rsid w:val="005973FB"/>
    <w:rsid w:val="005A14C9"/>
    <w:rsid w:val="005A20BA"/>
    <w:rsid w:val="005A3687"/>
    <w:rsid w:val="005A6840"/>
    <w:rsid w:val="005A7325"/>
    <w:rsid w:val="005A7479"/>
    <w:rsid w:val="005A7492"/>
    <w:rsid w:val="005B02B2"/>
    <w:rsid w:val="005B18B6"/>
    <w:rsid w:val="005B2A37"/>
    <w:rsid w:val="005B3870"/>
    <w:rsid w:val="005B4557"/>
    <w:rsid w:val="005B4AA2"/>
    <w:rsid w:val="005B5AAA"/>
    <w:rsid w:val="005B6B0C"/>
    <w:rsid w:val="005B6BF6"/>
    <w:rsid w:val="005C0026"/>
    <w:rsid w:val="005C21D5"/>
    <w:rsid w:val="005C2A3D"/>
    <w:rsid w:val="005C2AEF"/>
    <w:rsid w:val="005C3457"/>
    <w:rsid w:val="005C3B5B"/>
    <w:rsid w:val="005C403B"/>
    <w:rsid w:val="005C4453"/>
    <w:rsid w:val="005C5803"/>
    <w:rsid w:val="005C6329"/>
    <w:rsid w:val="005C6D88"/>
    <w:rsid w:val="005C7827"/>
    <w:rsid w:val="005D1245"/>
    <w:rsid w:val="005D1833"/>
    <w:rsid w:val="005D1A81"/>
    <w:rsid w:val="005D2B0B"/>
    <w:rsid w:val="005D5A7B"/>
    <w:rsid w:val="005D76F8"/>
    <w:rsid w:val="005E00C2"/>
    <w:rsid w:val="005E2802"/>
    <w:rsid w:val="005E2DE7"/>
    <w:rsid w:val="005E3F2E"/>
    <w:rsid w:val="005F01B4"/>
    <w:rsid w:val="005F135A"/>
    <w:rsid w:val="005F3CEB"/>
    <w:rsid w:val="005F5E2E"/>
    <w:rsid w:val="005F63D7"/>
    <w:rsid w:val="005F6647"/>
    <w:rsid w:val="0060167F"/>
    <w:rsid w:val="0060169E"/>
    <w:rsid w:val="00601B4E"/>
    <w:rsid w:val="0060206D"/>
    <w:rsid w:val="006034C3"/>
    <w:rsid w:val="006040D1"/>
    <w:rsid w:val="0060460E"/>
    <w:rsid w:val="00604FBF"/>
    <w:rsid w:val="006050F4"/>
    <w:rsid w:val="0060567A"/>
    <w:rsid w:val="0060575C"/>
    <w:rsid w:val="00605D2C"/>
    <w:rsid w:val="00607568"/>
    <w:rsid w:val="006131E2"/>
    <w:rsid w:val="00614711"/>
    <w:rsid w:val="00615022"/>
    <w:rsid w:val="0061700B"/>
    <w:rsid w:val="006174C9"/>
    <w:rsid w:val="0062007B"/>
    <w:rsid w:val="006204AE"/>
    <w:rsid w:val="00622A5A"/>
    <w:rsid w:val="0062489A"/>
    <w:rsid w:val="00625EE6"/>
    <w:rsid w:val="0062730D"/>
    <w:rsid w:val="0063268C"/>
    <w:rsid w:val="00634B11"/>
    <w:rsid w:val="00635437"/>
    <w:rsid w:val="00635A00"/>
    <w:rsid w:val="00635E84"/>
    <w:rsid w:val="00636AD6"/>
    <w:rsid w:val="0063712C"/>
    <w:rsid w:val="00644FA1"/>
    <w:rsid w:val="00645CB5"/>
    <w:rsid w:val="00647D1F"/>
    <w:rsid w:val="00650200"/>
    <w:rsid w:val="00650C32"/>
    <w:rsid w:val="00651800"/>
    <w:rsid w:val="00651A1A"/>
    <w:rsid w:val="00654551"/>
    <w:rsid w:val="006547E5"/>
    <w:rsid w:val="00655502"/>
    <w:rsid w:val="00656AEF"/>
    <w:rsid w:val="00657E5A"/>
    <w:rsid w:val="00660B7E"/>
    <w:rsid w:val="00663276"/>
    <w:rsid w:val="0066454E"/>
    <w:rsid w:val="00666DB5"/>
    <w:rsid w:val="006735D4"/>
    <w:rsid w:val="00673B6A"/>
    <w:rsid w:val="006742B9"/>
    <w:rsid w:val="0068184A"/>
    <w:rsid w:val="00681D04"/>
    <w:rsid w:val="0068215D"/>
    <w:rsid w:val="00683C90"/>
    <w:rsid w:val="00684E4A"/>
    <w:rsid w:val="006852EA"/>
    <w:rsid w:val="006937D8"/>
    <w:rsid w:val="00694621"/>
    <w:rsid w:val="0069647A"/>
    <w:rsid w:val="006A4851"/>
    <w:rsid w:val="006A4985"/>
    <w:rsid w:val="006A4E04"/>
    <w:rsid w:val="006A55E9"/>
    <w:rsid w:val="006A6C0C"/>
    <w:rsid w:val="006A746C"/>
    <w:rsid w:val="006B000A"/>
    <w:rsid w:val="006B0330"/>
    <w:rsid w:val="006B06BA"/>
    <w:rsid w:val="006B1F14"/>
    <w:rsid w:val="006B2409"/>
    <w:rsid w:val="006B3170"/>
    <w:rsid w:val="006B328D"/>
    <w:rsid w:val="006B386F"/>
    <w:rsid w:val="006B79B5"/>
    <w:rsid w:val="006C135F"/>
    <w:rsid w:val="006C1778"/>
    <w:rsid w:val="006C411A"/>
    <w:rsid w:val="006C540B"/>
    <w:rsid w:val="006D007A"/>
    <w:rsid w:val="006D0BA6"/>
    <w:rsid w:val="006D0BAA"/>
    <w:rsid w:val="006D1361"/>
    <w:rsid w:val="006D1456"/>
    <w:rsid w:val="006D1B65"/>
    <w:rsid w:val="006D1EA0"/>
    <w:rsid w:val="006D4701"/>
    <w:rsid w:val="006D5243"/>
    <w:rsid w:val="006D5CB7"/>
    <w:rsid w:val="006D5E9D"/>
    <w:rsid w:val="006D7BF6"/>
    <w:rsid w:val="006E1F12"/>
    <w:rsid w:val="006E242B"/>
    <w:rsid w:val="006E3257"/>
    <w:rsid w:val="006E44E8"/>
    <w:rsid w:val="006E4A70"/>
    <w:rsid w:val="006E5C9E"/>
    <w:rsid w:val="006F012A"/>
    <w:rsid w:val="006F13E8"/>
    <w:rsid w:val="006F3957"/>
    <w:rsid w:val="006F492E"/>
    <w:rsid w:val="006F60E8"/>
    <w:rsid w:val="006F6268"/>
    <w:rsid w:val="006F6641"/>
    <w:rsid w:val="006F6B61"/>
    <w:rsid w:val="006F7334"/>
    <w:rsid w:val="006F7E9F"/>
    <w:rsid w:val="0070037A"/>
    <w:rsid w:val="007020A0"/>
    <w:rsid w:val="00704316"/>
    <w:rsid w:val="00704402"/>
    <w:rsid w:val="007050ED"/>
    <w:rsid w:val="0070518A"/>
    <w:rsid w:val="00706FA4"/>
    <w:rsid w:val="0070786D"/>
    <w:rsid w:val="00710711"/>
    <w:rsid w:val="00710BF0"/>
    <w:rsid w:val="00711A69"/>
    <w:rsid w:val="00712DB3"/>
    <w:rsid w:val="007140A5"/>
    <w:rsid w:val="00714430"/>
    <w:rsid w:val="0071445C"/>
    <w:rsid w:val="0071535D"/>
    <w:rsid w:val="0071556A"/>
    <w:rsid w:val="00715FA2"/>
    <w:rsid w:val="007165FA"/>
    <w:rsid w:val="007168D2"/>
    <w:rsid w:val="00720418"/>
    <w:rsid w:val="007211D6"/>
    <w:rsid w:val="00721DCA"/>
    <w:rsid w:val="0072207D"/>
    <w:rsid w:val="0072282A"/>
    <w:rsid w:val="00722B78"/>
    <w:rsid w:val="00722E9E"/>
    <w:rsid w:val="00722F62"/>
    <w:rsid w:val="00723791"/>
    <w:rsid w:val="0072567B"/>
    <w:rsid w:val="007258C6"/>
    <w:rsid w:val="00730F54"/>
    <w:rsid w:val="00731060"/>
    <w:rsid w:val="00731F07"/>
    <w:rsid w:val="00732BB8"/>
    <w:rsid w:val="00733C20"/>
    <w:rsid w:val="00733EF7"/>
    <w:rsid w:val="00735CA6"/>
    <w:rsid w:val="00736062"/>
    <w:rsid w:val="00741D5F"/>
    <w:rsid w:val="00741FB2"/>
    <w:rsid w:val="007427EB"/>
    <w:rsid w:val="00743B4D"/>
    <w:rsid w:val="007449CD"/>
    <w:rsid w:val="0074549D"/>
    <w:rsid w:val="00746E7C"/>
    <w:rsid w:val="00751490"/>
    <w:rsid w:val="00753C00"/>
    <w:rsid w:val="007552F6"/>
    <w:rsid w:val="0075626A"/>
    <w:rsid w:val="00757265"/>
    <w:rsid w:val="007578C2"/>
    <w:rsid w:val="00757AB9"/>
    <w:rsid w:val="00757C7D"/>
    <w:rsid w:val="0076021C"/>
    <w:rsid w:val="00760D47"/>
    <w:rsid w:val="0076137C"/>
    <w:rsid w:val="00762C7B"/>
    <w:rsid w:val="007643D9"/>
    <w:rsid w:val="007649B9"/>
    <w:rsid w:val="00767105"/>
    <w:rsid w:val="00771CC3"/>
    <w:rsid w:val="007727AD"/>
    <w:rsid w:val="00772C33"/>
    <w:rsid w:val="007736E4"/>
    <w:rsid w:val="007755A9"/>
    <w:rsid w:val="00775D1E"/>
    <w:rsid w:val="00775FFD"/>
    <w:rsid w:val="00777496"/>
    <w:rsid w:val="0078400E"/>
    <w:rsid w:val="00784C35"/>
    <w:rsid w:val="007869B1"/>
    <w:rsid w:val="007873C9"/>
    <w:rsid w:val="00787E8F"/>
    <w:rsid w:val="00790164"/>
    <w:rsid w:val="00791256"/>
    <w:rsid w:val="007927A8"/>
    <w:rsid w:val="00792BFD"/>
    <w:rsid w:val="0079318E"/>
    <w:rsid w:val="00795830"/>
    <w:rsid w:val="00797292"/>
    <w:rsid w:val="007A20D4"/>
    <w:rsid w:val="007A2691"/>
    <w:rsid w:val="007A347F"/>
    <w:rsid w:val="007A3D05"/>
    <w:rsid w:val="007A59A2"/>
    <w:rsid w:val="007A5C35"/>
    <w:rsid w:val="007A5E3D"/>
    <w:rsid w:val="007A628F"/>
    <w:rsid w:val="007A643B"/>
    <w:rsid w:val="007A7287"/>
    <w:rsid w:val="007B2E0D"/>
    <w:rsid w:val="007B44D1"/>
    <w:rsid w:val="007B4C3E"/>
    <w:rsid w:val="007B5908"/>
    <w:rsid w:val="007B59A0"/>
    <w:rsid w:val="007B6CDA"/>
    <w:rsid w:val="007B6DE1"/>
    <w:rsid w:val="007B6FDE"/>
    <w:rsid w:val="007B709A"/>
    <w:rsid w:val="007B77CC"/>
    <w:rsid w:val="007C0B4F"/>
    <w:rsid w:val="007C1280"/>
    <w:rsid w:val="007C2FF3"/>
    <w:rsid w:val="007C36E1"/>
    <w:rsid w:val="007C3CC9"/>
    <w:rsid w:val="007C4726"/>
    <w:rsid w:val="007C4BA6"/>
    <w:rsid w:val="007C4D07"/>
    <w:rsid w:val="007C5D17"/>
    <w:rsid w:val="007C6DA7"/>
    <w:rsid w:val="007C711F"/>
    <w:rsid w:val="007D0594"/>
    <w:rsid w:val="007D1198"/>
    <w:rsid w:val="007D1F79"/>
    <w:rsid w:val="007D4F9C"/>
    <w:rsid w:val="007E2106"/>
    <w:rsid w:val="007E2E3D"/>
    <w:rsid w:val="007E32B6"/>
    <w:rsid w:val="007E3512"/>
    <w:rsid w:val="007E4DD8"/>
    <w:rsid w:val="007E54C9"/>
    <w:rsid w:val="007E610B"/>
    <w:rsid w:val="007E7905"/>
    <w:rsid w:val="007F0212"/>
    <w:rsid w:val="007F1498"/>
    <w:rsid w:val="007F30A7"/>
    <w:rsid w:val="007F33DA"/>
    <w:rsid w:val="007F3B9E"/>
    <w:rsid w:val="007F4CA2"/>
    <w:rsid w:val="007F51B4"/>
    <w:rsid w:val="007F621E"/>
    <w:rsid w:val="007F68BE"/>
    <w:rsid w:val="007F6F7A"/>
    <w:rsid w:val="007F7682"/>
    <w:rsid w:val="00801963"/>
    <w:rsid w:val="00801B89"/>
    <w:rsid w:val="0080212E"/>
    <w:rsid w:val="008034C2"/>
    <w:rsid w:val="008053A0"/>
    <w:rsid w:val="00806F00"/>
    <w:rsid w:val="0080704A"/>
    <w:rsid w:val="00807630"/>
    <w:rsid w:val="00811FB5"/>
    <w:rsid w:val="00812317"/>
    <w:rsid w:val="00815289"/>
    <w:rsid w:val="00817C6B"/>
    <w:rsid w:val="00817CF7"/>
    <w:rsid w:val="00820613"/>
    <w:rsid w:val="0082140A"/>
    <w:rsid w:val="0082292F"/>
    <w:rsid w:val="00822BF8"/>
    <w:rsid w:val="00824275"/>
    <w:rsid w:val="008303EB"/>
    <w:rsid w:val="00830EA0"/>
    <w:rsid w:val="00831D30"/>
    <w:rsid w:val="00831D96"/>
    <w:rsid w:val="008335B9"/>
    <w:rsid w:val="00833AD1"/>
    <w:rsid w:val="00833C4D"/>
    <w:rsid w:val="0083494E"/>
    <w:rsid w:val="0083595A"/>
    <w:rsid w:val="00836068"/>
    <w:rsid w:val="00836BFF"/>
    <w:rsid w:val="00837D58"/>
    <w:rsid w:val="00841E52"/>
    <w:rsid w:val="0084241C"/>
    <w:rsid w:val="00842C53"/>
    <w:rsid w:val="0084311F"/>
    <w:rsid w:val="00844AD6"/>
    <w:rsid w:val="00847EFB"/>
    <w:rsid w:val="00850433"/>
    <w:rsid w:val="00850C9D"/>
    <w:rsid w:val="00850FF8"/>
    <w:rsid w:val="00851DEC"/>
    <w:rsid w:val="00852424"/>
    <w:rsid w:val="00852B1F"/>
    <w:rsid w:val="00853382"/>
    <w:rsid w:val="00853AAC"/>
    <w:rsid w:val="00855547"/>
    <w:rsid w:val="00855879"/>
    <w:rsid w:val="00856CDC"/>
    <w:rsid w:val="00857862"/>
    <w:rsid w:val="00862807"/>
    <w:rsid w:val="008639E0"/>
    <w:rsid w:val="008647E6"/>
    <w:rsid w:val="00865737"/>
    <w:rsid w:val="00870364"/>
    <w:rsid w:val="00870ED9"/>
    <w:rsid w:val="00874079"/>
    <w:rsid w:val="0087472D"/>
    <w:rsid w:val="0087494C"/>
    <w:rsid w:val="00875F9D"/>
    <w:rsid w:val="00876BCE"/>
    <w:rsid w:val="0087700C"/>
    <w:rsid w:val="0087701F"/>
    <w:rsid w:val="00882086"/>
    <w:rsid w:val="00882DC8"/>
    <w:rsid w:val="00884002"/>
    <w:rsid w:val="00884007"/>
    <w:rsid w:val="0088487E"/>
    <w:rsid w:val="008854E4"/>
    <w:rsid w:val="00887172"/>
    <w:rsid w:val="00890931"/>
    <w:rsid w:val="0089163D"/>
    <w:rsid w:val="008916B7"/>
    <w:rsid w:val="00891D48"/>
    <w:rsid w:val="008924FF"/>
    <w:rsid w:val="00895E5B"/>
    <w:rsid w:val="008965F8"/>
    <w:rsid w:val="008978C1"/>
    <w:rsid w:val="008A01A1"/>
    <w:rsid w:val="008A0415"/>
    <w:rsid w:val="008A079E"/>
    <w:rsid w:val="008A1939"/>
    <w:rsid w:val="008A1E31"/>
    <w:rsid w:val="008A1F2A"/>
    <w:rsid w:val="008A2370"/>
    <w:rsid w:val="008A24DF"/>
    <w:rsid w:val="008A2D3A"/>
    <w:rsid w:val="008A4090"/>
    <w:rsid w:val="008A44CA"/>
    <w:rsid w:val="008A4D74"/>
    <w:rsid w:val="008A53E7"/>
    <w:rsid w:val="008A5407"/>
    <w:rsid w:val="008A6B99"/>
    <w:rsid w:val="008A6F4C"/>
    <w:rsid w:val="008A7622"/>
    <w:rsid w:val="008A7A5E"/>
    <w:rsid w:val="008B32F1"/>
    <w:rsid w:val="008B38CB"/>
    <w:rsid w:val="008B3B99"/>
    <w:rsid w:val="008B5A0F"/>
    <w:rsid w:val="008B6D96"/>
    <w:rsid w:val="008B6E97"/>
    <w:rsid w:val="008B756A"/>
    <w:rsid w:val="008B7902"/>
    <w:rsid w:val="008C0CAC"/>
    <w:rsid w:val="008C0F2B"/>
    <w:rsid w:val="008C23BA"/>
    <w:rsid w:val="008C2DE3"/>
    <w:rsid w:val="008C316D"/>
    <w:rsid w:val="008C4062"/>
    <w:rsid w:val="008C6138"/>
    <w:rsid w:val="008C7041"/>
    <w:rsid w:val="008D1747"/>
    <w:rsid w:val="008D3151"/>
    <w:rsid w:val="008D39FD"/>
    <w:rsid w:val="008D43BA"/>
    <w:rsid w:val="008D5E01"/>
    <w:rsid w:val="008D60EF"/>
    <w:rsid w:val="008D7BFC"/>
    <w:rsid w:val="008E0BCA"/>
    <w:rsid w:val="008E23AD"/>
    <w:rsid w:val="008E3CFC"/>
    <w:rsid w:val="008E446B"/>
    <w:rsid w:val="008E4518"/>
    <w:rsid w:val="008E46FD"/>
    <w:rsid w:val="008E4C8A"/>
    <w:rsid w:val="008E4E31"/>
    <w:rsid w:val="008E56A7"/>
    <w:rsid w:val="008E628D"/>
    <w:rsid w:val="008E6340"/>
    <w:rsid w:val="008F1919"/>
    <w:rsid w:val="008F1D30"/>
    <w:rsid w:val="008F30D7"/>
    <w:rsid w:val="008F376C"/>
    <w:rsid w:val="008F4040"/>
    <w:rsid w:val="008F5B58"/>
    <w:rsid w:val="008F6446"/>
    <w:rsid w:val="008F6A24"/>
    <w:rsid w:val="008F759A"/>
    <w:rsid w:val="00900518"/>
    <w:rsid w:val="009010D0"/>
    <w:rsid w:val="00904678"/>
    <w:rsid w:val="00906308"/>
    <w:rsid w:val="0090777F"/>
    <w:rsid w:val="00913C09"/>
    <w:rsid w:val="0091441E"/>
    <w:rsid w:val="0091654D"/>
    <w:rsid w:val="00916C6D"/>
    <w:rsid w:val="00917212"/>
    <w:rsid w:val="009205DB"/>
    <w:rsid w:val="00920D8B"/>
    <w:rsid w:val="00920F74"/>
    <w:rsid w:val="00921981"/>
    <w:rsid w:val="00921D0F"/>
    <w:rsid w:val="0092222A"/>
    <w:rsid w:val="009235A4"/>
    <w:rsid w:val="009244E5"/>
    <w:rsid w:val="00924F28"/>
    <w:rsid w:val="0092592B"/>
    <w:rsid w:val="009300D8"/>
    <w:rsid w:val="00930175"/>
    <w:rsid w:val="009301F1"/>
    <w:rsid w:val="00934989"/>
    <w:rsid w:val="009355FE"/>
    <w:rsid w:val="00937E1B"/>
    <w:rsid w:val="00940B9E"/>
    <w:rsid w:val="00941034"/>
    <w:rsid w:val="00942BCD"/>
    <w:rsid w:val="0094311E"/>
    <w:rsid w:val="00943B1F"/>
    <w:rsid w:val="00944734"/>
    <w:rsid w:val="009449FC"/>
    <w:rsid w:val="00946504"/>
    <w:rsid w:val="009470BC"/>
    <w:rsid w:val="00950DB0"/>
    <w:rsid w:val="0095105F"/>
    <w:rsid w:val="00951F5D"/>
    <w:rsid w:val="009533EB"/>
    <w:rsid w:val="00956123"/>
    <w:rsid w:val="00960D0C"/>
    <w:rsid w:val="00960FB6"/>
    <w:rsid w:val="009622FA"/>
    <w:rsid w:val="00962901"/>
    <w:rsid w:val="00963D43"/>
    <w:rsid w:val="00966514"/>
    <w:rsid w:val="009671A4"/>
    <w:rsid w:val="00967561"/>
    <w:rsid w:val="0096764D"/>
    <w:rsid w:val="00970F1B"/>
    <w:rsid w:val="009715AD"/>
    <w:rsid w:val="009716CA"/>
    <w:rsid w:val="00971916"/>
    <w:rsid w:val="0097201A"/>
    <w:rsid w:val="009736C5"/>
    <w:rsid w:val="0097522E"/>
    <w:rsid w:val="00975A73"/>
    <w:rsid w:val="00977979"/>
    <w:rsid w:val="00980276"/>
    <w:rsid w:val="00980D7B"/>
    <w:rsid w:val="0098196A"/>
    <w:rsid w:val="009826FB"/>
    <w:rsid w:val="00984859"/>
    <w:rsid w:val="00985154"/>
    <w:rsid w:val="009854A6"/>
    <w:rsid w:val="00985AE9"/>
    <w:rsid w:val="0098677C"/>
    <w:rsid w:val="00986C42"/>
    <w:rsid w:val="00986C92"/>
    <w:rsid w:val="0098705B"/>
    <w:rsid w:val="00987ADB"/>
    <w:rsid w:val="00987C16"/>
    <w:rsid w:val="0099195C"/>
    <w:rsid w:val="00994155"/>
    <w:rsid w:val="009948A0"/>
    <w:rsid w:val="009959FE"/>
    <w:rsid w:val="00996464"/>
    <w:rsid w:val="00997D17"/>
    <w:rsid w:val="009A25AF"/>
    <w:rsid w:val="009A3418"/>
    <w:rsid w:val="009A39A8"/>
    <w:rsid w:val="009B18E3"/>
    <w:rsid w:val="009B37B2"/>
    <w:rsid w:val="009B55BA"/>
    <w:rsid w:val="009B66C9"/>
    <w:rsid w:val="009C0E9D"/>
    <w:rsid w:val="009C106A"/>
    <w:rsid w:val="009C3F87"/>
    <w:rsid w:val="009C54E9"/>
    <w:rsid w:val="009C6587"/>
    <w:rsid w:val="009D03E6"/>
    <w:rsid w:val="009D214B"/>
    <w:rsid w:val="009D386A"/>
    <w:rsid w:val="009D3D02"/>
    <w:rsid w:val="009D43DD"/>
    <w:rsid w:val="009D4F5F"/>
    <w:rsid w:val="009E10CC"/>
    <w:rsid w:val="009E2430"/>
    <w:rsid w:val="009E2872"/>
    <w:rsid w:val="009E2A70"/>
    <w:rsid w:val="009E34EC"/>
    <w:rsid w:val="009E51AE"/>
    <w:rsid w:val="009E5DC2"/>
    <w:rsid w:val="009E6597"/>
    <w:rsid w:val="009E6C1A"/>
    <w:rsid w:val="009F1EB1"/>
    <w:rsid w:val="009F30A8"/>
    <w:rsid w:val="009F5503"/>
    <w:rsid w:val="009F5B30"/>
    <w:rsid w:val="009F5BFC"/>
    <w:rsid w:val="009F61D5"/>
    <w:rsid w:val="009F62EC"/>
    <w:rsid w:val="009F65B3"/>
    <w:rsid w:val="009F6E04"/>
    <w:rsid w:val="00A01082"/>
    <w:rsid w:val="00A01A14"/>
    <w:rsid w:val="00A04025"/>
    <w:rsid w:val="00A040BA"/>
    <w:rsid w:val="00A04FCB"/>
    <w:rsid w:val="00A05C44"/>
    <w:rsid w:val="00A0608C"/>
    <w:rsid w:val="00A0613A"/>
    <w:rsid w:val="00A06EA1"/>
    <w:rsid w:val="00A07EC0"/>
    <w:rsid w:val="00A102B9"/>
    <w:rsid w:val="00A102FB"/>
    <w:rsid w:val="00A11BAA"/>
    <w:rsid w:val="00A11CEF"/>
    <w:rsid w:val="00A128A5"/>
    <w:rsid w:val="00A128D0"/>
    <w:rsid w:val="00A1567D"/>
    <w:rsid w:val="00A22030"/>
    <w:rsid w:val="00A25DFC"/>
    <w:rsid w:val="00A25F21"/>
    <w:rsid w:val="00A27503"/>
    <w:rsid w:val="00A27D35"/>
    <w:rsid w:val="00A3156B"/>
    <w:rsid w:val="00A32AE1"/>
    <w:rsid w:val="00A33073"/>
    <w:rsid w:val="00A33A75"/>
    <w:rsid w:val="00A348F7"/>
    <w:rsid w:val="00A36682"/>
    <w:rsid w:val="00A37249"/>
    <w:rsid w:val="00A3778D"/>
    <w:rsid w:val="00A416C3"/>
    <w:rsid w:val="00A441A4"/>
    <w:rsid w:val="00A452AC"/>
    <w:rsid w:val="00A4558D"/>
    <w:rsid w:val="00A466AF"/>
    <w:rsid w:val="00A475D9"/>
    <w:rsid w:val="00A5097E"/>
    <w:rsid w:val="00A512FD"/>
    <w:rsid w:val="00A52722"/>
    <w:rsid w:val="00A528FB"/>
    <w:rsid w:val="00A54C12"/>
    <w:rsid w:val="00A550B6"/>
    <w:rsid w:val="00A56558"/>
    <w:rsid w:val="00A603CE"/>
    <w:rsid w:val="00A60AD0"/>
    <w:rsid w:val="00A667A6"/>
    <w:rsid w:val="00A669BC"/>
    <w:rsid w:val="00A67BAC"/>
    <w:rsid w:val="00A73A64"/>
    <w:rsid w:val="00A7499D"/>
    <w:rsid w:val="00A75C14"/>
    <w:rsid w:val="00A76B0A"/>
    <w:rsid w:val="00A76B66"/>
    <w:rsid w:val="00A80164"/>
    <w:rsid w:val="00A816C2"/>
    <w:rsid w:val="00A81781"/>
    <w:rsid w:val="00A820F9"/>
    <w:rsid w:val="00A8340F"/>
    <w:rsid w:val="00A84E73"/>
    <w:rsid w:val="00A86370"/>
    <w:rsid w:val="00A8795D"/>
    <w:rsid w:val="00A87BB6"/>
    <w:rsid w:val="00A91D9A"/>
    <w:rsid w:val="00A9455B"/>
    <w:rsid w:val="00A9507B"/>
    <w:rsid w:val="00A951F8"/>
    <w:rsid w:val="00AA064F"/>
    <w:rsid w:val="00AA06D6"/>
    <w:rsid w:val="00AA0728"/>
    <w:rsid w:val="00AA0A3D"/>
    <w:rsid w:val="00AA20B6"/>
    <w:rsid w:val="00AA28B9"/>
    <w:rsid w:val="00AA2CB3"/>
    <w:rsid w:val="00AA3394"/>
    <w:rsid w:val="00AA3AB4"/>
    <w:rsid w:val="00AA5580"/>
    <w:rsid w:val="00AA5F45"/>
    <w:rsid w:val="00AA62AC"/>
    <w:rsid w:val="00AA634A"/>
    <w:rsid w:val="00AA63C5"/>
    <w:rsid w:val="00AA6522"/>
    <w:rsid w:val="00AA6795"/>
    <w:rsid w:val="00AA7B99"/>
    <w:rsid w:val="00AB0202"/>
    <w:rsid w:val="00AB17B0"/>
    <w:rsid w:val="00AB1906"/>
    <w:rsid w:val="00AB2105"/>
    <w:rsid w:val="00AB3D56"/>
    <w:rsid w:val="00AB4AEC"/>
    <w:rsid w:val="00AB557D"/>
    <w:rsid w:val="00AB71BB"/>
    <w:rsid w:val="00AB776A"/>
    <w:rsid w:val="00AB7BD3"/>
    <w:rsid w:val="00AC37EA"/>
    <w:rsid w:val="00AC3BB0"/>
    <w:rsid w:val="00AC6028"/>
    <w:rsid w:val="00AD006D"/>
    <w:rsid w:val="00AD1D10"/>
    <w:rsid w:val="00AD3081"/>
    <w:rsid w:val="00AD3C3D"/>
    <w:rsid w:val="00AD7500"/>
    <w:rsid w:val="00AE03D4"/>
    <w:rsid w:val="00AE15DC"/>
    <w:rsid w:val="00AE2AC8"/>
    <w:rsid w:val="00AE36A3"/>
    <w:rsid w:val="00AE3C57"/>
    <w:rsid w:val="00AE3D4B"/>
    <w:rsid w:val="00AE3DA0"/>
    <w:rsid w:val="00AE5497"/>
    <w:rsid w:val="00AE647E"/>
    <w:rsid w:val="00AF0706"/>
    <w:rsid w:val="00AF0BA5"/>
    <w:rsid w:val="00AF1B54"/>
    <w:rsid w:val="00AF27EE"/>
    <w:rsid w:val="00AF2833"/>
    <w:rsid w:val="00AF312F"/>
    <w:rsid w:val="00AF366E"/>
    <w:rsid w:val="00AF3729"/>
    <w:rsid w:val="00AF3EB4"/>
    <w:rsid w:val="00AF426B"/>
    <w:rsid w:val="00AF45B6"/>
    <w:rsid w:val="00AF4746"/>
    <w:rsid w:val="00AF5DE6"/>
    <w:rsid w:val="00AF6444"/>
    <w:rsid w:val="00AF7DEF"/>
    <w:rsid w:val="00B0004E"/>
    <w:rsid w:val="00B0047A"/>
    <w:rsid w:val="00B00EE0"/>
    <w:rsid w:val="00B0290E"/>
    <w:rsid w:val="00B031BA"/>
    <w:rsid w:val="00B03999"/>
    <w:rsid w:val="00B039F0"/>
    <w:rsid w:val="00B05629"/>
    <w:rsid w:val="00B077C8"/>
    <w:rsid w:val="00B07EA7"/>
    <w:rsid w:val="00B102B1"/>
    <w:rsid w:val="00B12A4A"/>
    <w:rsid w:val="00B12B71"/>
    <w:rsid w:val="00B13DFA"/>
    <w:rsid w:val="00B14C7C"/>
    <w:rsid w:val="00B14E6F"/>
    <w:rsid w:val="00B16152"/>
    <w:rsid w:val="00B17769"/>
    <w:rsid w:val="00B22C5A"/>
    <w:rsid w:val="00B27430"/>
    <w:rsid w:val="00B27AB0"/>
    <w:rsid w:val="00B30351"/>
    <w:rsid w:val="00B309A4"/>
    <w:rsid w:val="00B31241"/>
    <w:rsid w:val="00B31AB3"/>
    <w:rsid w:val="00B31D7A"/>
    <w:rsid w:val="00B355E5"/>
    <w:rsid w:val="00B363D2"/>
    <w:rsid w:val="00B37249"/>
    <w:rsid w:val="00B40E14"/>
    <w:rsid w:val="00B4207D"/>
    <w:rsid w:val="00B42208"/>
    <w:rsid w:val="00B4391A"/>
    <w:rsid w:val="00B43EBB"/>
    <w:rsid w:val="00B44540"/>
    <w:rsid w:val="00B45940"/>
    <w:rsid w:val="00B45FD1"/>
    <w:rsid w:val="00B468B2"/>
    <w:rsid w:val="00B507B2"/>
    <w:rsid w:val="00B5128B"/>
    <w:rsid w:val="00B5247F"/>
    <w:rsid w:val="00B53442"/>
    <w:rsid w:val="00B53DE2"/>
    <w:rsid w:val="00B5510B"/>
    <w:rsid w:val="00B56CBD"/>
    <w:rsid w:val="00B60270"/>
    <w:rsid w:val="00B60C8C"/>
    <w:rsid w:val="00B612C9"/>
    <w:rsid w:val="00B615BD"/>
    <w:rsid w:val="00B618A8"/>
    <w:rsid w:val="00B62FB5"/>
    <w:rsid w:val="00B6580C"/>
    <w:rsid w:val="00B65B1A"/>
    <w:rsid w:val="00B666E7"/>
    <w:rsid w:val="00B67341"/>
    <w:rsid w:val="00B67B59"/>
    <w:rsid w:val="00B67C68"/>
    <w:rsid w:val="00B67D59"/>
    <w:rsid w:val="00B7042A"/>
    <w:rsid w:val="00B73DC0"/>
    <w:rsid w:val="00B73EDB"/>
    <w:rsid w:val="00B74211"/>
    <w:rsid w:val="00B75332"/>
    <w:rsid w:val="00B7663B"/>
    <w:rsid w:val="00B76E49"/>
    <w:rsid w:val="00B77220"/>
    <w:rsid w:val="00B77D3F"/>
    <w:rsid w:val="00B8093A"/>
    <w:rsid w:val="00B80C84"/>
    <w:rsid w:val="00B82951"/>
    <w:rsid w:val="00B8327A"/>
    <w:rsid w:val="00B84CA0"/>
    <w:rsid w:val="00B85255"/>
    <w:rsid w:val="00B85B3A"/>
    <w:rsid w:val="00B87BA4"/>
    <w:rsid w:val="00B90195"/>
    <w:rsid w:val="00B90F8C"/>
    <w:rsid w:val="00B91DB9"/>
    <w:rsid w:val="00B92AFF"/>
    <w:rsid w:val="00B95069"/>
    <w:rsid w:val="00B95498"/>
    <w:rsid w:val="00BA1A18"/>
    <w:rsid w:val="00BA1F39"/>
    <w:rsid w:val="00BA2A6E"/>
    <w:rsid w:val="00BA4B1D"/>
    <w:rsid w:val="00BA6363"/>
    <w:rsid w:val="00BA68B1"/>
    <w:rsid w:val="00BA77AF"/>
    <w:rsid w:val="00BB1642"/>
    <w:rsid w:val="00BB3CAD"/>
    <w:rsid w:val="00BB3EA2"/>
    <w:rsid w:val="00BB47CF"/>
    <w:rsid w:val="00BB4D3B"/>
    <w:rsid w:val="00BB51C8"/>
    <w:rsid w:val="00BB52D7"/>
    <w:rsid w:val="00BB5D9D"/>
    <w:rsid w:val="00BB66B0"/>
    <w:rsid w:val="00BC1346"/>
    <w:rsid w:val="00BC1616"/>
    <w:rsid w:val="00BC4462"/>
    <w:rsid w:val="00BC592F"/>
    <w:rsid w:val="00BC6404"/>
    <w:rsid w:val="00BD011D"/>
    <w:rsid w:val="00BD03E1"/>
    <w:rsid w:val="00BD0C1F"/>
    <w:rsid w:val="00BD31F1"/>
    <w:rsid w:val="00BD3501"/>
    <w:rsid w:val="00BD38AC"/>
    <w:rsid w:val="00BD3F3F"/>
    <w:rsid w:val="00BD5C11"/>
    <w:rsid w:val="00BE004D"/>
    <w:rsid w:val="00BE0AE6"/>
    <w:rsid w:val="00BE44B8"/>
    <w:rsid w:val="00BE47CD"/>
    <w:rsid w:val="00BE742C"/>
    <w:rsid w:val="00BF195B"/>
    <w:rsid w:val="00BF20CD"/>
    <w:rsid w:val="00BF4C3E"/>
    <w:rsid w:val="00BF7040"/>
    <w:rsid w:val="00C00F99"/>
    <w:rsid w:val="00C01BF3"/>
    <w:rsid w:val="00C02579"/>
    <w:rsid w:val="00C033B0"/>
    <w:rsid w:val="00C0569C"/>
    <w:rsid w:val="00C068D5"/>
    <w:rsid w:val="00C070A9"/>
    <w:rsid w:val="00C10A4A"/>
    <w:rsid w:val="00C11810"/>
    <w:rsid w:val="00C1235E"/>
    <w:rsid w:val="00C13319"/>
    <w:rsid w:val="00C1359D"/>
    <w:rsid w:val="00C13F40"/>
    <w:rsid w:val="00C14F57"/>
    <w:rsid w:val="00C15DF1"/>
    <w:rsid w:val="00C15E5A"/>
    <w:rsid w:val="00C1720E"/>
    <w:rsid w:val="00C23337"/>
    <w:rsid w:val="00C25EBE"/>
    <w:rsid w:val="00C26CF5"/>
    <w:rsid w:val="00C27BEB"/>
    <w:rsid w:val="00C319F4"/>
    <w:rsid w:val="00C32210"/>
    <w:rsid w:val="00C342CD"/>
    <w:rsid w:val="00C34ACF"/>
    <w:rsid w:val="00C36A37"/>
    <w:rsid w:val="00C36F9A"/>
    <w:rsid w:val="00C373A6"/>
    <w:rsid w:val="00C37507"/>
    <w:rsid w:val="00C4050C"/>
    <w:rsid w:val="00C42363"/>
    <w:rsid w:val="00C427CB"/>
    <w:rsid w:val="00C446BC"/>
    <w:rsid w:val="00C45FF5"/>
    <w:rsid w:val="00C47D20"/>
    <w:rsid w:val="00C512FD"/>
    <w:rsid w:val="00C51D19"/>
    <w:rsid w:val="00C52238"/>
    <w:rsid w:val="00C54C8E"/>
    <w:rsid w:val="00C55335"/>
    <w:rsid w:val="00C55490"/>
    <w:rsid w:val="00C57359"/>
    <w:rsid w:val="00C60B17"/>
    <w:rsid w:val="00C62805"/>
    <w:rsid w:val="00C62E00"/>
    <w:rsid w:val="00C661A8"/>
    <w:rsid w:val="00C67041"/>
    <w:rsid w:val="00C679E7"/>
    <w:rsid w:val="00C704A8"/>
    <w:rsid w:val="00C70AED"/>
    <w:rsid w:val="00C712AD"/>
    <w:rsid w:val="00C73180"/>
    <w:rsid w:val="00C75360"/>
    <w:rsid w:val="00C7552A"/>
    <w:rsid w:val="00C75775"/>
    <w:rsid w:val="00C76BBD"/>
    <w:rsid w:val="00C76BC0"/>
    <w:rsid w:val="00C81114"/>
    <w:rsid w:val="00C812A7"/>
    <w:rsid w:val="00C829BD"/>
    <w:rsid w:val="00C829E3"/>
    <w:rsid w:val="00C82AB3"/>
    <w:rsid w:val="00C82F9C"/>
    <w:rsid w:val="00C83A92"/>
    <w:rsid w:val="00C84C07"/>
    <w:rsid w:val="00C903ED"/>
    <w:rsid w:val="00C922E2"/>
    <w:rsid w:val="00C92BF5"/>
    <w:rsid w:val="00C94AD5"/>
    <w:rsid w:val="00C951D0"/>
    <w:rsid w:val="00C95203"/>
    <w:rsid w:val="00C96799"/>
    <w:rsid w:val="00CA066B"/>
    <w:rsid w:val="00CA0854"/>
    <w:rsid w:val="00CA2330"/>
    <w:rsid w:val="00CA43EE"/>
    <w:rsid w:val="00CA47CE"/>
    <w:rsid w:val="00CA6AB6"/>
    <w:rsid w:val="00CA7E0F"/>
    <w:rsid w:val="00CB0E76"/>
    <w:rsid w:val="00CB128F"/>
    <w:rsid w:val="00CB19DE"/>
    <w:rsid w:val="00CB1C4E"/>
    <w:rsid w:val="00CB1D8D"/>
    <w:rsid w:val="00CB1F6D"/>
    <w:rsid w:val="00CB23C2"/>
    <w:rsid w:val="00CB31DB"/>
    <w:rsid w:val="00CB3F6B"/>
    <w:rsid w:val="00CB4D00"/>
    <w:rsid w:val="00CB5CD2"/>
    <w:rsid w:val="00CB6078"/>
    <w:rsid w:val="00CB72AE"/>
    <w:rsid w:val="00CC0408"/>
    <w:rsid w:val="00CC0EA9"/>
    <w:rsid w:val="00CC1EE0"/>
    <w:rsid w:val="00CC2B42"/>
    <w:rsid w:val="00CC2D50"/>
    <w:rsid w:val="00CC33DE"/>
    <w:rsid w:val="00CC44EF"/>
    <w:rsid w:val="00CC462D"/>
    <w:rsid w:val="00CC52A5"/>
    <w:rsid w:val="00CC64A3"/>
    <w:rsid w:val="00CC73B9"/>
    <w:rsid w:val="00CC788E"/>
    <w:rsid w:val="00CD0B0A"/>
    <w:rsid w:val="00CD0C23"/>
    <w:rsid w:val="00CD22DC"/>
    <w:rsid w:val="00CD2F06"/>
    <w:rsid w:val="00CD4183"/>
    <w:rsid w:val="00CD4A72"/>
    <w:rsid w:val="00CD6D10"/>
    <w:rsid w:val="00CE11FD"/>
    <w:rsid w:val="00CE147C"/>
    <w:rsid w:val="00CE49BD"/>
    <w:rsid w:val="00CE5A52"/>
    <w:rsid w:val="00CE78B3"/>
    <w:rsid w:val="00CE7A56"/>
    <w:rsid w:val="00CE7D83"/>
    <w:rsid w:val="00CE7EF8"/>
    <w:rsid w:val="00CF034A"/>
    <w:rsid w:val="00CF0503"/>
    <w:rsid w:val="00CF0DE8"/>
    <w:rsid w:val="00CF1D10"/>
    <w:rsid w:val="00CF1E35"/>
    <w:rsid w:val="00CF3405"/>
    <w:rsid w:val="00CF6BE3"/>
    <w:rsid w:val="00D02FC6"/>
    <w:rsid w:val="00D04104"/>
    <w:rsid w:val="00D04277"/>
    <w:rsid w:val="00D0552A"/>
    <w:rsid w:val="00D1273D"/>
    <w:rsid w:val="00D130C1"/>
    <w:rsid w:val="00D13192"/>
    <w:rsid w:val="00D13481"/>
    <w:rsid w:val="00D13DE0"/>
    <w:rsid w:val="00D13FF7"/>
    <w:rsid w:val="00D1452D"/>
    <w:rsid w:val="00D15034"/>
    <w:rsid w:val="00D176D8"/>
    <w:rsid w:val="00D2172F"/>
    <w:rsid w:val="00D230D5"/>
    <w:rsid w:val="00D23EFE"/>
    <w:rsid w:val="00D24218"/>
    <w:rsid w:val="00D24384"/>
    <w:rsid w:val="00D25B1A"/>
    <w:rsid w:val="00D277FE"/>
    <w:rsid w:val="00D278FA"/>
    <w:rsid w:val="00D3007B"/>
    <w:rsid w:val="00D306CF"/>
    <w:rsid w:val="00D30A2F"/>
    <w:rsid w:val="00D30BFE"/>
    <w:rsid w:val="00D33832"/>
    <w:rsid w:val="00D34AFF"/>
    <w:rsid w:val="00D34DF7"/>
    <w:rsid w:val="00D4148D"/>
    <w:rsid w:val="00D41983"/>
    <w:rsid w:val="00D41A25"/>
    <w:rsid w:val="00D4300B"/>
    <w:rsid w:val="00D439A4"/>
    <w:rsid w:val="00D43BDD"/>
    <w:rsid w:val="00D43DCA"/>
    <w:rsid w:val="00D43E13"/>
    <w:rsid w:val="00D44A00"/>
    <w:rsid w:val="00D45A77"/>
    <w:rsid w:val="00D50642"/>
    <w:rsid w:val="00D514EE"/>
    <w:rsid w:val="00D549E4"/>
    <w:rsid w:val="00D54D12"/>
    <w:rsid w:val="00D56A01"/>
    <w:rsid w:val="00D6066F"/>
    <w:rsid w:val="00D63616"/>
    <w:rsid w:val="00D6472C"/>
    <w:rsid w:val="00D64827"/>
    <w:rsid w:val="00D6494C"/>
    <w:rsid w:val="00D64AB6"/>
    <w:rsid w:val="00D6605C"/>
    <w:rsid w:val="00D661E2"/>
    <w:rsid w:val="00D67323"/>
    <w:rsid w:val="00D67DFE"/>
    <w:rsid w:val="00D70744"/>
    <w:rsid w:val="00D70CF0"/>
    <w:rsid w:val="00D71C09"/>
    <w:rsid w:val="00D73ADC"/>
    <w:rsid w:val="00D741C3"/>
    <w:rsid w:val="00D76753"/>
    <w:rsid w:val="00D7693E"/>
    <w:rsid w:val="00D77876"/>
    <w:rsid w:val="00D81200"/>
    <w:rsid w:val="00D817F6"/>
    <w:rsid w:val="00D83C55"/>
    <w:rsid w:val="00D84E3F"/>
    <w:rsid w:val="00D86BC7"/>
    <w:rsid w:val="00D87E51"/>
    <w:rsid w:val="00D94B78"/>
    <w:rsid w:val="00D94CE4"/>
    <w:rsid w:val="00D94E86"/>
    <w:rsid w:val="00D95339"/>
    <w:rsid w:val="00D954A6"/>
    <w:rsid w:val="00D9591C"/>
    <w:rsid w:val="00D961DB"/>
    <w:rsid w:val="00DA1603"/>
    <w:rsid w:val="00DA2C1B"/>
    <w:rsid w:val="00DA4223"/>
    <w:rsid w:val="00DA4393"/>
    <w:rsid w:val="00DA53A4"/>
    <w:rsid w:val="00DA5565"/>
    <w:rsid w:val="00DA5943"/>
    <w:rsid w:val="00DA62D2"/>
    <w:rsid w:val="00DA6BB9"/>
    <w:rsid w:val="00DB3D33"/>
    <w:rsid w:val="00DB7D62"/>
    <w:rsid w:val="00DC0A83"/>
    <w:rsid w:val="00DC23B4"/>
    <w:rsid w:val="00DC248A"/>
    <w:rsid w:val="00DC29D2"/>
    <w:rsid w:val="00DC3E06"/>
    <w:rsid w:val="00DC4F20"/>
    <w:rsid w:val="00DC676F"/>
    <w:rsid w:val="00DC6929"/>
    <w:rsid w:val="00DC75E8"/>
    <w:rsid w:val="00DC77BD"/>
    <w:rsid w:val="00DC783D"/>
    <w:rsid w:val="00DC7A61"/>
    <w:rsid w:val="00DD0A8C"/>
    <w:rsid w:val="00DD0CD2"/>
    <w:rsid w:val="00DD0D4E"/>
    <w:rsid w:val="00DD35E4"/>
    <w:rsid w:val="00DD3ECE"/>
    <w:rsid w:val="00DD4096"/>
    <w:rsid w:val="00DD507D"/>
    <w:rsid w:val="00DD5168"/>
    <w:rsid w:val="00DD7973"/>
    <w:rsid w:val="00DE0E59"/>
    <w:rsid w:val="00DE163F"/>
    <w:rsid w:val="00DE1D5F"/>
    <w:rsid w:val="00DE30E2"/>
    <w:rsid w:val="00DE3818"/>
    <w:rsid w:val="00DE4530"/>
    <w:rsid w:val="00DE5C1C"/>
    <w:rsid w:val="00DE617A"/>
    <w:rsid w:val="00DE663F"/>
    <w:rsid w:val="00DE6FF8"/>
    <w:rsid w:val="00DE7914"/>
    <w:rsid w:val="00DF016C"/>
    <w:rsid w:val="00DF2245"/>
    <w:rsid w:val="00DF3008"/>
    <w:rsid w:val="00DF3207"/>
    <w:rsid w:val="00DF34DF"/>
    <w:rsid w:val="00DF402F"/>
    <w:rsid w:val="00DF5924"/>
    <w:rsid w:val="00DF620A"/>
    <w:rsid w:val="00DF66BF"/>
    <w:rsid w:val="00DF6857"/>
    <w:rsid w:val="00DF6C38"/>
    <w:rsid w:val="00DF723E"/>
    <w:rsid w:val="00DF78C4"/>
    <w:rsid w:val="00E0016D"/>
    <w:rsid w:val="00E0068C"/>
    <w:rsid w:val="00E0094F"/>
    <w:rsid w:val="00E01541"/>
    <w:rsid w:val="00E02584"/>
    <w:rsid w:val="00E02917"/>
    <w:rsid w:val="00E02E03"/>
    <w:rsid w:val="00E03EE6"/>
    <w:rsid w:val="00E05A8B"/>
    <w:rsid w:val="00E05AA0"/>
    <w:rsid w:val="00E063FB"/>
    <w:rsid w:val="00E06E52"/>
    <w:rsid w:val="00E10B05"/>
    <w:rsid w:val="00E1182D"/>
    <w:rsid w:val="00E11A29"/>
    <w:rsid w:val="00E12A2D"/>
    <w:rsid w:val="00E13008"/>
    <w:rsid w:val="00E13244"/>
    <w:rsid w:val="00E1404B"/>
    <w:rsid w:val="00E143C3"/>
    <w:rsid w:val="00E15758"/>
    <w:rsid w:val="00E15A9E"/>
    <w:rsid w:val="00E15CA0"/>
    <w:rsid w:val="00E167BF"/>
    <w:rsid w:val="00E16D91"/>
    <w:rsid w:val="00E16F3C"/>
    <w:rsid w:val="00E20022"/>
    <w:rsid w:val="00E20A9A"/>
    <w:rsid w:val="00E21927"/>
    <w:rsid w:val="00E230D6"/>
    <w:rsid w:val="00E23C1B"/>
    <w:rsid w:val="00E2582C"/>
    <w:rsid w:val="00E25CDE"/>
    <w:rsid w:val="00E260F5"/>
    <w:rsid w:val="00E2626D"/>
    <w:rsid w:val="00E27A48"/>
    <w:rsid w:val="00E30372"/>
    <w:rsid w:val="00E304EE"/>
    <w:rsid w:val="00E308E0"/>
    <w:rsid w:val="00E30A78"/>
    <w:rsid w:val="00E31033"/>
    <w:rsid w:val="00E31115"/>
    <w:rsid w:val="00E31ACE"/>
    <w:rsid w:val="00E326F1"/>
    <w:rsid w:val="00E32EA3"/>
    <w:rsid w:val="00E33D40"/>
    <w:rsid w:val="00E357F2"/>
    <w:rsid w:val="00E40481"/>
    <w:rsid w:val="00E405CC"/>
    <w:rsid w:val="00E40658"/>
    <w:rsid w:val="00E41297"/>
    <w:rsid w:val="00E41FC7"/>
    <w:rsid w:val="00E421FA"/>
    <w:rsid w:val="00E42B74"/>
    <w:rsid w:val="00E42BB7"/>
    <w:rsid w:val="00E43EA9"/>
    <w:rsid w:val="00E461F9"/>
    <w:rsid w:val="00E46207"/>
    <w:rsid w:val="00E46402"/>
    <w:rsid w:val="00E46467"/>
    <w:rsid w:val="00E4658A"/>
    <w:rsid w:val="00E46CDC"/>
    <w:rsid w:val="00E473D2"/>
    <w:rsid w:val="00E50502"/>
    <w:rsid w:val="00E506E0"/>
    <w:rsid w:val="00E50EDE"/>
    <w:rsid w:val="00E51898"/>
    <w:rsid w:val="00E520E7"/>
    <w:rsid w:val="00E52B59"/>
    <w:rsid w:val="00E52DBD"/>
    <w:rsid w:val="00E5320B"/>
    <w:rsid w:val="00E5575F"/>
    <w:rsid w:val="00E62D03"/>
    <w:rsid w:val="00E62E2F"/>
    <w:rsid w:val="00E63864"/>
    <w:rsid w:val="00E66804"/>
    <w:rsid w:val="00E66D85"/>
    <w:rsid w:val="00E67FDF"/>
    <w:rsid w:val="00E705DD"/>
    <w:rsid w:val="00E70A44"/>
    <w:rsid w:val="00E70B14"/>
    <w:rsid w:val="00E70D4D"/>
    <w:rsid w:val="00E71059"/>
    <w:rsid w:val="00E71506"/>
    <w:rsid w:val="00E7365C"/>
    <w:rsid w:val="00E74161"/>
    <w:rsid w:val="00E744EC"/>
    <w:rsid w:val="00E77AED"/>
    <w:rsid w:val="00E80992"/>
    <w:rsid w:val="00E81C16"/>
    <w:rsid w:val="00E82A54"/>
    <w:rsid w:val="00E8312F"/>
    <w:rsid w:val="00E8313E"/>
    <w:rsid w:val="00E86E2C"/>
    <w:rsid w:val="00E87005"/>
    <w:rsid w:val="00E873CC"/>
    <w:rsid w:val="00E87BE1"/>
    <w:rsid w:val="00E90259"/>
    <w:rsid w:val="00E90D08"/>
    <w:rsid w:val="00E9186E"/>
    <w:rsid w:val="00E91A29"/>
    <w:rsid w:val="00E91D87"/>
    <w:rsid w:val="00E94AB1"/>
    <w:rsid w:val="00E96810"/>
    <w:rsid w:val="00E9786A"/>
    <w:rsid w:val="00EA03F4"/>
    <w:rsid w:val="00EA4289"/>
    <w:rsid w:val="00EA4EA7"/>
    <w:rsid w:val="00EA77D8"/>
    <w:rsid w:val="00EB0201"/>
    <w:rsid w:val="00EB2B06"/>
    <w:rsid w:val="00EB2E3A"/>
    <w:rsid w:val="00EB3317"/>
    <w:rsid w:val="00EB3D70"/>
    <w:rsid w:val="00EB49AF"/>
    <w:rsid w:val="00EB5195"/>
    <w:rsid w:val="00EC099E"/>
    <w:rsid w:val="00EC103D"/>
    <w:rsid w:val="00EC2CBC"/>
    <w:rsid w:val="00EC3283"/>
    <w:rsid w:val="00EC516E"/>
    <w:rsid w:val="00EC5EEC"/>
    <w:rsid w:val="00EC6223"/>
    <w:rsid w:val="00ED08DF"/>
    <w:rsid w:val="00ED0A8D"/>
    <w:rsid w:val="00ED109C"/>
    <w:rsid w:val="00ED11D4"/>
    <w:rsid w:val="00ED3522"/>
    <w:rsid w:val="00ED427C"/>
    <w:rsid w:val="00ED544A"/>
    <w:rsid w:val="00ED59A8"/>
    <w:rsid w:val="00ED638F"/>
    <w:rsid w:val="00ED733C"/>
    <w:rsid w:val="00EE10D6"/>
    <w:rsid w:val="00EE123E"/>
    <w:rsid w:val="00EE18EB"/>
    <w:rsid w:val="00EE3A39"/>
    <w:rsid w:val="00EE3D99"/>
    <w:rsid w:val="00EE509A"/>
    <w:rsid w:val="00EE6BB4"/>
    <w:rsid w:val="00EE7533"/>
    <w:rsid w:val="00EE7F15"/>
    <w:rsid w:val="00EF0432"/>
    <w:rsid w:val="00EF28E4"/>
    <w:rsid w:val="00EF2C57"/>
    <w:rsid w:val="00EF4945"/>
    <w:rsid w:val="00F002DC"/>
    <w:rsid w:val="00F0088B"/>
    <w:rsid w:val="00F021D7"/>
    <w:rsid w:val="00F057CE"/>
    <w:rsid w:val="00F059C8"/>
    <w:rsid w:val="00F07FC9"/>
    <w:rsid w:val="00F12EFB"/>
    <w:rsid w:val="00F13C57"/>
    <w:rsid w:val="00F1425C"/>
    <w:rsid w:val="00F150FB"/>
    <w:rsid w:val="00F15B47"/>
    <w:rsid w:val="00F16505"/>
    <w:rsid w:val="00F1655C"/>
    <w:rsid w:val="00F16F2F"/>
    <w:rsid w:val="00F16F55"/>
    <w:rsid w:val="00F17B35"/>
    <w:rsid w:val="00F2078A"/>
    <w:rsid w:val="00F21DED"/>
    <w:rsid w:val="00F23DC8"/>
    <w:rsid w:val="00F2437E"/>
    <w:rsid w:val="00F246AD"/>
    <w:rsid w:val="00F25070"/>
    <w:rsid w:val="00F25F12"/>
    <w:rsid w:val="00F2620F"/>
    <w:rsid w:val="00F27822"/>
    <w:rsid w:val="00F3041E"/>
    <w:rsid w:val="00F32117"/>
    <w:rsid w:val="00F3322C"/>
    <w:rsid w:val="00F33E6C"/>
    <w:rsid w:val="00F33E8C"/>
    <w:rsid w:val="00F34B11"/>
    <w:rsid w:val="00F35DAE"/>
    <w:rsid w:val="00F35DE9"/>
    <w:rsid w:val="00F3652F"/>
    <w:rsid w:val="00F377D3"/>
    <w:rsid w:val="00F4037A"/>
    <w:rsid w:val="00F41294"/>
    <w:rsid w:val="00F43E23"/>
    <w:rsid w:val="00F44D05"/>
    <w:rsid w:val="00F45A7A"/>
    <w:rsid w:val="00F4617E"/>
    <w:rsid w:val="00F46BA9"/>
    <w:rsid w:val="00F47377"/>
    <w:rsid w:val="00F47A70"/>
    <w:rsid w:val="00F504D1"/>
    <w:rsid w:val="00F50D2A"/>
    <w:rsid w:val="00F52485"/>
    <w:rsid w:val="00F53DEE"/>
    <w:rsid w:val="00F5410A"/>
    <w:rsid w:val="00F544A6"/>
    <w:rsid w:val="00F56C55"/>
    <w:rsid w:val="00F5721E"/>
    <w:rsid w:val="00F57D5D"/>
    <w:rsid w:val="00F62301"/>
    <w:rsid w:val="00F6234C"/>
    <w:rsid w:val="00F633EC"/>
    <w:rsid w:val="00F642E9"/>
    <w:rsid w:val="00F67F11"/>
    <w:rsid w:val="00F70B5B"/>
    <w:rsid w:val="00F71911"/>
    <w:rsid w:val="00F72155"/>
    <w:rsid w:val="00F7312C"/>
    <w:rsid w:val="00F769A8"/>
    <w:rsid w:val="00F77850"/>
    <w:rsid w:val="00F804B8"/>
    <w:rsid w:val="00F8107D"/>
    <w:rsid w:val="00F81369"/>
    <w:rsid w:val="00F8141B"/>
    <w:rsid w:val="00F81820"/>
    <w:rsid w:val="00F82C07"/>
    <w:rsid w:val="00F8380F"/>
    <w:rsid w:val="00F840D8"/>
    <w:rsid w:val="00F844D0"/>
    <w:rsid w:val="00F8481F"/>
    <w:rsid w:val="00F86D92"/>
    <w:rsid w:val="00F8772D"/>
    <w:rsid w:val="00F87CC4"/>
    <w:rsid w:val="00F87DDD"/>
    <w:rsid w:val="00F9040A"/>
    <w:rsid w:val="00F90DF5"/>
    <w:rsid w:val="00F9156F"/>
    <w:rsid w:val="00F92230"/>
    <w:rsid w:val="00F93A51"/>
    <w:rsid w:val="00F93AB9"/>
    <w:rsid w:val="00F93BD3"/>
    <w:rsid w:val="00F94439"/>
    <w:rsid w:val="00F94957"/>
    <w:rsid w:val="00F95909"/>
    <w:rsid w:val="00F96441"/>
    <w:rsid w:val="00F96595"/>
    <w:rsid w:val="00F96852"/>
    <w:rsid w:val="00FA0BDF"/>
    <w:rsid w:val="00FA1C1D"/>
    <w:rsid w:val="00FA44B3"/>
    <w:rsid w:val="00FA62E0"/>
    <w:rsid w:val="00FA757C"/>
    <w:rsid w:val="00FA78EC"/>
    <w:rsid w:val="00FA7CEF"/>
    <w:rsid w:val="00FB066B"/>
    <w:rsid w:val="00FB0A1A"/>
    <w:rsid w:val="00FB17F7"/>
    <w:rsid w:val="00FB4858"/>
    <w:rsid w:val="00FB6513"/>
    <w:rsid w:val="00FB7A98"/>
    <w:rsid w:val="00FC0250"/>
    <w:rsid w:val="00FC2D7C"/>
    <w:rsid w:val="00FC31DA"/>
    <w:rsid w:val="00FC4481"/>
    <w:rsid w:val="00FC6CEB"/>
    <w:rsid w:val="00FC6DBA"/>
    <w:rsid w:val="00FC749C"/>
    <w:rsid w:val="00FC7E9A"/>
    <w:rsid w:val="00FD189D"/>
    <w:rsid w:val="00FD1DDF"/>
    <w:rsid w:val="00FD40B6"/>
    <w:rsid w:val="00FD4C0C"/>
    <w:rsid w:val="00FD5C9B"/>
    <w:rsid w:val="00FD6DC0"/>
    <w:rsid w:val="00FD6E1C"/>
    <w:rsid w:val="00FD6E6F"/>
    <w:rsid w:val="00FD7A6E"/>
    <w:rsid w:val="00FE0FE4"/>
    <w:rsid w:val="00FE2256"/>
    <w:rsid w:val="00FE2A96"/>
    <w:rsid w:val="00FE2CC4"/>
    <w:rsid w:val="00FE353B"/>
    <w:rsid w:val="00FE3833"/>
    <w:rsid w:val="00FE6537"/>
    <w:rsid w:val="00FF05C9"/>
    <w:rsid w:val="00FF0A86"/>
    <w:rsid w:val="00FF17B5"/>
    <w:rsid w:val="00FF302B"/>
    <w:rsid w:val="00FF44CC"/>
    <w:rsid w:val="00FF7766"/>
    <w:rsid w:val="00FF7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98F618"/>
  <w14:defaultImageDpi w14:val="32767"/>
  <w15:docId w15:val="{50FCB024-A680-4E99-AAE1-0D06472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14042"/>
        <w:sz w:val="24"/>
        <w:szCs w:val="24"/>
        <w:lang w:val="en-GB" w:eastAsia="en-US" w:bidi="ar-SA"/>
      </w:rPr>
    </w:rPrDefault>
    <w:pPrDefault>
      <w:pPr>
        <w:spacing w:before="240" w:after="240" w:line="288" w:lineRule="auto"/>
      </w:pPr>
    </w:pPrDefault>
  </w:docDefaults>
  <w:latentStyles w:defLockedState="1" w:defUIPriority="99" w:defSemiHidden="0" w:defUnhideWhenUsed="0" w:defQFormat="0" w:count="376">
    <w:lsdException w:name="Normal" w:locked="0" w:uiPriority="5" w:qFormat="1"/>
    <w:lsdException w:name="heading 1" w:locked="0" w:uiPriority="0" w:qFormat="1"/>
    <w:lsdException w:name="heading 2" w:locked="0" w:semiHidden="1" w:uiPriority="1" w:unhideWhenUsed="1" w:qFormat="1"/>
    <w:lsdException w:name="heading 3" w:locked="0" w:semiHidden="1" w:uiPriority="2" w:unhideWhenUsed="1" w:qFormat="1"/>
    <w:lsdException w:name="heading 4" w:locked="0"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0" w:semiHidden="1" w:unhideWhenUsed="1"/>
    <w:lsdException w:name="footnote text" w:locked="0" w:semiHidden="1" w:uiPriority="13" w:unhideWhenUsed="1"/>
    <w:lsdException w:name="annotation text" w:locked="0" w:semiHidden="1" w:unhideWhenUsed="1"/>
    <w:lsdException w:name="header" w:locked="0" w:semiHidden="1" w:uiPriority="10" w:unhideWhenUsed="1"/>
    <w:lsdException w:name="footer" w:locked="0" w:semiHidden="1" w:uiPriority="10" w:unhideWhenUsed="1"/>
    <w:lsdException w:name="index heading" w:semiHidden="1"/>
    <w:lsdException w:name="caption" w:locked="0" w:semiHidden="1" w:uiPriority="9" w:unhideWhenUsed="1"/>
    <w:lsdException w:name="table of figures" w:locked="0" w:semiHidden="1" w:uiPriority="19" w:unhideWhenUsed="1"/>
    <w:lsdException w:name="envelope address" w:semiHidden="1" w:unhideWhenUsed="1"/>
    <w:lsdException w:name="envelope return" w:semiHidden="1" w:unhideWhenUsed="1"/>
    <w:lsdException w:name="footnote reference" w:locked="0" w:semiHidden="1" w:uiPriority="13"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iPriority="7" w:unhideWhenUsed="1" w:qFormat="1"/>
    <w:lsdException w:name="List Number" w:locked="0"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14" w:unhideWhenUsed="1"/>
    <w:lsdException w:name="FollowedHyperlink" w:semiHidden="1" w:uiPriority="14" w:unhideWhenUsed="1"/>
    <w:lsdException w:name="Strong" w:locked="0" w:uiPriority="10"/>
    <w:lsdException w:name="Emphasis" w:locked="0" w:semiHidden="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6" w:qFormat="1"/>
    <w:lsdException w:name="Quote" w:locked="0"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semiHidden="1"/>
    <w:lsdException w:name="Subtle Reference" w:semiHidden="1"/>
    <w:lsdException w:name="Book Title" w:semiHidden="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locked="0" w:uiPriority="49"/>
    <w:lsdException w:name="Grid Table 5 Dark" w:locked="0" w:uiPriority="50"/>
    <w:lsdException w:name="Grid Table 6 Colorful" w:locked="0"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locked="0" w:uiPriority="50"/>
    <w:lsdException w:name="Grid Table 6 Colorful Accent 1" w:locked="0"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locked="0" w:uiPriority="49"/>
    <w:lsdException w:name="Grid Table 5 Dark Accent 2" w:locked="0" w:uiPriority="50"/>
    <w:lsdException w:name="Grid Table 6 Colorful Accent 2" w:locked="0"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locked="0" w:uiPriority="49"/>
    <w:lsdException w:name="Grid Table 5 Dark Accent 3" w:locked="0" w:uiPriority="50"/>
    <w:lsdException w:name="Grid Table 6 Colorful Accent 3" w:locked="0"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locked="0" w:uiPriority="50"/>
    <w:lsdException w:name="Grid Table 6 Colorful Accent 4" w:locked="0"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locked="0" w:uiPriority="49"/>
    <w:lsdException w:name="Grid Table 5 Dark Accent 5" w:locked="0" w:uiPriority="50"/>
    <w:lsdException w:name="Grid Table 6 Colorful Accent 5" w:locked="0"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locked="0" w:uiPriority="49"/>
    <w:lsdException w:name="Grid Table 5 Dark Accent 6" w:locked="0" w:uiPriority="50"/>
    <w:lsdException w:name="Grid Table 6 Colorful Accent 6" w:locked="0" w:uiPriority="51"/>
    <w:lsdException w:name="Grid Table 7 Colorful Accent 6" w:uiPriority="52"/>
    <w:lsdException w:name="List Table 1 Light" w:locked="0"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locked="0" w:uiPriority="46"/>
    <w:lsdException w:name="List Table 2 Accent 1" w:locked="0"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0" w:uiPriority="46"/>
    <w:lsdException w:name="List Table 2 Accent 2" w:locked="0"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locked="0" w:uiPriority="46"/>
    <w:lsdException w:name="List Table 2 Accent 3" w:locked="0"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locked="0" w:uiPriority="46"/>
    <w:lsdException w:name="List Table 2 Accent 4" w:locked="0"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locked="0" w:uiPriority="46"/>
    <w:lsdException w:name="List Table 2 Accent 5" w:locked="0"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0" w:uiPriority="46"/>
    <w:lsdException w:name="List Table 2 Accent 6" w:locked="0"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uiPriority w:val="5"/>
    <w:qFormat/>
    <w:rsid w:val="009C0E9D"/>
  </w:style>
  <w:style w:type="paragraph" w:styleId="Heading1">
    <w:name w:val="heading 1"/>
    <w:next w:val="Normal"/>
    <w:link w:val="Heading1Char"/>
    <w:qFormat/>
    <w:rsid w:val="001C60F4"/>
    <w:pPr>
      <w:keepNext/>
      <w:pageBreakBefore/>
      <w:numPr>
        <w:numId w:val="6"/>
      </w:numPr>
      <w:spacing w:before="0" w:after="360"/>
      <w:outlineLvl w:val="0"/>
    </w:pPr>
    <w:rPr>
      <w:rFonts w:asciiTheme="majorHAnsi" w:eastAsia="Times New Roman" w:hAnsiTheme="majorHAnsi" w:cs="Times New Roman"/>
      <w:color w:val="E7333F"/>
      <w:sz w:val="40"/>
      <w:lang w:eastAsia="en-GB"/>
    </w:rPr>
  </w:style>
  <w:style w:type="paragraph" w:styleId="Heading2">
    <w:name w:val="heading 2"/>
    <w:next w:val="Numbered-paragraph-text"/>
    <w:link w:val="Heading2Char"/>
    <w:uiPriority w:val="1"/>
    <w:qFormat/>
    <w:rsid w:val="009C0E9D"/>
    <w:pPr>
      <w:keepNext/>
      <w:keepLines/>
      <w:spacing w:after="120"/>
      <w:outlineLvl w:val="1"/>
    </w:pPr>
    <w:rPr>
      <w:rFonts w:asciiTheme="majorHAnsi" w:eastAsiaTheme="majorEastAsia" w:hAnsiTheme="majorHAnsi" w:cstheme="majorBidi"/>
      <w:b/>
      <w:bCs/>
      <w:color w:val="E7333F"/>
      <w:sz w:val="28"/>
      <w:szCs w:val="26"/>
    </w:rPr>
  </w:style>
  <w:style w:type="paragraph" w:styleId="Heading3">
    <w:name w:val="heading 3"/>
    <w:next w:val="Numbered-paragraph-text"/>
    <w:link w:val="Heading3Char"/>
    <w:uiPriority w:val="2"/>
    <w:qFormat/>
    <w:rsid w:val="009C0E9D"/>
    <w:pPr>
      <w:keepNext/>
      <w:pBdr>
        <w:bottom w:val="single" w:sz="6" w:space="1" w:color="E7333F"/>
      </w:pBdr>
      <w:spacing w:after="0"/>
      <w:outlineLvl w:val="2"/>
    </w:pPr>
    <w:rPr>
      <w:rFonts w:asciiTheme="majorHAnsi" w:hAnsiTheme="majorHAnsi"/>
      <w:b/>
    </w:rPr>
  </w:style>
  <w:style w:type="paragraph" w:styleId="Heading4">
    <w:name w:val="heading 4"/>
    <w:next w:val="Numbered-paragraph-text"/>
    <w:link w:val="Heading4Char"/>
    <w:uiPriority w:val="3"/>
    <w:qFormat/>
    <w:rsid w:val="009C0E9D"/>
    <w:pPr>
      <w:keepNext/>
      <w:keepLines/>
      <w:spacing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9"/>
    <w:semiHidden/>
    <w:qFormat/>
    <w:locked/>
    <w:rsid w:val="009C0E9D"/>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9"/>
    <w:semiHidden/>
    <w:qFormat/>
    <w:locked/>
    <w:rsid w:val="009C0E9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9"/>
    <w:semiHidden/>
    <w:qFormat/>
    <w:locked/>
    <w:rsid w:val="009C0E9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locked/>
    <w:rsid w:val="009C0E9D"/>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rsid w:val="009C0E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0E9D"/>
  </w:style>
  <w:style w:type="character" w:customStyle="1" w:styleId="Heading1Char">
    <w:name w:val="Heading 1 Char"/>
    <w:basedOn w:val="DefaultParagraphFont"/>
    <w:link w:val="Heading1"/>
    <w:rsid w:val="001C60F4"/>
    <w:rPr>
      <w:rFonts w:asciiTheme="majorHAnsi" w:eastAsia="Times New Roman" w:hAnsiTheme="majorHAnsi" w:cs="Times New Roman"/>
      <w:color w:val="E7333F"/>
      <w:sz w:val="40"/>
      <w:lang w:eastAsia="en-GB"/>
    </w:rPr>
  </w:style>
  <w:style w:type="paragraph" w:styleId="TOCHeading">
    <w:name w:val="TOC Heading"/>
    <w:next w:val="Normal"/>
    <w:link w:val="TOCHeadingChar"/>
    <w:rsid w:val="009C0E9D"/>
    <w:pPr>
      <w:keepLines/>
      <w:pageBreakBefore/>
      <w:spacing w:before="0" w:after="360"/>
    </w:pPr>
    <w:rPr>
      <w:rFonts w:asciiTheme="majorHAnsi" w:eastAsia="Times New Roman" w:hAnsiTheme="majorHAnsi" w:cs="Times New Roman"/>
      <w:color w:val="E7333F"/>
      <w:sz w:val="40"/>
      <w:lang w:val="en-US" w:eastAsia="ja-JP"/>
    </w:rPr>
  </w:style>
  <w:style w:type="paragraph" w:styleId="TOC1">
    <w:name w:val="toc 1"/>
    <w:next w:val="Normal"/>
    <w:uiPriority w:val="39"/>
    <w:unhideWhenUsed/>
    <w:rsid w:val="009C0E9D"/>
    <w:pPr>
      <w:tabs>
        <w:tab w:val="left" w:pos="709"/>
        <w:tab w:val="right" w:leader="dot" w:pos="9639"/>
      </w:tabs>
      <w:spacing w:before="120" w:after="120"/>
    </w:pPr>
    <w:rPr>
      <w:rFonts w:asciiTheme="majorHAnsi" w:hAnsiTheme="majorHAnsi"/>
      <w:b/>
      <w:noProof/>
      <w:sz w:val="28"/>
    </w:rPr>
  </w:style>
  <w:style w:type="character" w:styleId="Hyperlink">
    <w:name w:val="Hyperlink"/>
    <w:uiPriority w:val="14"/>
    <w:rsid w:val="009C0E9D"/>
    <w:rPr>
      <w:rFonts w:asciiTheme="majorHAnsi" w:hAnsiTheme="majorHAnsi"/>
      <w:b/>
      <w:color w:val="757578"/>
      <w:u w:val="dotted" w:color="53565A"/>
    </w:rPr>
  </w:style>
  <w:style w:type="paragraph" w:styleId="BalloonText">
    <w:name w:val="Balloon Text"/>
    <w:basedOn w:val="Normal"/>
    <w:link w:val="BalloonTextChar"/>
    <w:uiPriority w:val="99"/>
    <w:semiHidden/>
    <w:unhideWhenUsed/>
    <w:locked/>
    <w:rsid w:val="009C0E9D"/>
    <w:rPr>
      <w:rFonts w:cs="Tahoma"/>
      <w:sz w:val="16"/>
      <w:szCs w:val="16"/>
    </w:rPr>
  </w:style>
  <w:style w:type="character" w:customStyle="1" w:styleId="BalloonTextChar">
    <w:name w:val="Balloon Text Char"/>
    <w:basedOn w:val="DefaultParagraphFont"/>
    <w:link w:val="BalloonText"/>
    <w:uiPriority w:val="99"/>
    <w:semiHidden/>
    <w:rsid w:val="009C0E9D"/>
    <w:rPr>
      <w:rFonts w:cs="Tahoma"/>
      <w:sz w:val="16"/>
      <w:szCs w:val="16"/>
    </w:rPr>
  </w:style>
  <w:style w:type="character" w:customStyle="1" w:styleId="Heading2Char">
    <w:name w:val="Heading 2 Char"/>
    <w:basedOn w:val="DefaultParagraphFont"/>
    <w:link w:val="Heading2"/>
    <w:uiPriority w:val="1"/>
    <w:rsid w:val="009C0E9D"/>
    <w:rPr>
      <w:rFonts w:asciiTheme="majorHAnsi" w:eastAsiaTheme="majorEastAsia" w:hAnsiTheme="majorHAnsi" w:cstheme="majorBidi"/>
      <w:b/>
      <w:bCs/>
      <w:color w:val="E7333F"/>
      <w:sz w:val="28"/>
      <w:szCs w:val="26"/>
    </w:rPr>
  </w:style>
  <w:style w:type="character" w:customStyle="1" w:styleId="Heading3Char">
    <w:name w:val="Heading 3 Char"/>
    <w:basedOn w:val="DefaultParagraphFont"/>
    <w:link w:val="Heading3"/>
    <w:uiPriority w:val="2"/>
    <w:rsid w:val="009C0E9D"/>
    <w:rPr>
      <w:rFonts w:asciiTheme="majorHAnsi" w:hAnsiTheme="majorHAnsi"/>
      <w:b/>
    </w:rPr>
  </w:style>
  <w:style w:type="paragraph" w:styleId="TOC2">
    <w:name w:val="toc 2"/>
    <w:basedOn w:val="Normal"/>
    <w:next w:val="Normal"/>
    <w:link w:val="TOC2Char"/>
    <w:uiPriority w:val="39"/>
    <w:unhideWhenUsed/>
    <w:rsid w:val="009C0E9D"/>
    <w:pPr>
      <w:tabs>
        <w:tab w:val="right" w:leader="dot" w:pos="9639"/>
      </w:tabs>
      <w:spacing w:after="120"/>
      <w:ind w:left="709"/>
    </w:pPr>
    <w:rPr>
      <w:noProof/>
      <w:color w:val="3C3C3E"/>
      <w:lang w:eastAsia="en-GB"/>
    </w:rPr>
  </w:style>
  <w:style w:type="paragraph" w:styleId="List">
    <w:name w:val="List"/>
    <w:basedOn w:val="Normal"/>
    <w:uiPriority w:val="99"/>
    <w:semiHidden/>
    <w:locked/>
    <w:rsid w:val="009C0E9D"/>
    <w:pPr>
      <w:numPr>
        <w:numId w:val="11"/>
      </w:numPr>
    </w:pPr>
    <w:rPr>
      <w:rFonts w:eastAsia="Lucida Sans" w:cs="Times New Roman"/>
      <w:color w:val="414042" w:themeColor="text1"/>
    </w:rPr>
  </w:style>
  <w:style w:type="table" w:styleId="TableGrid">
    <w:name w:val="Table Grid"/>
    <w:basedOn w:val="TableNormal"/>
    <w:uiPriority w:val="59"/>
    <w:rsid w:val="009C0E9D"/>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10"/>
    <w:rsid w:val="009C0E9D"/>
    <w:pPr>
      <w:pBdr>
        <w:bottom w:val="single" w:sz="4" w:space="8" w:color="E7333F"/>
      </w:pBdr>
      <w:tabs>
        <w:tab w:val="center" w:pos="4513"/>
        <w:tab w:val="right" w:pos="9026"/>
      </w:tabs>
      <w:spacing w:before="0" w:after="0"/>
    </w:pPr>
    <w:rPr>
      <w:sz w:val="20"/>
    </w:rPr>
  </w:style>
  <w:style w:type="character" w:customStyle="1" w:styleId="HeaderChar">
    <w:name w:val="Header Char"/>
    <w:basedOn w:val="DefaultParagraphFont"/>
    <w:link w:val="Header"/>
    <w:uiPriority w:val="10"/>
    <w:rsid w:val="009C0E9D"/>
    <w:rPr>
      <w:sz w:val="20"/>
    </w:rPr>
  </w:style>
  <w:style w:type="paragraph" w:styleId="Footer">
    <w:name w:val="footer"/>
    <w:link w:val="FooterChar"/>
    <w:uiPriority w:val="10"/>
    <w:rsid w:val="009C0E9D"/>
    <w:pPr>
      <w:pBdr>
        <w:top w:val="single" w:sz="4" w:space="8" w:color="E7333F"/>
      </w:pBdr>
      <w:tabs>
        <w:tab w:val="center" w:pos="4513"/>
        <w:tab w:val="right" w:pos="9026"/>
      </w:tabs>
      <w:spacing w:before="0" w:after="0" w:line="240" w:lineRule="auto"/>
      <w:jc w:val="center"/>
    </w:pPr>
    <w:rPr>
      <w:sz w:val="20"/>
    </w:rPr>
  </w:style>
  <w:style w:type="character" w:customStyle="1" w:styleId="FooterChar">
    <w:name w:val="Footer Char"/>
    <w:basedOn w:val="DefaultParagraphFont"/>
    <w:link w:val="Footer"/>
    <w:uiPriority w:val="10"/>
    <w:rsid w:val="009C0E9D"/>
    <w:rPr>
      <w:sz w:val="20"/>
    </w:rPr>
  </w:style>
  <w:style w:type="paragraph" w:customStyle="1" w:styleId="Numbered-paragraph-text">
    <w:name w:val="Numbered-paragraph-text"/>
    <w:uiPriority w:val="5"/>
    <w:qFormat/>
    <w:rsid w:val="009C0E9D"/>
    <w:pPr>
      <w:numPr>
        <w:numId w:val="2"/>
      </w:numPr>
      <w:textboxTightWrap w:val="firstLineOnly"/>
    </w:pPr>
  </w:style>
  <w:style w:type="paragraph" w:styleId="BlockText">
    <w:name w:val="Block Text"/>
    <w:basedOn w:val="Normal"/>
    <w:uiPriority w:val="99"/>
    <w:semiHidden/>
    <w:unhideWhenUsed/>
    <w:locked/>
    <w:rsid w:val="009C0E9D"/>
    <w:pPr>
      <w:pBdr>
        <w:top w:val="single" w:sz="2" w:space="10" w:color="1A2A57"/>
        <w:left w:val="single" w:sz="2" w:space="10" w:color="1A2A57"/>
        <w:bottom w:val="single" w:sz="2" w:space="10" w:color="1A2A57"/>
        <w:right w:val="single" w:sz="2" w:space="10" w:color="1A2A57"/>
      </w:pBdr>
      <w:ind w:left="1152" w:right="1152"/>
    </w:pPr>
    <w:rPr>
      <w:rFonts w:eastAsiaTheme="minorEastAsia"/>
      <w:i/>
      <w:iCs/>
      <w:color w:val="1A2A57"/>
    </w:rPr>
  </w:style>
  <w:style w:type="paragraph" w:styleId="TableofFigures">
    <w:name w:val="table of figures"/>
    <w:next w:val="Normal"/>
    <w:uiPriority w:val="19"/>
    <w:rsid w:val="009C0E9D"/>
    <w:pPr>
      <w:tabs>
        <w:tab w:val="left" w:pos="0"/>
        <w:tab w:val="right" w:leader="dot" w:pos="9639"/>
      </w:tabs>
    </w:pPr>
    <w:rPr>
      <w:rFonts w:asciiTheme="majorHAnsi" w:hAnsiTheme="majorHAnsi"/>
    </w:rPr>
  </w:style>
  <w:style w:type="paragraph" w:styleId="ListNumber">
    <w:name w:val="List Number"/>
    <w:link w:val="ListNumberChar"/>
    <w:uiPriority w:val="6"/>
    <w:qFormat/>
    <w:rsid w:val="009C0E9D"/>
    <w:pPr>
      <w:numPr>
        <w:numId w:val="1"/>
      </w:numPr>
    </w:pPr>
    <w:rPr>
      <w:lang w:eastAsia="en-GB"/>
    </w:rPr>
  </w:style>
  <w:style w:type="character" w:styleId="FollowedHyperlink">
    <w:name w:val="FollowedHyperlink"/>
    <w:uiPriority w:val="14"/>
    <w:semiHidden/>
    <w:locked/>
    <w:rsid w:val="009C0E9D"/>
    <w:rPr>
      <w:rFonts w:asciiTheme="majorHAnsi" w:hAnsiTheme="majorHAnsi"/>
      <w:b/>
      <w:color w:val="757578"/>
      <w:u w:val="dotted" w:color="53565A"/>
    </w:rPr>
  </w:style>
  <w:style w:type="character" w:styleId="FootnoteReference">
    <w:name w:val="footnote reference"/>
    <w:uiPriority w:val="13"/>
    <w:rsid w:val="009C0E9D"/>
    <w:rPr>
      <w:rFonts w:asciiTheme="majorHAnsi" w:hAnsiTheme="majorHAnsi"/>
      <w:color w:val="6D6E71"/>
      <w:vertAlign w:val="superscript"/>
    </w:rPr>
  </w:style>
  <w:style w:type="paragraph" w:styleId="FootnoteText">
    <w:name w:val="footnote text"/>
    <w:link w:val="FootnoteTextChar"/>
    <w:uiPriority w:val="13"/>
    <w:rsid w:val="009C0E9D"/>
    <w:pPr>
      <w:spacing w:before="0" w:after="0" w:line="240" w:lineRule="auto"/>
    </w:pPr>
    <w:rPr>
      <w:color w:val="4C4C4E"/>
      <w:sz w:val="20"/>
      <w:szCs w:val="20"/>
    </w:rPr>
  </w:style>
  <w:style w:type="character" w:customStyle="1" w:styleId="FootnoteTextChar">
    <w:name w:val="Footnote Text Char"/>
    <w:basedOn w:val="DefaultParagraphFont"/>
    <w:link w:val="FootnoteText"/>
    <w:uiPriority w:val="13"/>
    <w:rsid w:val="009C0E9D"/>
    <w:rPr>
      <w:color w:val="4C4C4E"/>
      <w:sz w:val="20"/>
      <w:szCs w:val="20"/>
    </w:rPr>
  </w:style>
  <w:style w:type="paragraph" w:styleId="ListParagraph">
    <w:name w:val="List Paragraph"/>
    <w:aliases w:val="Bullet List,1. Headnig"/>
    <w:basedOn w:val="Normal"/>
    <w:link w:val="ListParagraphChar"/>
    <w:uiPriority w:val="6"/>
    <w:rsid w:val="009C0E9D"/>
    <w:pPr>
      <w:numPr>
        <w:numId w:val="36"/>
      </w:numPr>
    </w:pPr>
  </w:style>
  <w:style w:type="paragraph" w:styleId="ListBullet">
    <w:name w:val="List Bullet"/>
    <w:link w:val="ListBulletChar"/>
    <w:uiPriority w:val="6"/>
    <w:qFormat/>
    <w:rsid w:val="009C0E9D"/>
    <w:pPr>
      <w:numPr>
        <w:numId w:val="7"/>
      </w:numPr>
    </w:pPr>
    <w:rPr>
      <w:rFonts w:eastAsia="Lucida Sans" w:cs="Times New Roman"/>
      <w:color w:val="414042" w:themeColor="text1"/>
      <w:lang w:eastAsia="en-GB"/>
    </w:rPr>
  </w:style>
  <w:style w:type="paragraph" w:styleId="List2">
    <w:name w:val="List 2"/>
    <w:basedOn w:val="Normal"/>
    <w:autoRedefine/>
    <w:uiPriority w:val="99"/>
    <w:semiHidden/>
    <w:locked/>
    <w:rsid w:val="009C0E9D"/>
    <w:pPr>
      <w:ind w:left="1134" w:hanging="567"/>
    </w:pPr>
    <w:rPr>
      <w:rFonts w:eastAsia="Lucida Sans" w:cs="Times New Roman"/>
    </w:rPr>
  </w:style>
  <w:style w:type="paragraph" w:styleId="List3">
    <w:name w:val="List 3"/>
    <w:basedOn w:val="Normal"/>
    <w:autoRedefine/>
    <w:uiPriority w:val="99"/>
    <w:semiHidden/>
    <w:locked/>
    <w:rsid w:val="009C0E9D"/>
    <w:pPr>
      <w:ind w:left="1134" w:hanging="567"/>
    </w:pPr>
    <w:rPr>
      <w:rFonts w:eastAsia="Lucida Sans" w:cs="Times New Roman"/>
    </w:rPr>
  </w:style>
  <w:style w:type="paragraph" w:styleId="List4">
    <w:name w:val="List 4"/>
    <w:basedOn w:val="Normal"/>
    <w:autoRedefine/>
    <w:uiPriority w:val="99"/>
    <w:semiHidden/>
    <w:locked/>
    <w:rsid w:val="009C0E9D"/>
    <w:pPr>
      <w:ind w:left="1134" w:hanging="567"/>
    </w:pPr>
    <w:rPr>
      <w:rFonts w:eastAsia="Lucida Sans" w:cs="Times New Roman"/>
    </w:rPr>
  </w:style>
  <w:style w:type="paragraph" w:styleId="List5">
    <w:name w:val="List 5"/>
    <w:basedOn w:val="Normal"/>
    <w:autoRedefine/>
    <w:uiPriority w:val="99"/>
    <w:semiHidden/>
    <w:locked/>
    <w:rsid w:val="009C0E9D"/>
    <w:pPr>
      <w:ind w:left="1134" w:hanging="567"/>
    </w:pPr>
    <w:rPr>
      <w:rFonts w:eastAsia="Lucida Sans" w:cs="Times New Roman"/>
    </w:rPr>
  </w:style>
  <w:style w:type="paragraph" w:styleId="ListBullet2">
    <w:name w:val="List Bullet 2"/>
    <w:basedOn w:val="Normal"/>
    <w:autoRedefine/>
    <w:uiPriority w:val="99"/>
    <w:semiHidden/>
    <w:locked/>
    <w:rsid w:val="009C0E9D"/>
    <w:pPr>
      <w:ind w:left="1134" w:hanging="567"/>
    </w:pPr>
    <w:rPr>
      <w:rFonts w:eastAsia="Lucida Sans" w:cs="Times New Roman"/>
    </w:rPr>
  </w:style>
  <w:style w:type="paragraph" w:styleId="ListBullet3">
    <w:name w:val="List Bullet 3"/>
    <w:basedOn w:val="Normal"/>
    <w:autoRedefine/>
    <w:uiPriority w:val="99"/>
    <w:semiHidden/>
    <w:locked/>
    <w:rsid w:val="009C0E9D"/>
    <w:pPr>
      <w:ind w:left="1134" w:hanging="567"/>
    </w:pPr>
    <w:rPr>
      <w:rFonts w:eastAsia="Lucida Sans" w:cs="Times New Roman"/>
    </w:rPr>
  </w:style>
  <w:style w:type="paragraph" w:styleId="ListBullet4">
    <w:name w:val="List Bullet 4"/>
    <w:basedOn w:val="Normal"/>
    <w:autoRedefine/>
    <w:uiPriority w:val="99"/>
    <w:semiHidden/>
    <w:locked/>
    <w:rsid w:val="009C0E9D"/>
    <w:pPr>
      <w:ind w:left="1134" w:hanging="567"/>
    </w:pPr>
    <w:rPr>
      <w:rFonts w:eastAsia="Lucida Sans" w:cs="Times New Roman"/>
    </w:rPr>
  </w:style>
  <w:style w:type="paragraph" w:styleId="ListBullet5">
    <w:name w:val="List Bullet 5"/>
    <w:basedOn w:val="Normal"/>
    <w:autoRedefine/>
    <w:uiPriority w:val="99"/>
    <w:semiHidden/>
    <w:locked/>
    <w:rsid w:val="009C0E9D"/>
    <w:pPr>
      <w:ind w:left="1134" w:hanging="567"/>
    </w:pPr>
    <w:rPr>
      <w:rFonts w:eastAsia="Lucida Sans" w:cs="Times New Roman"/>
    </w:rPr>
  </w:style>
  <w:style w:type="paragraph" w:styleId="ListContinue">
    <w:name w:val="List Continue"/>
    <w:basedOn w:val="Normal"/>
    <w:autoRedefine/>
    <w:uiPriority w:val="99"/>
    <w:semiHidden/>
    <w:locked/>
    <w:rsid w:val="009C0E9D"/>
    <w:pPr>
      <w:ind w:left="1134" w:hanging="567"/>
    </w:pPr>
    <w:rPr>
      <w:rFonts w:eastAsia="Lucida Sans" w:cs="Times New Roman"/>
    </w:rPr>
  </w:style>
  <w:style w:type="paragraph" w:styleId="ListContinue2">
    <w:name w:val="List Continue 2"/>
    <w:basedOn w:val="Normal"/>
    <w:autoRedefine/>
    <w:uiPriority w:val="99"/>
    <w:semiHidden/>
    <w:locked/>
    <w:rsid w:val="009C0E9D"/>
    <w:pPr>
      <w:ind w:left="1134" w:hanging="567"/>
    </w:pPr>
    <w:rPr>
      <w:rFonts w:eastAsia="Lucida Sans" w:cs="Times New Roman"/>
    </w:rPr>
  </w:style>
  <w:style w:type="paragraph" w:styleId="ListContinue3">
    <w:name w:val="List Continue 3"/>
    <w:basedOn w:val="Normal"/>
    <w:autoRedefine/>
    <w:uiPriority w:val="99"/>
    <w:semiHidden/>
    <w:locked/>
    <w:rsid w:val="009C0E9D"/>
    <w:pPr>
      <w:ind w:left="1134" w:hanging="567"/>
    </w:pPr>
    <w:rPr>
      <w:rFonts w:eastAsia="Lucida Sans" w:cs="Times New Roman"/>
    </w:rPr>
  </w:style>
  <w:style w:type="paragraph" w:styleId="ListContinue4">
    <w:name w:val="List Continue 4"/>
    <w:basedOn w:val="Normal"/>
    <w:autoRedefine/>
    <w:uiPriority w:val="99"/>
    <w:semiHidden/>
    <w:locked/>
    <w:rsid w:val="009C0E9D"/>
    <w:pPr>
      <w:ind w:left="1134" w:hanging="567"/>
    </w:pPr>
    <w:rPr>
      <w:rFonts w:eastAsia="Lucida Sans" w:cs="Times New Roman"/>
    </w:rPr>
  </w:style>
  <w:style w:type="paragraph" w:styleId="ListContinue5">
    <w:name w:val="List Continue 5"/>
    <w:basedOn w:val="Normal"/>
    <w:autoRedefine/>
    <w:uiPriority w:val="99"/>
    <w:semiHidden/>
    <w:locked/>
    <w:rsid w:val="009C0E9D"/>
    <w:pPr>
      <w:ind w:left="1134" w:hanging="567"/>
    </w:pPr>
    <w:rPr>
      <w:rFonts w:eastAsia="Lucida Sans" w:cs="Times New Roman"/>
    </w:rPr>
  </w:style>
  <w:style w:type="numbering" w:styleId="1ai">
    <w:name w:val="Outline List 1"/>
    <w:basedOn w:val="NoList"/>
    <w:uiPriority w:val="99"/>
    <w:semiHidden/>
    <w:unhideWhenUsed/>
    <w:locked/>
    <w:rsid w:val="009C0E9D"/>
    <w:pPr>
      <w:numPr>
        <w:numId w:val="3"/>
      </w:numPr>
    </w:pPr>
  </w:style>
  <w:style w:type="paragraph" w:customStyle="1" w:styleId="Recommendation">
    <w:name w:val="Recommendation"/>
    <w:uiPriority w:val="7"/>
    <w:qFormat/>
    <w:rsid w:val="009C0E9D"/>
    <w:pPr>
      <w:numPr>
        <w:numId w:val="23"/>
      </w:numPr>
    </w:pPr>
  </w:style>
  <w:style w:type="paragraph" w:customStyle="1" w:styleId="TableofFiguresbullet">
    <w:name w:val="Table of Figures bullet"/>
    <w:uiPriority w:val="20"/>
    <w:rsid w:val="009C0E9D"/>
    <w:pPr>
      <w:tabs>
        <w:tab w:val="right" w:leader="dot" w:pos="9639"/>
      </w:tabs>
      <w:ind w:left="1702" w:hanging="851"/>
    </w:pPr>
    <w:rPr>
      <w:rFonts w:asciiTheme="majorHAnsi" w:hAnsiTheme="majorHAnsi"/>
      <w:noProof/>
    </w:rPr>
  </w:style>
  <w:style w:type="paragraph" w:customStyle="1" w:styleId="Conclusion">
    <w:name w:val="Conclusion"/>
    <w:uiPriority w:val="7"/>
    <w:qFormat/>
    <w:rsid w:val="009C0E9D"/>
    <w:pPr>
      <w:numPr>
        <w:numId w:val="25"/>
      </w:numPr>
    </w:pPr>
    <w:rPr>
      <w:rFonts w:cs="Segoe UI"/>
    </w:rPr>
  </w:style>
  <w:style w:type="table" w:styleId="TableGridLight">
    <w:name w:val="Grid Table Light"/>
    <w:basedOn w:val="TableNormal"/>
    <w:uiPriority w:val="40"/>
    <w:locked/>
    <w:rsid w:val="009C0E9D"/>
    <w:pPr>
      <w:spacing w:before="80" w:after="8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locked/>
    <w:rsid w:val="009C0E9D"/>
  </w:style>
  <w:style w:type="paragraph" w:styleId="Caption">
    <w:name w:val="caption"/>
    <w:next w:val="Normal"/>
    <w:uiPriority w:val="9"/>
    <w:rsid w:val="009C0E9D"/>
    <w:pPr>
      <w:keepNext/>
      <w:spacing w:before="120" w:after="120"/>
    </w:pPr>
    <w:rPr>
      <w:rFonts w:asciiTheme="majorHAnsi" w:hAnsiTheme="majorHAnsi"/>
      <w:b/>
      <w:i/>
      <w:iCs/>
      <w:sz w:val="20"/>
      <w:szCs w:val="18"/>
    </w:rPr>
  </w:style>
  <w:style w:type="paragraph" w:customStyle="1" w:styleId="Cover-1">
    <w:name w:val="Cover-1"/>
    <w:next w:val="Cover-2"/>
    <w:uiPriority w:val="29"/>
    <w:rsid w:val="009C0E9D"/>
    <w:pPr>
      <w:spacing w:before="0" w:after="0" w:line="240" w:lineRule="auto"/>
    </w:pPr>
    <w:rPr>
      <w:color w:val="FFFFFF"/>
    </w:rPr>
  </w:style>
  <w:style w:type="paragraph" w:customStyle="1" w:styleId="Cover-2">
    <w:name w:val="Cover-2"/>
    <w:next w:val="Cover-3"/>
    <w:uiPriority w:val="29"/>
    <w:rsid w:val="009C0E9D"/>
    <w:pPr>
      <w:pBdr>
        <w:bottom w:val="single" w:sz="12" w:space="14" w:color="FFFFFF"/>
      </w:pBdr>
      <w:spacing w:before="0" w:after="120" w:line="240" w:lineRule="auto"/>
    </w:pPr>
    <w:rPr>
      <w:rFonts w:asciiTheme="majorHAnsi" w:hAnsiTheme="majorHAnsi"/>
      <w:b/>
      <w:color w:val="FFFFFF"/>
    </w:rPr>
  </w:style>
  <w:style w:type="paragraph" w:customStyle="1" w:styleId="Intro-paragraph">
    <w:name w:val="Intro-paragraph"/>
    <w:next w:val="Normal"/>
    <w:uiPriority w:val="4"/>
    <w:qFormat/>
    <w:rsid w:val="009C0E9D"/>
    <w:pPr>
      <w:spacing w:before="0" w:after="360"/>
    </w:pPr>
    <w:rPr>
      <w:sz w:val="36"/>
    </w:rPr>
  </w:style>
  <w:style w:type="paragraph" w:styleId="Quote">
    <w:name w:val="Quote"/>
    <w:basedOn w:val="Normal"/>
    <w:next w:val="Normal"/>
    <w:link w:val="QuoteChar"/>
    <w:uiPriority w:val="8"/>
    <w:qFormat/>
    <w:rsid w:val="009C0E9D"/>
    <w:pPr>
      <w:numPr>
        <w:numId w:val="33"/>
      </w:numPr>
      <w:ind w:right="862"/>
    </w:pPr>
    <w:rPr>
      <w:i/>
      <w:iCs/>
    </w:rPr>
  </w:style>
  <w:style w:type="character" w:styleId="CommentReference">
    <w:name w:val="annotation reference"/>
    <w:basedOn w:val="DefaultParagraphFont"/>
    <w:uiPriority w:val="99"/>
    <w:semiHidden/>
    <w:unhideWhenUsed/>
    <w:rsid w:val="009C0E9D"/>
    <w:rPr>
      <w:sz w:val="16"/>
      <w:szCs w:val="16"/>
    </w:rPr>
  </w:style>
  <w:style w:type="paragraph" w:styleId="CommentText">
    <w:name w:val="annotation text"/>
    <w:basedOn w:val="Normal"/>
    <w:link w:val="CommentTextChar"/>
    <w:uiPriority w:val="99"/>
    <w:unhideWhenUsed/>
    <w:rsid w:val="009C0E9D"/>
    <w:pPr>
      <w:spacing w:line="240" w:lineRule="auto"/>
    </w:pPr>
    <w:rPr>
      <w:sz w:val="20"/>
      <w:szCs w:val="20"/>
    </w:rPr>
  </w:style>
  <w:style w:type="character" w:customStyle="1" w:styleId="CommentTextChar">
    <w:name w:val="Comment Text Char"/>
    <w:basedOn w:val="DefaultParagraphFont"/>
    <w:link w:val="CommentText"/>
    <w:uiPriority w:val="99"/>
    <w:rsid w:val="009C0E9D"/>
    <w:rPr>
      <w:sz w:val="20"/>
      <w:szCs w:val="20"/>
    </w:rPr>
  </w:style>
  <w:style w:type="paragraph" w:styleId="CommentSubject">
    <w:name w:val="annotation subject"/>
    <w:basedOn w:val="CommentText"/>
    <w:next w:val="CommentText"/>
    <w:link w:val="CommentSubjectChar"/>
    <w:uiPriority w:val="99"/>
    <w:semiHidden/>
    <w:unhideWhenUsed/>
    <w:rsid w:val="009C0E9D"/>
    <w:rPr>
      <w:b/>
      <w:bCs/>
    </w:rPr>
  </w:style>
  <w:style w:type="character" w:customStyle="1" w:styleId="CommentSubjectChar">
    <w:name w:val="Comment Subject Char"/>
    <w:basedOn w:val="CommentTextChar"/>
    <w:link w:val="CommentSubject"/>
    <w:uiPriority w:val="99"/>
    <w:semiHidden/>
    <w:rsid w:val="009C0E9D"/>
    <w:rPr>
      <w:b/>
      <w:bCs/>
      <w:sz w:val="20"/>
      <w:szCs w:val="20"/>
    </w:rPr>
  </w:style>
  <w:style w:type="paragraph" w:styleId="Revision">
    <w:name w:val="Revision"/>
    <w:hidden/>
    <w:uiPriority w:val="99"/>
    <w:semiHidden/>
    <w:rsid w:val="009C0E9D"/>
    <w:pPr>
      <w:spacing w:after="0" w:line="240" w:lineRule="auto"/>
    </w:pPr>
  </w:style>
  <w:style w:type="character" w:customStyle="1" w:styleId="QuoteChar">
    <w:name w:val="Quote Char"/>
    <w:basedOn w:val="DefaultParagraphFont"/>
    <w:link w:val="Quote"/>
    <w:uiPriority w:val="8"/>
    <w:rsid w:val="009C0E9D"/>
    <w:rPr>
      <w:i/>
      <w:iCs/>
    </w:rPr>
  </w:style>
  <w:style w:type="table" w:styleId="PlainTable4">
    <w:name w:val="Plain Table 4"/>
    <w:basedOn w:val="TableNormal"/>
    <w:uiPriority w:val="44"/>
    <w:rsid w:val="009C0E9D"/>
    <w:pPr>
      <w:spacing w:before="80" w:after="80" w:line="240" w:lineRule="auto"/>
    </w:pPr>
    <w:tblPr>
      <w:tblStyleRowBandSize w:val="1"/>
      <w:tblStyleColBandSize w:val="1"/>
    </w:tblPr>
    <w:tblStylePr w:type="firstRow">
      <w:rPr>
        <w:rFonts w:asciiTheme="majorHAnsi" w:hAnsiTheme="majorHAnsi"/>
        <w:b/>
        <w:bCs/>
      </w:rPr>
    </w:tblStylePr>
    <w:tblStylePr w:type="lastRow">
      <w:rPr>
        <w:rFonts w:asciiTheme="majorHAnsi" w:hAnsiTheme="majorHAnsi"/>
        <w:b/>
        <w:bCs/>
      </w:r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11111">
    <w:name w:val="Outline List 2"/>
    <w:basedOn w:val="NoList"/>
    <w:uiPriority w:val="99"/>
    <w:semiHidden/>
    <w:unhideWhenUsed/>
    <w:locked/>
    <w:rsid w:val="009C0E9D"/>
    <w:pPr>
      <w:numPr>
        <w:numId w:val="5"/>
      </w:numPr>
    </w:pPr>
  </w:style>
  <w:style w:type="paragraph" w:styleId="TOAHeading">
    <w:name w:val="toa heading"/>
    <w:basedOn w:val="Normal"/>
    <w:next w:val="Normal"/>
    <w:uiPriority w:val="99"/>
    <w:semiHidden/>
    <w:unhideWhenUsed/>
    <w:rsid w:val="009C0E9D"/>
    <w:rPr>
      <w:rFonts w:asciiTheme="majorHAnsi" w:eastAsiaTheme="majorEastAsia" w:hAnsiTheme="majorHAnsi" w:cstheme="majorBidi"/>
      <w:b/>
      <w:bCs/>
    </w:rPr>
  </w:style>
  <w:style w:type="paragraph" w:customStyle="1" w:styleId="Cover-4">
    <w:name w:val="Cover-4"/>
    <w:next w:val="Cover-5"/>
    <w:uiPriority w:val="29"/>
    <w:rsid w:val="009C0E9D"/>
    <w:pPr>
      <w:spacing w:before="0" w:after="360" w:line="264" w:lineRule="auto"/>
    </w:pPr>
    <w:rPr>
      <w:rFonts w:eastAsia="Times New Roman" w:cs="Times New Roman"/>
      <w:color w:val="FFFFFF"/>
      <w:sz w:val="60"/>
      <w:lang w:eastAsia="en-GB"/>
    </w:rPr>
  </w:style>
  <w:style w:type="paragraph" w:customStyle="1" w:styleId="Cover-3">
    <w:name w:val="Cover-3"/>
    <w:next w:val="Cover-4"/>
    <w:uiPriority w:val="29"/>
    <w:rsid w:val="009C0E9D"/>
    <w:pPr>
      <w:spacing w:before="0" w:after="0" w:line="264" w:lineRule="auto"/>
    </w:pPr>
    <w:rPr>
      <w:rFonts w:asciiTheme="majorHAnsi" w:eastAsia="Times New Roman" w:hAnsiTheme="majorHAnsi" w:cs="Times New Roman"/>
      <w:b/>
      <w:color w:val="FFFFFF"/>
      <w:sz w:val="60"/>
      <w:lang w:eastAsia="en-GB"/>
    </w:rPr>
  </w:style>
  <w:style w:type="paragraph" w:customStyle="1" w:styleId="Cover-5">
    <w:name w:val="Cover-5"/>
    <w:uiPriority w:val="29"/>
    <w:rsid w:val="009C0E9D"/>
    <w:pPr>
      <w:spacing w:before="0" w:after="0" w:line="240" w:lineRule="auto"/>
    </w:pPr>
    <w:rPr>
      <w:color w:val="FFFFFF"/>
    </w:rPr>
  </w:style>
  <w:style w:type="paragraph" w:customStyle="1" w:styleId="Front-page-hyperlink">
    <w:name w:val="Front-page-hyperlink"/>
    <w:uiPriority w:val="14"/>
    <w:rsid w:val="009C0E9D"/>
    <w:pPr>
      <w:spacing w:before="0" w:after="0" w:line="240" w:lineRule="auto"/>
      <w:jc w:val="right"/>
    </w:pPr>
  </w:style>
  <w:style w:type="character" w:styleId="Strong">
    <w:name w:val="Strong"/>
    <w:basedOn w:val="DefaultParagraphFont"/>
    <w:uiPriority w:val="99"/>
    <w:rsid w:val="009C0E9D"/>
    <w:rPr>
      <w:rFonts w:asciiTheme="majorHAnsi" w:hAnsiTheme="majorHAnsi"/>
      <w:b/>
      <w:bCs/>
    </w:rPr>
  </w:style>
  <w:style w:type="table" w:styleId="ListTable2-Accent4">
    <w:name w:val="List Table 2 Accent 4"/>
    <w:basedOn w:val="TableNormal"/>
    <w:uiPriority w:val="47"/>
    <w:rsid w:val="009C0E9D"/>
    <w:pPr>
      <w:spacing w:before="80" w:after="80" w:line="240" w:lineRule="auto"/>
    </w:pPr>
    <w:tblPr>
      <w:tblStyleRowBandSize w:val="1"/>
      <w:tblStyleColBandSize w:val="1"/>
      <w:tblBorders>
        <w:top w:val="single" w:sz="4" w:space="0" w:color="B88D2D"/>
        <w:bottom w:val="single" w:sz="4" w:space="0" w:color="B88D2D"/>
        <w:insideH w:val="single" w:sz="4" w:space="0" w:color="B88D2D"/>
      </w:tblBorders>
    </w:tblPr>
    <w:tblStylePr w:type="firstRow">
      <w:rPr>
        <w:rFonts w:asciiTheme="majorHAnsi" w:hAnsiTheme="majorHAnsi"/>
        <w:b/>
        <w:bCs/>
      </w:rPr>
      <w:tblPr/>
      <w:tcPr>
        <w:tcBorders>
          <w:top w:val="single" w:sz="4" w:space="0" w:color="B88D2D"/>
          <w:left w:val="nil"/>
          <w:bottom w:val="single" w:sz="4" w:space="0" w:color="B88D2D"/>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B88D2D"/>
          <w:left w:val="nil"/>
          <w:bottom w:val="double" w:sz="4" w:space="0" w:color="B88D2D"/>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
    <w:name w:val="List Table 1 Light"/>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1">
    <w:name w:val="List Table 1 Light Accent 1"/>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2">
    <w:name w:val="List Table 1 Light Accent 2"/>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3">
    <w:name w:val="List Table 1 Light Accent 3"/>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4">
    <w:name w:val="List Table 1 Light Accent 4"/>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5">
    <w:name w:val="List Table 1 Light Accent 5"/>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6">
    <w:name w:val="List Table 1 Light Accent 6"/>
    <w:basedOn w:val="TableNormal"/>
    <w:uiPriority w:val="46"/>
    <w:rsid w:val="009C0E9D"/>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
    <w:name w:val="List Table 2"/>
    <w:basedOn w:val="TableNormal"/>
    <w:uiPriority w:val="47"/>
    <w:rsid w:val="009C0E9D"/>
    <w:pPr>
      <w:spacing w:before="80" w:after="80" w:line="240" w:lineRule="auto"/>
    </w:pPr>
    <w:tblPr>
      <w:tblStyleRowBandSize w:val="1"/>
      <w:tblStyleColBandSize w:val="1"/>
      <w:tblBorders>
        <w:top w:val="single" w:sz="4" w:space="0" w:color="414042"/>
        <w:bottom w:val="single" w:sz="4" w:space="0" w:color="414042"/>
        <w:insideH w:val="single" w:sz="4" w:space="0" w:color="414042"/>
      </w:tblBorders>
    </w:tblPr>
    <w:tblStylePr w:type="firstRow">
      <w:rPr>
        <w:rFonts w:asciiTheme="majorHAnsi" w:hAnsiTheme="majorHAnsi"/>
        <w:b/>
        <w:bCs/>
      </w:rPr>
      <w:tblPr/>
      <w:tcPr>
        <w:tcBorders>
          <w:top w:val="single" w:sz="4" w:space="0" w:color="414042"/>
          <w:left w:val="nil"/>
          <w:bottom w:val="single" w:sz="4" w:space="0" w:color="41404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414042"/>
          <w:left w:val="nil"/>
          <w:bottom w:val="double" w:sz="4" w:space="0" w:color="41404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1">
    <w:name w:val="List Table 2 Accent 1"/>
    <w:basedOn w:val="TableNormal"/>
    <w:uiPriority w:val="47"/>
    <w:rsid w:val="009C0E9D"/>
    <w:pPr>
      <w:spacing w:before="80" w:after="80" w:line="240" w:lineRule="auto"/>
    </w:pPr>
    <w:tblPr>
      <w:tblStyleRowBandSize w:val="1"/>
      <w:tblStyleColBandSize w:val="1"/>
      <w:tblBorders>
        <w:top w:val="single" w:sz="4" w:space="0" w:color="C90774"/>
        <w:bottom w:val="single" w:sz="4" w:space="0" w:color="C90774"/>
        <w:insideH w:val="single" w:sz="4" w:space="0" w:color="C90774"/>
      </w:tblBorders>
    </w:tblPr>
    <w:tblStylePr w:type="firstRow">
      <w:rPr>
        <w:rFonts w:asciiTheme="majorHAnsi" w:hAnsiTheme="majorHAnsi"/>
        <w:b/>
        <w:bCs/>
      </w:rPr>
      <w:tblPr/>
      <w:tcPr>
        <w:tcBorders>
          <w:top w:val="single" w:sz="4" w:space="0" w:color="C90774"/>
          <w:left w:val="nil"/>
          <w:bottom w:val="single" w:sz="4" w:space="0" w:color="C9077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C90774"/>
          <w:left w:val="nil"/>
          <w:bottom w:val="double" w:sz="4" w:space="0" w:color="C9077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2">
    <w:name w:val="List Table 2 Accent 2"/>
    <w:basedOn w:val="TableNormal"/>
    <w:uiPriority w:val="47"/>
    <w:rsid w:val="009C0E9D"/>
    <w:pPr>
      <w:spacing w:before="80" w:after="80" w:line="240" w:lineRule="auto"/>
    </w:pPr>
    <w:tblPr>
      <w:tblStyleRowBandSize w:val="1"/>
      <w:tblStyleColBandSize w:val="1"/>
      <w:tblBorders>
        <w:top w:val="single" w:sz="4" w:space="0" w:color="E7333F"/>
        <w:bottom w:val="single" w:sz="4" w:space="0" w:color="E7333F"/>
        <w:insideH w:val="single" w:sz="4" w:space="0" w:color="E7333F"/>
      </w:tblBorders>
    </w:tblPr>
    <w:tblStylePr w:type="firstRow">
      <w:rPr>
        <w:rFonts w:asciiTheme="majorHAnsi" w:hAnsiTheme="majorHAnsi"/>
        <w:b/>
        <w:bCs/>
      </w:rPr>
      <w:tblPr/>
      <w:tcPr>
        <w:tcBorders>
          <w:top w:val="single" w:sz="4" w:space="0" w:color="E7333F"/>
          <w:left w:val="nil"/>
          <w:bottom w:val="single" w:sz="4" w:space="0" w:color="E7333F"/>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7333F"/>
          <w:left w:val="nil"/>
          <w:bottom w:val="double" w:sz="4" w:space="0" w:color="E7333F"/>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3">
    <w:name w:val="List Table 2 Accent 3"/>
    <w:basedOn w:val="TableNormal"/>
    <w:uiPriority w:val="47"/>
    <w:rsid w:val="009C0E9D"/>
    <w:pPr>
      <w:spacing w:before="80" w:after="80" w:line="240" w:lineRule="auto"/>
    </w:pPr>
    <w:tblPr>
      <w:tblStyleRowBandSize w:val="1"/>
      <w:tblStyleColBandSize w:val="1"/>
      <w:tblBorders>
        <w:top w:val="single" w:sz="4" w:space="0" w:color="E37608"/>
        <w:bottom w:val="single" w:sz="4" w:space="0" w:color="E37608"/>
        <w:insideH w:val="single" w:sz="4" w:space="0" w:color="E37608"/>
      </w:tblBorders>
    </w:tblPr>
    <w:tblStylePr w:type="firstRow">
      <w:rPr>
        <w:rFonts w:asciiTheme="majorHAnsi" w:hAnsiTheme="majorHAnsi"/>
        <w:b/>
        <w:bCs/>
      </w:rPr>
      <w:tblPr/>
      <w:tcPr>
        <w:tcBorders>
          <w:top w:val="single" w:sz="4" w:space="0" w:color="E37608"/>
          <w:left w:val="nil"/>
          <w:bottom w:val="single" w:sz="4" w:space="0" w:color="E37608"/>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37608"/>
          <w:left w:val="nil"/>
          <w:bottom w:val="double" w:sz="4" w:space="0" w:color="E37608"/>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5">
    <w:name w:val="List Table 2 Accent 5"/>
    <w:basedOn w:val="TableNormal"/>
    <w:uiPriority w:val="47"/>
    <w:rsid w:val="009C0E9D"/>
    <w:pPr>
      <w:spacing w:before="80" w:after="80" w:line="240" w:lineRule="auto"/>
    </w:pPr>
    <w:tblPr>
      <w:tblStyleRowBandSize w:val="1"/>
      <w:tblStyleColBandSize w:val="1"/>
      <w:tblBorders>
        <w:top w:val="single" w:sz="4" w:space="0" w:color="2BA484"/>
        <w:bottom w:val="single" w:sz="4" w:space="0" w:color="2BA484"/>
        <w:insideH w:val="single" w:sz="4" w:space="0" w:color="2BA484"/>
      </w:tblBorders>
    </w:tblPr>
    <w:tblStylePr w:type="firstRow">
      <w:rPr>
        <w:rFonts w:asciiTheme="majorHAnsi" w:hAnsiTheme="majorHAnsi"/>
        <w:b/>
        <w:bCs/>
      </w:rPr>
      <w:tblPr/>
      <w:tcPr>
        <w:tcBorders>
          <w:top w:val="single" w:sz="4" w:space="0" w:color="2BA484"/>
          <w:left w:val="nil"/>
          <w:bottom w:val="single" w:sz="4" w:space="0" w:color="2BA48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2BA484"/>
          <w:left w:val="nil"/>
          <w:bottom w:val="double" w:sz="4" w:space="0" w:color="2BA48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6">
    <w:name w:val="List Table 2 Accent 6"/>
    <w:basedOn w:val="TableNormal"/>
    <w:uiPriority w:val="47"/>
    <w:rsid w:val="009C0E9D"/>
    <w:pPr>
      <w:spacing w:before="80" w:after="80" w:line="240" w:lineRule="auto"/>
    </w:pPr>
    <w:tblPr>
      <w:tblStyleRowBandSize w:val="1"/>
      <w:tblStyleColBandSize w:val="1"/>
      <w:tblBorders>
        <w:top w:val="single" w:sz="4" w:space="0" w:color="0B9DA2"/>
        <w:bottom w:val="single" w:sz="4" w:space="0" w:color="0B9DA2"/>
        <w:insideH w:val="single" w:sz="4" w:space="0" w:color="0B9DA2"/>
      </w:tblBorders>
    </w:tblPr>
    <w:tblStylePr w:type="firstRow">
      <w:rPr>
        <w:rFonts w:asciiTheme="majorHAnsi" w:hAnsiTheme="majorHAnsi"/>
        <w:b/>
        <w:bCs/>
      </w:rPr>
      <w:tblPr/>
      <w:tcPr>
        <w:tcBorders>
          <w:top w:val="single" w:sz="4" w:space="0" w:color="0B9DA2"/>
          <w:left w:val="nil"/>
          <w:bottom w:val="single" w:sz="4" w:space="0" w:color="0B9DA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0B9DA2"/>
          <w:left w:val="nil"/>
          <w:bottom w:val="double" w:sz="4" w:space="0" w:color="0B9DA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3">
    <w:name w:val="List Table 3"/>
    <w:basedOn w:val="TableNormal"/>
    <w:uiPriority w:val="48"/>
    <w:locked/>
    <w:rsid w:val="009C0E9D"/>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414042" w:themeColor="text1"/>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top w:val="nil"/>
          <w:left w:val="nil"/>
          <w:bottom w:val="single" w:sz="4" w:space="0" w:color="414042"/>
          <w:right w:val="nil"/>
          <w:insideH w:val="nil"/>
          <w:insideV w:val="nil"/>
          <w:tl2br w:val="nil"/>
          <w:tr2bl w:val="nil"/>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locked/>
    <w:rsid w:val="009C0E9D"/>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C9187E" w:themeColor="accent1"/>
          <w:right w:val="single" w:sz="4" w:space="0" w:color="C9187E" w:themeColor="accent1"/>
        </w:tcBorders>
      </w:tcPr>
    </w:tblStylePr>
    <w:tblStylePr w:type="band1Horz">
      <w:tblPr/>
      <w:tcPr>
        <w:tcBorders>
          <w:top w:val="single" w:sz="4" w:space="0" w:color="C9187E" w:themeColor="accent1"/>
          <w:bottom w:val="single" w:sz="4" w:space="0" w:color="C9187E" w:themeColor="accent1"/>
          <w:insideH w:val="nil"/>
        </w:tcBorders>
      </w:tcPr>
    </w:tblStylePr>
    <w:tblStylePr w:type="neCell">
      <w:tblPr/>
      <w:tcPr>
        <w:tcBorders>
          <w:top w:val="nil"/>
          <w:left w:val="nil"/>
          <w:bottom w:val="single" w:sz="4" w:space="0" w:color="C90774"/>
          <w:right w:val="nil"/>
          <w:insideH w:val="nil"/>
          <w:insideV w:val="nil"/>
          <w:tl2br w:val="nil"/>
          <w:tr2bl w:val="nil"/>
        </w:tcBorders>
      </w:tcPr>
    </w:tblStylePr>
    <w:tblStylePr w:type="nwCell">
      <w:tblPr/>
      <w:tcPr>
        <w:tcBorders>
          <w:top w:val="nil"/>
          <w:left w:val="nil"/>
          <w:bottom w:val="single" w:sz="4" w:space="0" w:color="C90774"/>
          <w:right w:val="nil"/>
          <w:insideH w:val="nil"/>
          <w:insideV w:val="nil"/>
          <w:tl2br w:val="nil"/>
          <w:tr2bl w:val="nil"/>
        </w:tcBorders>
      </w:tcPr>
    </w:tblStylePr>
    <w:tblStylePr w:type="seCell">
      <w:tblPr/>
      <w:tcPr>
        <w:tcBorders>
          <w:top w:val="double" w:sz="4" w:space="0" w:color="C9187E" w:themeColor="accent1"/>
          <w:left w:val="nil"/>
        </w:tcBorders>
      </w:tcPr>
    </w:tblStylePr>
    <w:tblStylePr w:type="swCell">
      <w:tblPr/>
      <w:tcPr>
        <w:tcBorders>
          <w:top w:val="double" w:sz="4" w:space="0" w:color="C9187E" w:themeColor="accent1"/>
          <w:right w:val="nil"/>
        </w:tcBorders>
      </w:tcPr>
    </w:tblStylePr>
  </w:style>
  <w:style w:type="table" w:styleId="ListTable3-Accent2">
    <w:name w:val="List Table 3 Accent 2"/>
    <w:basedOn w:val="TableNormal"/>
    <w:uiPriority w:val="48"/>
    <w:locked/>
    <w:rsid w:val="009C0E9D"/>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F404A" w:themeColor="accent2"/>
          <w:right w:val="single" w:sz="4" w:space="0" w:color="EF404A" w:themeColor="accent2"/>
        </w:tcBorders>
      </w:tcPr>
    </w:tblStylePr>
    <w:tblStylePr w:type="band1Horz">
      <w:tblPr/>
      <w:tcPr>
        <w:tcBorders>
          <w:top w:val="single" w:sz="4" w:space="0" w:color="EF404A" w:themeColor="accent2"/>
          <w:bottom w:val="single" w:sz="4" w:space="0" w:color="EF404A" w:themeColor="accent2"/>
          <w:insideH w:val="nil"/>
        </w:tcBorders>
      </w:tcPr>
    </w:tblStylePr>
    <w:tblStylePr w:type="neCell">
      <w:tblPr/>
      <w:tcPr>
        <w:tcBorders>
          <w:top w:val="nil"/>
          <w:left w:val="nil"/>
          <w:bottom w:val="single" w:sz="4" w:space="0" w:color="E7333F"/>
          <w:right w:val="nil"/>
          <w:insideH w:val="nil"/>
          <w:insideV w:val="nil"/>
          <w:tl2br w:val="nil"/>
          <w:tr2bl w:val="nil"/>
        </w:tcBorders>
      </w:tcPr>
    </w:tblStylePr>
    <w:tblStylePr w:type="nwCell">
      <w:tblPr/>
      <w:tcPr>
        <w:tcBorders>
          <w:top w:val="nil"/>
          <w:left w:val="nil"/>
          <w:bottom w:val="single" w:sz="4" w:space="0" w:color="E7333F"/>
          <w:right w:val="nil"/>
          <w:insideH w:val="nil"/>
          <w:insideV w:val="nil"/>
          <w:tl2br w:val="nil"/>
          <w:tr2bl w:val="nil"/>
        </w:tcBorders>
      </w:tcPr>
    </w:tblStylePr>
    <w:tblStylePr w:type="seCell">
      <w:tblPr/>
      <w:tcPr>
        <w:tcBorders>
          <w:top w:val="double" w:sz="4" w:space="0" w:color="EF404A" w:themeColor="accent2"/>
          <w:left w:val="nil"/>
        </w:tcBorders>
      </w:tcPr>
    </w:tblStylePr>
    <w:tblStylePr w:type="swCell">
      <w:tblPr/>
      <w:tcPr>
        <w:tcBorders>
          <w:top w:val="double" w:sz="4" w:space="0" w:color="EF404A" w:themeColor="accent2"/>
          <w:right w:val="nil"/>
        </w:tcBorders>
      </w:tcPr>
    </w:tblStylePr>
  </w:style>
  <w:style w:type="table" w:styleId="ListTable3-Accent3">
    <w:name w:val="List Table 3 Accent 3"/>
    <w:basedOn w:val="TableNormal"/>
    <w:uiPriority w:val="48"/>
    <w:locked/>
    <w:rsid w:val="009C0E9D"/>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6791E" w:themeColor="accent3"/>
          <w:right w:val="single" w:sz="4" w:space="0" w:color="E6791E" w:themeColor="accent3"/>
        </w:tcBorders>
      </w:tcPr>
    </w:tblStylePr>
    <w:tblStylePr w:type="band1Horz">
      <w:tblPr/>
      <w:tcPr>
        <w:tcBorders>
          <w:top w:val="single" w:sz="4" w:space="0" w:color="E6791E" w:themeColor="accent3"/>
          <w:bottom w:val="single" w:sz="4" w:space="0" w:color="E6791E" w:themeColor="accent3"/>
          <w:insideH w:val="nil"/>
        </w:tcBorders>
      </w:tcPr>
    </w:tblStylePr>
    <w:tblStylePr w:type="neCell">
      <w:tblPr/>
      <w:tcPr>
        <w:tcBorders>
          <w:top w:val="nil"/>
          <w:left w:val="nil"/>
          <w:bottom w:val="single" w:sz="4" w:space="0" w:color="E37608"/>
          <w:right w:val="nil"/>
          <w:insideH w:val="nil"/>
          <w:insideV w:val="nil"/>
          <w:tl2br w:val="nil"/>
          <w:tr2bl w:val="nil"/>
        </w:tcBorders>
      </w:tcPr>
    </w:tblStylePr>
    <w:tblStylePr w:type="nwCell">
      <w:tblPr/>
      <w:tcPr>
        <w:tcBorders>
          <w:top w:val="nil"/>
          <w:left w:val="nil"/>
          <w:bottom w:val="single" w:sz="4" w:space="0" w:color="E37608"/>
          <w:right w:val="nil"/>
          <w:insideH w:val="nil"/>
          <w:insideV w:val="nil"/>
          <w:tl2br w:val="nil"/>
          <w:tr2bl w:val="nil"/>
        </w:tcBorders>
      </w:tcPr>
    </w:tblStylePr>
    <w:tblStylePr w:type="seCell">
      <w:tblPr/>
      <w:tcPr>
        <w:tcBorders>
          <w:top w:val="double" w:sz="4" w:space="0" w:color="E6791E" w:themeColor="accent3"/>
          <w:left w:val="nil"/>
        </w:tcBorders>
      </w:tcPr>
    </w:tblStylePr>
    <w:tblStylePr w:type="swCell">
      <w:tblPr/>
      <w:tcPr>
        <w:tcBorders>
          <w:top w:val="double" w:sz="4" w:space="0" w:color="E6791E" w:themeColor="accent3"/>
          <w:right w:val="nil"/>
        </w:tcBorders>
      </w:tcPr>
    </w:tblStylePr>
  </w:style>
  <w:style w:type="table" w:styleId="ListTable3-Accent4">
    <w:name w:val="List Table 3 Accent 4"/>
    <w:basedOn w:val="TableNormal"/>
    <w:uiPriority w:val="48"/>
    <w:locked/>
    <w:rsid w:val="009C0E9D"/>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BB8F2E" w:themeColor="accent4"/>
          <w:right w:val="single" w:sz="4" w:space="0" w:color="BB8F2E" w:themeColor="accent4"/>
        </w:tcBorders>
      </w:tcPr>
    </w:tblStylePr>
    <w:tblStylePr w:type="band1Horz">
      <w:tblPr/>
      <w:tcPr>
        <w:tcBorders>
          <w:top w:val="single" w:sz="4" w:space="0" w:color="BB8F2E" w:themeColor="accent4"/>
          <w:bottom w:val="single" w:sz="4" w:space="0" w:color="BB8F2E" w:themeColor="accent4"/>
          <w:insideH w:val="nil"/>
        </w:tcBorders>
      </w:tcPr>
    </w:tblStylePr>
    <w:tblStylePr w:type="neCell">
      <w:tblPr/>
      <w:tcPr>
        <w:tcBorders>
          <w:top w:val="nil"/>
          <w:left w:val="nil"/>
          <w:bottom w:val="single" w:sz="4" w:space="0" w:color="B88D2D"/>
          <w:right w:val="nil"/>
          <w:insideH w:val="nil"/>
          <w:insideV w:val="nil"/>
          <w:tl2br w:val="nil"/>
          <w:tr2bl w:val="nil"/>
        </w:tcBorders>
      </w:tcPr>
    </w:tblStylePr>
    <w:tblStylePr w:type="nwCell">
      <w:tblPr/>
      <w:tcPr>
        <w:tcBorders>
          <w:top w:val="nil"/>
          <w:left w:val="nil"/>
          <w:bottom w:val="single" w:sz="4" w:space="0" w:color="B88D2D"/>
          <w:right w:val="nil"/>
          <w:insideH w:val="nil"/>
          <w:insideV w:val="nil"/>
          <w:tl2br w:val="nil"/>
          <w:tr2bl w:val="nil"/>
        </w:tcBorders>
      </w:tcPr>
    </w:tblStylePr>
    <w:tblStylePr w:type="seCell">
      <w:tblPr/>
      <w:tcPr>
        <w:tcBorders>
          <w:top w:val="double" w:sz="4" w:space="0" w:color="BB8F2E" w:themeColor="accent4"/>
          <w:left w:val="nil"/>
        </w:tcBorders>
      </w:tcPr>
    </w:tblStylePr>
    <w:tblStylePr w:type="swCell">
      <w:tblPr/>
      <w:tcPr>
        <w:tcBorders>
          <w:top w:val="double" w:sz="4" w:space="0" w:color="BB8F2E" w:themeColor="accent4"/>
          <w:right w:val="nil"/>
        </w:tcBorders>
      </w:tcPr>
    </w:tblStylePr>
  </w:style>
  <w:style w:type="table" w:styleId="ListTable3-Accent5">
    <w:name w:val="List Table 3 Accent 5"/>
    <w:basedOn w:val="TableNormal"/>
    <w:uiPriority w:val="48"/>
    <w:locked/>
    <w:rsid w:val="009C0E9D"/>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30AF87" w:themeColor="accent5"/>
          <w:right w:val="single" w:sz="4" w:space="0" w:color="30AF87" w:themeColor="accent5"/>
        </w:tcBorders>
      </w:tcPr>
    </w:tblStylePr>
    <w:tblStylePr w:type="band1Horz">
      <w:tblPr/>
      <w:tcPr>
        <w:tcBorders>
          <w:top w:val="single" w:sz="4" w:space="0" w:color="30AF87" w:themeColor="accent5"/>
          <w:bottom w:val="single" w:sz="4" w:space="0" w:color="30AF87" w:themeColor="accent5"/>
          <w:insideH w:val="nil"/>
        </w:tcBorders>
      </w:tcPr>
    </w:tblStylePr>
    <w:tblStylePr w:type="neCell">
      <w:tblPr/>
      <w:tcPr>
        <w:tcBorders>
          <w:top w:val="nil"/>
          <w:left w:val="nil"/>
          <w:bottom w:val="single" w:sz="4" w:space="0" w:color="2BA484"/>
          <w:right w:val="nil"/>
          <w:insideH w:val="nil"/>
          <w:insideV w:val="nil"/>
          <w:tl2br w:val="nil"/>
          <w:tr2bl w:val="nil"/>
        </w:tcBorders>
      </w:tcPr>
    </w:tblStylePr>
    <w:tblStylePr w:type="nwCell">
      <w:tblPr/>
      <w:tcPr>
        <w:tcBorders>
          <w:top w:val="nil"/>
          <w:left w:val="nil"/>
          <w:bottom w:val="single" w:sz="4" w:space="0" w:color="2BA484"/>
          <w:right w:val="nil"/>
          <w:insideH w:val="nil"/>
          <w:insideV w:val="nil"/>
          <w:tl2br w:val="nil"/>
          <w:tr2bl w:val="nil"/>
        </w:tcBorders>
      </w:tcPr>
    </w:tblStylePr>
    <w:tblStylePr w:type="seCell">
      <w:tblPr/>
      <w:tcPr>
        <w:tcBorders>
          <w:top w:val="double" w:sz="4" w:space="0" w:color="30AF87" w:themeColor="accent5"/>
          <w:left w:val="nil"/>
        </w:tcBorders>
      </w:tcPr>
    </w:tblStylePr>
    <w:tblStylePr w:type="swCell">
      <w:tblPr/>
      <w:tcPr>
        <w:tcBorders>
          <w:top w:val="double" w:sz="4" w:space="0" w:color="30AF87" w:themeColor="accent5"/>
          <w:right w:val="nil"/>
        </w:tcBorders>
      </w:tcPr>
    </w:tblStylePr>
  </w:style>
  <w:style w:type="table" w:styleId="ListTable3-Accent6">
    <w:name w:val="List Table 3 Accent 6"/>
    <w:basedOn w:val="TableNormal"/>
    <w:uiPriority w:val="48"/>
    <w:locked/>
    <w:rsid w:val="009C0E9D"/>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00A1A2" w:themeColor="accent6"/>
          <w:right w:val="single" w:sz="4" w:space="0" w:color="00A1A2" w:themeColor="accent6"/>
        </w:tcBorders>
      </w:tcPr>
    </w:tblStylePr>
    <w:tblStylePr w:type="band1Horz">
      <w:tblPr/>
      <w:tcPr>
        <w:tcBorders>
          <w:top w:val="single" w:sz="4" w:space="0" w:color="00A1A2" w:themeColor="accent6"/>
          <w:bottom w:val="single" w:sz="4" w:space="0" w:color="00A1A2" w:themeColor="accent6"/>
          <w:insideH w:val="nil"/>
        </w:tcBorders>
      </w:tcPr>
    </w:tblStylePr>
    <w:tblStylePr w:type="neCell">
      <w:tblPr/>
      <w:tcPr>
        <w:tcBorders>
          <w:top w:val="nil"/>
          <w:left w:val="nil"/>
          <w:bottom w:val="single" w:sz="4" w:space="0" w:color="0B9DA2"/>
          <w:right w:val="nil"/>
          <w:insideH w:val="nil"/>
          <w:insideV w:val="nil"/>
          <w:tl2br w:val="nil"/>
          <w:tr2bl w:val="nil"/>
        </w:tcBorders>
      </w:tcPr>
    </w:tblStylePr>
    <w:tblStylePr w:type="nwCell">
      <w:tblPr/>
      <w:tcPr>
        <w:tcBorders>
          <w:top w:val="nil"/>
          <w:left w:val="nil"/>
          <w:bottom w:val="single" w:sz="4" w:space="0" w:color="0B9DA2"/>
          <w:right w:val="nil"/>
          <w:insideH w:val="nil"/>
          <w:insideV w:val="nil"/>
          <w:tl2br w:val="nil"/>
          <w:tr2bl w:val="nil"/>
        </w:tcBorders>
      </w:tcPr>
    </w:tblStylePr>
    <w:tblStylePr w:type="seCell">
      <w:tblPr/>
      <w:tcPr>
        <w:tcBorders>
          <w:top w:val="double" w:sz="4" w:space="0" w:color="00A1A2" w:themeColor="accent6"/>
          <w:left w:val="nil"/>
        </w:tcBorders>
      </w:tcPr>
    </w:tblStylePr>
    <w:tblStylePr w:type="swCell">
      <w:tblPr/>
      <w:tcPr>
        <w:tcBorders>
          <w:top w:val="double" w:sz="4" w:space="0" w:color="00A1A2" w:themeColor="accent6"/>
          <w:right w:val="nil"/>
        </w:tcBorders>
      </w:tcPr>
    </w:tblStylePr>
  </w:style>
  <w:style w:type="table" w:styleId="ListTable4">
    <w:name w:val="List Table 4"/>
    <w:basedOn w:val="TableNormal"/>
    <w:uiPriority w:val="49"/>
    <w:locked/>
    <w:rsid w:val="009C0E9D"/>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tblBorders>
    </w:tblPr>
    <w:tblStylePr w:type="firstRow">
      <w:rPr>
        <w:rFonts w:asciiTheme="majorHAnsi" w:hAnsiTheme="majorHAnsi"/>
        <w:b/>
        <w:bCs/>
        <w:color w:val="414042"/>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FFFFFF"/>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1">
    <w:name w:val="List Table 4 Accent 1"/>
    <w:basedOn w:val="TableNormal"/>
    <w:uiPriority w:val="49"/>
    <w:locked/>
    <w:rsid w:val="009C0E9D"/>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tblBorders>
    </w:tblPr>
    <w:tblStylePr w:type="firstRow">
      <w:rPr>
        <w:rFonts w:asciiTheme="majorHAnsi" w:hAnsiTheme="majorHAnsi"/>
        <w:b/>
        <w:bCs/>
        <w:color w:val="414042"/>
      </w:rPr>
      <w:tblPr/>
      <w:tcPr>
        <w:tcBorders>
          <w:top w:val="single" w:sz="4" w:space="0" w:color="C9187E" w:themeColor="accent1"/>
          <w:left w:val="single" w:sz="4" w:space="0" w:color="C9187E" w:themeColor="accent1"/>
          <w:bottom w:val="single" w:sz="4" w:space="0" w:color="C9187E" w:themeColor="accent1"/>
          <w:right w:val="single" w:sz="4" w:space="0" w:color="C9187E" w:themeColor="accent1"/>
          <w:insideH w:val="nil"/>
        </w:tcBorders>
        <w:shd w:val="clear" w:color="auto" w:fill="FFFFFF"/>
      </w:tcPr>
    </w:tblStylePr>
    <w:tblStylePr w:type="lastRow">
      <w:rPr>
        <w:rFonts w:asciiTheme="majorHAnsi" w:hAnsiTheme="majorHAnsi"/>
        <w:b/>
        <w:bCs/>
      </w:rPr>
      <w:tblPr/>
      <w:tcPr>
        <w:tcBorders>
          <w:top w:val="double" w:sz="4" w:space="0" w:color="C9077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2">
    <w:name w:val="List Table 4 Accent 2"/>
    <w:basedOn w:val="TableNormal"/>
    <w:uiPriority w:val="49"/>
    <w:locked/>
    <w:rsid w:val="009C0E9D"/>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tblBorders>
    </w:tblPr>
    <w:tblStylePr w:type="firstRow">
      <w:rPr>
        <w:rFonts w:asciiTheme="majorHAnsi" w:hAnsiTheme="majorHAnsi"/>
        <w:b/>
        <w:bCs/>
        <w:color w:val="414042"/>
      </w:rPr>
      <w:tblPr/>
      <w:tcPr>
        <w:tcBorders>
          <w:top w:val="single" w:sz="4" w:space="0" w:color="EF404A" w:themeColor="accent2"/>
          <w:left w:val="single" w:sz="4" w:space="0" w:color="EF404A" w:themeColor="accent2"/>
          <w:bottom w:val="single" w:sz="4" w:space="0" w:color="EF404A" w:themeColor="accent2"/>
          <w:right w:val="single" w:sz="4" w:space="0" w:color="EF404A" w:themeColor="accent2"/>
          <w:insideH w:val="nil"/>
        </w:tcBorders>
        <w:shd w:val="clear" w:color="auto" w:fill="FFFFFF"/>
      </w:tcPr>
    </w:tblStylePr>
    <w:tblStylePr w:type="lastRow">
      <w:rPr>
        <w:rFonts w:asciiTheme="majorHAnsi" w:hAnsiTheme="majorHAnsi"/>
        <w:b/>
        <w:bCs/>
      </w:rPr>
      <w:tblPr/>
      <w:tcPr>
        <w:tcBorders>
          <w:top w:val="double" w:sz="4" w:space="0" w:color="E7333F"/>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3">
    <w:name w:val="List Table 4 Accent 3"/>
    <w:basedOn w:val="TableNormal"/>
    <w:uiPriority w:val="49"/>
    <w:locked/>
    <w:rsid w:val="009C0E9D"/>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tblBorders>
    </w:tblPr>
    <w:tblStylePr w:type="firstRow">
      <w:rPr>
        <w:rFonts w:asciiTheme="majorHAnsi" w:hAnsiTheme="majorHAnsi"/>
        <w:b/>
        <w:bCs/>
        <w:color w:val="414042"/>
      </w:rPr>
      <w:tblPr/>
      <w:tcPr>
        <w:tcBorders>
          <w:top w:val="single" w:sz="4" w:space="0" w:color="E6791E" w:themeColor="accent3"/>
          <w:left w:val="single" w:sz="4" w:space="0" w:color="E6791E" w:themeColor="accent3"/>
          <w:bottom w:val="single" w:sz="4" w:space="0" w:color="E6791E" w:themeColor="accent3"/>
          <w:right w:val="single" w:sz="4" w:space="0" w:color="E6791E" w:themeColor="accent3"/>
          <w:insideH w:val="nil"/>
        </w:tcBorders>
        <w:shd w:val="clear" w:color="auto" w:fill="FFFFFF"/>
      </w:tcPr>
    </w:tblStylePr>
    <w:tblStylePr w:type="lastRow">
      <w:rPr>
        <w:rFonts w:asciiTheme="majorHAnsi" w:hAnsiTheme="majorHAnsi"/>
        <w:b/>
        <w:bCs/>
      </w:rPr>
      <w:tblPr/>
      <w:tcPr>
        <w:tcBorders>
          <w:top w:val="double" w:sz="4" w:space="0" w:color="E37608"/>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4">
    <w:name w:val="List Table 4 Accent 4"/>
    <w:basedOn w:val="TableNormal"/>
    <w:uiPriority w:val="49"/>
    <w:locked/>
    <w:rsid w:val="009C0E9D"/>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tblBorders>
    </w:tblPr>
    <w:tblStylePr w:type="firstRow">
      <w:rPr>
        <w:rFonts w:asciiTheme="majorHAnsi" w:hAnsiTheme="majorHAnsi"/>
        <w:b/>
        <w:bCs/>
        <w:color w:val="414042"/>
      </w:rPr>
      <w:tblPr/>
      <w:tcPr>
        <w:tcBorders>
          <w:top w:val="single" w:sz="4" w:space="0" w:color="BB8F2E" w:themeColor="accent4"/>
          <w:left w:val="single" w:sz="4" w:space="0" w:color="BB8F2E" w:themeColor="accent4"/>
          <w:bottom w:val="single" w:sz="4" w:space="0" w:color="BB8F2E" w:themeColor="accent4"/>
          <w:right w:val="single" w:sz="4" w:space="0" w:color="BB8F2E" w:themeColor="accent4"/>
          <w:insideH w:val="nil"/>
        </w:tcBorders>
        <w:shd w:val="clear" w:color="auto" w:fill="FFFFFF"/>
      </w:tcPr>
    </w:tblStylePr>
    <w:tblStylePr w:type="lastRow">
      <w:rPr>
        <w:rFonts w:asciiTheme="majorHAnsi" w:hAnsiTheme="majorHAnsi"/>
        <w:b/>
        <w:bCs/>
      </w:rPr>
      <w:tblPr/>
      <w:tcPr>
        <w:tcBorders>
          <w:top w:val="double" w:sz="4" w:space="0" w:color="B88D2D"/>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5">
    <w:name w:val="List Table 4 Accent 5"/>
    <w:basedOn w:val="TableNormal"/>
    <w:uiPriority w:val="49"/>
    <w:locked/>
    <w:rsid w:val="009C0E9D"/>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tblBorders>
    </w:tblPr>
    <w:tblStylePr w:type="firstRow">
      <w:rPr>
        <w:rFonts w:asciiTheme="majorHAnsi" w:hAnsiTheme="majorHAnsi"/>
        <w:b/>
        <w:bCs/>
        <w:color w:val="414042"/>
      </w:rPr>
      <w:tblPr/>
      <w:tcPr>
        <w:tcBorders>
          <w:top w:val="single" w:sz="4" w:space="0" w:color="30AF87" w:themeColor="accent5"/>
          <w:left w:val="single" w:sz="4" w:space="0" w:color="30AF87" w:themeColor="accent5"/>
          <w:bottom w:val="single" w:sz="4" w:space="0" w:color="30AF87" w:themeColor="accent5"/>
          <w:right w:val="single" w:sz="4" w:space="0" w:color="30AF87" w:themeColor="accent5"/>
          <w:insideH w:val="nil"/>
        </w:tcBorders>
        <w:shd w:val="clear" w:color="auto" w:fill="FFFFFF"/>
      </w:tcPr>
    </w:tblStylePr>
    <w:tblStylePr w:type="lastRow">
      <w:rPr>
        <w:rFonts w:asciiTheme="majorHAnsi" w:hAnsiTheme="majorHAnsi"/>
        <w:b/>
        <w:bCs/>
      </w:rPr>
      <w:tblPr/>
      <w:tcPr>
        <w:tcBorders>
          <w:top w:val="double" w:sz="4" w:space="0" w:color="2BA48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6">
    <w:name w:val="List Table 4 Accent 6"/>
    <w:basedOn w:val="TableNormal"/>
    <w:uiPriority w:val="49"/>
    <w:locked/>
    <w:rsid w:val="009C0E9D"/>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tblBorders>
    </w:tblPr>
    <w:tblStylePr w:type="firstRow">
      <w:rPr>
        <w:rFonts w:asciiTheme="majorHAnsi" w:hAnsiTheme="majorHAnsi"/>
        <w:b/>
        <w:bCs/>
        <w:color w:val="414042"/>
      </w:rPr>
      <w:tblPr/>
      <w:tcPr>
        <w:tcBorders>
          <w:top w:val="single" w:sz="4" w:space="0" w:color="00A1A2" w:themeColor="accent6"/>
          <w:left w:val="single" w:sz="4" w:space="0" w:color="00A1A2" w:themeColor="accent6"/>
          <w:bottom w:val="single" w:sz="4" w:space="0" w:color="00A1A2" w:themeColor="accent6"/>
          <w:right w:val="single" w:sz="4" w:space="0" w:color="00A1A2" w:themeColor="accent6"/>
          <w:insideH w:val="nil"/>
        </w:tcBorders>
        <w:shd w:val="clear" w:color="auto" w:fill="FFFFFF"/>
      </w:tcPr>
    </w:tblStylePr>
    <w:tblStylePr w:type="lastRow">
      <w:rPr>
        <w:rFonts w:asciiTheme="majorHAnsi" w:hAnsiTheme="majorHAnsi"/>
        <w:b/>
        <w:bCs/>
      </w:rPr>
      <w:tblPr/>
      <w:tcPr>
        <w:tcBorders>
          <w:top w:val="double" w:sz="4" w:space="0" w:color="0B9DA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5Dark">
    <w:name w:val="List Table 5 Dark"/>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A9212A"/>
        <w:left w:val="single" w:sz="24" w:space="0" w:color="A9212A"/>
        <w:bottom w:val="single" w:sz="24" w:space="0" w:color="A9212A"/>
        <w:right w:val="single" w:sz="24" w:space="0" w:color="A9212A"/>
      </w:tblBorders>
    </w:tblPr>
    <w:tcPr>
      <w:shd w:val="clear" w:color="auto" w:fill="A9212A"/>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9A044A"/>
        <w:left w:val="single" w:sz="24" w:space="0" w:color="9A044A"/>
        <w:bottom w:val="single" w:sz="24" w:space="0" w:color="9A044A"/>
        <w:right w:val="single" w:sz="24" w:space="0" w:color="9A044A"/>
      </w:tblBorders>
    </w:tblPr>
    <w:tcPr>
      <w:shd w:val="clear" w:color="auto" w:fill="9A044A"/>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653250"/>
        <w:left w:val="single" w:sz="24" w:space="0" w:color="653250"/>
        <w:bottom w:val="single" w:sz="24" w:space="0" w:color="653250"/>
        <w:right w:val="single" w:sz="24" w:space="0" w:color="653250"/>
      </w:tblBorders>
    </w:tblPr>
    <w:tcPr>
      <w:shd w:val="clear" w:color="auto" w:fill="653250"/>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004C42"/>
        <w:left w:val="single" w:sz="24" w:space="0" w:color="004C42"/>
        <w:bottom w:val="single" w:sz="24" w:space="0" w:color="004C42"/>
        <w:right w:val="single" w:sz="24" w:space="0" w:color="004C42"/>
      </w:tblBorders>
    </w:tblPr>
    <w:tcPr>
      <w:shd w:val="clear" w:color="auto" w:fill="004C42"/>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005466"/>
        <w:left w:val="single" w:sz="24" w:space="0" w:color="005466"/>
        <w:bottom w:val="single" w:sz="24" w:space="0" w:color="005466"/>
        <w:right w:val="single" w:sz="24" w:space="0" w:color="005466"/>
      </w:tblBorders>
    </w:tblPr>
    <w:tcPr>
      <w:shd w:val="clear" w:color="auto" w:fill="005466"/>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9C0E9D"/>
    <w:pPr>
      <w:spacing w:before="80" w:after="80" w:line="240" w:lineRule="auto"/>
    </w:pPr>
    <w:rPr>
      <w:color w:val="FFFFFF" w:themeColor="background1"/>
    </w:rPr>
    <w:tblPr>
      <w:tblStyleRowBandSize w:val="1"/>
      <w:tblStyleColBandSize w:val="1"/>
      <w:tblBorders>
        <w:top w:val="single" w:sz="24" w:space="0" w:color="052756"/>
        <w:left w:val="single" w:sz="24" w:space="0" w:color="052756"/>
        <w:bottom w:val="single" w:sz="24" w:space="0" w:color="052756"/>
        <w:right w:val="single" w:sz="24" w:space="0" w:color="052756"/>
      </w:tblBorders>
    </w:tblPr>
    <w:tcPr>
      <w:shd w:val="clear" w:color="auto" w:fill="052756"/>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shd w:val="clear" w:color="auto" w:fill="052756"/>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9C0E9D"/>
    <w:pPr>
      <w:spacing w:before="80" w:after="80" w:line="240" w:lineRule="auto"/>
    </w:pPr>
    <w:tblPr>
      <w:tblStyleRowBandSize w:val="1"/>
      <w:tblStyleColBandSize w:val="1"/>
      <w:tblBorders>
        <w:top w:val="single" w:sz="4" w:space="0" w:color="414042"/>
        <w:bottom w:val="single" w:sz="4" w:space="0" w:color="414042"/>
      </w:tblBorders>
    </w:tblPr>
    <w:tblStylePr w:type="firstRow">
      <w:rPr>
        <w:rFonts w:asciiTheme="majorHAnsi" w:hAnsiTheme="majorHAnsi"/>
        <w:b/>
        <w:bCs/>
        <w:color w:val="414042"/>
      </w:rPr>
      <w:tblPr/>
      <w:tcPr>
        <w:tcBorders>
          <w:bottom w:val="single" w:sz="4" w:space="0" w:color="414042"/>
        </w:tcBorders>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1">
    <w:name w:val="List Table 6 Colorful Accent 1"/>
    <w:basedOn w:val="TableNormal"/>
    <w:uiPriority w:val="51"/>
    <w:locked/>
    <w:rsid w:val="009C0E9D"/>
    <w:pPr>
      <w:spacing w:before="80" w:after="80" w:line="240" w:lineRule="auto"/>
    </w:pPr>
    <w:tblPr>
      <w:tblStyleRowBandSize w:val="1"/>
      <w:tblStyleColBandSize w:val="1"/>
      <w:tblBorders>
        <w:top w:val="single" w:sz="4" w:space="0" w:color="A9212A"/>
        <w:bottom w:val="single" w:sz="4" w:space="0" w:color="A9212A"/>
      </w:tblBorders>
    </w:tblPr>
    <w:tblStylePr w:type="firstRow">
      <w:rPr>
        <w:rFonts w:asciiTheme="majorHAnsi" w:hAnsiTheme="majorHAnsi"/>
        <w:b/>
        <w:bCs/>
        <w:color w:val="414042"/>
      </w:rPr>
      <w:tblPr/>
      <w:tcPr>
        <w:tcBorders>
          <w:bottom w:val="single" w:sz="4" w:space="0" w:color="A9212A"/>
        </w:tcBorders>
        <w:shd w:val="clear" w:color="auto" w:fill="FFFFFF"/>
      </w:tcPr>
    </w:tblStylePr>
    <w:tblStylePr w:type="lastRow">
      <w:rPr>
        <w:rFonts w:asciiTheme="majorHAnsi" w:hAnsiTheme="majorHAnsi"/>
        <w:b/>
        <w:bCs/>
        <w:color w:val="414042"/>
      </w:rPr>
      <w:tblPr/>
      <w:tcPr>
        <w:tcBorders>
          <w:top w:val="double" w:sz="4" w:space="0" w:color="A9212A"/>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2">
    <w:name w:val="List Table 6 Colorful Accent 2"/>
    <w:basedOn w:val="TableNormal"/>
    <w:uiPriority w:val="51"/>
    <w:locked/>
    <w:rsid w:val="009C0E9D"/>
    <w:pPr>
      <w:spacing w:before="80" w:after="80" w:line="240" w:lineRule="auto"/>
    </w:pPr>
    <w:tblPr>
      <w:tblStyleRowBandSize w:val="1"/>
      <w:tblStyleColBandSize w:val="1"/>
      <w:tblBorders>
        <w:top w:val="single" w:sz="4" w:space="0" w:color="9A044A"/>
        <w:bottom w:val="single" w:sz="4" w:space="0" w:color="9A044A"/>
      </w:tblBorders>
    </w:tblPr>
    <w:tblStylePr w:type="firstRow">
      <w:rPr>
        <w:rFonts w:asciiTheme="majorHAnsi" w:hAnsiTheme="majorHAnsi"/>
        <w:b/>
        <w:bCs/>
        <w:color w:val="414042"/>
      </w:rPr>
      <w:tblPr/>
      <w:tcPr>
        <w:tcBorders>
          <w:bottom w:val="single" w:sz="4" w:space="0" w:color="9A044A"/>
        </w:tcBorders>
        <w:shd w:val="clear" w:color="auto" w:fill="FFFFFF"/>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3">
    <w:name w:val="List Table 6 Colorful Accent 3"/>
    <w:basedOn w:val="TableNormal"/>
    <w:uiPriority w:val="51"/>
    <w:locked/>
    <w:rsid w:val="009C0E9D"/>
    <w:pPr>
      <w:spacing w:before="80" w:after="80" w:line="240" w:lineRule="auto"/>
    </w:pPr>
    <w:tblPr>
      <w:tblStyleRowBandSize w:val="1"/>
      <w:tblStyleColBandSize w:val="1"/>
      <w:tblBorders>
        <w:top w:val="single" w:sz="4" w:space="0" w:color="653250"/>
        <w:bottom w:val="single" w:sz="4" w:space="0" w:color="653250"/>
      </w:tblBorders>
    </w:tblPr>
    <w:tblStylePr w:type="firstRow">
      <w:rPr>
        <w:rFonts w:asciiTheme="majorHAnsi" w:hAnsiTheme="majorHAnsi"/>
        <w:b/>
        <w:bCs/>
        <w:color w:val="414042"/>
      </w:rPr>
      <w:tblPr/>
      <w:tcPr>
        <w:tcBorders>
          <w:bottom w:val="single" w:sz="4" w:space="0" w:color="653250"/>
        </w:tcBorders>
        <w:shd w:val="clear" w:color="auto" w:fill="FFFFFF"/>
      </w:tcPr>
    </w:tblStylePr>
    <w:tblStylePr w:type="lastRow">
      <w:rPr>
        <w:rFonts w:asciiTheme="majorHAnsi" w:hAnsiTheme="majorHAnsi"/>
        <w:b/>
        <w:bCs/>
        <w:color w:val="414042"/>
      </w:rPr>
      <w:tblPr/>
      <w:tcPr>
        <w:tcBorders>
          <w:top w:val="double" w:sz="4" w:space="0" w:color="653250"/>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4">
    <w:name w:val="List Table 6 Colorful Accent 4"/>
    <w:basedOn w:val="TableNormal"/>
    <w:uiPriority w:val="51"/>
    <w:locked/>
    <w:rsid w:val="009C0E9D"/>
    <w:pPr>
      <w:spacing w:before="80" w:after="80" w:line="240" w:lineRule="auto"/>
    </w:pPr>
    <w:tblPr>
      <w:tblStyleRowBandSize w:val="1"/>
      <w:tblStyleColBandSize w:val="1"/>
      <w:tblBorders>
        <w:top w:val="single" w:sz="4" w:space="0" w:color="004C42"/>
        <w:bottom w:val="single" w:sz="4" w:space="0" w:color="004C42"/>
      </w:tblBorders>
    </w:tblPr>
    <w:tblStylePr w:type="firstRow">
      <w:rPr>
        <w:rFonts w:asciiTheme="majorHAnsi" w:hAnsiTheme="majorHAnsi"/>
        <w:b/>
        <w:bCs/>
        <w:color w:val="414042"/>
      </w:rPr>
      <w:tblPr/>
      <w:tcPr>
        <w:tcBorders>
          <w:bottom w:val="single" w:sz="4" w:space="0" w:color="004C42"/>
        </w:tcBorders>
        <w:shd w:val="clear" w:color="auto" w:fill="FFFFFF"/>
      </w:tcPr>
    </w:tblStylePr>
    <w:tblStylePr w:type="lastRow">
      <w:rPr>
        <w:rFonts w:asciiTheme="majorHAnsi" w:hAnsiTheme="majorHAnsi"/>
        <w:b/>
        <w:bCs/>
        <w:color w:val="414042"/>
      </w:rPr>
      <w:tblPr/>
      <w:tcPr>
        <w:tcBorders>
          <w:top w:val="double" w:sz="4" w:space="0" w:color="004C42"/>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5">
    <w:name w:val="List Table 6 Colorful Accent 5"/>
    <w:basedOn w:val="TableNormal"/>
    <w:uiPriority w:val="51"/>
    <w:locked/>
    <w:rsid w:val="009C0E9D"/>
    <w:pPr>
      <w:spacing w:before="80" w:after="80" w:line="240" w:lineRule="auto"/>
    </w:pPr>
    <w:tblPr>
      <w:tblStyleRowBandSize w:val="1"/>
      <w:tblStyleColBandSize w:val="1"/>
      <w:tblBorders>
        <w:top w:val="single" w:sz="4" w:space="0" w:color="005466"/>
        <w:bottom w:val="single" w:sz="4" w:space="0" w:color="005466"/>
      </w:tblBorders>
    </w:tblPr>
    <w:tblStylePr w:type="firstRow">
      <w:rPr>
        <w:rFonts w:asciiTheme="majorHAnsi" w:hAnsiTheme="majorHAnsi"/>
        <w:b/>
        <w:bCs/>
        <w:color w:val="414042"/>
      </w:rPr>
      <w:tblPr/>
      <w:tcPr>
        <w:tcBorders>
          <w:bottom w:val="single" w:sz="4" w:space="0" w:color="005466"/>
        </w:tcBorders>
        <w:shd w:val="clear" w:color="auto" w:fill="FFFFFF"/>
      </w:tcPr>
    </w:tblStylePr>
    <w:tblStylePr w:type="lastRow">
      <w:rPr>
        <w:rFonts w:asciiTheme="majorHAnsi" w:hAnsiTheme="majorHAnsi"/>
        <w:b/>
        <w:bCs/>
      </w:rPr>
      <w:tblPr/>
      <w:tcPr>
        <w:tcBorders>
          <w:top w:val="double" w:sz="4" w:space="0" w:color="005466"/>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6">
    <w:name w:val="List Table 6 Colorful Accent 6"/>
    <w:basedOn w:val="TableNormal"/>
    <w:uiPriority w:val="51"/>
    <w:locked/>
    <w:rsid w:val="009C0E9D"/>
    <w:pPr>
      <w:spacing w:before="80" w:after="80" w:line="240" w:lineRule="auto"/>
    </w:pPr>
    <w:tblPr>
      <w:tblStyleRowBandSize w:val="1"/>
      <w:tblStyleColBandSize w:val="1"/>
      <w:tblBorders>
        <w:top w:val="single" w:sz="4" w:space="0" w:color="052756"/>
        <w:bottom w:val="single" w:sz="4" w:space="0" w:color="052756"/>
      </w:tblBorders>
    </w:tblPr>
    <w:tblStylePr w:type="firstRow">
      <w:rPr>
        <w:rFonts w:asciiTheme="majorHAnsi" w:hAnsiTheme="majorHAnsi"/>
        <w:b/>
        <w:bCs/>
        <w:color w:val="414042"/>
      </w:rPr>
      <w:tblPr/>
      <w:tcPr>
        <w:tcBorders>
          <w:bottom w:val="single" w:sz="4" w:space="0" w:color="052756"/>
        </w:tcBorders>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7Colorful">
    <w:name w:val="List Table 7 Colorful"/>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41404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41404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414042" w:themeColor="text1"/>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C9077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C9077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C9077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C9077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E7333F"/>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7333F"/>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7333F"/>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7333F"/>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E37608"/>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37608"/>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37608"/>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37608"/>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B88D2D"/>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B88D2D"/>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B88D2D"/>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B88D2D"/>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2BA48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2BA48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2BA48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2BA48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9C0E9D"/>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0B9DA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0B9DA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0B9DA2"/>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0B9DA2"/>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9C0E9D"/>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bottom w:val="single" w:sz="12" w:space="0" w:color="414042"/>
        </w:tcBorders>
      </w:tcPr>
    </w:tblStylePr>
    <w:tblStylePr w:type="lastRow">
      <w:rPr>
        <w:rFonts w:asciiTheme="majorHAnsi" w:hAnsiTheme="majorHAnsi"/>
        <w:b/>
        <w:bCs/>
      </w:rPr>
      <w:tblPr/>
      <w:tcPr>
        <w:tcBorders>
          <w:top w:val="double" w:sz="2" w:space="0" w:color="41404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1">
    <w:name w:val="Grid Table 1 Light Accent 1"/>
    <w:basedOn w:val="TableNormal"/>
    <w:uiPriority w:val="46"/>
    <w:locked/>
    <w:rsid w:val="009C0E9D"/>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bottom w:val="single" w:sz="12" w:space="0" w:color="C90774"/>
        </w:tcBorders>
      </w:tcPr>
    </w:tblStylePr>
    <w:tblStylePr w:type="lastRow">
      <w:rPr>
        <w:rFonts w:asciiTheme="majorHAnsi" w:hAnsiTheme="majorHAnsi"/>
        <w:b/>
        <w:bCs/>
      </w:rPr>
      <w:tblPr/>
      <w:tcPr>
        <w:tcBorders>
          <w:top w:val="double" w:sz="2" w:space="0" w:color="C9077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2">
    <w:name w:val="Grid Table 1 Light Accent 2"/>
    <w:basedOn w:val="TableNormal"/>
    <w:uiPriority w:val="46"/>
    <w:locked/>
    <w:rsid w:val="009C0E9D"/>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bottom w:val="single" w:sz="12" w:space="0" w:color="E7333F"/>
        </w:tcBorders>
      </w:tcPr>
    </w:tblStylePr>
    <w:tblStylePr w:type="lastRow">
      <w:rPr>
        <w:rFonts w:asciiTheme="majorHAnsi" w:hAnsiTheme="majorHAnsi"/>
        <w:b/>
        <w:bCs/>
      </w:rPr>
      <w:tblPr/>
      <w:tcPr>
        <w:tcBorders>
          <w:top w:val="double" w:sz="2" w:space="0" w:color="E7333F"/>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3">
    <w:name w:val="Grid Table 1 Light Accent 3"/>
    <w:basedOn w:val="TableNormal"/>
    <w:uiPriority w:val="46"/>
    <w:locked/>
    <w:rsid w:val="009C0E9D"/>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bottom w:val="single" w:sz="12" w:space="0" w:color="E37608"/>
        </w:tcBorders>
      </w:tcPr>
    </w:tblStylePr>
    <w:tblStylePr w:type="lastRow">
      <w:rPr>
        <w:rFonts w:asciiTheme="majorHAnsi" w:hAnsiTheme="majorHAnsi"/>
        <w:b/>
        <w:bCs/>
      </w:rPr>
      <w:tblPr/>
      <w:tcPr>
        <w:tcBorders>
          <w:top w:val="double" w:sz="2" w:space="0" w:color="E37608"/>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4">
    <w:name w:val="Grid Table 1 Light Accent 4"/>
    <w:basedOn w:val="TableNormal"/>
    <w:uiPriority w:val="46"/>
    <w:locked/>
    <w:rsid w:val="009C0E9D"/>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bottom w:val="single" w:sz="12" w:space="0" w:color="B88D2D"/>
        </w:tcBorders>
      </w:tcPr>
    </w:tblStylePr>
    <w:tblStylePr w:type="lastRow">
      <w:rPr>
        <w:rFonts w:asciiTheme="majorHAnsi" w:hAnsiTheme="majorHAnsi"/>
        <w:b/>
        <w:bCs/>
      </w:rPr>
      <w:tblPr/>
      <w:tcPr>
        <w:tcBorders>
          <w:top w:val="double" w:sz="2" w:space="0" w:color="B88D2D"/>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5">
    <w:name w:val="Grid Table 1 Light Accent 5"/>
    <w:basedOn w:val="TableNormal"/>
    <w:uiPriority w:val="46"/>
    <w:locked/>
    <w:rsid w:val="009C0E9D"/>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bottom w:val="single" w:sz="12" w:space="0" w:color="2BA484"/>
        </w:tcBorders>
      </w:tcPr>
    </w:tblStylePr>
    <w:tblStylePr w:type="lastRow">
      <w:rPr>
        <w:rFonts w:asciiTheme="majorHAnsi" w:hAnsiTheme="majorHAnsi"/>
        <w:b/>
        <w:bCs/>
      </w:rPr>
      <w:tblPr/>
      <w:tcPr>
        <w:tcBorders>
          <w:top w:val="double" w:sz="2" w:space="0" w:color="2BA48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6">
    <w:name w:val="Grid Table 1 Light Accent 6"/>
    <w:basedOn w:val="TableNormal"/>
    <w:uiPriority w:val="46"/>
    <w:locked/>
    <w:rsid w:val="009C0E9D"/>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bottom w:val="single" w:sz="12" w:space="0" w:color="0B9DA2"/>
        </w:tcBorders>
      </w:tcPr>
    </w:tblStylePr>
    <w:tblStylePr w:type="lastRow">
      <w:rPr>
        <w:rFonts w:asciiTheme="majorHAnsi" w:hAnsiTheme="majorHAnsi"/>
        <w:b/>
        <w:bCs/>
      </w:rPr>
      <w:tblPr/>
      <w:tcPr>
        <w:tcBorders>
          <w:top w:val="double" w:sz="2" w:space="0" w:color="0B9DA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2">
    <w:name w:val="Grid Table 2"/>
    <w:basedOn w:val="TableNormal"/>
    <w:uiPriority w:val="47"/>
    <w:locked/>
    <w:rsid w:val="009C0E9D"/>
    <w:pPr>
      <w:spacing w:before="80" w:after="80" w:line="240" w:lineRule="auto"/>
    </w:pPr>
    <w:tblPr>
      <w:tblStyleRowBandSize w:val="1"/>
      <w:tblStyleColBandSize w:val="1"/>
      <w:tblBorders>
        <w:top w:val="single" w:sz="2" w:space="0" w:color="414042"/>
        <w:bottom w:val="single" w:sz="2" w:space="0" w:color="414042"/>
        <w:insideH w:val="single" w:sz="2" w:space="0" w:color="414042"/>
        <w:insideV w:val="single" w:sz="2" w:space="0" w:color="414042"/>
      </w:tblBorders>
    </w:tblPr>
    <w:tblStylePr w:type="firstRow">
      <w:rPr>
        <w:rFonts w:asciiTheme="majorHAnsi" w:hAnsiTheme="majorHAnsi"/>
        <w:b/>
        <w:bCs/>
      </w:rPr>
      <w:tblPr/>
      <w:tcPr>
        <w:tcBorders>
          <w:top w:val="nil"/>
          <w:bottom w:val="single" w:sz="12" w:space="0" w:color="414042"/>
          <w:insideH w:val="nil"/>
          <w:insideV w:val="nil"/>
        </w:tcBorders>
        <w:shd w:val="clear" w:color="auto" w:fill="FFFFFF" w:themeFill="background1"/>
      </w:tcPr>
    </w:tblStylePr>
    <w:tblStylePr w:type="lastRow">
      <w:rPr>
        <w:rFonts w:asciiTheme="majorHAnsi" w:hAnsiTheme="majorHAnsi"/>
        <w:b/>
        <w:bCs/>
      </w:rPr>
      <w:tblPr/>
      <w:tcPr>
        <w:tcBorders>
          <w:top w:val="double" w:sz="2" w:space="0" w:color="41404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7"/>
    <w:locked/>
    <w:rsid w:val="009C0E9D"/>
    <w:pPr>
      <w:spacing w:before="80" w:after="80" w:line="240" w:lineRule="auto"/>
    </w:pPr>
    <w:tblPr>
      <w:tblStyleRowBandSize w:val="1"/>
      <w:tblStyleColBandSize w:val="1"/>
      <w:tblBorders>
        <w:top w:val="single" w:sz="2" w:space="0" w:color="C90774"/>
        <w:bottom w:val="single" w:sz="2" w:space="0" w:color="C90774"/>
        <w:insideH w:val="single" w:sz="2" w:space="0" w:color="C90774"/>
        <w:insideV w:val="single" w:sz="2" w:space="0" w:color="C90774"/>
      </w:tblBorders>
    </w:tblPr>
    <w:tblStylePr w:type="firstRow">
      <w:rPr>
        <w:rFonts w:asciiTheme="majorHAnsi" w:hAnsiTheme="majorHAnsi"/>
        <w:b/>
        <w:bCs/>
      </w:rPr>
      <w:tblPr/>
      <w:tcPr>
        <w:tcBorders>
          <w:top w:val="nil"/>
          <w:bottom w:val="single" w:sz="12" w:space="0" w:color="C90774"/>
          <w:insideH w:val="nil"/>
          <w:insideV w:val="nil"/>
        </w:tcBorders>
        <w:shd w:val="clear" w:color="auto" w:fill="FFFFFF" w:themeFill="background1"/>
      </w:tcPr>
    </w:tblStylePr>
    <w:tblStylePr w:type="lastRow">
      <w:rPr>
        <w:rFonts w:asciiTheme="majorHAnsi" w:hAnsiTheme="majorHAnsi"/>
        <w:b/>
        <w:bCs/>
      </w:rPr>
      <w:tblPr/>
      <w:tcPr>
        <w:tcBorders>
          <w:top w:val="double" w:sz="2" w:space="0" w:color="C9077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3D9E6"/>
      </w:tcPr>
    </w:tblStylePr>
    <w:tblStylePr w:type="band1Horz">
      <w:tblPr/>
      <w:tcPr>
        <w:shd w:val="clear" w:color="auto" w:fill="F3D9E6"/>
      </w:tcPr>
    </w:tblStylePr>
  </w:style>
  <w:style w:type="table" w:styleId="GridTable2-Accent2">
    <w:name w:val="Grid Table 2 Accent 2"/>
    <w:basedOn w:val="TableNormal"/>
    <w:uiPriority w:val="47"/>
    <w:locked/>
    <w:rsid w:val="009C0E9D"/>
    <w:pPr>
      <w:spacing w:before="80" w:after="80" w:line="240" w:lineRule="auto"/>
    </w:pPr>
    <w:tblPr>
      <w:tblStyleRowBandSize w:val="1"/>
      <w:tblStyleColBandSize w:val="1"/>
      <w:tblBorders>
        <w:top w:val="single" w:sz="2" w:space="0" w:color="E7333F"/>
        <w:bottom w:val="single" w:sz="2" w:space="0" w:color="E7333F"/>
        <w:insideH w:val="single" w:sz="2" w:space="0" w:color="E7333F"/>
        <w:insideV w:val="single" w:sz="2" w:space="0" w:color="E7333F"/>
      </w:tblBorders>
    </w:tblPr>
    <w:tblStylePr w:type="firstRow">
      <w:rPr>
        <w:rFonts w:asciiTheme="majorHAnsi" w:hAnsiTheme="majorHAnsi"/>
        <w:b/>
        <w:bCs/>
      </w:rPr>
      <w:tblPr/>
      <w:tcPr>
        <w:tcBorders>
          <w:top w:val="nil"/>
          <w:bottom w:val="single" w:sz="12" w:space="0" w:color="E7333F"/>
          <w:insideH w:val="nil"/>
          <w:insideV w:val="nil"/>
        </w:tcBorders>
        <w:shd w:val="clear" w:color="auto" w:fill="FFFFFF" w:themeFill="background1"/>
      </w:tcPr>
    </w:tblStylePr>
    <w:tblStylePr w:type="lastRow">
      <w:rPr>
        <w:rFonts w:asciiTheme="majorHAnsi" w:hAnsiTheme="majorHAnsi"/>
        <w:b/>
        <w:bCs/>
      </w:rPr>
      <w:tblPr/>
      <w:tcPr>
        <w:tcBorders>
          <w:top w:val="double" w:sz="2" w:space="0" w:color="E7333F"/>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CDED6"/>
      </w:tcPr>
    </w:tblStylePr>
    <w:tblStylePr w:type="band1Horz">
      <w:tblPr/>
      <w:tcPr>
        <w:shd w:val="clear" w:color="auto" w:fill="FCDED6"/>
      </w:tcPr>
    </w:tblStylePr>
  </w:style>
  <w:style w:type="table" w:styleId="GridTable2-Accent3">
    <w:name w:val="Grid Table 2 Accent 3"/>
    <w:basedOn w:val="TableNormal"/>
    <w:uiPriority w:val="47"/>
    <w:locked/>
    <w:rsid w:val="009C0E9D"/>
    <w:pPr>
      <w:spacing w:before="80" w:after="80" w:line="240" w:lineRule="auto"/>
    </w:pPr>
    <w:tblPr>
      <w:tblStyleRowBandSize w:val="1"/>
      <w:tblStyleColBandSize w:val="1"/>
      <w:tblBorders>
        <w:top w:val="single" w:sz="2" w:space="0" w:color="E37608"/>
        <w:bottom w:val="single" w:sz="2" w:space="0" w:color="E37608"/>
        <w:insideH w:val="single" w:sz="2" w:space="0" w:color="E37608"/>
        <w:insideV w:val="single" w:sz="2" w:space="0" w:color="E37608"/>
      </w:tblBorders>
    </w:tblPr>
    <w:tblStylePr w:type="firstRow">
      <w:rPr>
        <w:rFonts w:asciiTheme="majorHAnsi" w:hAnsiTheme="majorHAnsi"/>
        <w:b/>
        <w:bCs/>
      </w:rPr>
      <w:tblPr/>
      <w:tcPr>
        <w:tcBorders>
          <w:top w:val="nil"/>
          <w:bottom w:val="single" w:sz="12" w:space="0" w:color="E37608"/>
          <w:insideH w:val="nil"/>
          <w:insideV w:val="nil"/>
        </w:tcBorders>
        <w:shd w:val="clear" w:color="auto" w:fill="FFFFFF" w:themeFill="background1"/>
      </w:tcPr>
    </w:tblStylePr>
    <w:tblStylePr w:type="lastRow">
      <w:rPr>
        <w:rFonts w:asciiTheme="majorHAnsi" w:hAnsiTheme="majorHAnsi"/>
        <w:b/>
        <w:bCs/>
      </w:rPr>
      <w:tblPr/>
      <w:tcPr>
        <w:tcBorders>
          <w:top w:val="double" w:sz="2" w:space="0" w:color="E37608"/>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BE5D1"/>
      </w:tcPr>
    </w:tblStylePr>
    <w:tblStylePr w:type="band1Horz">
      <w:tblPr/>
      <w:tcPr>
        <w:shd w:val="clear" w:color="auto" w:fill="FBE5D1"/>
      </w:tcPr>
    </w:tblStylePr>
  </w:style>
  <w:style w:type="table" w:styleId="GridTable2-Accent4">
    <w:name w:val="Grid Table 2 Accent 4"/>
    <w:basedOn w:val="TableNormal"/>
    <w:uiPriority w:val="47"/>
    <w:locked/>
    <w:rsid w:val="009C0E9D"/>
    <w:pPr>
      <w:spacing w:before="80" w:after="80" w:line="240" w:lineRule="auto"/>
    </w:pPr>
    <w:tblPr>
      <w:tblStyleRowBandSize w:val="1"/>
      <w:tblStyleColBandSize w:val="1"/>
      <w:tblBorders>
        <w:top w:val="single" w:sz="2" w:space="0" w:color="B88D2D"/>
        <w:bottom w:val="single" w:sz="2" w:space="0" w:color="B88D2D"/>
        <w:insideH w:val="single" w:sz="2" w:space="0" w:color="B88D2D"/>
        <w:insideV w:val="single" w:sz="2" w:space="0" w:color="B88D2D"/>
      </w:tblBorders>
    </w:tblPr>
    <w:tblStylePr w:type="firstRow">
      <w:rPr>
        <w:rFonts w:asciiTheme="majorHAnsi" w:hAnsiTheme="majorHAnsi"/>
        <w:b/>
        <w:bCs/>
      </w:rPr>
      <w:tblPr/>
      <w:tcPr>
        <w:tcBorders>
          <w:top w:val="nil"/>
          <w:bottom w:val="single" w:sz="12" w:space="0" w:color="B88D2D"/>
          <w:insideH w:val="nil"/>
          <w:insideV w:val="nil"/>
        </w:tcBorders>
        <w:shd w:val="clear" w:color="auto" w:fill="FFFFFF" w:themeFill="background1"/>
      </w:tcPr>
    </w:tblStylePr>
    <w:tblStylePr w:type="lastRow">
      <w:rPr>
        <w:rFonts w:asciiTheme="majorHAnsi" w:hAnsiTheme="majorHAnsi"/>
        <w:b/>
        <w:bCs/>
      </w:rPr>
      <w:tblPr/>
      <w:tcPr>
        <w:tcBorders>
          <w:top w:val="double" w:sz="2" w:space="0" w:color="B88D2D"/>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1E6D4"/>
      </w:tcPr>
    </w:tblStylePr>
    <w:tblStylePr w:type="band1Horz">
      <w:tblPr/>
      <w:tcPr>
        <w:shd w:val="clear" w:color="auto" w:fill="F1E6D4"/>
      </w:tcPr>
    </w:tblStylePr>
  </w:style>
  <w:style w:type="table" w:styleId="GridTable2-Accent5">
    <w:name w:val="Grid Table 2 Accent 5"/>
    <w:basedOn w:val="TableNormal"/>
    <w:uiPriority w:val="47"/>
    <w:locked/>
    <w:rsid w:val="009C0E9D"/>
    <w:pPr>
      <w:spacing w:before="80" w:after="80" w:line="240" w:lineRule="auto"/>
    </w:pPr>
    <w:tblPr>
      <w:tblStyleRowBandSize w:val="1"/>
      <w:tblStyleColBandSize w:val="1"/>
      <w:tblBorders>
        <w:top w:val="single" w:sz="2" w:space="0" w:color="2BA484"/>
        <w:bottom w:val="single" w:sz="2" w:space="0" w:color="2BA484"/>
        <w:insideH w:val="single" w:sz="2" w:space="0" w:color="2BA484"/>
        <w:insideV w:val="single" w:sz="2" w:space="0" w:color="2BA484"/>
      </w:tblBorders>
    </w:tblPr>
    <w:tblStylePr w:type="firstRow">
      <w:rPr>
        <w:rFonts w:asciiTheme="majorHAnsi" w:hAnsiTheme="majorHAnsi"/>
        <w:b/>
        <w:bCs/>
      </w:rPr>
      <w:tblPr/>
      <w:tcPr>
        <w:tcBorders>
          <w:top w:val="nil"/>
          <w:bottom w:val="single" w:sz="12" w:space="0" w:color="2BA484"/>
          <w:insideH w:val="nil"/>
          <w:insideV w:val="nil"/>
        </w:tcBorders>
        <w:shd w:val="clear" w:color="auto" w:fill="FFFFFF" w:themeFill="background1"/>
      </w:tcPr>
    </w:tblStylePr>
    <w:tblStylePr w:type="lastRow">
      <w:rPr>
        <w:rFonts w:asciiTheme="majorHAnsi" w:hAnsiTheme="majorHAnsi"/>
        <w:b/>
        <w:bCs/>
      </w:rPr>
      <w:tblPr/>
      <w:tcPr>
        <w:tcBorders>
          <w:top w:val="double" w:sz="2" w:space="0" w:color="2BA48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E0EDE7"/>
      </w:tcPr>
    </w:tblStylePr>
    <w:tblStylePr w:type="band1Horz">
      <w:tblPr/>
      <w:tcPr>
        <w:shd w:val="clear" w:color="auto" w:fill="E0EDE7"/>
      </w:tcPr>
    </w:tblStylePr>
  </w:style>
  <w:style w:type="table" w:styleId="GridTable2-Accent6">
    <w:name w:val="Grid Table 2 Accent 6"/>
    <w:basedOn w:val="TableNormal"/>
    <w:uiPriority w:val="47"/>
    <w:locked/>
    <w:rsid w:val="009C0E9D"/>
    <w:pPr>
      <w:spacing w:before="80" w:after="80" w:line="240" w:lineRule="auto"/>
    </w:pPr>
    <w:tblPr>
      <w:tblStyleRowBandSize w:val="1"/>
      <w:tblStyleColBandSize w:val="1"/>
      <w:tblBorders>
        <w:top w:val="single" w:sz="2" w:space="0" w:color="0B9DA2"/>
        <w:bottom w:val="single" w:sz="2" w:space="0" w:color="0B9DA2"/>
        <w:insideH w:val="single" w:sz="2" w:space="0" w:color="0B9DA2"/>
        <w:insideV w:val="single" w:sz="2" w:space="0" w:color="0B9DA2"/>
      </w:tblBorders>
    </w:tblPr>
    <w:tblStylePr w:type="firstRow">
      <w:rPr>
        <w:rFonts w:asciiTheme="majorHAnsi" w:hAnsiTheme="majorHAnsi"/>
        <w:b/>
        <w:bCs/>
      </w:rPr>
      <w:tblPr/>
      <w:tcPr>
        <w:tcBorders>
          <w:top w:val="nil"/>
          <w:bottom w:val="single" w:sz="12" w:space="0" w:color="0B9DA2"/>
          <w:insideH w:val="nil"/>
          <w:insideV w:val="nil"/>
        </w:tcBorders>
        <w:shd w:val="clear" w:color="auto" w:fill="FFFFFF" w:themeFill="background1"/>
      </w:tcPr>
    </w:tblStylePr>
    <w:tblStylePr w:type="lastRow">
      <w:rPr>
        <w:rFonts w:asciiTheme="majorHAnsi" w:hAnsiTheme="majorHAnsi"/>
        <w:b/>
        <w:bCs/>
      </w:rPr>
      <w:tblPr/>
      <w:tcPr>
        <w:tcBorders>
          <w:top w:val="double" w:sz="2" w:space="0" w:color="0B9DA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DEEBED"/>
      </w:tcPr>
    </w:tblStylePr>
    <w:tblStylePr w:type="band1Horz">
      <w:tblPr/>
      <w:tcPr>
        <w:shd w:val="clear" w:color="auto" w:fill="DEEBED"/>
      </w:tcPr>
    </w:tblStylePr>
  </w:style>
  <w:style w:type="table" w:styleId="GridTable3">
    <w:name w:val="Grid Table 3"/>
    <w:basedOn w:val="TableNormal"/>
    <w:uiPriority w:val="48"/>
    <w:locked/>
    <w:rsid w:val="009C0E9D"/>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u w:val="none"/>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1">
    <w:name w:val="Grid Table 3 Accent 1"/>
    <w:basedOn w:val="TableNormal"/>
    <w:uiPriority w:val="48"/>
    <w:locked/>
    <w:rsid w:val="009C0E9D"/>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3D9E6"/>
      </w:tcPr>
    </w:tblStylePr>
    <w:tblStylePr w:type="band1Horz">
      <w:tblPr/>
      <w:tcPr>
        <w:shd w:val="clear" w:color="auto" w:fill="F3D9E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PlainTable1">
    <w:name w:val="Plain Table 1"/>
    <w:basedOn w:val="TableNormal"/>
    <w:uiPriority w:val="41"/>
    <w:rsid w:val="009C0E9D"/>
    <w:pPr>
      <w:spacing w:before="80" w:after="8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hAnsiTheme="majorHAnsi"/>
        <w:b/>
        <w:bCs/>
        <w:i w:val="0"/>
      </w:rPr>
    </w:tblStylePr>
    <w:tblStylePr w:type="lastRow">
      <w:rPr>
        <w:rFonts w:asciiTheme="majorHAnsi" w:hAnsiTheme="majorHAnsi"/>
        <w:b/>
        <w:bCs/>
        <w:i w:val="0"/>
      </w:rPr>
      <w:tblPr/>
      <w:tcPr>
        <w:tcBorders>
          <w:top w:val="double" w:sz="4" w:space="0" w:color="BFBFBF" w:themeColor="background1" w:themeShade="BF"/>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0E9D"/>
    <w:pPr>
      <w:spacing w:before="80" w:after="80" w:line="240" w:lineRule="auto"/>
    </w:pPr>
    <w:tblPr>
      <w:tblStyleRowBandSize w:val="1"/>
      <w:tblStyleColBandSize w:val="1"/>
      <w:tblBorders>
        <w:top w:val="single" w:sz="4" w:space="0" w:color="9F9EA1" w:themeColor="text1" w:themeTint="80"/>
        <w:bottom w:val="single" w:sz="4" w:space="0" w:color="9F9EA1" w:themeColor="text1" w:themeTint="80"/>
      </w:tblBorders>
    </w:tblPr>
    <w:tblStylePr w:type="firstRow">
      <w:rPr>
        <w:rFonts w:asciiTheme="majorHAnsi" w:hAnsiTheme="majorHAnsi"/>
        <w:b/>
        <w:bCs/>
        <w:i w:val="0"/>
      </w:rPr>
      <w:tblPr/>
      <w:tcPr>
        <w:tcBorders>
          <w:bottom w:val="single" w:sz="4" w:space="0" w:color="9F9EA1" w:themeColor="text1" w:themeTint="80"/>
        </w:tcBorders>
      </w:tcPr>
    </w:tblStylePr>
    <w:tblStylePr w:type="lastRow">
      <w:rPr>
        <w:rFonts w:asciiTheme="majorHAnsi" w:hAnsiTheme="majorHAnsi"/>
        <w:b/>
        <w:bCs/>
        <w:i w:val="0"/>
      </w:rPr>
      <w:tblPr/>
      <w:tcPr>
        <w:tcBorders>
          <w:top w:val="single" w:sz="4" w:space="0" w:color="9F9EA1" w:themeColor="text1" w:themeTint="80"/>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9C0E9D"/>
    <w:pPr>
      <w:spacing w:before="80" w:after="80" w:line="240" w:lineRule="auto"/>
    </w:pPr>
    <w:tblPr>
      <w:tblStyleRowBandSize w:val="1"/>
      <w:tblStyleColBandSize w:val="1"/>
    </w:tblPr>
    <w:tblStylePr w:type="firstRow">
      <w:rPr>
        <w:rFonts w:asciiTheme="majorHAnsi" w:hAnsiTheme="majorHAnsi"/>
        <w:b/>
        <w:bCs/>
        <w:i w:val="0"/>
        <w:caps/>
      </w:rPr>
      <w:tblPr/>
      <w:tcPr>
        <w:tcBorders>
          <w:bottom w:val="single" w:sz="4" w:space="0" w:color="9F9EA1" w:themeColor="text1" w:themeTint="80"/>
        </w:tcBorders>
      </w:tcPr>
    </w:tblStylePr>
    <w:tblStylePr w:type="lastRow">
      <w:rPr>
        <w:rFonts w:asciiTheme="majorHAnsi" w:hAnsiTheme="majorHAnsi"/>
        <w:b/>
        <w:bCs/>
        <w:i w:val="0"/>
        <w:caps/>
      </w:rPr>
      <w:tblPr/>
      <w:tcPr>
        <w:tcBorders>
          <w:top w:val="nil"/>
        </w:tcBorders>
      </w:tcPr>
    </w:tblStylePr>
    <w:tblStylePr w:type="firstCol">
      <w:rPr>
        <w:rFonts w:asciiTheme="majorHAnsi" w:hAnsiTheme="majorHAnsi"/>
        <w:b/>
        <w:bCs/>
        <w:i w:val="0"/>
        <w:caps/>
      </w:rPr>
      <w:tblPr/>
      <w:tcPr>
        <w:tcBorders>
          <w:right w:val="single" w:sz="4" w:space="0" w:color="9F9EA1" w:themeColor="text1" w:themeTint="80"/>
        </w:tcBorders>
      </w:tcPr>
    </w:tblStylePr>
    <w:tblStylePr w:type="lastCol">
      <w:rPr>
        <w:rFonts w:asciiTheme="majorHAnsi" w:hAnsiTheme="majorHAnsi"/>
        <w:b/>
        <w:bCs/>
        <w:i w:val="0"/>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C0E9D"/>
    <w:pPr>
      <w:spacing w:before="80" w:after="80" w:line="240" w:lineRule="auto"/>
    </w:pPr>
    <w:tblPr>
      <w:tblStyleRowBandSize w:val="1"/>
      <w:tblStyleColBandSize w:val="1"/>
    </w:tblPr>
    <w:tblStylePr w:type="firstRow">
      <w:rPr>
        <w:rFonts w:asciiTheme="majorHAnsi" w:eastAsiaTheme="majorEastAsia" w:hAnsiTheme="majorHAnsi" w:cstheme="majorBidi"/>
        <w:b/>
        <w:i/>
        <w:iCs/>
        <w:sz w:val="22"/>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b/>
        <w:i/>
        <w:iCs/>
        <w:sz w:val="22"/>
      </w:rPr>
      <w:tblPr/>
      <w:tcPr>
        <w:tcBorders>
          <w:top w:val="single" w:sz="4" w:space="0" w:color="9F9EA1" w:themeColor="text1" w:themeTint="80"/>
        </w:tcBorders>
        <w:shd w:val="clear" w:color="auto" w:fill="FFFFFF" w:themeFill="background1"/>
      </w:tcPr>
    </w:tblStylePr>
    <w:tblStylePr w:type="firstCol">
      <w:pPr>
        <w:jc w:val="left"/>
      </w:pPr>
      <w:rPr>
        <w:rFonts w:asciiTheme="majorHAnsi" w:eastAsiaTheme="majorEastAsia" w:hAnsiTheme="majorHAnsi" w:cstheme="majorBidi"/>
        <w:i/>
        <w:iCs/>
        <w:sz w:val="22"/>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2"/>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2">
    <w:name w:val="Grid Table 3 Accent 2"/>
    <w:basedOn w:val="TableNormal"/>
    <w:uiPriority w:val="48"/>
    <w:locked/>
    <w:rsid w:val="009C0E9D"/>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D6"/>
      </w:tcPr>
    </w:tblStylePr>
    <w:tblStylePr w:type="band1Horz">
      <w:tblPr/>
      <w:tcPr>
        <w:shd w:val="clear" w:color="auto" w:fill="FCDED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3">
    <w:name w:val="Grid Table 3 Accent 3"/>
    <w:basedOn w:val="TableNormal"/>
    <w:uiPriority w:val="48"/>
    <w:locked/>
    <w:rsid w:val="009C0E9D"/>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1"/>
      </w:tcPr>
    </w:tblStylePr>
    <w:tblStylePr w:type="band1Horz">
      <w:tblPr/>
      <w:tcPr>
        <w:shd w:val="clear" w:color="auto" w:fill="FBE5D1"/>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4">
    <w:name w:val="Grid Table 3 Accent 4"/>
    <w:basedOn w:val="TableNormal"/>
    <w:uiPriority w:val="48"/>
    <w:locked/>
    <w:rsid w:val="009C0E9D"/>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1E6D4"/>
      </w:tcPr>
    </w:tblStylePr>
    <w:tblStylePr w:type="band1Horz">
      <w:tblPr/>
      <w:tcPr>
        <w:shd w:val="clear" w:color="auto" w:fill="F1E6D4"/>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5">
    <w:name w:val="Grid Table 3 Accent 5"/>
    <w:basedOn w:val="TableNormal"/>
    <w:uiPriority w:val="48"/>
    <w:locked/>
    <w:rsid w:val="009C0E9D"/>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E7"/>
      </w:tcPr>
    </w:tblStylePr>
    <w:tblStylePr w:type="band1Horz">
      <w:tblPr/>
      <w:tcPr>
        <w:shd w:val="clear" w:color="auto" w:fill="E0EDE7"/>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6">
    <w:name w:val="Grid Table 3 Accent 6"/>
    <w:basedOn w:val="TableNormal"/>
    <w:uiPriority w:val="48"/>
    <w:locked/>
    <w:rsid w:val="009C0E9D"/>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DEEBED"/>
      </w:tcPr>
    </w:tblStylePr>
    <w:tblStylePr w:type="band1Horz">
      <w:tblPr/>
      <w:tcPr>
        <w:shd w:val="clear" w:color="auto" w:fill="DEEBED"/>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4">
    <w:name w:val="Grid Table 4"/>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414042"/>
          <w:left w:val="single" w:sz="4" w:space="0" w:color="414042"/>
          <w:bottom w:val="single" w:sz="4" w:space="0" w:color="414042"/>
          <w:right w:val="single" w:sz="4" w:space="0" w:color="414042"/>
          <w:insideH w:val="nil"/>
          <w:insideV w:val="nil"/>
        </w:tcBorders>
        <w:shd w:val="clear" w:color="auto" w:fill="414042"/>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A9212A"/>
          <w:left w:val="single" w:sz="4" w:space="0" w:color="A9212A"/>
          <w:bottom w:val="single" w:sz="4" w:space="0" w:color="A9212A"/>
          <w:right w:val="single" w:sz="4" w:space="0" w:color="A9212A"/>
          <w:insideH w:val="nil"/>
          <w:insideV w:val="nil"/>
        </w:tcBorders>
        <w:shd w:val="clear" w:color="auto" w:fill="A9212A"/>
      </w:tcPr>
    </w:tblStylePr>
    <w:tblStylePr w:type="lastRow">
      <w:rPr>
        <w:rFonts w:asciiTheme="majorHAnsi" w:hAnsiTheme="majorHAnsi"/>
        <w:b/>
        <w:bCs/>
      </w:rPr>
      <w:tblPr/>
      <w:tcPr>
        <w:tcBorders>
          <w:top w:val="double" w:sz="4" w:space="0" w:color="A9212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2">
    <w:name w:val="Grid Table 4 Accent 2"/>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9A044A"/>
          <w:left w:val="single" w:sz="4" w:space="0" w:color="9A044A"/>
          <w:bottom w:val="single" w:sz="4" w:space="0" w:color="9A044A"/>
          <w:right w:val="single" w:sz="4" w:space="0" w:color="9A044A"/>
          <w:insideH w:val="nil"/>
          <w:insideV w:val="nil"/>
        </w:tcBorders>
        <w:shd w:val="clear" w:color="auto" w:fill="9A044A"/>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3">
    <w:name w:val="Grid Table 4 Accent 3"/>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653250"/>
          <w:left w:val="single" w:sz="4" w:space="0" w:color="653250"/>
          <w:bottom w:val="single" w:sz="4" w:space="0" w:color="653250"/>
          <w:right w:val="single" w:sz="4" w:space="0" w:color="653250"/>
          <w:insideH w:val="nil"/>
          <w:insideV w:val="nil"/>
        </w:tcBorders>
        <w:shd w:val="clear" w:color="auto" w:fill="653250"/>
      </w:tcPr>
    </w:tblStylePr>
    <w:tblStylePr w:type="lastRow">
      <w:rPr>
        <w:rFonts w:asciiTheme="majorHAnsi" w:hAnsiTheme="majorHAnsi"/>
        <w:b/>
        <w:bCs/>
      </w:rPr>
      <w:tblPr/>
      <w:tcPr>
        <w:tcBorders>
          <w:top w:val="double" w:sz="4" w:space="0" w:color="653250"/>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4">
    <w:name w:val="Grid Table 4 Accent 4"/>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04C42"/>
          <w:left w:val="single" w:sz="4" w:space="0" w:color="004C42"/>
          <w:bottom w:val="single" w:sz="4" w:space="0" w:color="004C42"/>
          <w:right w:val="single" w:sz="4" w:space="0" w:color="004C42"/>
          <w:insideH w:val="nil"/>
          <w:insideV w:val="nil"/>
        </w:tcBorders>
        <w:shd w:val="clear" w:color="auto" w:fill="004C42"/>
      </w:tcPr>
    </w:tblStylePr>
    <w:tblStylePr w:type="lastRow">
      <w:rPr>
        <w:rFonts w:asciiTheme="majorHAnsi" w:hAnsiTheme="majorHAnsi"/>
        <w:b/>
        <w:bCs/>
      </w:rPr>
      <w:tblPr/>
      <w:tcPr>
        <w:tcBorders>
          <w:top w:val="double" w:sz="4" w:space="0" w:color="004C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5">
    <w:name w:val="Grid Table 4 Accent 5"/>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05466"/>
          <w:left w:val="single" w:sz="4" w:space="0" w:color="005466"/>
          <w:bottom w:val="single" w:sz="4" w:space="0" w:color="005466"/>
          <w:right w:val="single" w:sz="4" w:space="0" w:color="005466"/>
          <w:insideH w:val="nil"/>
          <w:insideV w:val="nil"/>
        </w:tcBorders>
        <w:shd w:val="clear" w:color="auto" w:fill="005466"/>
      </w:tcPr>
    </w:tblStylePr>
    <w:tblStylePr w:type="lastRow">
      <w:rPr>
        <w:rFonts w:asciiTheme="majorHAnsi" w:hAnsiTheme="majorHAnsi"/>
        <w:b/>
        <w:bCs/>
      </w:rPr>
      <w:tblPr/>
      <w:tcPr>
        <w:tcBorders>
          <w:top w:val="double" w:sz="4" w:space="0" w:color="00546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hemeFill="background1"/>
      </w:tcPr>
    </w:tblStylePr>
  </w:style>
  <w:style w:type="table" w:styleId="GridTable4-Accent6">
    <w:name w:val="Grid Table 4 Accent 6"/>
    <w:basedOn w:val="TableNormal"/>
    <w:uiPriority w:val="49"/>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52756"/>
          <w:left w:val="single" w:sz="4" w:space="0" w:color="052756"/>
          <w:bottom w:val="single" w:sz="4" w:space="0" w:color="052756"/>
          <w:right w:val="single" w:sz="4" w:space="0" w:color="052756"/>
          <w:insideH w:val="nil"/>
          <w:insideV w:val="nil"/>
        </w:tcBorders>
        <w:shd w:val="clear" w:color="auto" w:fill="052756"/>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5Dark">
    <w:name w:val="Grid Table 5 Dark"/>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1">
    <w:name w:val="Grid Table 5 Dark Accent 1"/>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CE5" w:themeFill="accent1"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212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212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212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212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2">
    <w:name w:val="Grid Table 5 Dark Accent 2"/>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A" w:themeFill="accent2"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044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044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044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044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3">
    <w:name w:val="Grid Table 5 Dark Accent 3"/>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2" w:themeFill="accent3"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3250"/>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3250"/>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3250"/>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3250"/>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4">
    <w:name w:val="Grid Table 5 Dark Accent 4"/>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9D2" w:themeFill="accent4"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5">
    <w:name w:val="Grid Table 5 Dark Accent 5"/>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2E8" w:themeFill="accent5"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6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6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6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6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6">
    <w:name w:val="Grid Table 5 Dark Accent 6"/>
    <w:basedOn w:val="TableNormal"/>
    <w:uiPriority w:val="50"/>
    <w:rsid w:val="009C0E9D"/>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EFF" w:themeFill="accent6"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75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75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75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75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6Colorful">
    <w:name w:val="Grid Table 6 Colorful"/>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1">
    <w:name w:val="Grid Table 6 Colorful Accent 1"/>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2">
    <w:name w:val="Grid Table 6 Colorful Accent 2"/>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4">
    <w:name w:val="Grid Table 6 Colorful Accent 4"/>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5">
    <w:name w:val="Grid Table 6 Colorful Accent 5"/>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6">
    <w:name w:val="Grid Table 6 Colorful Accent 6"/>
    <w:basedOn w:val="TableNormal"/>
    <w:uiPriority w:val="51"/>
    <w:rsid w:val="009C0E9D"/>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7Colorful">
    <w:name w:val="Grid Table 7 Colorful"/>
    <w:basedOn w:val="TableNormal"/>
    <w:uiPriority w:val="52"/>
    <w:locked/>
    <w:rsid w:val="009C0E9D"/>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414042"/>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single" w:sz="4" w:space="0" w:color="414042"/>
        </w:tcBorders>
      </w:tcPr>
    </w:tblStylePr>
    <w:tblStylePr w:type="swCell">
      <w:tblPr/>
      <w:tcPr>
        <w:tcBorders>
          <w:top w:val="single" w:sz="4" w:space="0" w:color="414042"/>
        </w:tcBorders>
      </w:tcPr>
    </w:tblStylePr>
  </w:style>
  <w:style w:type="table" w:styleId="GridTable7Colorful-Accent1">
    <w:name w:val="Grid Table 7 Colorful Accent 1"/>
    <w:basedOn w:val="TableNormal"/>
    <w:uiPriority w:val="52"/>
    <w:locked/>
    <w:rsid w:val="009C0E9D"/>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top w:val="nil"/>
          <w:left w:val="nil"/>
          <w:bottom w:val="single" w:sz="4" w:space="0" w:color="C90774"/>
          <w:right w:val="nil"/>
          <w:insideH w:val="nil"/>
          <w:insideV w:val="nil"/>
          <w:tl2br w:val="nil"/>
          <w:tr2bl w:val="nil"/>
        </w:tcBorders>
        <w:shd w:val="clear" w:color="auto" w:fill="FFFFFF"/>
      </w:tcPr>
    </w:tblStylePr>
    <w:tblStylePr w:type="lastRow">
      <w:rPr>
        <w:rFonts w:asciiTheme="majorHAnsi" w:hAnsiTheme="majorHAnsi"/>
        <w:b/>
        <w:bCs/>
      </w:rPr>
      <w:tblPr/>
      <w:tcPr>
        <w:tcBorders>
          <w:top w:val="single" w:sz="4" w:space="0" w:color="C90774"/>
          <w:left w:val="nil"/>
          <w:bottom w:val="nil"/>
          <w:right w:val="nil"/>
          <w:insideH w:val="nil"/>
          <w:insideV w:val="nil"/>
          <w:tl2br w:val="nil"/>
          <w:tr2bl w:val="nil"/>
        </w:tcBorders>
        <w:shd w:val="clear" w:color="auto" w:fill="FFFFFF"/>
      </w:tcPr>
    </w:tblStylePr>
    <w:tblStylePr w:type="firstCol">
      <w:pPr>
        <w:jc w:val="left"/>
      </w:pPr>
      <w:rPr>
        <w:rFonts w:asciiTheme="majorHAnsi" w:hAnsiTheme="majorHAnsi"/>
        <w:i/>
        <w:iCs/>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C90774"/>
        </w:tcBorders>
      </w:tcPr>
    </w:tblStylePr>
    <w:tblStylePr w:type="nwCell">
      <w:tblPr/>
      <w:tcPr>
        <w:tcBorders>
          <w:bottom w:val="single" w:sz="4" w:space="0" w:color="C90774"/>
        </w:tcBorders>
      </w:tcPr>
    </w:tblStylePr>
    <w:tblStylePr w:type="seCell">
      <w:tblPr/>
      <w:tcPr>
        <w:tcBorders>
          <w:top w:val="single" w:sz="4" w:space="0" w:color="C90774"/>
        </w:tcBorders>
      </w:tcPr>
    </w:tblStylePr>
    <w:tblStylePr w:type="swCell">
      <w:tblPr/>
      <w:tcPr>
        <w:tcBorders>
          <w:top w:val="single" w:sz="4" w:space="0" w:color="C90774"/>
        </w:tcBorders>
      </w:tcPr>
    </w:tblStylePr>
  </w:style>
  <w:style w:type="table" w:styleId="GridTable7Colorful-Accent2">
    <w:name w:val="Grid Table 7 Colorful Accent 2"/>
    <w:basedOn w:val="TableNormal"/>
    <w:uiPriority w:val="52"/>
    <w:locked/>
    <w:rsid w:val="009C0E9D"/>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7333F"/>
        </w:tcBorders>
      </w:tcPr>
    </w:tblStylePr>
    <w:tblStylePr w:type="nwCell">
      <w:tblPr/>
      <w:tcPr>
        <w:tcBorders>
          <w:bottom w:val="single" w:sz="4" w:space="0" w:color="E7333F"/>
        </w:tcBorders>
      </w:tcPr>
    </w:tblStylePr>
    <w:tblStylePr w:type="seCell">
      <w:tblPr/>
      <w:tcPr>
        <w:tcBorders>
          <w:top w:val="single" w:sz="4" w:space="0" w:color="E7333F"/>
        </w:tcBorders>
      </w:tcPr>
    </w:tblStylePr>
    <w:tblStylePr w:type="swCell">
      <w:tblPr/>
      <w:tcPr>
        <w:tcBorders>
          <w:top w:val="single" w:sz="4" w:space="0" w:color="E7333F"/>
        </w:tcBorders>
      </w:tcPr>
    </w:tblStylePr>
  </w:style>
  <w:style w:type="table" w:styleId="GridTable7Colorful-Accent3">
    <w:name w:val="Grid Table 7 Colorful Accent 3"/>
    <w:basedOn w:val="TableNormal"/>
    <w:uiPriority w:val="52"/>
    <w:locked/>
    <w:rsid w:val="009C0E9D"/>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37608"/>
        </w:tcBorders>
      </w:tcPr>
    </w:tblStylePr>
    <w:tblStylePr w:type="nwCell">
      <w:tblPr/>
      <w:tcPr>
        <w:tcBorders>
          <w:bottom w:val="single" w:sz="4" w:space="0" w:color="E37608"/>
        </w:tcBorders>
      </w:tcPr>
    </w:tblStylePr>
    <w:tblStylePr w:type="seCell">
      <w:tblPr/>
      <w:tcPr>
        <w:tcBorders>
          <w:top w:val="single" w:sz="4" w:space="0" w:color="E37608"/>
        </w:tcBorders>
      </w:tcPr>
    </w:tblStylePr>
    <w:tblStylePr w:type="swCell">
      <w:tblPr/>
      <w:tcPr>
        <w:tcBorders>
          <w:top w:val="single" w:sz="4" w:space="0" w:color="E37608"/>
        </w:tcBorders>
      </w:tcPr>
    </w:tblStylePr>
  </w:style>
  <w:style w:type="table" w:styleId="GridTable7Colorful-Accent4">
    <w:name w:val="Grid Table 7 Colorful Accent 4"/>
    <w:basedOn w:val="TableNormal"/>
    <w:uiPriority w:val="52"/>
    <w:locked/>
    <w:rsid w:val="009C0E9D"/>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B88D2D"/>
        </w:tcBorders>
      </w:tcPr>
    </w:tblStylePr>
    <w:tblStylePr w:type="nwCell">
      <w:tblPr/>
      <w:tcPr>
        <w:tcBorders>
          <w:bottom w:val="single" w:sz="4" w:space="0" w:color="B88D2D"/>
        </w:tcBorders>
      </w:tcPr>
    </w:tblStylePr>
    <w:tblStylePr w:type="seCell">
      <w:tblPr/>
      <w:tcPr>
        <w:tcBorders>
          <w:top w:val="single" w:sz="4" w:space="0" w:color="B88D2D"/>
        </w:tcBorders>
      </w:tcPr>
    </w:tblStylePr>
    <w:tblStylePr w:type="swCell">
      <w:tblPr/>
      <w:tcPr>
        <w:tcBorders>
          <w:top w:val="single" w:sz="4" w:space="0" w:color="B88D2D"/>
        </w:tcBorders>
      </w:tcPr>
    </w:tblStylePr>
  </w:style>
  <w:style w:type="table" w:styleId="GridTable7Colorful-Accent5">
    <w:name w:val="Grid Table 7 Colorful Accent 5"/>
    <w:basedOn w:val="TableNormal"/>
    <w:uiPriority w:val="52"/>
    <w:locked/>
    <w:rsid w:val="009C0E9D"/>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2BA484"/>
        </w:tcBorders>
      </w:tcPr>
    </w:tblStylePr>
    <w:tblStylePr w:type="nwCell">
      <w:tblPr/>
      <w:tcPr>
        <w:tcBorders>
          <w:bottom w:val="single" w:sz="4" w:space="0" w:color="2BA484"/>
        </w:tcBorders>
      </w:tcPr>
    </w:tblStylePr>
    <w:tblStylePr w:type="seCell">
      <w:tblPr/>
      <w:tcPr>
        <w:tcBorders>
          <w:top w:val="single" w:sz="4" w:space="0" w:color="2BA484"/>
        </w:tcBorders>
      </w:tcPr>
    </w:tblStylePr>
    <w:tblStylePr w:type="swCell">
      <w:tblPr/>
      <w:tcPr>
        <w:tcBorders>
          <w:top w:val="single" w:sz="4" w:space="0" w:color="2BA484"/>
        </w:tcBorders>
      </w:tcPr>
    </w:tblStylePr>
  </w:style>
  <w:style w:type="table" w:styleId="GridTable7Colorful-Accent6">
    <w:name w:val="Grid Table 7 Colorful Accent 6"/>
    <w:basedOn w:val="TableNormal"/>
    <w:uiPriority w:val="52"/>
    <w:locked/>
    <w:rsid w:val="009C0E9D"/>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0B9DA2"/>
        </w:tcBorders>
      </w:tcPr>
    </w:tblStylePr>
    <w:tblStylePr w:type="nwCell">
      <w:tblPr/>
      <w:tcPr>
        <w:tcBorders>
          <w:bottom w:val="single" w:sz="4" w:space="0" w:color="0B9DA2"/>
        </w:tcBorders>
      </w:tcPr>
    </w:tblStylePr>
    <w:tblStylePr w:type="seCell">
      <w:tblPr/>
      <w:tcPr>
        <w:tcBorders>
          <w:top w:val="single" w:sz="4" w:space="0" w:color="0B9DA2"/>
        </w:tcBorders>
      </w:tcPr>
    </w:tblStylePr>
    <w:tblStylePr w:type="swCell">
      <w:tblPr/>
      <w:tcPr>
        <w:tcBorders>
          <w:top w:val="single" w:sz="4" w:space="0" w:color="0B9DA2"/>
        </w:tcBorders>
      </w:tcPr>
    </w:tblStylePr>
  </w:style>
  <w:style w:type="character" w:customStyle="1" w:styleId="Heading4Char">
    <w:name w:val="Heading 4 Char"/>
    <w:basedOn w:val="DefaultParagraphFont"/>
    <w:link w:val="Heading4"/>
    <w:uiPriority w:val="3"/>
    <w:rsid w:val="009C0E9D"/>
    <w:rPr>
      <w:rFonts w:asciiTheme="majorHAnsi" w:eastAsiaTheme="majorEastAsia" w:hAnsiTheme="majorHAnsi" w:cstheme="majorBidi"/>
      <w:b/>
      <w:iCs/>
    </w:rPr>
  </w:style>
  <w:style w:type="paragraph" w:styleId="DocumentMap">
    <w:name w:val="Document Map"/>
    <w:basedOn w:val="Normal"/>
    <w:link w:val="DocumentMapChar"/>
    <w:uiPriority w:val="99"/>
    <w:semiHidden/>
    <w:unhideWhenUsed/>
    <w:rsid w:val="009C0E9D"/>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9C0E9D"/>
    <w:rPr>
      <w:rFonts w:cs="Segoe UI"/>
      <w:sz w:val="16"/>
      <w:szCs w:val="16"/>
    </w:rPr>
  </w:style>
  <w:style w:type="character" w:customStyle="1" w:styleId="Heading5Char">
    <w:name w:val="Heading 5 Char"/>
    <w:basedOn w:val="DefaultParagraphFont"/>
    <w:link w:val="Heading5"/>
    <w:uiPriority w:val="99"/>
    <w:semiHidden/>
    <w:rsid w:val="009C0E9D"/>
    <w:rPr>
      <w:rFonts w:asciiTheme="majorHAnsi" w:eastAsiaTheme="majorEastAsia" w:hAnsiTheme="majorHAnsi" w:cstheme="majorBidi"/>
    </w:rPr>
  </w:style>
  <w:style w:type="character" w:customStyle="1" w:styleId="Heading6Char">
    <w:name w:val="Heading 6 Char"/>
    <w:basedOn w:val="DefaultParagraphFont"/>
    <w:link w:val="Heading6"/>
    <w:uiPriority w:val="99"/>
    <w:semiHidden/>
    <w:rsid w:val="009C0E9D"/>
    <w:rPr>
      <w:rFonts w:asciiTheme="majorHAnsi" w:eastAsiaTheme="majorEastAsia" w:hAnsiTheme="majorHAnsi" w:cstheme="majorBidi"/>
    </w:rPr>
  </w:style>
  <w:style w:type="character" w:customStyle="1" w:styleId="Heading7Char">
    <w:name w:val="Heading 7 Char"/>
    <w:basedOn w:val="DefaultParagraphFont"/>
    <w:link w:val="Heading7"/>
    <w:uiPriority w:val="99"/>
    <w:semiHidden/>
    <w:rsid w:val="009C0E9D"/>
    <w:rPr>
      <w:rFonts w:asciiTheme="majorHAnsi" w:eastAsiaTheme="majorEastAsia" w:hAnsiTheme="majorHAnsi" w:cstheme="majorBidi"/>
      <w:i/>
      <w:iCs/>
    </w:rPr>
  </w:style>
  <w:style w:type="character" w:customStyle="1" w:styleId="Heading8Char">
    <w:name w:val="Heading 8 Char"/>
    <w:basedOn w:val="DefaultParagraphFont"/>
    <w:link w:val="Heading8"/>
    <w:uiPriority w:val="99"/>
    <w:semiHidden/>
    <w:rsid w:val="009C0E9D"/>
    <w:rPr>
      <w:rFonts w:asciiTheme="majorHAnsi" w:eastAsiaTheme="majorEastAsia" w:hAnsiTheme="majorHAnsi" w:cstheme="majorBidi"/>
      <w:sz w:val="21"/>
      <w:szCs w:val="21"/>
    </w:rPr>
  </w:style>
  <w:style w:type="character" w:styleId="HTMLCode">
    <w:name w:val="HTML Code"/>
    <w:basedOn w:val="DefaultParagraphFont"/>
    <w:uiPriority w:val="99"/>
    <w:semiHidden/>
    <w:unhideWhenUsed/>
    <w:locked/>
    <w:rsid w:val="009C0E9D"/>
    <w:rPr>
      <w:rFonts w:ascii="Montserrat Light" w:hAnsi="Montserrat Light"/>
      <w:sz w:val="20"/>
      <w:szCs w:val="20"/>
    </w:rPr>
  </w:style>
  <w:style w:type="character" w:styleId="HTMLKeyboard">
    <w:name w:val="HTML Keyboard"/>
    <w:basedOn w:val="DefaultParagraphFont"/>
    <w:uiPriority w:val="99"/>
    <w:semiHidden/>
    <w:unhideWhenUsed/>
    <w:locked/>
    <w:rsid w:val="009C0E9D"/>
    <w:rPr>
      <w:rFonts w:ascii="Montserrat Light" w:hAnsi="Montserrat Light"/>
      <w:sz w:val="20"/>
      <w:szCs w:val="20"/>
    </w:rPr>
  </w:style>
  <w:style w:type="paragraph" w:styleId="HTMLPreformatted">
    <w:name w:val="HTML Preformatted"/>
    <w:basedOn w:val="Normal"/>
    <w:link w:val="HTMLPreformattedChar"/>
    <w:uiPriority w:val="99"/>
    <w:semiHidden/>
    <w:unhideWhenUsed/>
    <w:locked/>
    <w:rsid w:val="009C0E9D"/>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9C0E9D"/>
    <w:rPr>
      <w:sz w:val="20"/>
      <w:szCs w:val="20"/>
    </w:rPr>
  </w:style>
  <w:style w:type="character" w:styleId="HTMLSample">
    <w:name w:val="HTML Sample"/>
    <w:basedOn w:val="DefaultParagraphFont"/>
    <w:uiPriority w:val="99"/>
    <w:semiHidden/>
    <w:unhideWhenUsed/>
    <w:locked/>
    <w:rsid w:val="009C0E9D"/>
    <w:rPr>
      <w:rFonts w:ascii="Montserrat Light" w:hAnsi="Montserrat Light"/>
      <w:sz w:val="24"/>
      <w:szCs w:val="24"/>
    </w:rPr>
  </w:style>
  <w:style w:type="character" w:styleId="HTMLTypewriter">
    <w:name w:val="HTML Typewriter"/>
    <w:basedOn w:val="DefaultParagraphFont"/>
    <w:uiPriority w:val="99"/>
    <w:semiHidden/>
    <w:unhideWhenUsed/>
    <w:locked/>
    <w:rsid w:val="009C0E9D"/>
    <w:rPr>
      <w:rFonts w:ascii="Montserrat Light" w:hAnsi="Montserrat Light"/>
      <w:sz w:val="20"/>
      <w:szCs w:val="20"/>
    </w:rPr>
  </w:style>
  <w:style w:type="character" w:styleId="IntenseEmphasis">
    <w:name w:val="Intense Emphasis"/>
    <w:basedOn w:val="DefaultParagraphFont"/>
    <w:uiPriority w:val="99"/>
    <w:semiHidden/>
    <w:locked/>
    <w:rsid w:val="009C0E9D"/>
    <w:rPr>
      <w:i/>
      <w:iCs/>
      <w:color w:val="005128"/>
    </w:rPr>
  </w:style>
  <w:style w:type="paragraph" w:styleId="IntenseQuote">
    <w:name w:val="Intense Quote"/>
    <w:basedOn w:val="Normal"/>
    <w:next w:val="Normal"/>
    <w:link w:val="IntenseQuoteChar"/>
    <w:uiPriority w:val="99"/>
    <w:semiHidden/>
    <w:locked/>
    <w:rsid w:val="009C0E9D"/>
    <w:pPr>
      <w:pBdr>
        <w:top w:val="single" w:sz="4" w:space="10" w:color="005128"/>
        <w:bottom w:val="single" w:sz="4" w:space="10" w:color="005128"/>
      </w:pBdr>
      <w:spacing w:before="360" w:after="360"/>
      <w:ind w:left="864" w:right="864"/>
      <w:jc w:val="center"/>
    </w:pPr>
    <w:rPr>
      <w:i/>
      <w:iCs/>
      <w:color w:val="005128"/>
    </w:rPr>
  </w:style>
  <w:style w:type="character" w:customStyle="1" w:styleId="IntenseQuoteChar">
    <w:name w:val="Intense Quote Char"/>
    <w:basedOn w:val="DefaultParagraphFont"/>
    <w:link w:val="IntenseQuote"/>
    <w:uiPriority w:val="99"/>
    <w:semiHidden/>
    <w:rsid w:val="009C0E9D"/>
    <w:rPr>
      <w:i/>
      <w:iCs/>
      <w:color w:val="005128"/>
    </w:rPr>
  </w:style>
  <w:style w:type="character" w:styleId="IntenseReference">
    <w:name w:val="Intense Reference"/>
    <w:basedOn w:val="DefaultParagraphFont"/>
    <w:uiPriority w:val="99"/>
    <w:semiHidden/>
    <w:locked/>
    <w:rsid w:val="009C0E9D"/>
    <w:rPr>
      <w:b/>
      <w:bCs/>
      <w:smallCaps/>
      <w:color w:val="005128"/>
      <w:spacing w:val="5"/>
    </w:rPr>
  </w:style>
  <w:style w:type="paragraph" w:styleId="MacroText">
    <w:name w:val="macro"/>
    <w:link w:val="MacroTextChar"/>
    <w:uiPriority w:val="99"/>
    <w:semiHidden/>
    <w:unhideWhenUsed/>
    <w:rsid w:val="009C0E9D"/>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9C0E9D"/>
    <w:rPr>
      <w:sz w:val="20"/>
      <w:szCs w:val="20"/>
    </w:rPr>
  </w:style>
  <w:style w:type="paragraph" w:styleId="NormalWeb">
    <w:name w:val="Normal (Web)"/>
    <w:basedOn w:val="Normal"/>
    <w:uiPriority w:val="99"/>
    <w:semiHidden/>
    <w:unhideWhenUsed/>
    <w:rsid w:val="009C0E9D"/>
    <w:rPr>
      <w:rFonts w:cs="Times New Roman"/>
    </w:rPr>
  </w:style>
  <w:style w:type="paragraph" w:styleId="PlainText">
    <w:name w:val="Plain Text"/>
    <w:basedOn w:val="Normal"/>
    <w:link w:val="PlainTextChar"/>
    <w:uiPriority w:val="99"/>
    <w:semiHidden/>
    <w:unhideWhenUsed/>
    <w:locked/>
    <w:rsid w:val="009C0E9D"/>
    <w:pPr>
      <w:spacing w:after="0" w:line="240" w:lineRule="auto"/>
    </w:pPr>
    <w:rPr>
      <w:sz w:val="21"/>
      <w:szCs w:val="21"/>
    </w:rPr>
  </w:style>
  <w:style w:type="character" w:customStyle="1" w:styleId="PlainTextChar">
    <w:name w:val="Plain Text Char"/>
    <w:basedOn w:val="DefaultParagraphFont"/>
    <w:link w:val="PlainText"/>
    <w:uiPriority w:val="99"/>
    <w:semiHidden/>
    <w:rsid w:val="009C0E9D"/>
    <w:rPr>
      <w:sz w:val="21"/>
      <w:szCs w:val="21"/>
    </w:rPr>
  </w:style>
  <w:style w:type="paragraph" w:styleId="TOC3">
    <w:name w:val="toc 3"/>
    <w:next w:val="Normal"/>
    <w:uiPriority w:val="39"/>
    <w:unhideWhenUsed/>
    <w:rsid w:val="009C0E9D"/>
    <w:pPr>
      <w:tabs>
        <w:tab w:val="right" w:leader="dot" w:pos="9639"/>
      </w:tabs>
      <w:spacing w:before="120" w:after="120"/>
      <w:ind w:left="1134"/>
    </w:pPr>
    <w:rPr>
      <w:color w:val="6E6E70"/>
    </w:rPr>
  </w:style>
  <w:style w:type="character" w:customStyle="1" w:styleId="TOC2Char">
    <w:name w:val="TOC 2 Char"/>
    <w:basedOn w:val="DefaultParagraphFont"/>
    <w:link w:val="TOC2"/>
    <w:uiPriority w:val="39"/>
    <w:rsid w:val="009C0E9D"/>
    <w:rPr>
      <w:noProof/>
      <w:color w:val="3C3C3E"/>
      <w:lang w:eastAsia="en-GB"/>
    </w:rPr>
  </w:style>
  <w:style w:type="paragraph" w:customStyle="1" w:styleId="Highlight-box">
    <w:name w:val="Highlight-box"/>
    <w:link w:val="Highlight-boxChar"/>
    <w:uiPriority w:val="8"/>
    <w:qFormat/>
    <w:rsid w:val="009C0E9D"/>
    <w:pPr>
      <w:numPr>
        <w:numId w:val="9"/>
      </w:numPr>
      <w:pBdr>
        <w:top w:val="single" w:sz="4" w:space="5" w:color="E6E7E8"/>
        <w:left w:val="single" w:sz="4" w:space="5" w:color="E6E7E8"/>
        <w:bottom w:val="single" w:sz="4" w:space="5" w:color="E6E7E8"/>
        <w:right w:val="single" w:sz="4" w:space="5" w:color="E6E7E8"/>
      </w:pBdr>
      <w:shd w:val="clear" w:color="auto" w:fill="F2F2F2"/>
      <w:ind w:right="113"/>
    </w:pPr>
  </w:style>
  <w:style w:type="paragraph" w:styleId="ListNumber2">
    <w:name w:val="List Number 2"/>
    <w:basedOn w:val="ListNumber"/>
    <w:uiPriority w:val="99"/>
    <w:semiHidden/>
    <w:locked/>
    <w:rsid w:val="009C0E9D"/>
  </w:style>
  <w:style w:type="paragraph" w:styleId="ListNumber3">
    <w:name w:val="List Number 3"/>
    <w:basedOn w:val="Normal"/>
    <w:uiPriority w:val="99"/>
    <w:semiHidden/>
    <w:locked/>
    <w:rsid w:val="009C0E9D"/>
    <w:pPr>
      <w:ind w:left="1134" w:hanging="567"/>
    </w:pPr>
  </w:style>
  <w:style w:type="paragraph" w:styleId="ListNumber4">
    <w:name w:val="List Number 4"/>
    <w:basedOn w:val="Normal"/>
    <w:uiPriority w:val="99"/>
    <w:semiHidden/>
    <w:locked/>
    <w:rsid w:val="009C0E9D"/>
    <w:pPr>
      <w:ind w:left="1134" w:hanging="567"/>
    </w:pPr>
  </w:style>
  <w:style w:type="paragraph" w:styleId="ListNumber5">
    <w:name w:val="List Number 5"/>
    <w:basedOn w:val="Normal"/>
    <w:uiPriority w:val="99"/>
    <w:semiHidden/>
    <w:locked/>
    <w:rsid w:val="009C0E9D"/>
    <w:pPr>
      <w:ind w:left="1134" w:hanging="567"/>
    </w:pPr>
  </w:style>
  <w:style w:type="paragraph" w:customStyle="1" w:styleId="ListAlphabetical">
    <w:name w:val="List Alphabetical"/>
    <w:link w:val="ListAlphabeticalChar"/>
    <w:uiPriority w:val="6"/>
    <w:qFormat/>
    <w:rsid w:val="009C0E9D"/>
    <w:pPr>
      <w:numPr>
        <w:numId w:val="12"/>
      </w:numPr>
    </w:pPr>
    <w:rPr>
      <w:color w:val="414042" w:themeColor="text1"/>
      <w:lang w:eastAsia="en-GB"/>
    </w:rPr>
  </w:style>
  <w:style w:type="character" w:customStyle="1" w:styleId="ListAlphabeticalChar">
    <w:name w:val="List Alphabetical Char"/>
    <w:basedOn w:val="DefaultParagraphFont"/>
    <w:link w:val="ListAlphabetical"/>
    <w:uiPriority w:val="6"/>
    <w:rsid w:val="009C0E9D"/>
    <w:rPr>
      <w:color w:val="414042" w:themeColor="text1"/>
      <w:lang w:eastAsia="en-GB"/>
    </w:rPr>
  </w:style>
  <w:style w:type="character" w:customStyle="1" w:styleId="ListBulletChar">
    <w:name w:val="List Bullet Char"/>
    <w:basedOn w:val="DefaultParagraphFont"/>
    <w:link w:val="ListBullet"/>
    <w:uiPriority w:val="6"/>
    <w:rsid w:val="009C0E9D"/>
    <w:rPr>
      <w:rFonts w:eastAsia="Lucida Sans" w:cs="Times New Roman"/>
      <w:color w:val="414042" w:themeColor="text1"/>
      <w:lang w:eastAsia="en-GB"/>
    </w:rPr>
  </w:style>
  <w:style w:type="paragraph" w:customStyle="1" w:styleId="ListRoman">
    <w:name w:val="List Roman"/>
    <w:link w:val="ListRomanChar"/>
    <w:uiPriority w:val="6"/>
    <w:qFormat/>
    <w:rsid w:val="009C0E9D"/>
    <w:pPr>
      <w:numPr>
        <w:numId w:val="13"/>
      </w:numPr>
    </w:pPr>
    <w:rPr>
      <w:color w:val="414042" w:themeColor="text1"/>
      <w:lang w:eastAsia="en-GB"/>
    </w:rPr>
  </w:style>
  <w:style w:type="character" w:customStyle="1" w:styleId="ListRomanChar">
    <w:name w:val="List Roman Char"/>
    <w:basedOn w:val="ListAlphabeticalChar"/>
    <w:link w:val="ListRoman"/>
    <w:uiPriority w:val="6"/>
    <w:rsid w:val="009C0E9D"/>
    <w:rPr>
      <w:color w:val="414042" w:themeColor="text1"/>
      <w:lang w:eastAsia="en-GB"/>
    </w:rPr>
  </w:style>
  <w:style w:type="paragraph" w:customStyle="1" w:styleId="Joint-list">
    <w:name w:val="Joint-list"/>
    <w:uiPriority w:val="7"/>
    <w:rsid w:val="009C0E9D"/>
    <w:pPr>
      <w:numPr>
        <w:numId w:val="10"/>
      </w:numPr>
    </w:pPr>
    <w:rPr>
      <w:rFonts w:cs="Segoe UI"/>
    </w:rPr>
  </w:style>
  <w:style w:type="paragraph" w:styleId="NoSpacing">
    <w:name w:val="No Spacing"/>
    <w:uiPriority w:val="5"/>
    <w:locked/>
    <w:rsid w:val="009C0E9D"/>
    <w:pPr>
      <w:spacing w:before="0" w:after="0" w:line="240" w:lineRule="auto"/>
    </w:pPr>
  </w:style>
  <w:style w:type="paragraph" w:customStyle="1" w:styleId="Quote-highlight">
    <w:name w:val="Quote-highlight"/>
    <w:link w:val="Quote-highlightChar"/>
    <w:uiPriority w:val="8"/>
    <w:qFormat/>
    <w:rsid w:val="009C0E9D"/>
    <w:pPr>
      <w:numPr>
        <w:numId w:val="37"/>
      </w:numPr>
      <w:pBdr>
        <w:top w:val="single" w:sz="4" w:space="8" w:color="FCDED6"/>
        <w:left w:val="single" w:sz="4" w:space="8" w:color="FCDED6"/>
        <w:bottom w:val="single" w:sz="4" w:space="8" w:color="FCDED6"/>
        <w:right w:val="single" w:sz="4" w:space="8" w:color="FCDED6"/>
      </w:pBdr>
      <w:shd w:val="clear" w:color="auto" w:fill="FEEEEA"/>
      <w:ind w:right="113"/>
    </w:pPr>
    <w:rPr>
      <w:i/>
    </w:rPr>
  </w:style>
  <w:style w:type="numbering" w:customStyle="1" w:styleId="Recommendation-list">
    <w:name w:val="Recommendation-list"/>
    <w:uiPriority w:val="99"/>
    <w:rsid w:val="009C0E9D"/>
    <w:pPr>
      <w:numPr>
        <w:numId w:val="19"/>
      </w:numPr>
    </w:pPr>
  </w:style>
  <w:style w:type="numbering" w:customStyle="1" w:styleId="Conclusion-style">
    <w:name w:val="Conclusion-style"/>
    <w:uiPriority w:val="99"/>
    <w:rsid w:val="009C0E9D"/>
    <w:pPr>
      <w:numPr>
        <w:numId w:val="24"/>
      </w:numPr>
    </w:pPr>
  </w:style>
  <w:style w:type="numbering" w:customStyle="1" w:styleId="Joint-list-style">
    <w:name w:val="Joint-list-style"/>
    <w:uiPriority w:val="99"/>
    <w:rsid w:val="009C0E9D"/>
    <w:pPr>
      <w:numPr>
        <w:numId w:val="26"/>
      </w:numPr>
    </w:pPr>
  </w:style>
  <w:style w:type="character" w:customStyle="1" w:styleId="Bold">
    <w:name w:val="Bold"/>
    <w:uiPriority w:val="99"/>
    <w:semiHidden/>
    <w:rsid w:val="009C0E9D"/>
    <w:rPr>
      <w:rFonts w:asciiTheme="majorHAnsi" w:hAnsiTheme="majorHAnsi"/>
      <w:b/>
      <w:lang w:eastAsia="en-GB"/>
    </w:rPr>
  </w:style>
  <w:style w:type="paragraph" w:customStyle="1" w:styleId="Cover-1-grey">
    <w:name w:val="Cover-1-grey"/>
    <w:basedOn w:val="Cover-1"/>
    <w:next w:val="Normal"/>
    <w:uiPriority w:val="30"/>
    <w:rsid w:val="009C0E9D"/>
    <w:rPr>
      <w:color w:val="2D2D2C"/>
    </w:rPr>
  </w:style>
  <w:style w:type="paragraph" w:customStyle="1" w:styleId="Cover-2-grey">
    <w:name w:val="Cover-2-grey"/>
    <w:basedOn w:val="Cover-2"/>
    <w:next w:val="Normal"/>
    <w:uiPriority w:val="30"/>
    <w:rsid w:val="009C0E9D"/>
    <w:pPr>
      <w:pBdr>
        <w:bottom w:val="single" w:sz="12" w:space="14" w:color="EF404A"/>
      </w:pBdr>
    </w:pPr>
    <w:rPr>
      <w:color w:val="2D2D2C"/>
    </w:rPr>
  </w:style>
  <w:style w:type="paragraph" w:customStyle="1" w:styleId="Cover-3-grey">
    <w:name w:val="Cover-3-grey"/>
    <w:basedOn w:val="Cover-3"/>
    <w:next w:val="Normal"/>
    <w:uiPriority w:val="30"/>
    <w:rsid w:val="009C0E9D"/>
    <w:rPr>
      <w:color w:val="2D2D2C"/>
    </w:rPr>
  </w:style>
  <w:style w:type="paragraph" w:customStyle="1" w:styleId="Cover-4-grey">
    <w:name w:val="Cover-4-grey"/>
    <w:basedOn w:val="Cover-4"/>
    <w:uiPriority w:val="30"/>
    <w:rsid w:val="009C0E9D"/>
    <w:rPr>
      <w:color w:val="2D2D2C"/>
    </w:rPr>
  </w:style>
  <w:style w:type="character" w:customStyle="1" w:styleId="Highlight-boxChar">
    <w:name w:val="Highlight-box Char"/>
    <w:basedOn w:val="DefaultParagraphFont"/>
    <w:link w:val="Highlight-box"/>
    <w:uiPriority w:val="8"/>
    <w:rsid w:val="009C0E9D"/>
    <w:rPr>
      <w:shd w:val="clear" w:color="auto" w:fill="F2F2F2"/>
    </w:rPr>
  </w:style>
  <w:style w:type="character" w:customStyle="1" w:styleId="ListNumberChar">
    <w:name w:val="List Number Char"/>
    <w:basedOn w:val="DefaultParagraphFont"/>
    <w:link w:val="ListNumber"/>
    <w:uiPriority w:val="6"/>
    <w:rsid w:val="009C0E9D"/>
    <w:rPr>
      <w:lang w:eastAsia="en-GB"/>
    </w:rPr>
  </w:style>
  <w:style w:type="character" w:customStyle="1" w:styleId="Quote-highlightChar">
    <w:name w:val="Quote-highlight Char"/>
    <w:basedOn w:val="DefaultParagraphFont"/>
    <w:link w:val="Quote-highlight"/>
    <w:uiPriority w:val="8"/>
    <w:rsid w:val="009C0E9D"/>
    <w:rPr>
      <w:i/>
      <w:shd w:val="clear" w:color="auto" w:fill="FEEEEA"/>
    </w:rPr>
  </w:style>
  <w:style w:type="paragraph" w:customStyle="1" w:styleId="Annex">
    <w:name w:val="Annex"/>
    <w:next w:val="Intro-paragraph"/>
    <w:link w:val="AnnexChar"/>
    <w:uiPriority w:val="1"/>
    <w:rsid w:val="009C0E9D"/>
    <w:pPr>
      <w:numPr>
        <w:numId w:val="38"/>
      </w:numPr>
      <w:spacing w:before="0" w:after="360"/>
      <w:outlineLvl w:val="0"/>
    </w:pPr>
    <w:rPr>
      <w:rFonts w:asciiTheme="majorHAnsi" w:eastAsia="Times New Roman" w:hAnsiTheme="majorHAnsi" w:cs="Times New Roman"/>
      <w:color w:val="EF404A"/>
      <w:sz w:val="40"/>
      <w:lang w:eastAsia="en-GB"/>
    </w:rPr>
  </w:style>
  <w:style w:type="character" w:customStyle="1" w:styleId="AnnexChar">
    <w:name w:val="Annex Char"/>
    <w:basedOn w:val="DefaultParagraphFont"/>
    <w:link w:val="Annex"/>
    <w:uiPriority w:val="1"/>
    <w:rsid w:val="009C0E9D"/>
    <w:rPr>
      <w:rFonts w:asciiTheme="majorHAnsi" w:eastAsia="Times New Roman" w:hAnsiTheme="majorHAnsi" w:cs="Times New Roman"/>
      <w:color w:val="EF404A"/>
      <w:sz w:val="40"/>
      <w:lang w:eastAsia="en-GB"/>
    </w:rPr>
  </w:style>
  <w:style w:type="character" w:customStyle="1" w:styleId="TOCHeadingChar">
    <w:name w:val="TOC Heading Char"/>
    <w:basedOn w:val="DefaultParagraphFont"/>
    <w:link w:val="TOCHeading"/>
    <w:rsid w:val="009C0E9D"/>
    <w:rPr>
      <w:rFonts w:asciiTheme="majorHAnsi" w:eastAsia="Times New Roman" w:hAnsiTheme="majorHAnsi" w:cs="Times New Roman"/>
      <w:color w:val="E7333F"/>
      <w:sz w:val="40"/>
      <w:lang w:val="en-US" w:eastAsia="ja-JP"/>
    </w:rPr>
  </w:style>
  <w:style w:type="paragraph" w:customStyle="1" w:styleId="Cover-5-grey">
    <w:name w:val="Cover-5-grey"/>
    <w:basedOn w:val="Cover-5"/>
    <w:next w:val="Normal"/>
    <w:uiPriority w:val="30"/>
    <w:rsid w:val="009C0E9D"/>
    <w:rPr>
      <w:color w:val="2D2D2C"/>
    </w:rPr>
  </w:style>
  <w:style w:type="table" w:customStyle="1" w:styleId="TableGrid1">
    <w:name w:val="Table Grid1"/>
    <w:basedOn w:val="TableNormal"/>
    <w:next w:val="TableGrid"/>
    <w:uiPriority w:val="39"/>
    <w:rsid w:val="001C2F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6363"/>
    <w:rPr>
      <w:color w:val="605E5C"/>
      <w:shd w:val="clear" w:color="auto" w:fill="E1DFDD"/>
    </w:rPr>
  </w:style>
  <w:style w:type="character" w:customStyle="1" w:styleId="ListParagraphChar">
    <w:name w:val="List Paragraph Char"/>
    <w:aliases w:val="Bullet List Char,1. Headnig Char"/>
    <w:basedOn w:val="DefaultParagraphFont"/>
    <w:link w:val="ListParagraph"/>
    <w:uiPriority w:val="6"/>
    <w:locked/>
    <w:rsid w:val="0050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edd.wales/media/qz5haotp/word-accessibility-options.docx" TargetMode="External"/><Relationship Id="rId18" Type="http://schemas.openxmlformats.org/officeDocument/2006/relationships/hyperlink" Target="https://senedd.wales/committees/business-committee/consultation-review-of-the-public-bill-and-member-bill-processes/" TargetMode="External"/><Relationship Id="rId26" Type="http://schemas.openxmlformats.org/officeDocument/2006/relationships/hyperlink" Target="https://senedd.wales/media/ue1dqdmg/so-eng.pdf"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senedd.wales/senedd-business/committees/getting-involved-with-committees/" TargetMode="External"/><Relationship Id="rId34" Type="http://schemas.openxmlformats.org/officeDocument/2006/relationships/hyperlink" Target="https://senedd.wales/media/ue1dqdmg/so-eng.pdf"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senedd.wales/senedd-business/legislation/guide-to-the-legislative-process/" TargetMode="External"/><Relationship Id="rId25" Type="http://schemas.openxmlformats.org/officeDocument/2006/relationships/hyperlink" Target="http://www.senedd.wales/legislation" TargetMode="External"/><Relationship Id="rId33" Type="http://schemas.openxmlformats.org/officeDocument/2006/relationships/hyperlink" Target="https://senedd.wales/media/ue1dqdmg/so-eng.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neddBusiness@senedd.wales" TargetMode="External"/><Relationship Id="rId20" Type="http://schemas.openxmlformats.org/officeDocument/2006/relationships/hyperlink" Target="https://senedd.wales/commission/senedd-commission-policy/official-languages/" TargetMode="External"/><Relationship Id="rId29" Type="http://schemas.openxmlformats.org/officeDocument/2006/relationships/hyperlink" Target="https://senedd.wales/senedd-business/legislation/guide-to-the-legislative-proces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senedd.wales/media/ue1dqdmg/so-eng.pdf" TargetMode="External"/><Relationship Id="rId32" Type="http://schemas.openxmlformats.org/officeDocument/2006/relationships/hyperlink" Target="https://senedd.wales/media/ue1dqdmg/so-eng.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nedd.wales/committees/business-committee/consultation-review-of-the-public-bill-and-member-bill-processes/" TargetMode="External"/><Relationship Id="rId23" Type="http://schemas.openxmlformats.org/officeDocument/2006/relationships/hyperlink" Target="https://www.legislation.gov.uk/ukpga/2006/32/contents" TargetMode="External"/><Relationship Id="rId28" Type="http://schemas.openxmlformats.org/officeDocument/2006/relationships/hyperlink" Target="http://www.senedd.wales/legislatio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eneddBusiness@senedd.wales" TargetMode="External"/><Relationship Id="rId31" Type="http://schemas.openxmlformats.org/officeDocument/2006/relationships/hyperlink" Target="https://senedd.wales/senedd-business/legislation/guide-to-the-legislative-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edd.wales/committee/699" TargetMode="External"/><Relationship Id="rId22" Type="http://schemas.openxmlformats.org/officeDocument/2006/relationships/hyperlink" Target="https://senedd.wales/help/privacy/senedd-committee-privacy-notice/" TargetMode="External"/><Relationship Id="rId27" Type="http://schemas.openxmlformats.org/officeDocument/2006/relationships/hyperlink" Target="https://senedd.wales/senedd-business/legislation/subordinate-legislation/" TargetMode="External"/><Relationship Id="rId30" Type="http://schemas.openxmlformats.org/officeDocument/2006/relationships/hyperlink" Target="https://senedd.wales/senedd-business/legislation/guide-to-the-legislative-process/"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ynulliad.sharepoint.com/sites/branding/Templates/CORE/Committee/Coral/English.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Forest">
  <a:themeElements>
    <a:clrScheme name="Anthracite">
      <a:dk1>
        <a:srgbClr val="414042"/>
      </a:dk1>
      <a:lt1>
        <a:srgbClr val="FFFFFF"/>
      </a:lt1>
      <a:dk2>
        <a:srgbClr val="414042"/>
      </a:dk2>
      <a:lt2>
        <a:srgbClr val="FFFFFF"/>
      </a:lt2>
      <a:accent1>
        <a:srgbClr val="C9187E"/>
      </a:accent1>
      <a:accent2>
        <a:srgbClr val="EF404A"/>
      </a:accent2>
      <a:accent3>
        <a:srgbClr val="E6791E"/>
      </a:accent3>
      <a:accent4>
        <a:srgbClr val="BB8F2E"/>
      </a:accent4>
      <a:accent5>
        <a:srgbClr val="30AF87"/>
      </a:accent5>
      <a:accent6>
        <a:srgbClr val="00A1A2"/>
      </a:accent6>
      <a:hlink>
        <a:srgbClr val="53565A"/>
      </a:hlink>
      <a:folHlink>
        <a:srgbClr val="53565A"/>
      </a:folHlink>
    </a:clrScheme>
    <a:fontScheme name="Senedd">
      <a:majorFont>
        <a:latin typeface="Montserrat"/>
        <a:ea typeface=""/>
        <a:cs typeface=""/>
      </a:majorFont>
      <a:minorFont>
        <a:latin typeface="Montserra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blipFill>
          <a:blip xmlns:r="http://schemas.openxmlformats.org/officeDocument/2006/relationships" r:embed="rId1">
            <a:alphaModFix amt="95000"/>
          </a:blip>
          <a:tile tx="0" ty="0" sx="100000" sy="100000" flip="none" algn="tl"/>
        </a:blipFill>
        <a:ln w="9525" cap="rnd">
          <a:solidFill>
            <a:srgbClr val="42A328"/>
          </a:solidFill>
          <a:prstDash val="solid"/>
          <a:round/>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da0298-dc6d-4212-9120-91777619013d" xsi:nil="true"/>
    <lcf76f155ced4ddcb4097134ff3c332f xmlns="f2aa9206-93df-476a-89a0-26428c772edd">
      <Terms xmlns="http://schemas.microsoft.com/office/infopath/2007/PartnerControls"/>
    </lcf76f155ced4ddcb4097134ff3c332f>
    <Month xmlns="f2aa9206-93df-476a-89a0-26428c772e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9BE7371986F5449FFB574FBA495CBD" ma:contentTypeVersion="19" ma:contentTypeDescription="Create a new document." ma:contentTypeScope="" ma:versionID="2a16d330ee370055b9e7536e66761b05">
  <xsd:schema xmlns:xsd="http://www.w3.org/2001/XMLSchema" xmlns:xs="http://www.w3.org/2001/XMLSchema" xmlns:p="http://schemas.microsoft.com/office/2006/metadata/properties" xmlns:ns2="f2aa9206-93df-476a-89a0-26428c772edd" xmlns:ns3="b4da0298-dc6d-4212-9120-91777619013d" targetNamespace="http://schemas.microsoft.com/office/2006/metadata/properties" ma:root="true" ma:fieldsID="2486616203c280f7815a00558a1ee403" ns2:_="" ns3:_="">
    <xsd:import namespace="f2aa9206-93df-476a-89a0-26428c772edd"/>
    <xsd:import namespace="b4da0298-dc6d-4212-9120-917776190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a9206-93df-476a-89a0-26428c772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onth" ma:index="26" nillable="true" ma:displayName="Month" ma:format="Dropdown" ma:internalName="Month"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4da0298-dc6d-4212-9120-9177761901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1e98b-52fd-491d-849d-c4987394994c}" ma:internalName="TaxCatchAll" ma:showField="CatchAllData" ma:web="b4da0298-dc6d-4212-9120-917776190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5359C-E525-481C-A025-AAB703FE7B02}">
  <ds:schemaRefs>
    <ds:schemaRef ds:uri="http://schemas.openxmlformats.org/officeDocument/2006/bibliography"/>
  </ds:schemaRefs>
</ds:datastoreItem>
</file>

<file path=customXml/itemProps2.xml><?xml version="1.0" encoding="utf-8"?>
<ds:datastoreItem xmlns:ds="http://schemas.openxmlformats.org/officeDocument/2006/customXml" ds:itemID="{688F0B24-FB84-4E32-AE43-972AE5D76896}">
  <ds:schemaRefs>
    <ds:schemaRef ds:uri="http://schemas.microsoft.com/sharepoint/v3/contenttype/forms"/>
  </ds:schemaRefs>
</ds:datastoreItem>
</file>

<file path=customXml/itemProps3.xml><?xml version="1.0" encoding="utf-8"?>
<ds:datastoreItem xmlns:ds="http://schemas.openxmlformats.org/officeDocument/2006/customXml" ds:itemID="{08BF7A0A-393E-4D87-B994-9385DB995118}">
  <ds:schemaRefs>
    <ds:schemaRef ds:uri="http://schemas.microsoft.com/office/2006/metadata/properties"/>
    <ds:schemaRef ds:uri="http://schemas.microsoft.com/office/infopath/2007/PartnerControls"/>
    <ds:schemaRef ds:uri="b4da0298-dc6d-4212-9120-91777619013d"/>
    <ds:schemaRef ds:uri="f2aa9206-93df-476a-89a0-26428c772edd"/>
  </ds:schemaRefs>
</ds:datastoreItem>
</file>

<file path=customXml/itemProps4.xml><?xml version="1.0" encoding="utf-8"?>
<ds:datastoreItem xmlns:ds="http://schemas.openxmlformats.org/officeDocument/2006/customXml" ds:itemID="{556DBEB6-3F4D-4B56-BC07-95DD4C0BE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a9206-93df-476a-89a0-26428c772edd"/>
    <ds:schemaRef ds:uri="b4da0298-dc6d-4212-9120-917776190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English.dotx</Template>
  <TotalTime>873</TotalTime>
  <Pages>34</Pages>
  <Words>8768</Words>
  <Characters>49984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58635</CharactersWithSpaces>
  <SharedDoc>false</SharedDoc>
  <HLinks>
    <vt:vector size="120" baseType="variant">
      <vt:variant>
        <vt:i4>7929959</vt:i4>
      </vt:variant>
      <vt:variant>
        <vt:i4>57</vt:i4>
      </vt:variant>
      <vt:variant>
        <vt:i4>0</vt:i4>
      </vt:variant>
      <vt:variant>
        <vt:i4>5</vt:i4>
      </vt:variant>
      <vt:variant>
        <vt:lpwstr>https://senedd.wales/media/ue1dqdmg/so-eng.pdf</vt:lpwstr>
      </vt:variant>
      <vt:variant>
        <vt:lpwstr/>
      </vt:variant>
      <vt:variant>
        <vt:i4>7929959</vt:i4>
      </vt:variant>
      <vt:variant>
        <vt:i4>54</vt:i4>
      </vt:variant>
      <vt:variant>
        <vt:i4>0</vt:i4>
      </vt:variant>
      <vt:variant>
        <vt:i4>5</vt:i4>
      </vt:variant>
      <vt:variant>
        <vt:lpwstr>https://senedd.wales/media/ue1dqdmg/so-eng.pdf</vt:lpwstr>
      </vt:variant>
      <vt:variant>
        <vt:lpwstr/>
      </vt:variant>
      <vt:variant>
        <vt:i4>7929959</vt:i4>
      </vt:variant>
      <vt:variant>
        <vt:i4>51</vt:i4>
      </vt:variant>
      <vt:variant>
        <vt:i4>0</vt:i4>
      </vt:variant>
      <vt:variant>
        <vt:i4>5</vt:i4>
      </vt:variant>
      <vt:variant>
        <vt:lpwstr>https://senedd.wales/media/ue1dqdmg/so-eng.pdf</vt:lpwstr>
      </vt:variant>
      <vt:variant>
        <vt:lpwstr/>
      </vt:variant>
      <vt:variant>
        <vt:i4>2621553</vt:i4>
      </vt:variant>
      <vt:variant>
        <vt:i4>48</vt:i4>
      </vt:variant>
      <vt:variant>
        <vt:i4>0</vt:i4>
      </vt:variant>
      <vt:variant>
        <vt:i4>5</vt:i4>
      </vt:variant>
      <vt:variant>
        <vt:lpwstr>https://senedd.wales/senedd-business/legislation/guide-to-the-legislative-process/</vt:lpwstr>
      </vt:variant>
      <vt:variant>
        <vt:lpwstr/>
      </vt:variant>
      <vt:variant>
        <vt:i4>2621553</vt:i4>
      </vt:variant>
      <vt:variant>
        <vt:i4>45</vt:i4>
      </vt:variant>
      <vt:variant>
        <vt:i4>0</vt:i4>
      </vt:variant>
      <vt:variant>
        <vt:i4>5</vt:i4>
      </vt:variant>
      <vt:variant>
        <vt:lpwstr>https://senedd.wales/senedd-business/legislation/guide-to-the-legislative-process/</vt:lpwstr>
      </vt:variant>
      <vt:variant>
        <vt:lpwstr/>
      </vt:variant>
      <vt:variant>
        <vt:i4>2621553</vt:i4>
      </vt:variant>
      <vt:variant>
        <vt:i4>42</vt:i4>
      </vt:variant>
      <vt:variant>
        <vt:i4>0</vt:i4>
      </vt:variant>
      <vt:variant>
        <vt:i4>5</vt:i4>
      </vt:variant>
      <vt:variant>
        <vt:lpwstr>https://senedd.wales/senedd-business/legislation/guide-to-the-legislative-process/</vt:lpwstr>
      </vt:variant>
      <vt:variant>
        <vt:lpwstr/>
      </vt:variant>
      <vt:variant>
        <vt:i4>2883628</vt:i4>
      </vt:variant>
      <vt:variant>
        <vt:i4>39</vt:i4>
      </vt:variant>
      <vt:variant>
        <vt:i4>0</vt:i4>
      </vt:variant>
      <vt:variant>
        <vt:i4>5</vt:i4>
      </vt:variant>
      <vt:variant>
        <vt:lpwstr>http://www.senedd.wales/legislation</vt:lpwstr>
      </vt:variant>
      <vt:variant>
        <vt:lpwstr/>
      </vt:variant>
      <vt:variant>
        <vt:i4>5046301</vt:i4>
      </vt:variant>
      <vt:variant>
        <vt:i4>36</vt:i4>
      </vt:variant>
      <vt:variant>
        <vt:i4>0</vt:i4>
      </vt:variant>
      <vt:variant>
        <vt:i4>5</vt:i4>
      </vt:variant>
      <vt:variant>
        <vt:lpwstr>https://senedd.wales/senedd-business/legislation/subordinate-legislation/</vt:lpwstr>
      </vt:variant>
      <vt:variant>
        <vt:lpwstr/>
      </vt:variant>
      <vt:variant>
        <vt:i4>7929959</vt:i4>
      </vt:variant>
      <vt:variant>
        <vt:i4>33</vt:i4>
      </vt:variant>
      <vt:variant>
        <vt:i4>0</vt:i4>
      </vt:variant>
      <vt:variant>
        <vt:i4>5</vt:i4>
      </vt:variant>
      <vt:variant>
        <vt:lpwstr>https://senedd.wales/media/ue1dqdmg/so-eng.pdf</vt:lpwstr>
      </vt:variant>
      <vt:variant>
        <vt:lpwstr/>
      </vt:variant>
      <vt:variant>
        <vt:i4>2883628</vt:i4>
      </vt:variant>
      <vt:variant>
        <vt:i4>30</vt:i4>
      </vt:variant>
      <vt:variant>
        <vt:i4>0</vt:i4>
      </vt:variant>
      <vt:variant>
        <vt:i4>5</vt:i4>
      </vt:variant>
      <vt:variant>
        <vt:lpwstr>http://www.senedd.wales/legislation</vt:lpwstr>
      </vt:variant>
      <vt:variant>
        <vt:lpwstr/>
      </vt:variant>
      <vt:variant>
        <vt:i4>7929959</vt:i4>
      </vt:variant>
      <vt:variant>
        <vt:i4>27</vt:i4>
      </vt:variant>
      <vt:variant>
        <vt:i4>0</vt:i4>
      </vt:variant>
      <vt:variant>
        <vt:i4>5</vt:i4>
      </vt:variant>
      <vt:variant>
        <vt:lpwstr>https://senedd.wales/media/ue1dqdmg/so-eng.pdf</vt:lpwstr>
      </vt:variant>
      <vt:variant>
        <vt:lpwstr/>
      </vt:variant>
      <vt:variant>
        <vt:i4>5242969</vt:i4>
      </vt:variant>
      <vt:variant>
        <vt:i4>24</vt:i4>
      </vt:variant>
      <vt:variant>
        <vt:i4>0</vt:i4>
      </vt:variant>
      <vt:variant>
        <vt:i4>5</vt:i4>
      </vt:variant>
      <vt:variant>
        <vt:lpwstr>https://www.legislation.gov.uk/ukpga/2006/32/contents</vt:lpwstr>
      </vt:variant>
      <vt:variant>
        <vt:lpwstr/>
      </vt:variant>
      <vt:variant>
        <vt:i4>3866731</vt:i4>
      </vt:variant>
      <vt:variant>
        <vt:i4>21</vt:i4>
      </vt:variant>
      <vt:variant>
        <vt:i4>0</vt:i4>
      </vt:variant>
      <vt:variant>
        <vt:i4>5</vt:i4>
      </vt:variant>
      <vt:variant>
        <vt:lpwstr>https://senedd.wales/help/privacy/senedd-committee-privacy-notice/</vt:lpwstr>
      </vt:variant>
      <vt:variant>
        <vt:lpwstr/>
      </vt:variant>
      <vt:variant>
        <vt:i4>1376330</vt:i4>
      </vt:variant>
      <vt:variant>
        <vt:i4>18</vt:i4>
      </vt:variant>
      <vt:variant>
        <vt:i4>0</vt:i4>
      </vt:variant>
      <vt:variant>
        <vt:i4>5</vt:i4>
      </vt:variant>
      <vt:variant>
        <vt:lpwstr>https://senedd.wales/senedd-business/committees/getting-involved-with-committees/</vt:lpwstr>
      </vt:variant>
      <vt:variant>
        <vt:lpwstr/>
      </vt:variant>
      <vt:variant>
        <vt:i4>983121</vt:i4>
      </vt:variant>
      <vt:variant>
        <vt:i4>15</vt:i4>
      </vt:variant>
      <vt:variant>
        <vt:i4>0</vt:i4>
      </vt:variant>
      <vt:variant>
        <vt:i4>5</vt:i4>
      </vt:variant>
      <vt:variant>
        <vt:lpwstr>https://senedd.wales/commission/senedd-commission-policy/official-languages/</vt:lpwstr>
      </vt:variant>
      <vt:variant>
        <vt:lpwstr/>
      </vt:variant>
      <vt:variant>
        <vt:i4>5963895</vt:i4>
      </vt:variant>
      <vt:variant>
        <vt:i4>12</vt:i4>
      </vt:variant>
      <vt:variant>
        <vt:i4>0</vt:i4>
      </vt:variant>
      <vt:variant>
        <vt:i4>5</vt:i4>
      </vt:variant>
      <vt:variant>
        <vt:lpwstr>mailto:SeneddBusiness@senedd.wales</vt:lpwstr>
      </vt:variant>
      <vt:variant>
        <vt:lpwstr/>
      </vt:variant>
      <vt:variant>
        <vt:i4>2621553</vt:i4>
      </vt:variant>
      <vt:variant>
        <vt:i4>9</vt:i4>
      </vt:variant>
      <vt:variant>
        <vt:i4>0</vt:i4>
      </vt:variant>
      <vt:variant>
        <vt:i4>5</vt:i4>
      </vt:variant>
      <vt:variant>
        <vt:lpwstr>https://senedd.wales/senedd-business/legislation/guide-to-the-legislative-process/</vt:lpwstr>
      </vt:variant>
      <vt:variant>
        <vt:lpwstr/>
      </vt:variant>
      <vt:variant>
        <vt:i4>5963895</vt:i4>
      </vt:variant>
      <vt:variant>
        <vt:i4>6</vt:i4>
      </vt:variant>
      <vt:variant>
        <vt:i4>0</vt:i4>
      </vt:variant>
      <vt:variant>
        <vt:i4>5</vt:i4>
      </vt:variant>
      <vt:variant>
        <vt:lpwstr>mailto:SeneddBusiness@senedd.wales</vt:lpwstr>
      </vt:variant>
      <vt:variant>
        <vt:lpwstr/>
      </vt:variant>
      <vt:variant>
        <vt:i4>6553657</vt:i4>
      </vt:variant>
      <vt:variant>
        <vt:i4>3</vt:i4>
      </vt:variant>
      <vt:variant>
        <vt:i4>0</vt:i4>
      </vt:variant>
      <vt:variant>
        <vt:i4>5</vt:i4>
      </vt:variant>
      <vt:variant>
        <vt:lpwstr>https://senedd.wales/committee/699</vt:lpwstr>
      </vt:variant>
      <vt:variant>
        <vt:lpwstr/>
      </vt:variant>
      <vt:variant>
        <vt:i4>6357038</vt:i4>
      </vt:variant>
      <vt:variant>
        <vt:i4>0</vt:i4>
      </vt:variant>
      <vt:variant>
        <vt:i4>0</vt:i4>
      </vt:variant>
      <vt:variant>
        <vt:i4>5</vt:i4>
      </vt:variant>
      <vt:variant>
        <vt:lpwstr>https://senedd.wales/media/qz5haotp/word-accessibility-options.docx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Senedd Cymru | Welsh Parliament</dc:creator>
  <cp:keywords/>
  <dc:description/>
  <cp:lastModifiedBy>Thomas, Ian (Staff Comisiwn y Senedd | Senedd Commission Staff)</cp:lastModifiedBy>
  <cp:revision>783</cp:revision>
  <cp:lastPrinted>2017-12-07T16:10:00Z</cp:lastPrinted>
  <dcterms:created xsi:type="dcterms:W3CDTF">2024-11-19T18:30:00Z</dcterms:created>
  <dcterms:modified xsi:type="dcterms:W3CDTF">2025-01-20T12:07:00Z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0x010100479BE7371986F5449FFB574FBA495CBD</vt:lpwstr>
  </property>
</Properties>
</file>