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C273C" w14:textId="77777777" w:rsidR="001A39E2" w:rsidRDefault="001A39E2" w:rsidP="001A39E2">
      <w:pPr>
        <w:jc w:val="right"/>
        <w:rPr>
          <w:b/>
        </w:rPr>
      </w:pPr>
    </w:p>
    <w:p w14:paraId="0A99E0B2" w14:textId="7FE6C79C" w:rsidR="00A845A9" w:rsidRDefault="00262015" w:rsidP="00A845A9">
      <w:pPr>
        <w:pStyle w:val="Heading1"/>
        <w:rPr>
          <w:color w:val="FF0000"/>
        </w:rPr>
      </w:pPr>
      <w:r w:rsidRPr="0036439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D640261" wp14:editId="1309F41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D391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C4DD379" w14:textId="77777777" w:rsidR="00A154F7" w:rsidRDefault="00A154F7" w:rsidP="00A154F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60B69562" w14:textId="77777777" w:rsidR="00A154F7" w:rsidRDefault="00A154F7" w:rsidP="00A154F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578DB4EE" w14:textId="77777777" w:rsidR="00A154F7" w:rsidRDefault="00A154F7" w:rsidP="00A154F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262F09D" w14:textId="32531F63" w:rsidR="00A845A9" w:rsidRPr="00CE48F3" w:rsidRDefault="00262015" w:rsidP="00A845A9">
      <w:pPr>
        <w:rPr>
          <w:b/>
          <w:color w:val="FF0000"/>
        </w:rPr>
      </w:pPr>
      <w:r w:rsidRPr="0036439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0BC356D" wp14:editId="03E2E40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CEB6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8B5B54A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146"/>
      </w:tblGrid>
      <w:tr w:rsidR="00A845A9" w:rsidRPr="004C079E" w14:paraId="04AEBC6A" w14:textId="77777777" w:rsidTr="00A845A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8B445" w14:textId="77777777" w:rsidR="00A845A9" w:rsidRPr="004C079E" w:rsidRDefault="00A845A9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7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937B" w14:textId="77777777" w:rsidR="00A845A9" w:rsidRPr="00E56B88" w:rsidRDefault="009E6157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9E6157">
              <w:rPr>
                <w:rFonts w:ascii="Arial" w:hAnsi="Arial" w:cs="Arial"/>
                <w:b/>
                <w:bCs/>
                <w:sz w:val="24"/>
                <w:szCs w:val="24"/>
              </w:rPr>
              <w:t>Conclusion of the Electoral Boundary Review</w:t>
            </w:r>
            <w:r w:rsidR="00A154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Programme</w:t>
            </w:r>
            <w:bookmarkEnd w:id="0"/>
          </w:p>
        </w:tc>
      </w:tr>
      <w:tr w:rsidR="00A845A9" w:rsidRPr="004C079E" w14:paraId="116F3C19" w14:textId="77777777" w:rsidTr="00A845A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EE31C" w14:textId="77777777" w:rsidR="00A845A9" w:rsidRPr="004C079E" w:rsidRDefault="00A845A9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7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B7048" w14:textId="77777777" w:rsidR="00A845A9" w:rsidRPr="00E56B88" w:rsidRDefault="00262015" w:rsidP="006C19F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6C19F9">
              <w:rPr>
                <w:rFonts w:ascii="Arial" w:hAnsi="Arial" w:cs="Arial"/>
                <w:b/>
                <w:bCs/>
                <w:sz w:val="24"/>
                <w:szCs w:val="24"/>
              </w:rPr>
              <w:t>7 December 2021</w:t>
            </w:r>
          </w:p>
        </w:tc>
      </w:tr>
      <w:tr w:rsidR="00A845A9" w:rsidRPr="004C079E" w14:paraId="3A0E270C" w14:textId="77777777" w:rsidTr="00A845A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13890" w14:textId="77777777" w:rsidR="00A845A9" w:rsidRPr="004C079E" w:rsidRDefault="00A845A9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7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3CFF7" w14:textId="77777777" w:rsidR="00A845A9" w:rsidRPr="00E56B88" w:rsidRDefault="006C19F9" w:rsidP="006C19F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Evans, MS, Minister for Finance and local Government</w:t>
            </w:r>
          </w:p>
        </w:tc>
      </w:tr>
    </w:tbl>
    <w:p w14:paraId="4BFCDBFD" w14:textId="77777777" w:rsidR="00822CC7" w:rsidRDefault="00822CC7" w:rsidP="00822CC7">
      <w:pPr>
        <w:rPr>
          <w:lang w:val="en-US"/>
        </w:rPr>
      </w:pPr>
    </w:p>
    <w:p w14:paraId="3E905094" w14:textId="77777777" w:rsidR="00822CC7" w:rsidRDefault="001E192E" w:rsidP="00822CC7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On </w:t>
      </w:r>
      <w:r w:rsidR="00B53D44">
        <w:rPr>
          <w:rFonts w:ascii="Arial" w:hAnsi="Arial"/>
          <w:sz w:val="24"/>
          <w:lang w:val="en-US"/>
        </w:rPr>
        <w:t>16 June</w:t>
      </w:r>
      <w:r w:rsidR="00230F68">
        <w:rPr>
          <w:rFonts w:ascii="Arial" w:hAnsi="Arial"/>
          <w:sz w:val="24"/>
          <w:lang w:val="en-US"/>
        </w:rPr>
        <w:t xml:space="preserve">, shortly after taking over responsibility for the local government portfolio, </w:t>
      </w:r>
      <w:r>
        <w:rPr>
          <w:rFonts w:ascii="Arial" w:hAnsi="Arial"/>
          <w:sz w:val="24"/>
          <w:lang w:val="en-US"/>
        </w:rPr>
        <w:t xml:space="preserve">I wrote to members setting out my approach to dealing with the decisions for the 2017 programme of electoral </w:t>
      </w:r>
      <w:r w:rsidR="00230F68">
        <w:rPr>
          <w:rFonts w:ascii="Arial" w:hAnsi="Arial"/>
          <w:sz w:val="24"/>
          <w:lang w:val="en-US"/>
        </w:rPr>
        <w:t xml:space="preserve">arrangements </w:t>
      </w:r>
      <w:r>
        <w:rPr>
          <w:rFonts w:ascii="Arial" w:hAnsi="Arial"/>
          <w:sz w:val="24"/>
          <w:lang w:val="en-US"/>
        </w:rPr>
        <w:t>reviews</w:t>
      </w:r>
      <w:r w:rsidR="0086354D">
        <w:rPr>
          <w:rFonts w:ascii="Arial" w:hAnsi="Arial"/>
          <w:sz w:val="24"/>
          <w:lang w:val="en-US"/>
        </w:rPr>
        <w:t xml:space="preserve"> across Wales</w:t>
      </w:r>
      <w:r>
        <w:rPr>
          <w:rFonts w:ascii="Arial" w:hAnsi="Arial"/>
          <w:sz w:val="24"/>
          <w:lang w:val="en-US"/>
        </w:rPr>
        <w:t>. I considered th</w:t>
      </w:r>
      <w:r w:rsidR="00230F68">
        <w:rPr>
          <w:rFonts w:ascii="Arial" w:hAnsi="Arial"/>
          <w:sz w:val="24"/>
          <w:lang w:val="en-US"/>
        </w:rPr>
        <w:t xml:space="preserve">is </w:t>
      </w:r>
      <w:r>
        <w:rPr>
          <w:rFonts w:ascii="Arial" w:hAnsi="Arial"/>
          <w:sz w:val="24"/>
          <w:lang w:val="en-US"/>
        </w:rPr>
        <w:t xml:space="preserve">a priority and </w:t>
      </w:r>
      <w:r w:rsidR="00230F68">
        <w:rPr>
          <w:rFonts w:ascii="Arial" w:hAnsi="Arial"/>
          <w:sz w:val="24"/>
          <w:lang w:val="en-US"/>
        </w:rPr>
        <w:t xml:space="preserve">committed to </w:t>
      </w:r>
      <w:r>
        <w:rPr>
          <w:rFonts w:ascii="Arial" w:hAnsi="Arial"/>
          <w:sz w:val="24"/>
          <w:lang w:val="en-US"/>
        </w:rPr>
        <w:t>mak</w:t>
      </w:r>
      <w:r w:rsidR="00230F68">
        <w:rPr>
          <w:rFonts w:ascii="Arial" w:hAnsi="Arial"/>
          <w:sz w:val="24"/>
          <w:lang w:val="en-US"/>
        </w:rPr>
        <w:t xml:space="preserve">ing </w:t>
      </w:r>
      <w:r>
        <w:rPr>
          <w:rFonts w:ascii="Arial" w:hAnsi="Arial"/>
          <w:sz w:val="24"/>
          <w:lang w:val="en-US"/>
        </w:rPr>
        <w:t xml:space="preserve">decisions </w:t>
      </w:r>
      <w:r w:rsidR="00230F68">
        <w:rPr>
          <w:rFonts w:ascii="Arial" w:hAnsi="Arial"/>
          <w:sz w:val="24"/>
          <w:lang w:val="en-US"/>
        </w:rPr>
        <w:t xml:space="preserve">for each of the reviews </w:t>
      </w:r>
      <w:r>
        <w:rPr>
          <w:rFonts w:ascii="Arial" w:hAnsi="Arial"/>
          <w:sz w:val="24"/>
          <w:lang w:val="en-US"/>
        </w:rPr>
        <w:t>as soon as possible</w:t>
      </w:r>
      <w:r w:rsidR="009C35C3">
        <w:rPr>
          <w:rFonts w:ascii="Arial" w:hAnsi="Arial"/>
          <w:sz w:val="24"/>
          <w:lang w:val="en-US"/>
        </w:rPr>
        <w:t xml:space="preserve">, </w:t>
      </w:r>
      <w:r w:rsidR="0086354D">
        <w:rPr>
          <w:rFonts w:ascii="Arial" w:hAnsi="Arial"/>
          <w:sz w:val="24"/>
          <w:lang w:val="en-US"/>
        </w:rPr>
        <w:t xml:space="preserve">to </w:t>
      </w:r>
      <w:r>
        <w:rPr>
          <w:rFonts w:ascii="Arial" w:hAnsi="Arial"/>
          <w:sz w:val="24"/>
          <w:lang w:val="en-US"/>
        </w:rPr>
        <w:t xml:space="preserve">enable local government to </w:t>
      </w:r>
      <w:r w:rsidR="00A154F7">
        <w:rPr>
          <w:rFonts w:ascii="Arial" w:hAnsi="Arial"/>
          <w:sz w:val="24"/>
          <w:lang w:val="en-US"/>
        </w:rPr>
        <w:t>have sufficient</w:t>
      </w:r>
      <w:r>
        <w:rPr>
          <w:rFonts w:ascii="Arial" w:hAnsi="Arial"/>
          <w:sz w:val="24"/>
          <w:lang w:val="en-US"/>
        </w:rPr>
        <w:t xml:space="preserve"> time to make any changes required</w:t>
      </w:r>
      <w:r w:rsidR="0086354D">
        <w:rPr>
          <w:rFonts w:ascii="Arial" w:hAnsi="Arial"/>
          <w:sz w:val="24"/>
          <w:lang w:val="en-US"/>
        </w:rPr>
        <w:t>,</w:t>
      </w:r>
      <w:r>
        <w:rPr>
          <w:rFonts w:ascii="Arial" w:hAnsi="Arial"/>
          <w:sz w:val="24"/>
          <w:lang w:val="en-US"/>
        </w:rPr>
        <w:t xml:space="preserve"> in advance of the local government elections in May 2022.</w:t>
      </w:r>
      <w:r>
        <w:rPr>
          <w:rFonts w:ascii="Arial" w:hAnsi="Arial"/>
          <w:sz w:val="24"/>
          <w:lang w:val="en-US"/>
        </w:rPr>
        <w:br/>
      </w:r>
    </w:p>
    <w:p w14:paraId="4170052C" w14:textId="77777777" w:rsidR="001E192E" w:rsidRDefault="00230F68" w:rsidP="00822CC7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I have kept members updated </w:t>
      </w:r>
      <w:r w:rsidR="009E254F">
        <w:rPr>
          <w:rFonts w:ascii="Arial" w:hAnsi="Arial"/>
          <w:sz w:val="24"/>
          <w:lang w:val="en-US"/>
        </w:rPr>
        <w:t xml:space="preserve">on the </w:t>
      </w:r>
      <w:r w:rsidR="007247C1">
        <w:rPr>
          <w:rFonts w:ascii="Arial" w:hAnsi="Arial"/>
          <w:sz w:val="24"/>
          <w:lang w:val="en-US"/>
        </w:rPr>
        <w:t>progress</w:t>
      </w:r>
      <w:r w:rsidR="001E192E">
        <w:rPr>
          <w:rFonts w:ascii="Arial" w:hAnsi="Arial"/>
          <w:sz w:val="24"/>
          <w:lang w:val="en-US"/>
        </w:rPr>
        <w:t xml:space="preserve"> </w:t>
      </w:r>
      <w:r w:rsidR="009E254F">
        <w:rPr>
          <w:rFonts w:ascii="Arial" w:hAnsi="Arial"/>
          <w:sz w:val="24"/>
          <w:lang w:val="en-US"/>
        </w:rPr>
        <w:t xml:space="preserve">being made </w:t>
      </w:r>
      <w:r w:rsidR="001E192E">
        <w:rPr>
          <w:rFonts w:ascii="Arial" w:hAnsi="Arial"/>
          <w:sz w:val="24"/>
          <w:lang w:val="en-US"/>
        </w:rPr>
        <w:t xml:space="preserve">through a series of </w:t>
      </w:r>
      <w:r w:rsidR="00B35113">
        <w:rPr>
          <w:rFonts w:ascii="Arial" w:hAnsi="Arial"/>
          <w:sz w:val="24"/>
          <w:lang w:val="en-US"/>
        </w:rPr>
        <w:t xml:space="preserve">11 </w:t>
      </w:r>
      <w:r w:rsidR="001E192E">
        <w:rPr>
          <w:rFonts w:ascii="Arial" w:hAnsi="Arial"/>
          <w:sz w:val="24"/>
          <w:lang w:val="en-US"/>
        </w:rPr>
        <w:t>written statements</w:t>
      </w:r>
      <w:r w:rsidR="00B35113">
        <w:rPr>
          <w:rFonts w:ascii="Arial" w:hAnsi="Arial"/>
          <w:sz w:val="24"/>
          <w:lang w:val="en-US"/>
        </w:rPr>
        <w:t>.</w:t>
      </w:r>
      <w:r w:rsidR="00B53D44">
        <w:rPr>
          <w:rFonts w:ascii="Arial" w:hAnsi="Arial"/>
          <w:sz w:val="24"/>
          <w:lang w:val="en-US"/>
        </w:rPr>
        <w:t xml:space="preserve"> All decisions</w:t>
      </w:r>
      <w:r>
        <w:rPr>
          <w:rFonts w:ascii="Arial" w:hAnsi="Arial"/>
          <w:sz w:val="24"/>
          <w:lang w:val="en-US"/>
        </w:rPr>
        <w:t>,</w:t>
      </w:r>
      <w:r w:rsidR="00B53D44">
        <w:rPr>
          <w:rFonts w:ascii="Arial" w:hAnsi="Arial"/>
          <w:sz w:val="24"/>
          <w:lang w:val="en-US"/>
        </w:rPr>
        <w:t xml:space="preserve"> and the Orders required to implement those decisions have now been made</w:t>
      </w:r>
      <w:r>
        <w:rPr>
          <w:rFonts w:ascii="Arial" w:hAnsi="Arial"/>
          <w:sz w:val="24"/>
          <w:lang w:val="en-US"/>
        </w:rPr>
        <w:t>. It</w:t>
      </w:r>
      <w:r w:rsidR="00B53D44">
        <w:rPr>
          <w:rFonts w:ascii="Arial" w:hAnsi="Arial"/>
          <w:sz w:val="24"/>
          <w:lang w:val="en-US"/>
        </w:rPr>
        <w:t xml:space="preserve"> is now for local </w:t>
      </w:r>
      <w:r>
        <w:rPr>
          <w:rFonts w:ascii="Arial" w:hAnsi="Arial"/>
          <w:sz w:val="24"/>
          <w:lang w:val="en-US"/>
        </w:rPr>
        <w:t xml:space="preserve">government </w:t>
      </w:r>
      <w:r w:rsidR="00B53D44">
        <w:rPr>
          <w:rFonts w:ascii="Arial" w:hAnsi="Arial"/>
          <w:sz w:val="24"/>
          <w:lang w:val="en-US"/>
        </w:rPr>
        <w:t>to make the appropriate local arrangements.</w:t>
      </w:r>
    </w:p>
    <w:p w14:paraId="018346CC" w14:textId="77777777" w:rsidR="00B53D44" w:rsidRDefault="00B53D44" w:rsidP="00822CC7">
      <w:pPr>
        <w:rPr>
          <w:rFonts w:ascii="Arial" w:hAnsi="Arial"/>
          <w:sz w:val="24"/>
          <w:lang w:val="en-US"/>
        </w:rPr>
      </w:pPr>
    </w:p>
    <w:p w14:paraId="243FC379" w14:textId="77777777" w:rsidR="0086354D" w:rsidRDefault="00A154F7" w:rsidP="00822CC7">
      <w:pPr>
        <w:rPr>
          <w:rFonts w:ascii="Arial" w:hAnsi="Arial"/>
          <w:sz w:val="24"/>
          <w:lang w:val="en-US"/>
        </w:rPr>
      </w:pPr>
      <w:r w:rsidRPr="00A154F7">
        <w:rPr>
          <w:rFonts w:ascii="Arial" w:hAnsi="Arial"/>
          <w:sz w:val="24"/>
          <w:lang w:val="en-US"/>
        </w:rPr>
        <w:lastRenderedPageBreak/>
        <w:t xml:space="preserve">The review process is now complete. </w:t>
      </w:r>
      <w:r>
        <w:rPr>
          <w:rFonts w:ascii="Arial" w:hAnsi="Arial"/>
          <w:sz w:val="24"/>
          <w:lang w:val="en-US"/>
        </w:rPr>
        <w:t>A</w:t>
      </w:r>
      <w:r w:rsidR="00230F68">
        <w:rPr>
          <w:rFonts w:ascii="Arial" w:hAnsi="Arial"/>
          <w:sz w:val="24"/>
          <w:lang w:val="en-US"/>
        </w:rPr>
        <w:t xml:space="preserve">s with any process, there </w:t>
      </w:r>
      <w:r w:rsidR="000507CB">
        <w:rPr>
          <w:rFonts w:ascii="Arial" w:hAnsi="Arial"/>
          <w:sz w:val="24"/>
          <w:lang w:val="en-US"/>
        </w:rPr>
        <w:t xml:space="preserve">are </w:t>
      </w:r>
      <w:r w:rsidR="00230F68">
        <w:rPr>
          <w:rFonts w:ascii="Arial" w:hAnsi="Arial"/>
          <w:sz w:val="24"/>
          <w:lang w:val="en-US"/>
        </w:rPr>
        <w:t xml:space="preserve">those who agree with my decisions and others </w:t>
      </w:r>
      <w:r w:rsidR="0086354D">
        <w:rPr>
          <w:rFonts w:ascii="Arial" w:hAnsi="Arial"/>
          <w:sz w:val="24"/>
          <w:lang w:val="en-US"/>
        </w:rPr>
        <w:t xml:space="preserve">who </w:t>
      </w:r>
      <w:r w:rsidR="00230F68">
        <w:rPr>
          <w:rFonts w:ascii="Arial" w:hAnsi="Arial"/>
          <w:sz w:val="24"/>
          <w:lang w:val="en-US"/>
        </w:rPr>
        <w:t xml:space="preserve">do not. This is inevitable when balancing the wide range of </w:t>
      </w:r>
      <w:r w:rsidR="00585160">
        <w:rPr>
          <w:rFonts w:ascii="Arial" w:hAnsi="Arial"/>
          <w:sz w:val="24"/>
          <w:lang w:val="en-US"/>
        </w:rPr>
        <w:t xml:space="preserve">information and </w:t>
      </w:r>
      <w:r w:rsidR="00230F68">
        <w:rPr>
          <w:rFonts w:ascii="Arial" w:hAnsi="Arial"/>
          <w:sz w:val="24"/>
          <w:lang w:val="en-US"/>
        </w:rPr>
        <w:t xml:space="preserve">opinions </w:t>
      </w:r>
      <w:r w:rsidR="00585160">
        <w:rPr>
          <w:rFonts w:ascii="Arial" w:hAnsi="Arial"/>
          <w:sz w:val="24"/>
          <w:lang w:val="en-US"/>
        </w:rPr>
        <w:t>received for each review.</w:t>
      </w:r>
      <w:r w:rsidR="0086354D">
        <w:rPr>
          <w:rFonts w:ascii="Arial" w:hAnsi="Arial"/>
          <w:sz w:val="24"/>
          <w:lang w:val="en-US"/>
        </w:rPr>
        <w:t xml:space="preserve"> </w:t>
      </w:r>
    </w:p>
    <w:p w14:paraId="3D3AB7C0" w14:textId="77777777" w:rsidR="00A154F7" w:rsidRDefault="00A154F7" w:rsidP="00822CC7">
      <w:pPr>
        <w:rPr>
          <w:rFonts w:ascii="Arial" w:hAnsi="Arial"/>
          <w:sz w:val="24"/>
          <w:lang w:val="en-US"/>
        </w:rPr>
      </w:pPr>
    </w:p>
    <w:p w14:paraId="10A807F9" w14:textId="77777777" w:rsidR="00390358" w:rsidRDefault="0086354D" w:rsidP="00822CC7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I have been clear about my intention to reflect on the current arrangements for reviews</w:t>
      </w:r>
      <w:r w:rsidR="00390358">
        <w:rPr>
          <w:rFonts w:ascii="Arial" w:hAnsi="Arial"/>
          <w:sz w:val="24"/>
          <w:lang w:val="en-US"/>
        </w:rPr>
        <w:t xml:space="preserve">, listen to feedback from others and identify opportunities for improvement. I am aware of a number of areas which could be explored as part of </w:t>
      </w:r>
      <w:r w:rsidR="009C35C3">
        <w:rPr>
          <w:rFonts w:ascii="Arial" w:hAnsi="Arial"/>
          <w:sz w:val="24"/>
          <w:lang w:val="en-US"/>
        </w:rPr>
        <w:t xml:space="preserve">a wider </w:t>
      </w:r>
      <w:r w:rsidR="00390358">
        <w:rPr>
          <w:rFonts w:ascii="Arial" w:hAnsi="Arial"/>
          <w:sz w:val="24"/>
          <w:lang w:val="en-US"/>
        </w:rPr>
        <w:t>discussion</w:t>
      </w:r>
      <w:r w:rsidR="009C35C3">
        <w:rPr>
          <w:rFonts w:ascii="Arial" w:hAnsi="Arial"/>
          <w:sz w:val="24"/>
          <w:lang w:val="en-US"/>
        </w:rPr>
        <w:t xml:space="preserve"> about </w:t>
      </w:r>
      <w:r w:rsidR="002034AA">
        <w:rPr>
          <w:rFonts w:ascii="Arial" w:hAnsi="Arial"/>
          <w:sz w:val="24"/>
          <w:lang w:val="en-US"/>
        </w:rPr>
        <w:t>future arrangements</w:t>
      </w:r>
      <w:r w:rsidR="00390358">
        <w:rPr>
          <w:rFonts w:ascii="Arial" w:hAnsi="Arial"/>
          <w:sz w:val="24"/>
          <w:lang w:val="en-US"/>
        </w:rPr>
        <w:t>. These include</w:t>
      </w:r>
      <w:r w:rsidR="00137A1B">
        <w:rPr>
          <w:rFonts w:ascii="Arial" w:hAnsi="Arial"/>
          <w:sz w:val="24"/>
          <w:lang w:val="en-US"/>
        </w:rPr>
        <w:t xml:space="preserve"> the timing of the reviews and any resulting changes, and aspects of the review process. </w:t>
      </w:r>
    </w:p>
    <w:p w14:paraId="194694B4" w14:textId="77777777" w:rsidR="00137A1B" w:rsidRDefault="00137A1B" w:rsidP="00822CC7">
      <w:pPr>
        <w:rPr>
          <w:rFonts w:ascii="Arial" w:hAnsi="Arial"/>
          <w:sz w:val="24"/>
          <w:lang w:val="en-US"/>
        </w:rPr>
      </w:pPr>
    </w:p>
    <w:p w14:paraId="43C38E8A" w14:textId="77777777" w:rsidR="006D770E" w:rsidRDefault="00261F1F" w:rsidP="00822CC7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In June 2016, the decision was made that the </w:t>
      </w:r>
      <w:r w:rsidR="009C11F3">
        <w:rPr>
          <w:rFonts w:ascii="Arial" w:hAnsi="Arial"/>
          <w:sz w:val="24"/>
          <w:lang w:val="en-US"/>
        </w:rPr>
        <w:t xml:space="preserve">Commission </w:t>
      </w:r>
      <w:r>
        <w:rPr>
          <w:rFonts w:ascii="Arial" w:hAnsi="Arial"/>
          <w:sz w:val="24"/>
          <w:lang w:val="en-US"/>
        </w:rPr>
        <w:t>would u</w:t>
      </w:r>
      <w:r w:rsidR="009C11F3">
        <w:rPr>
          <w:rFonts w:ascii="Arial" w:hAnsi="Arial"/>
          <w:sz w:val="24"/>
          <w:lang w:val="en-US"/>
        </w:rPr>
        <w:t xml:space="preserve">ndertake reviews of </w:t>
      </w:r>
      <w:r>
        <w:rPr>
          <w:rFonts w:ascii="Arial" w:hAnsi="Arial"/>
          <w:sz w:val="24"/>
          <w:lang w:val="en-US"/>
        </w:rPr>
        <w:t>electoral arrangements</w:t>
      </w:r>
      <w:r w:rsidR="009C11F3">
        <w:rPr>
          <w:rFonts w:ascii="Arial" w:hAnsi="Arial"/>
          <w:sz w:val="24"/>
          <w:lang w:val="en-US"/>
        </w:rPr>
        <w:t xml:space="preserve"> for all County </w:t>
      </w:r>
      <w:r w:rsidR="00E825C0">
        <w:rPr>
          <w:rFonts w:ascii="Arial" w:hAnsi="Arial"/>
          <w:sz w:val="24"/>
          <w:lang w:val="en-US"/>
        </w:rPr>
        <w:t>and County</w:t>
      </w:r>
      <w:r w:rsidR="009C11F3">
        <w:rPr>
          <w:rFonts w:ascii="Arial" w:hAnsi="Arial"/>
          <w:sz w:val="24"/>
          <w:lang w:val="en-US"/>
        </w:rPr>
        <w:t xml:space="preserve"> Boroughs within Wales in advance of the </w:t>
      </w:r>
      <w:r>
        <w:rPr>
          <w:rFonts w:ascii="Arial" w:hAnsi="Arial"/>
          <w:sz w:val="24"/>
          <w:lang w:val="en-US"/>
        </w:rPr>
        <w:t>2022 local government elections</w:t>
      </w:r>
      <w:r w:rsidR="00D502D2">
        <w:rPr>
          <w:rFonts w:ascii="Arial" w:hAnsi="Arial"/>
          <w:sz w:val="24"/>
          <w:lang w:val="en-US"/>
        </w:rPr>
        <w:t xml:space="preserve">. </w:t>
      </w:r>
      <w:r>
        <w:rPr>
          <w:rFonts w:ascii="Arial" w:hAnsi="Arial"/>
          <w:sz w:val="24"/>
          <w:lang w:val="en-US"/>
        </w:rPr>
        <w:t>The impact of Covid -19 on this programme of reviews could not have been anticipated</w:t>
      </w:r>
      <w:r w:rsidR="00D502D2">
        <w:rPr>
          <w:rFonts w:ascii="Arial" w:hAnsi="Arial"/>
          <w:sz w:val="24"/>
          <w:lang w:val="en-US"/>
        </w:rPr>
        <w:t xml:space="preserve"> at </w:t>
      </w:r>
      <w:r w:rsidR="009E254F">
        <w:rPr>
          <w:rFonts w:ascii="Arial" w:hAnsi="Arial"/>
          <w:sz w:val="24"/>
          <w:lang w:val="en-US"/>
        </w:rPr>
        <w:t xml:space="preserve">that </w:t>
      </w:r>
      <w:r w:rsidR="00D502D2">
        <w:rPr>
          <w:rFonts w:ascii="Arial" w:hAnsi="Arial"/>
          <w:sz w:val="24"/>
          <w:lang w:val="en-US"/>
        </w:rPr>
        <w:t>time</w:t>
      </w:r>
      <w:r>
        <w:rPr>
          <w:rFonts w:ascii="Arial" w:hAnsi="Arial"/>
          <w:sz w:val="24"/>
          <w:lang w:val="en-US"/>
        </w:rPr>
        <w:t>.  In reality</w:t>
      </w:r>
      <w:r w:rsidR="009E254F">
        <w:rPr>
          <w:rFonts w:ascii="Arial" w:hAnsi="Arial"/>
          <w:sz w:val="24"/>
          <w:lang w:val="en-US"/>
        </w:rPr>
        <w:t>,</w:t>
      </w:r>
      <w:r>
        <w:rPr>
          <w:rFonts w:ascii="Arial" w:hAnsi="Arial"/>
          <w:sz w:val="24"/>
          <w:lang w:val="en-US"/>
        </w:rPr>
        <w:t xml:space="preserve"> </w:t>
      </w:r>
      <w:r w:rsidR="00D502D2">
        <w:rPr>
          <w:rFonts w:ascii="Arial" w:hAnsi="Arial"/>
          <w:sz w:val="24"/>
          <w:lang w:val="en-US"/>
        </w:rPr>
        <w:t xml:space="preserve">the steps necessary to face the challenges arising from this pandemic </w:t>
      </w:r>
      <w:r>
        <w:rPr>
          <w:rFonts w:ascii="Arial" w:hAnsi="Arial"/>
          <w:sz w:val="24"/>
          <w:lang w:val="en-US"/>
        </w:rPr>
        <w:t xml:space="preserve">resulted in the full set of reviews having to be considered within a short period of time and </w:t>
      </w:r>
      <w:r w:rsidR="00D502D2">
        <w:rPr>
          <w:rFonts w:ascii="Arial" w:hAnsi="Arial"/>
          <w:sz w:val="24"/>
          <w:lang w:val="en-US"/>
        </w:rPr>
        <w:t xml:space="preserve">closer to next years elections than </w:t>
      </w:r>
      <w:r w:rsidR="009A07E3">
        <w:rPr>
          <w:rFonts w:ascii="Arial" w:hAnsi="Arial"/>
          <w:sz w:val="24"/>
          <w:lang w:val="en-US"/>
        </w:rPr>
        <w:t>might otherwise have been the case.</w:t>
      </w:r>
      <w:r w:rsidR="00D502D2">
        <w:rPr>
          <w:rFonts w:ascii="Arial" w:hAnsi="Arial"/>
          <w:sz w:val="24"/>
          <w:lang w:val="en-US"/>
        </w:rPr>
        <w:t xml:space="preserve"> </w:t>
      </w:r>
    </w:p>
    <w:p w14:paraId="4040131C" w14:textId="77777777" w:rsidR="006D770E" w:rsidRDefault="006D770E" w:rsidP="00822CC7">
      <w:pPr>
        <w:rPr>
          <w:rFonts w:ascii="Arial" w:hAnsi="Arial"/>
          <w:sz w:val="24"/>
          <w:lang w:val="en-US"/>
        </w:rPr>
      </w:pPr>
    </w:p>
    <w:p w14:paraId="7529DDE1" w14:textId="77777777" w:rsidR="00D502D2" w:rsidRDefault="00D502D2" w:rsidP="00822CC7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While I do not anticipate a similar situation arising in the future</w:t>
      </w:r>
      <w:r w:rsidR="009E254F">
        <w:rPr>
          <w:rFonts w:ascii="Arial" w:hAnsi="Arial"/>
          <w:sz w:val="24"/>
          <w:lang w:val="en-US"/>
        </w:rPr>
        <w:t>,</w:t>
      </w:r>
      <w:r>
        <w:rPr>
          <w:rFonts w:ascii="Arial" w:hAnsi="Arial"/>
          <w:sz w:val="24"/>
          <w:lang w:val="en-US"/>
        </w:rPr>
        <w:t xml:space="preserve"> the experience has highlighted the need to re-instate a regular rhythm of reviews where the electoral arrangements for each county</w:t>
      </w:r>
      <w:r w:rsidR="006D770E">
        <w:rPr>
          <w:rFonts w:ascii="Arial" w:hAnsi="Arial"/>
          <w:sz w:val="24"/>
          <w:lang w:val="en-US"/>
        </w:rPr>
        <w:t xml:space="preserve"> or</w:t>
      </w:r>
      <w:r>
        <w:rPr>
          <w:rFonts w:ascii="Arial" w:hAnsi="Arial"/>
          <w:sz w:val="24"/>
          <w:lang w:val="en-US"/>
        </w:rPr>
        <w:t xml:space="preserve"> county borough within Wales </w:t>
      </w:r>
      <w:r w:rsidR="00F76E20">
        <w:rPr>
          <w:rFonts w:ascii="Arial" w:hAnsi="Arial"/>
          <w:sz w:val="24"/>
          <w:lang w:val="en-US"/>
        </w:rPr>
        <w:t xml:space="preserve">are </w:t>
      </w:r>
      <w:r>
        <w:rPr>
          <w:rFonts w:ascii="Arial" w:hAnsi="Arial"/>
          <w:sz w:val="24"/>
          <w:lang w:val="en-US"/>
        </w:rPr>
        <w:t xml:space="preserve">reviewed once every ten years. </w:t>
      </w:r>
      <w:r w:rsidR="00F76E20">
        <w:rPr>
          <w:rFonts w:ascii="Arial" w:hAnsi="Arial"/>
          <w:sz w:val="24"/>
          <w:lang w:val="en-US"/>
        </w:rPr>
        <w:t>In re-establishing these arrangement</w:t>
      </w:r>
      <w:r w:rsidR="00400F63">
        <w:rPr>
          <w:rFonts w:ascii="Arial" w:hAnsi="Arial"/>
          <w:sz w:val="24"/>
          <w:lang w:val="en-US"/>
        </w:rPr>
        <w:t>s</w:t>
      </w:r>
      <w:r w:rsidR="006D770E">
        <w:rPr>
          <w:rFonts w:ascii="Arial" w:hAnsi="Arial"/>
          <w:sz w:val="24"/>
          <w:lang w:val="en-US"/>
        </w:rPr>
        <w:t>,</w:t>
      </w:r>
      <w:r w:rsidR="00400F63">
        <w:rPr>
          <w:rFonts w:ascii="Arial" w:hAnsi="Arial"/>
          <w:sz w:val="24"/>
          <w:lang w:val="en-US"/>
        </w:rPr>
        <w:t xml:space="preserve"> I intend t</w:t>
      </w:r>
      <w:r w:rsidR="009C35C3">
        <w:rPr>
          <w:rFonts w:ascii="Arial" w:hAnsi="Arial"/>
          <w:sz w:val="24"/>
          <w:lang w:val="en-US"/>
        </w:rPr>
        <w:t xml:space="preserve">o discuss with the </w:t>
      </w:r>
      <w:r w:rsidR="00F76E20">
        <w:rPr>
          <w:rFonts w:ascii="Arial" w:hAnsi="Arial"/>
          <w:sz w:val="24"/>
          <w:lang w:val="en-US"/>
        </w:rPr>
        <w:t>Commission and local authorities</w:t>
      </w:r>
      <w:r w:rsidR="009C35C3">
        <w:rPr>
          <w:rFonts w:ascii="Arial" w:hAnsi="Arial"/>
          <w:sz w:val="24"/>
          <w:lang w:val="en-US"/>
        </w:rPr>
        <w:t xml:space="preserve"> the order in which the reviews </w:t>
      </w:r>
      <w:r w:rsidR="00400F63">
        <w:rPr>
          <w:rFonts w:ascii="Arial" w:hAnsi="Arial"/>
          <w:sz w:val="24"/>
          <w:lang w:val="en-US"/>
        </w:rPr>
        <w:t>should be undertaken</w:t>
      </w:r>
      <w:r w:rsidR="009C35C3">
        <w:rPr>
          <w:rFonts w:ascii="Arial" w:hAnsi="Arial"/>
          <w:sz w:val="24"/>
          <w:lang w:val="en-US"/>
        </w:rPr>
        <w:t xml:space="preserve"> during the next ten year programme.</w:t>
      </w:r>
      <w:r w:rsidR="00F76E20">
        <w:rPr>
          <w:rFonts w:ascii="Arial" w:hAnsi="Arial"/>
          <w:sz w:val="24"/>
          <w:lang w:val="en-US"/>
        </w:rPr>
        <w:t xml:space="preserve"> </w:t>
      </w:r>
      <w:r w:rsidR="00400F63">
        <w:rPr>
          <w:rFonts w:ascii="Arial" w:hAnsi="Arial"/>
          <w:sz w:val="24"/>
          <w:lang w:val="en-US"/>
        </w:rPr>
        <w:t>This will take into account the timing of any planned community reviews.</w:t>
      </w:r>
    </w:p>
    <w:p w14:paraId="6231F03B" w14:textId="77777777" w:rsidR="00D502D2" w:rsidRDefault="00D502D2" w:rsidP="00822CC7">
      <w:pPr>
        <w:rPr>
          <w:rFonts w:ascii="Arial" w:hAnsi="Arial"/>
          <w:sz w:val="24"/>
          <w:lang w:val="en-US"/>
        </w:rPr>
      </w:pPr>
    </w:p>
    <w:p w14:paraId="30D9EC10" w14:textId="77777777" w:rsidR="00390358" w:rsidRDefault="00F76E20" w:rsidP="00822CC7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lastRenderedPageBreak/>
        <w:t xml:space="preserve">It has been suggested there should be a </w:t>
      </w:r>
      <w:r w:rsidR="00E05D5C">
        <w:rPr>
          <w:rFonts w:ascii="Arial" w:hAnsi="Arial"/>
          <w:sz w:val="24"/>
          <w:lang w:val="en-US"/>
        </w:rPr>
        <w:t xml:space="preserve">period of time prior to an election, where electoral arrangements cannot be changed. </w:t>
      </w:r>
      <w:r w:rsidR="00400F63">
        <w:rPr>
          <w:rFonts w:ascii="Arial" w:hAnsi="Arial"/>
          <w:sz w:val="24"/>
          <w:lang w:val="en-US"/>
        </w:rPr>
        <w:t>Current legislation already prevents electoral review reports being published within the n</w:t>
      </w:r>
      <w:r w:rsidR="00E05D5C">
        <w:rPr>
          <w:rFonts w:ascii="Arial" w:hAnsi="Arial"/>
          <w:sz w:val="24"/>
          <w:lang w:val="en-US"/>
        </w:rPr>
        <w:t xml:space="preserve">ine </w:t>
      </w:r>
      <w:r w:rsidR="009C11F3" w:rsidRPr="009C11F3">
        <w:rPr>
          <w:rFonts w:ascii="Arial" w:hAnsi="Arial"/>
          <w:sz w:val="24"/>
          <w:lang w:val="en-US"/>
        </w:rPr>
        <w:t xml:space="preserve">month </w:t>
      </w:r>
      <w:r w:rsidR="009E254F">
        <w:rPr>
          <w:rFonts w:ascii="Arial" w:hAnsi="Arial"/>
          <w:sz w:val="24"/>
          <w:lang w:val="en-US"/>
        </w:rPr>
        <w:t xml:space="preserve">period </w:t>
      </w:r>
      <w:r w:rsidR="00E05D5C">
        <w:rPr>
          <w:rFonts w:ascii="Arial" w:hAnsi="Arial"/>
          <w:sz w:val="24"/>
          <w:lang w:val="en-US"/>
        </w:rPr>
        <w:t>prior to a</w:t>
      </w:r>
      <w:r w:rsidR="009C11F3" w:rsidRPr="009C11F3">
        <w:rPr>
          <w:rFonts w:ascii="Arial" w:hAnsi="Arial"/>
          <w:sz w:val="24"/>
          <w:lang w:val="en-US"/>
        </w:rPr>
        <w:t xml:space="preserve">n ordinary council election. </w:t>
      </w:r>
      <w:r w:rsidR="009C11F3">
        <w:rPr>
          <w:rFonts w:ascii="Arial" w:hAnsi="Arial"/>
          <w:sz w:val="24"/>
          <w:lang w:val="en-US"/>
        </w:rPr>
        <w:t>However</w:t>
      </w:r>
      <w:r w:rsidR="006D770E">
        <w:rPr>
          <w:rFonts w:ascii="Arial" w:hAnsi="Arial"/>
          <w:sz w:val="24"/>
          <w:lang w:val="en-US"/>
        </w:rPr>
        <w:t>,</w:t>
      </w:r>
      <w:r w:rsidR="009C11F3">
        <w:rPr>
          <w:rFonts w:ascii="Arial" w:hAnsi="Arial"/>
          <w:sz w:val="24"/>
          <w:lang w:val="en-US"/>
        </w:rPr>
        <w:t xml:space="preserve"> </w:t>
      </w:r>
      <w:r w:rsidR="00E05D5C">
        <w:rPr>
          <w:rFonts w:ascii="Arial" w:hAnsi="Arial"/>
          <w:sz w:val="24"/>
          <w:lang w:val="en-US"/>
        </w:rPr>
        <w:t>there is no equivalent provision about Ministers making decisions during t</w:t>
      </w:r>
      <w:r w:rsidR="00400F63">
        <w:rPr>
          <w:rFonts w:ascii="Arial" w:hAnsi="Arial"/>
          <w:sz w:val="24"/>
          <w:lang w:val="en-US"/>
        </w:rPr>
        <w:t xml:space="preserve">he same period where a report has already been </w:t>
      </w:r>
      <w:r w:rsidR="00E05D5C">
        <w:rPr>
          <w:rFonts w:ascii="Arial" w:hAnsi="Arial"/>
          <w:sz w:val="24"/>
          <w:lang w:val="en-US"/>
        </w:rPr>
        <w:t xml:space="preserve">received. </w:t>
      </w:r>
      <w:r w:rsidR="00400F63">
        <w:rPr>
          <w:rFonts w:ascii="Arial" w:hAnsi="Arial"/>
          <w:sz w:val="24"/>
          <w:lang w:val="en-US"/>
        </w:rPr>
        <w:t xml:space="preserve">While the convention is that no changes should occur within six months of an election, </w:t>
      </w:r>
      <w:r w:rsidR="00E05D5C">
        <w:rPr>
          <w:rFonts w:ascii="Arial" w:hAnsi="Arial"/>
          <w:sz w:val="24"/>
          <w:lang w:val="en-US"/>
        </w:rPr>
        <w:t>I want to explore this further to see whether we can agree on an appropriate length of time during which changes</w:t>
      </w:r>
      <w:r w:rsidR="00400F63">
        <w:rPr>
          <w:rFonts w:ascii="Arial" w:hAnsi="Arial"/>
          <w:sz w:val="24"/>
          <w:lang w:val="en-US"/>
        </w:rPr>
        <w:t xml:space="preserve"> cannot be made before an election. </w:t>
      </w:r>
    </w:p>
    <w:p w14:paraId="3341F97B" w14:textId="77777777" w:rsidR="00B23651" w:rsidRDefault="00B23651" w:rsidP="00822CC7">
      <w:pPr>
        <w:rPr>
          <w:rFonts w:ascii="Arial" w:hAnsi="Arial"/>
          <w:sz w:val="24"/>
          <w:lang w:val="en-US"/>
        </w:rPr>
      </w:pPr>
    </w:p>
    <w:p w14:paraId="050CAB18" w14:textId="77777777" w:rsidR="00B23651" w:rsidRDefault="00E05D5C" w:rsidP="00822CC7">
      <w:pPr>
        <w:rPr>
          <w:rFonts w:ascii="Arial" w:hAnsi="Arial"/>
          <w:sz w:val="24"/>
          <w:lang w:val="en-US"/>
        </w:rPr>
      </w:pPr>
      <w:r w:rsidRPr="00E05D5C">
        <w:rPr>
          <w:rFonts w:ascii="Arial" w:hAnsi="Arial"/>
          <w:sz w:val="24"/>
          <w:lang w:val="en-US"/>
        </w:rPr>
        <w:t>In terms of the review process</w:t>
      </w:r>
      <w:r w:rsidR="006D770E">
        <w:rPr>
          <w:rFonts w:ascii="Arial" w:hAnsi="Arial"/>
          <w:sz w:val="24"/>
          <w:lang w:val="en-US"/>
        </w:rPr>
        <w:t xml:space="preserve"> itself,</w:t>
      </w:r>
      <w:r w:rsidR="00400F63">
        <w:rPr>
          <w:rFonts w:ascii="Arial" w:hAnsi="Arial"/>
          <w:sz w:val="24"/>
          <w:lang w:val="en-US"/>
        </w:rPr>
        <w:t xml:space="preserve"> there are</w:t>
      </w:r>
      <w:r w:rsidR="00B23651">
        <w:rPr>
          <w:rFonts w:ascii="Arial" w:hAnsi="Arial"/>
          <w:sz w:val="24"/>
          <w:lang w:val="en-US"/>
        </w:rPr>
        <w:t xml:space="preserve"> established criteria which the Commission is required to consider when undertaking reviews. The</w:t>
      </w:r>
      <w:r w:rsidR="00F66CE5">
        <w:rPr>
          <w:rFonts w:ascii="Arial" w:hAnsi="Arial"/>
          <w:sz w:val="24"/>
          <w:lang w:val="en-US"/>
        </w:rPr>
        <w:t>se include, as far as possible</w:t>
      </w:r>
      <w:r w:rsidR="00400F63">
        <w:rPr>
          <w:rFonts w:ascii="Arial" w:hAnsi="Arial"/>
          <w:sz w:val="24"/>
          <w:lang w:val="en-US"/>
        </w:rPr>
        <w:t>,</w:t>
      </w:r>
      <w:r w:rsidR="00F66CE5">
        <w:rPr>
          <w:rFonts w:ascii="Arial" w:hAnsi="Arial"/>
          <w:sz w:val="24"/>
          <w:lang w:val="en-US"/>
        </w:rPr>
        <w:t xml:space="preserve"> ensuring consistency </w:t>
      </w:r>
      <w:r w:rsidR="00400F63">
        <w:rPr>
          <w:rFonts w:ascii="Arial" w:hAnsi="Arial"/>
          <w:sz w:val="24"/>
          <w:lang w:val="en-US"/>
        </w:rPr>
        <w:t xml:space="preserve">in terms of </w:t>
      </w:r>
      <w:r w:rsidR="00F66CE5">
        <w:rPr>
          <w:rFonts w:ascii="Arial" w:hAnsi="Arial"/>
          <w:sz w:val="24"/>
          <w:lang w:val="en-US"/>
        </w:rPr>
        <w:t>the number of electors to</w:t>
      </w:r>
      <w:r w:rsidR="00400F63">
        <w:rPr>
          <w:rFonts w:ascii="Arial" w:hAnsi="Arial"/>
          <w:sz w:val="24"/>
          <w:lang w:val="en-US"/>
        </w:rPr>
        <w:t xml:space="preserve"> elected members</w:t>
      </w:r>
      <w:r w:rsidR="00F66CE5">
        <w:rPr>
          <w:rFonts w:ascii="Arial" w:hAnsi="Arial"/>
          <w:sz w:val="24"/>
          <w:lang w:val="en-US"/>
        </w:rPr>
        <w:t xml:space="preserve"> within each </w:t>
      </w:r>
      <w:r w:rsidR="009A07E3">
        <w:rPr>
          <w:rFonts w:ascii="Arial" w:hAnsi="Arial"/>
          <w:sz w:val="24"/>
          <w:lang w:val="en-US"/>
        </w:rPr>
        <w:t xml:space="preserve">electoral ward of the </w:t>
      </w:r>
      <w:r w:rsidR="00610972">
        <w:rPr>
          <w:rFonts w:ascii="Arial" w:hAnsi="Arial"/>
          <w:sz w:val="24"/>
          <w:lang w:val="en-US"/>
        </w:rPr>
        <w:t>county or County Borough</w:t>
      </w:r>
      <w:r w:rsidR="00F66CE5">
        <w:rPr>
          <w:rFonts w:ascii="Arial" w:hAnsi="Arial"/>
          <w:sz w:val="24"/>
          <w:lang w:val="en-US"/>
        </w:rPr>
        <w:t xml:space="preserve"> area</w:t>
      </w:r>
      <w:r w:rsidR="00400F63">
        <w:rPr>
          <w:rFonts w:ascii="Arial" w:hAnsi="Arial"/>
          <w:sz w:val="24"/>
          <w:lang w:val="en-US"/>
        </w:rPr>
        <w:t>, establishing</w:t>
      </w:r>
      <w:r w:rsidR="00F66CE5">
        <w:rPr>
          <w:rFonts w:ascii="Arial" w:hAnsi="Arial"/>
          <w:sz w:val="24"/>
          <w:lang w:val="en-US"/>
        </w:rPr>
        <w:t xml:space="preserve"> and maintaining easily identifiable boundaries</w:t>
      </w:r>
      <w:r w:rsidR="00B23651">
        <w:rPr>
          <w:rFonts w:ascii="Arial" w:hAnsi="Arial"/>
          <w:sz w:val="24"/>
          <w:lang w:val="en-US"/>
        </w:rPr>
        <w:t xml:space="preserve"> </w:t>
      </w:r>
      <w:r w:rsidR="000E3D83">
        <w:rPr>
          <w:rFonts w:ascii="Arial" w:hAnsi="Arial"/>
          <w:sz w:val="24"/>
          <w:lang w:val="en-US"/>
        </w:rPr>
        <w:t xml:space="preserve">and </w:t>
      </w:r>
      <w:r w:rsidR="00400F63">
        <w:rPr>
          <w:rFonts w:ascii="Arial" w:hAnsi="Arial"/>
          <w:sz w:val="24"/>
          <w:lang w:val="en-US"/>
        </w:rPr>
        <w:t>the avoidance of breaking</w:t>
      </w:r>
      <w:r w:rsidR="000E3D83">
        <w:rPr>
          <w:rFonts w:ascii="Arial" w:hAnsi="Arial"/>
          <w:sz w:val="24"/>
          <w:lang w:val="en-US"/>
        </w:rPr>
        <w:t xml:space="preserve"> local ties when recommending boundaries for electoral wards. </w:t>
      </w:r>
      <w:r w:rsidR="00B23651">
        <w:rPr>
          <w:rFonts w:ascii="Arial" w:hAnsi="Arial"/>
          <w:sz w:val="24"/>
          <w:lang w:val="en-US"/>
        </w:rPr>
        <w:t xml:space="preserve">  </w:t>
      </w:r>
    </w:p>
    <w:p w14:paraId="520C6F2A" w14:textId="77777777" w:rsidR="00400F63" w:rsidRDefault="00400F63" w:rsidP="00822CC7">
      <w:pPr>
        <w:rPr>
          <w:rFonts w:ascii="Arial" w:hAnsi="Arial"/>
          <w:sz w:val="24"/>
          <w:lang w:val="en-US"/>
        </w:rPr>
      </w:pPr>
    </w:p>
    <w:p w14:paraId="421187FB" w14:textId="77777777" w:rsidR="00400F63" w:rsidRDefault="007247C1" w:rsidP="00822CC7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There are a number of aspects of the approach which have been brought to my attention over the past few months I want to explore further</w:t>
      </w:r>
      <w:r w:rsidR="00B35113">
        <w:rPr>
          <w:rFonts w:ascii="Arial" w:hAnsi="Arial"/>
          <w:sz w:val="24"/>
          <w:lang w:val="en-US"/>
        </w:rPr>
        <w:t xml:space="preserve">, </w:t>
      </w:r>
      <w:r w:rsidR="00EB4CA6">
        <w:rPr>
          <w:rFonts w:ascii="Arial" w:hAnsi="Arial"/>
          <w:sz w:val="24"/>
          <w:lang w:val="en-US"/>
        </w:rPr>
        <w:t xml:space="preserve">and </w:t>
      </w:r>
      <w:r w:rsidR="00B35113">
        <w:rPr>
          <w:rFonts w:ascii="Arial" w:hAnsi="Arial"/>
          <w:sz w:val="24"/>
          <w:lang w:val="en-US"/>
        </w:rPr>
        <w:t>these include the following</w:t>
      </w:r>
      <w:r w:rsidR="00EB4CA6">
        <w:rPr>
          <w:rFonts w:ascii="Arial" w:hAnsi="Arial"/>
          <w:sz w:val="24"/>
          <w:lang w:val="en-US"/>
        </w:rPr>
        <w:t xml:space="preserve"> matters</w:t>
      </w:r>
      <w:r w:rsidR="00B35113">
        <w:rPr>
          <w:rFonts w:ascii="Arial" w:hAnsi="Arial"/>
          <w:sz w:val="24"/>
          <w:lang w:val="en-US"/>
        </w:rPr>
        <w:t xml:space="preserve">. </w:t>
      </w:r>
    </w:p>
    <w:p w14:paraId="359A8D56" w14:textId="77777777" w:rsidR="007247C1" w:rsidRDefault="007247C1" w:rsidP="00822CC7">
      <w:pPr>
        <w:rPr>
          <w:rFonts w:ascii="Arial" w:hAnsi="Arial"/>
          <w:sz w:val="24"/>
          <w:lang w:val="en-US"/>
        </w:rPr>
      </w:pPr>
    </w:p>
    <w:p w14:paraId="052CFE54" w14:textId="77777777" w:rsidR="00357A53" w:rsidRDefault="00B35113" w:rsidP="00822CC7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T</w:t>
      </w:r>
      <w:r w:rsidR="007247C1">
        <w:rPr>
          <w:rFonts w:ascii="Arial" w:hAnsi="Arial"/>
          <w:sz w:val="24"/>
          <w:lang w:val="en-US"/>
        </w:rPr>
        <w:t xml:space="preserve">he elector to member ratio </w:t>
      </w:r>
      <w:r w:rsidR="00610972">
        <w:rPr>
          <w:rFonts w:ascii="Arial" w:hAnsi="Arial"/>
          <w:sz w:val="24"/>
          <w:lang w:val="en-US"/>
        </w:rPr>
        <w:t>– the</w:t>
      </w:r>
      <w:r w:rsidR="007247C1">
        <w:rPr>
          <w:rFonts w:ascii="Arial" w:hAnsi="Arial"/>
          <w:sz w:val="24"/>
          <w:lang w:val="en-US"/>
        </w:rPr>
        <w:t xml:space="preserve"> Commission is required to ensure the ratio of electors to elected members is ‘as near the same as possible</w:t>
      </w:r>
      <w:r w:rsidR="001853D0">
        <w:rPr>
          <w:rFonts w:ascii="Arial" w:hAnsi="Arial"/>
          <w:sz w:val="24"/>
          <w:lang w:val="en-US"/>
        </w:rPr>
        <w:t xml:space="preserve">’ across all </w:t>
      </w:r>
      <w:r w:rsidR="009E254F">
        <w:rPr>
          <w:rFonts w:ascii="Arial" w:hAnsi="Arial"/>
          <w:sz w:val="24"/>
          <w:lang w:val="en-US"/>
        </w:rPr>
        <w:t xml:space="preserve">electoral </w:t>
      </w:r>
      <w:r w:rsidR="001853D0">
        <w:rPr>
          <w:rFonts w:ascii="Arial" w:hAnsi="Arial"/>
          <w:sz w:val="24"/>
          <w:lang w:val="en-US"/>
        </w:rPr>
        <w:t>wards in the county or county borough</w:t>
      </w:r>
      <w:r w:rsidR="007247C1">
        <w:rPr>
          <w:rFonts w:ascii="Arial" w:hAnsi="Arial"/>
          <w:sz w:val="24"/>
          <w:lang w:val="en-US"/>
        </w:rPr>
        <w:t>. However, communities have different characteristics, some sit within areas of deprivation, w</w:t>
      </w:r>
      <w:r w:rsidR="006D770E">
        <w:rPr>
          <w:rFonts w:ascii="Arial" w:hAnsi="Arial"/>
          <w:sz w:val="24"/>
          <w:lang w:val="en-US"/>
        </w:rPr>
        <w:t>hile</w:t>
      </w:r>
      <w:r w:rsidR="007203BE">
        <w:rPr>
          <w:rFonts w:ascii="Arial" w:hAnsi="Arial"/>
          <w:sz w:val="24"/>
          <w:lang w:val="en-US"/>
        </w:rPr>
        <w:t xml:space="preserve"> othe</w:t>
      </w:r>
      <w:r w:rsidR="001853D0">
        <w:rPr>
          <w:rFonts w:ascii="Arial" w:hAnsi="Arial"/>
          <w:sz w:val="24"/>
          <w:lang w:val="en-US"/>
        </w:rPr>
        <w:t>r</w:t>
      </w:r>
      <w:r w:rsidR="006D770E">
        <w:rPr>
          <w:rFonts w:ascii="Arial" w:hAnsi="Arial"/>
          <w:sz w:val="24"/>
          <w:lang w:val="en-US"/>
        </w:rPr>
        <w:t>s</w:t>
      </w:r>
      <w:r w:rsidR="007203BE">
        <w:rPr>
          <w:rFonts w:ascii="Arial" w:hAnsi="Arial"/>
          <w:sz w:val="24"/>
          <w:lang w:val="en-US"/>
        </w:rPr>
        <w:t xml:space="preserve"> are more affluent</w:t>
      </w:r>
      <w:r w:rsidR="007247C1">
        <w:rPr>
          <w:rFonts w:ascii="Arial" w:hAnsi="Arial"/>
          <w:sz w:val="24"/>
          <w:lang w:val="en-US"/>
        </w:rPr>
        <w:t>, some are rural while others are urban</w:t>
      </w:r>
      <w:r w:rsidR="007203BE">
        <w:rPr>
          <w:rFonts w:ascii="Arial" w:hAnsi="Arial"/>
          <w:sz w:val="24"/>
          <w:lang w:val="en-US"/>
        </w:rPr>
        <w:t>, and there are many other differences</w:t>
      </w:r>
      <w:r w:rsidR="006D770E">
        <w:rPr>
          <w:rFonts w:ascii="Arial" w:hAnsi="Arial"/>
          <w:sz w:val="24"/>
          <w:lang w:val="en-US"/>
        </w:rPr>
        <w:t xml:space="preserve"> such </w:t>
      </w:r>
      <w:r w:rsidR="009A07E3">
        <w:rPr>
          <w:rFonts w:ascii="Arial" w:hAnsi="Arial"/>
          <w:sz w:val="24"/>
          <w:lang w:val="en-US"/>
        </w:rPr>
        <w:t xml:space="preserve">as </w:t>
      </w:r>
      <w:r w:rsidR="006D770E">
        <w:rPr>
          <w:rFonts w:ascii="Arial" w:hAnsi="Arial"/>
          <w:sz w:val="24"/>
          <w:lang w:val="en-US"/>
        </w:rPr>
        <w:t>transport links and historic</w:t>
      </w:r>
      <w:r w:rsidR="009A07E3">
        <w:rPr>
          <w:rFonts w:ascii="Arial" w:hAnsi="Arial"/>
          <w:sz w:val="24"/>
          <w:lang w:val="en-US"/>
        </w:rPr>
        <w:t>al</w:t>
      </w:r>
      <w:r w:rsidR="006D770E">
        <w:rPr>
          <w:rFonts w:ascii="Arial" w:hAnsi="Arial"/>
          <w:sz w:val="24"/>
          <w:lang w:val="en-US"/>
        </w:rPr>
        <w:t xml:space="preserve"> community ties.</w:t>
      </w:r>
      <w:r w:rsidR="007203BE">
        <w:rPr>
          <w:rFonts w:ascii="Arial" w:hAnsi="Arial"/>
          <w:sz w:val="24"/>
          <w:lang w:val="en-US"/>
        </w:rPr>
        <w:t xml:space="preserve"> I want </w:t>
      </w:r>
      <w:r w:rsidR="007203BE">
        <w:rPr>
          <w:rFonts w:ascii="Arial" w:hAnsi="Arial"/>
          <w:sz w:val="24"/>
          <w:lang w:val="en-US"/>
        </w:rPr>
        <w:lastRenderedPageBreak/>
        <w:t>to explore whether th</w:t>
      </w:r>
      <w:r w:rsidR="009A07E3">
        <w:rPr>
          <w:rFonts w:ascii="Arial" w:hAnsi="Arial"/>
          <w:sz w:val="24"/>
          <w:lang w:val="en-US"/>
        </w:rPr>
        <w:t>e current</w:t>
      </w:r>
      <w:r w:rsidR="007203BE">
        <w:rPr>
          <w:rFonts w:ascii="Arial" w:hAnsi="Arial"/>
          <w:sz w:val="24"/>
          <w:lang w:val="en-US"/>
        </w:rPr>
        <w:t xml:space="preserve"> approach, </w:t>
      </w:r>
      <w:r w:rsidR="009A07E3">
        <w:rPr>
          <w:rFonts w:ascii="Arial" w:hAnsi="Arial"/>
          <w:sz w:val="24"/>
          <w:lang w:val="en-US"/>
        </w:rPr>
        <w:t xml:space="preserve">principally </w:t>
      </w:r>
      <w:r w:rsidR="006D770E">
        <w:rPr>
          <w:rFonts w:ascii="Arial" w:hAnsi="Arial"/>
          <w:sz w:val="24"/>
          <w:lang w:val="en-US"/>
        </w:rPr>
        <w:t xml:space="preserve">based on a single ratio, </w:t>
      </w:r>
      <w:r w:rsidR="00EB4CA6">
        <w:rPr>
          <w:rFonts w:ascii="Arial" w:hAnsi="Arial"/>
          <w:sz w:val="24"/>
          <w:lang w:val="en-US"/>
        </w:rPr>
        <w:t>should</w:t>
      </w:r>
      <w:r w:rsidR="007203BE">
        <w:rPr>
          <w:rFonts w:ascii="Arial" w:hAnsi="Arial"/>
          <w:sz w:val="24"/>
          <w:lang w:val="en-US"/>
        </w:rPr>
        <w:t xml:space="preserve"> be made more flexible and responsive to </w:t>
      </w:r>
      <w:r w:rsidR="006D770E">
        <w:rPr>
          <w:rFonts w:ascii="Arial" w:hAnsi="Arial"/>
          <w:sz w:val="24"/>
          <w:lang w:val="en-US"/>
        </w:rPr>
        <w:t xml:space="preserve">a wider range </w:t>
      </w:r>
      <w:r w:rsidR="001853D0">
        <w:rPr>
          <w:rFonts w:ascii="Arial" w:hAnsi="Arial"/>
          <w:sz w:val="24"/>
          <w:lang w:val="en-US"/>
        </w:rPr>
        <w:t>of community</w:t>
      </w:r>
      <w:r w:rsidR="007203BE">
        <w:rPr>
          <w:rFonts w:ascii="Arial" w:hAnsi="Arial"/>
          <w:sz w:val="24"/>
          <w:lang w:val="en-US"/>
        </w:rPr>
        <w:t xml:space="preserve"> characteristics. </w:t>
      </w:r>
    </w:p>
    <w:p w14:paraId="2A258714" w14:textId="77777777" w:rsidR="00357A53" w:rsidRDefault="00357A53" w:rsidP="00822CC7">
      <w:pPr>
        <w:rPr>
          <w:rFonts w:ascii="Arial" w:hAnsi="Arial"/>
          <w:sz w:val="24"/>
          <w:lang w:val="en-US"/>
        </w:rPr>
      </w:pPr>
    </w:p>
    <w:p w14:paraId="7CBBC455" w14:textId="77777777" w:rsidR="00357A53" w:rsidRDefault="007203BE" w:rsidP="00822CC7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I also want to consider </w:t>
      </w:r>
      <w:r w:rsidR="00EB4CA6">
        <w:rPr>
          <w:rFonts w:ascii="Arial" w:hAnsi="Arial"/>
          <w:sz w:val="24"/>
          <w:lang w:val="en-US"/>
        </w:rPr>
        <w:t>whether we should</w:t>
      </w:r>
      <w:r w:rsidR="00C07141">
        <w:rPr>
          <w:rFonts w:ascii="Arial" w:hAnsi="Arial"/>
          <w:sz w:val="24"/>
          <w:lang w:val="en-US"/>
        </w:rPr>
        <w:t xml:space="preserve"> address seasonal</w:t>
      </w:r>
      <w:r>
        <w:rPr>
          <w:rFonts w:ascii="Arial" w:hAnsi="Arial"/>
          <w:sz w:val="24"/>
          <w:lang w:val="en-US"/>
        </w:rPr>
        <w:t xml:space="preserve"> changes in population as part of the reviews. This include</w:t>
      </w:r>
      <w:r w:rsidR="00357A53">
        <w:rPr>
          <w:rFonts w:ascii="Arial" w:hAnsi="Arial"/>
          <w:sz w:val="24"/>
          <w:lang w:val="en-US"/>
        </w:rPr>
        <w:t>s</w:t>
      </w:r>
      <w:r>
        <w:rPr>
          <w:rFonts w:ascii="Arial" w:hAnsi="Arial"/>
          <w:sz w:val="24"/>
          <w:lang w:val="en-US"/>
        </w:rPr>
        <w:t xml:space="preserve"> areas where the population expands during term time for example in university towns and citie</w:t>
      </w:r>
      <w:r w:rsidR="00EB4CA6">
        <w:rPr>
          <w:rFonts w:ascii="Arial" w:hAnsi="Arial"/>
          <w:sz w:val="24"/>
          <w:lang w:val="en-US"/>
        </w:rPr>
        <w:t>s; and</w:t>
      </w:r>
      <w:r>
        <w:rPr>
          <w:rFonts w:ascii="Arial" w:hAnsi="Arial"/>
          <w:sz w:val="24"/>
          <w:lang w:val="en-US"/>
        </w:rPr>
        <w:t xml:space="preserve"> </w:t>
      </w:r>
      <w:r w:rsidR="00357A53">
        <w:rPr>
          <w:rFonts w:ascii="Arial" w:hAnsi="Arial"/>
          <w:sz w:val="24"/>
          <w:lang w:val="en-US"/>
        </w:rPr>
        <w:t>business areas, where there are small numbers of citizens but where elected representatives are key in building relationships with those business</w:t>
      </w:r>
      <w:r w:rsidR="001853D0">
        <w:rPr>
          <w:rFonts w:ascii="Arial" w:hAnsi="Arial"/>
          <w:sz w:val="24"/>
          <w:lang w:val="en-US"/>
        </w:rPr>
        <w:t>es</w:t>
      </w:r>
      <w:r w:rsidR="00357A53">
        <w:rPr>
          <w:rFonts w:ascii="Arial" w:hAnsi="Arial"/>
          <w:sz w:val="24"/>
          <w:lang w:val="en-US"/>
        </w:rPr>
        <w:t xml:space="preserve"> for the benefit of their communities</w:t>
      </w:r>
      <w:r w:rsidR="00EB4CA6">
        <w:rPr>
          <w:rFonts w:ascii="Arial" w:hAnsi="Arial"/>
          <w:sz w:val="24"/>
          <w:lang w:val="en-US"/>
        </w:rPr>
        <w:t>;</w:t>
      </w:r>
      <w:r w:rsidR="00357A53">
        <w:rPr>
          <w:rFonts w:ascii="Arial" w:hAnsi="Arial"/>
          <w:sz w:val="24"/>
          <w:lang w:val="en-US"/>
        </w:rPr>
        <w:t xml:space="preserve"> and of course areas impacted by high levels of tourism. </w:t>
      </w:r>
    </w:p>
    <w:p w14:paraId="4A67E850" w14:textId="77777777" w:rsidR="001122A3" w:rsidRDefault="001122A3" w:rsidP="00822CC7">
      <w:pPr>
        <w:rPr>
          <w:rFonts w:ascii="Arial" w:hAnsi="Arial"/>
          <w:sz w:val="24"/>
          <w:lang w:val="en-US"/>
        </w:rPr>
      </w:pPr>
    </w:p>
    <w:p w14:paraId="0F483396" w14:textId="77777777" w:rsidR="001122A3" w:rsidRDefault="001122A3" w:rsidP="00822CC7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There have also been some </w:t>
      </w:r>
      <w:r w:rsidR="002A24E3">
        <w:rPr>
          <w:rFonts w:ascii="Arial" w:hAnsi="Arial"/>
          <w:sz w:val="24"/>
          <w:lang w:val="en-US"/>
        </w:rPr>
        <w:t>concerns raised when n</w:t>
      </w:r>
      <w:r>
        <w:rPr>
          <w:rFonts w:ascii="Arial" w:hAnsi="Arial"/>
          <w:sz w:val="24"/>
          <w:lang w:val="en-US"/>
        </w:rPr>
        <w:t xml:space="preserve">ew recommendations </w:t>
      </w:r>
      <w:r w:rsidR="002A24E3">
        <w:rPr>
          <w:rFonts w:ascii="Arial" w:hAnsi="Arial"/>
          <w:sz w:val="24"/>
          <w:lang w:val="en-US"/>
        </w:rPr>
        <w:t xml:space="preserve">are included </w:t>
      </w:r>
      <w:r>
        <w:rPr>
          <w:rFonts w:ascii="Arial" w:hAnsi="Arial"/>
          <w:sz w:val="24"/>
          <w:lang w:val="en-US"/>
        </w:rPr>
        <w:t>in the Commission’s Final Recommendations Reports</w:t>
      </w:r>
      <w:r w:rsidR="002A24E3">
        <w:rPr>
          <w:rFonts w:ascii="Arial" w:hAnsi="Arial"/>
          <w:sz w:val="24"/>
          <w:lang w:val="en-US"/>
        </w:rPr>
        <w:t xml:space="preserve"> that were not contained in the Commission’s draft report</w:t>
      </w:r>
      <w:r>
        <w:rPr>
          <w:rFonts w:ascii="Arial" w:hAnsi="Arial"/>
          <w:sz w:val="24"/>
          <w:lang w:val="en-US"/>
        </w:rPr>
        <w:t>. I do want to consider whether th</w:t>
      </w:r>
      <w:r w:rsidR="002A24E3">
        <w:rPr>
          <w:rFonts w:ascii="Arial" w:hAnsi="Arial"/>
          <w:sz w:val="24"/>
          <w:lang w:val="en-US"/>
        </w:rPr>
        <w:t>ere is a way of</w:t>
      </w:r>
      <w:r w:rsidR="00D713BB">
        <w:rPr>
          <w:rFonts w:ascii="Arial" w:hAnsi="Arial"/>
          <w:sz w:val="24"/>
          <w:lang w:val="en-US"/>
        </w:rPr>
        <w:t xml:space="preserve"> addressing this specific concern without creating further issues.</w:t>
      </w:r>
    </w:p>
    <w:p w14:paraId="5FEFB1E5" w14:textId="77777777" w:rsidR="00D713BB" w:rsidRDefault="00D713BB" w:rsidP="00822CC7">
      <w:pPr>
        <w:rPr>
          <w:rFonts w:ascii="Arial" w:hAnsi="Arial"/>
          <w:sz w:val="24"/>
          <w:lang w:val="en-US"/>
        </w:rPr>
      </w:pPr>
    </w:p>
    <w:p w14:paraId="09888512" w14:textId="77777777" w:rsidR="00D713BB" w:rsidRDefault="00D713BB" w:rsidP="00822CC7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Another area which resulted in difficulties and delays at the end of the process </w:t>
      </w:r>
      <w:r w:rsidR="009A07E3">
        <w:rPr>
          <w:rFonts w:ascii="Arial" w:hAnsi="Arial"/>
          <w:sz w:val="24"/>
          <w:lang w:val="en-US"/>
        </w:rPr>
        <w:t>was</w:t>
      </w:r>
      <w:r>
        <w:rPr>
          <w:rFonts w:ascii="Arial" w:hAnsi="Arial"/>
          <w:sz w:val="24"/>
          <w:lang w:val="en-US"/>
        </w:rPr>
        <w:t xml:space="preserve"> the naming of electoral wards, both in English and Welsh. Individuals, not surprisingly, are passionate about these names. There is often a tension between a name</w:t>
      </w:r>
      <w:r w:rsidR="00EB4CA6">
        <w:rPr>
          <w:rFonts w:ascii="Arial" w:hAnsi="Arial"/>
          <w:sz w:val="24"/>
          <w:lang w:val="en-US"/>
        </w:rPr>
        <w:t xml:space="preserve"> which</w:t>
      </w:r>
      <w:r>
        <w:rPr>
          <w:rFonts w:ascii="Arial" w:hAnsi="Arial"/>
          <w:sz w:val="24"/>
          <w:lang w:val="en-US"/>
        </w:rPr>
        <w:t xml:space="preserve"> individuals identify with and the proposals put forward, either by the Commission or the Welsh Language Commissioner. I am not convinced this matter is given sufficient attention early enough in the process to ensure the issues are fully explored.  It will be important to </w:t>
      </w:r>
      <w:r w:rsidR="00C07141">
        <w:rPr>
          <w:rFonts w:ascii="Arial" w:hAnsi="Arial"/>
          <w:sz w:val="24"/>
          <w:lang w:val="en-US"/>
        </w:rPr>
        <w:t>identify what additional steps can be taken to address this matter before the next review programme commences.</w:t>
      </w:r>
    </w:p>
    <w:p w14:paraId="5565C613" w14:textId="77777777" w:rsidR="001122A3" w:rsidRDefault="001122A3" w:rsidP="00822CC7">
      <w:pPr>
        <w:rPr>
          <w:rFonts w:ascii="Arial" w:hAnsi="Arial"/>
          <w:sz w:val="24"/>
          <w:lang w:val="en-US"/>
        </w:rPr>
      </w:pPr>
    </w:p>
    <w:p w14:paraId="3C6CAC22" w14:textId="77777777" w:rsidR="00B53D44" w:rsidRDefault="00CB3B65" w:rsidP="00822CC7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lastRenderedPageBreak/>
        <w:t>I welc</w:t>
      </w:r>
      <w:r w:rsidR="00CC2C06">
        <w:rPr>
          <w:rFonts w:ascii="Arial" w:hAnsi="Arial"/>
          <w:sz w:val="24"/>
          <w:lang w:val="en-US"/>
        </w:rPr>
        <w:t xml:space="preserve">ome members’ views </w:t>
      </w:r>
      <w:r w:rsidR="009A07E3">
        <w:rPr>
          <w:rFonts w:ascii="Arial" w:hAnsi="Arial"/>
          <w:sz w:val="24"/>
          <w:lang w:val="en-US"/>
        </w:rPr>
        <w:t>on how future arrangements could be improved.  I will also be seeking the views of local government, the Commission</w:t>
      </w:r>
      <w:r w:rsidR="00EB4CA6">
        <w:rPr>
          <w:rFonts w:ascii="Arial" w:hAnsi="Arial"/>
          <w:sz w:val="24"/>
          <w:lang w:val="en-US"/>
        </w:rPr>
        <w:t>,</w:t>
      </w:r>
      <w:r w:rsidR="009A07E3">
        <w:rPr>
          <w:rFonts w:ascii="Arial" w:hAnsi="Arial"/>
          <w:sz w:val="24"/>
          <w:lang w:val="en-US"/>
        </w:rPr>
        <w:t xml:space="preserve"> and other stakeholders.</w:t>
      </w:r>
      <w:r w:rsidR="00CC2C06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  <w:lang w:val="en-US"/>
        </w:rPr>
        <w:t xml:space="preserve"> </w:t>
      </w:r>
    </w:p>
    <w:p w14:paraId="3014570A" w14:textId="77777777" w:rsidR="00B53D44" w:rsidRDefault="00B53D44" w:rsidP="00822CC7">
      <w:pPr>
        <w:rPr>
          <w:rFonts w:ascii="Arial" w:hAnsi="Arial"/>
          <w:sz w:val="24"/>
          <w:lang w:val="en-US"/>
        </w:rPr>
      </w:pPr>
    </w:p>
    <w:p w14:paraId="175BE770" w14:textId="77777777" w:rsidR="00B53D44" w:rsidRPr="001E192E" w:rsidRDefault="00B53D44" w:rsidP="00822CC7">
      <w:pPr>
        <w:rPr>
          <w:rFonts w:ascii="Arial" w:hAnsi="Arial"/>
          <w:sz w:val="24"/>
          <w:lang w:val="en-US"/>
        </w:rPr>
      </w:pPr>
    </w:p>
    <w:p w14:paraId="3BCA6E22" w14:textId="77777777" w:rsidR="001E192E" w:rsidRDefault="001E192E" w:rsidP="00822CC7">
      <w:pPr>
        <w:rPr>
          <w:lang w:val="en-US"/>
        </w:rPr>
      </w:pPr>
    </w:p>
    <w:p w14:paraId="5FEFDBE7" w14:textId="77777777" w:rsidR="001E192E" w:rsidRDefault="001E192E" w:rsidP="00822CC7">
      <w:pPr>
        <w:rPr>
          <w:lang w:val="en-US"/>
        </w:rPr>
      </w:pPr>
    </w:p>
    <w:p w14:paraId="0FD406AF" w14:textId="77777777" w:rsidR="001E192E" w:rsidRDefault="001E192E" w:rsidP="00822CC7">
      <w:pPr>
        <w:rPr>
          <w:lang w:val="en-US"/>
        </w:rPr>
      </w:pPr>
    </w:p>
    <w:p w14:paraId="54113247" w14:textId="77777777" w:rsidR="001E192E" w:rsidRDefault="001E192E" w:rsidP="00822CC7">
      <w:pPr>
        <w:rPr>
          <w:lang w:val="en-US"/>
        </w:rPr>
      </w:pPr>
    </w:p>
    <w:p w14:paraId="32C2AB4E" w14:textId="77777777" w:rsidR="001E192E" w:rsidRDefault="001E192E" w:rsidP="00822CC7">
      <w:pPr>
        <w:rPr>
          <w:lang w:val="en-US"/>
        </w:rPr>
      </w:pPr>
    </w:p>
    <w:p w14:paraId="71329D2F" w14:textId="77777777" w:rsidR="001E192E" w:rsidRDefault="001E192E" w:rsidP="00822CC7">
      <w:pPr>
        <w:rPr>
          <w:lang w:val="en-US"/>
        </w:rPr>
      </w:pPr>
    </w:p>
    <w:p w14:paraId="3DC509B6" w14:textId="77777777" w:rsidR="001E192E" w:rsidRDefault="001E192E" w:rsidP="00822CC7">
      <w:pPr>
        <w:rPr>
          <w:lang w:val="en-US"/>
        </w:rPr>
      </w:pPr>
    </w:p>
    <w:p w14:paraId="4B126BD9" w14:textId="77777777" w:rsidR="001E192E" w:rsidRDefault="001E192E" w:rsidP="00822CC7">
      <w:pPr>
        <w:rPr>
          <w:lang w:val="en-US"/>
        </w:rPr>
      </w:pPr>
    </w:p>
    <w:p w14:paraId="1CC050C8" w14:textId="77777777" w:rsidR="001E192E" w:rsidRDefault="001E192E" w:rsidP="00822CC7">
      <w:pPr>
        <w:rPr>
          <w:lang w:val="en-US"/>
        </w:rPr>
      </w:pPr>
    </w:p>
    <w:p w14:paraId="18E7C02E" w14:textId="77777777" w:rsidR="001E192E" w:rsidRDefault="001E192E" w:rsidP="00822CC7">
      <w:pPr>
        <w:rPr>
          <w:lang w:val="en-US"/>
        </w:rPr>
      </w:pPr>
    </w:p>
    <w:p w14:paraId="0DC46F0B" w14:textId="77777777" w:rsidR="001E192E" w:rsidRDefault="001E192E" w:rsidP="00822CC7">
      <w:pPr>
        <w:rPr>
          <w:lang w:val="en-US"/>
        </w:rPr>
      </w:pPr>
    </w:p>
    <w:p w14:paraId="43E4B3AA" w14:textId="77777777" w:rsidR="001E192E" w:rsidRDefault="001E192E" w:rsidP="00822CC7">
      <w:pPr>
        <w:rPr>
          <w:lang w:val="en-US"/>
        </w:rPr>
      </w:pPr>
    </w:p>
    <w:p w14:paraId="37CD6337" w14:textId="77777777" w:rsidR="00DD4B82" w:rsidRDefault="00DD4B82">
      <w:pPr>
        <w:rPr>
          <w:rFonts w:ascii="Arial" w:hAnsi="Arial"/>
          <w:sz w:val="24"/>
        </w:rPr>
      </w:pPr>
    </w:p>
    <w:sectPr w:rsidR="00DD4B82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E440E" w14:textId="77777777" w:rsidR="00DA1FC5" w:rsidRDefault="00DA1FC5">
      <w:r>
        <w:separator/>
      </w:r>
    </w:p>
  </w:endnote>
  <w:endnote w:type="continuationSeparator" w:id="0">
    <w:p w14:paraId="2422FDF4" w14:textId="77777777" w:rsidR="00DA1FC5" w:rsidRDefault="00DA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9F39" w14:textId="77777777" w:rsidR="000204AB" w:rsidRDefault="000204AB" w:rsidP="00E35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8736D4" w14:textId="77777777" w:rsidR="000204AB" w:rsidRDefault="00020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557A5" w14:textId="15C0E614" w:rsidR="000204AB" w:rsidRDefault="000204AB" w:rsidP="00E35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1E192E">
      <w:rPr>
        <w:rStyle w:val="PageNumber"/>
      </w:rPr>
      <w:fldChar w:fldCharType="separate"/>
    </w:r>
    <w:r w:rsidR="0026201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F00A71" w14:textId="77777777" w:rsidR="000204AB" w:rsidRDefault="000204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0EDD" w14:textId="2FD86213" w:rsidR="000204AB" w:rsidRPr="000204AB" w:rsidRDefault="000204AB" w:rsidP="000204AB">
    <w:pPr>
      <w:pStyle w:val="Footer"/>
      <w:framePr w:w="115" w:h="260" w:hRule="exact" w:wrap="around" w:vAnchor="text" w:hAnchor="page" w:x="6202" w:y="47"/>
      <w:rPr>
        <w:rStyle w:val="PageNumber"/>
        <w:rFonts w:ascii="Arial" w:hAnsi="Arial" w:cs="Arial"/>
        <w:sz w:val="24"/>
        <w:szCs w:val="24"/>
      </w:rPr>
    </w:pPr>
    <w:r w:rsidRPr="000204AB">
      <w:rPr>
        <w:rStyle w:val="PageNumber"/>
        <w:rFonts w:ascii="Arial" w:hAnsi="Arial" w:cs="Arial"/>
        <w:sz w:val="24"/>
        <w:szCs w:val="24"/>
      </w:rPr>
      <w:fldChar w:fldCharType="begin"/>
    </w:r>
    <w:r w:rsidRPr="000204AB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0204AB">
      <w:rPr>
        <w:rStyle w:val="PageNumber"/>
        <w:rFonts w:ascii="Arial" w:hAnsi="Arial" w:cs="Arial"/>
        <w:sz w:val="24"/>
        <w:szCs w:val="24"/>
      </w:rPr>
      <w:fldChar w:fldCharType="separate"/>
    </w:r>
    <w:r w:rsidR="00262015">
      <w:rPr>
        <w:rStyle w:val="PageNumber"/>
        <w:rFonts w:ascii="Arial" w:hAnsi="Arial" w:cs="Arial"/>
        <w:noProof/>
        <w:sz w:val="24"/>
        <w:szCs w:val="24"/>
      </w:rPr>
      <w:t>1</w:t>
    </w:r>
    <w:r w:rsidRPr="000204AB">
      <w:rPr>
        <w:rStyle w:val="PageNumber"/>
        <w:rFonts w:ascii="Arial" w:hAnsi="Arial" w:cs="Arial"/>
        <w:sz w:val="24"/>
        <w:szCs w:val="24"/>
      </w:rPr>
      <w:fldChar w:fldCharType="end"/>
    </w:r>
  </w:p>
  <w:p w14:paraId="0961201C" w14:textId="77777777" w:rsidR="00F21439" w:rsidRPr="00A845A9" w:rsidRDefault="00F21439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F3EE4" w14:textId="77777777" w:rsidR="00DA1FC5" w:rsidRDefault="00DA1FC5">
      <w:r>
        <w:separator/>
      </w:r>
    </w:p>
  </w:footnote>
  <w:footnote w:type="continuationSeparator" w:id="0">
    <w:p w14:paraId="5248811D" w14:textId="77777777" w:rsidR="00DA1FC5" w:rsidRDefault="00DA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452EE" w14:textId="240D945C" w:rsidR="00F21439" w:rsidRDefault="00262015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406B2F8" wp14:editId="4F69AC8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AE732B" w14:textId="77777777" w:rsidR="00F21439" w:rsidRDefault="00F21439">
    <w:pPr>
      <w:pStyle w:val="Header"/>
    </w:pPr>
  </w:p>
  <w:p w14:paraId="0384F205" w14:textId="77777777" w:rsidR="00F21439" w:rsidRDefault="00F214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04AB"/>
    <w:rsid w:val="00023B69"/>
    <w:rsid w:val="00043A37"/>
    <w:rsid w:val="000507CB"/>
    <w:rsid w:val="00054BA2"/>
    <w:rsid w:val="000577DD"/>
    <w:rsid w:val="00077841"/>
    <w:rsid w:val="00090C3D"/>
    <w:rsid w:val="000C3A52"/>
    <w:rsid w:val="000C53DB"/>
    <w:rsid w:val="000E3D83"/>
    <w:rsid w:val="000E6B56"/>
    <w:rsid w:val="001122A3"/>
    <w:rsid w:val="00134918"/>
    <w:rsid w:val="00137A1B"/>
    <w:rsid w:val="0017102C"/>
    <w:rsid w:val="00172B0B"/>
    <w:rsid w:val="001767AF"/>
    <w:rsid w:val="001853D0"/>
    <w:rsid w:val="0019195E"/>
    <w:rsid w:val="001A39E2"/>
    <w:rsid w:val="001C4EB2"/>
    <w:rsid w:val="001C532F"/>
    <w:rsid w:val="001E192E"/>
    <w:rsid w:val="001F578D"/>
    <w:rsid w:val="002034AA"/>
    <w:rsid w:val="00223E62"/>
    <w:rsid w:val="00230F68"/>
    <w:rsid w:val="00245B3F"/>
    <w:rsid w:val="00261F1F"/>
    <w:rsid w:val="00262015"/>
    <w:rsid w:val="0026258B"/>
    <w:rsid w:val="00276D51"/>
    <w:rsid w:val="002A24E3"/>
    <w:rsid w:val="002A5310"/>
    <w:rsid w:val="002C57B6"/>
    <w:rsid w:val="002E367F"/>
    <w:rsid w:val="00314E36"/>
    <w:rsid w:val="003220C1"/>
    <w:rsid w:val="00356D7B"/>
    <w:rsid w:val="00357A53"/>
    <w:rsid w:val="0036439E"/>
    <w:rsid w:val="00370471"/>
    <w:rsid w:val="00390358"/>
    <w:rsid w:val="003B1503"/>
    <w:rsid w:val="003C36EE"/>
    <w:rsid w:val="003C5133"/>
    <w:rsid w:val="00400F63"/>
    <w:rsid w:val="0046757C"/>
    <w:rsid w:val="00485553"/>
    <w:rsid w:val="0048794C"/>
    <w:rsid w:val="004B52EA"/>
    <w:rsid w:val="004C079E"/>
    <w:rsid w:val="00574BB3"/>
    <w:rsid w:val="00585160"/>
    <w:rsid w:val="005A22E2"/>
    <w:rsid w:val="005B030B"/>
    <w:rsid w:val="005D7663"/>
    <w:rsid w:val="00610972"/>
    <w:rsid w:val="00616CD7"/>
    <w:rsid w:val="00654C0A"/>
    <w:rsid w:val="006633C7"/>
    <w:rsid w:val="00663859"/>
    <w:rsid w:val="00663F04"/>
    <w:rsid w:val="006814BD"/>
    <w:rsid w:val="006946D4"/>
    <w:rsid w:val="006B340E"/>
    <w:rsid w:val="006B461D"/>
    <w:rsid w:val="006C174F"/>
    <w:rsid w:val="006C19F9"/>
    <w:rsid w:val="006D770E"/>
    <w:rsid w:val="006E0A2C"/>
    <w:rsid w:val="00703993"/>
    <w:rsid w:val="0071309D"/>
    <w:rsid w:val="007203BE"/>
    <w:rsid w:val="007247C1"/>
    <w:rsid w:val="0073380E"/>
    <w:rsid w:val="00743B79"/>
    <w:rsid w:val="00752C48"/>
    <w:rsid w:val="007B5260"/>
    <w:rsid w:val="007C24E7"/>
    <w:rsid w:val="007D1402"/>
    <w:rsid w:val="007F5E64"/>
    <w:rsid w:val="00812370"/>
    <w:rsid w:val="00821FF5"/>
    <w:rsid w:val="00822CC7"/>
    <w:rsid w:val="0082411A"/>
    <w:rsid w:val="008336F3"/>
    <w:rsid w:val="00841628"/>
    <w:rsid w:val="008422F4"/>
    <w:rsid w:val="0086354D"/>
    <w:rsid w:val="00877BD2"/>
    <w:rsid w:val="008B192C"/>
    <w:rsid w:val="008D1E0B"/>
    <w:rsid w:val="008D727E"/>
    <w:rsid w:val="008F789E"/>
    <w:rsid w:val="00953A46"/>
    <w:rsid w:val="00962797"/>
    <w:rsid w:val="00964DB5"/>
    <w:rsid w:val="00967473"/>
    <w:rsid w:val="009A07E3"/>
    <w:rsid w:val="009C11F3"/>
    <w:rsid w:val="009C35C3"/>
    <w:rsid w:val="009E254F"/>
    <w:rsid w:val="009E4974"/>
    <w:rsid w:val="009E6157"/>
    <w:rsid w:val="009F06C3"/>
    <w:rsid w:val="00A154F7"/>
    <w:rsid w:val="00A23742"/>
    <w:rsid w:val="00A3247B"/>
    <w:rsid w:val="00A72CF3"/>
    <w:rsid w:val="00A845A9"/>
    <w:rsid w:val="00A86958"/>
    <w:rsid w:val="00AA5651"/>
    <w:rsid w:val="00AA7750"/>
    <w:rsid w:val="00AE064D"/>
    <w:rsid w:val="00AF056B"/>
    <w:rsid w:val="00B048CC"/>
    <w:rsid w:val="00B23651"/>
    <w:rsid w:val="00B239BA"/>
    <w:rsid w:val="00B35113"/>
    <w:rsid w:val="00B468BB"/>
    <w:rsid w:val="00B53D44"/>
    <w:rsid w:val="00C07141"/>
    <w:rsid w:val="00C20166"/>
    <w:rsid w:val="00C3000F"/>
    <w:rsid w:val="00C80584"/>
    <w:rsid w:val="00CB3B65"/>
    <w:rsid w:val="00CC1354"/>
    <w:rsid w:val="00CC2C06"/>
    <w:rsid w:val="00CD2A6E"/>
    <w:rsid w:val="00CE148B"/>
    <w:rsid w:val="00CF3DC5"/>
    <w:rsid w:val="00D017E2"/>
    <w:rsid w:val="00D16D97"/>
    <w:rsid w:val="00D27F42"/>
    <w:rsid w:val="00D502D2"/>
    <w:rsid w:val="00D713BB"/>
    <w:rsid w:val="00D80D23"/>
    <w:rsid w:val="00DA1FC5"/>
    <w:rsid w:val="00DD4B82"/>
    <w:rsid w:val="00E05D5C"/>
    <w:rsid w:val="00E1556F"/>
    <w:rsid w:val="00E3419E"/>
    <w:rsid w:val="00E352D4"/>
    <w:rsid w:val="00E47B1A"/>
    <w:rsid w:val="00E56B88"/>
    <w:rsid w:val="00E631B1"/>
    <w:rsid w:val="00E825C0"/>
    <w:rsid w:val="00EB4CA6"/>
    <w:rsid w:val="00EB5F93"/>
    <w:rsid w:val="00EC0568"/>
    <w:rsid w:val="00ED76BF"/>
    <w:rsid w:val="00EE721A"/>
    <w:rsid w:val="00EF1BEC"/>
    <w:rsid w:val="00F0272E"/>
    <w:rsid w:val="00F21439"/>
    <w:rsid w:val="00F66CE5"/>
    <w:rsid w:val="00F76E20"/>
    <w:rsid w:val="00F81C33"/>
    <w:rsid w:val="00F97613"/>
    <w:rsid w:val="00FF0966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A7AAC11"/>
  <w15:chartTrackingRefBased/>
  <w15:docId w15:val="{D74B28FE-C481-472F-ADA7-9B6402B4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CommentReference">
    <w:name w:val="annotation reference"/>
    <w:rsid w:val="00B53D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D44"/>
    <w:rPr>
      <w:sz w:val="20"/>
    </w:rPr>
  </w:style>
  <w:style w:type="character" w:customStyle="1" w:styleId="CommentTextChar">
    <w:name w:val="Comment Text Char"/>
    <w:link w:val="CommentText"/>
    <w:rsid w:val="00B53D4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53D44"/>
    <w:rPr>
      <w:b/>
      <w:bCs/>
    </w:rPr>
  </w:style>
  <w:style w:type="character" w:customStyle="1" w:styleId="CommentSubjectChar">
    <w:name w:val="Comment Subject Char"/>
    <w:link w:val="CommentSubject"/>
    <w:rsid w:val="00B53D44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B53D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53D4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AC394-6845-4030-90BB-243281EEA8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3B8120-CC1C-4674-8A26-D86A73BB1DAB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ad5256b-9034-4098-a484-2992d39a629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E74953-10B0-4D46-8C3F-00067DDB8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E337E6-4366-46DB-BE8D-62AA767F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Sandra Farrugia</dc:creator>
  <cp:keywords/>
  <cp:lastModifiedBy>Oxenham, James (OFM - Cabinet Division)</cp:lastModifiedBy>
  <cp:revision>2</cp:revision>
  <cp:lastPrinted>2011-05-26T10:05:00Z</cp:lastPrinted>
  <dcterms:created xsi:type="dcterms:W3CDTF">2021-12-06T16:21:00Z</dcterms:created>
  <dcterms:modified xsi:type="dcterms:W3CDTF">2021-12-06T16:21:00Z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A37679655</vt:lpwstr>
  </property>
  <property fmtid="{D5CDD505-2E9C-101B-9397-08002B2CF9AE}" pid="4" name="Objective-Title">
    <vt:lpwstr>Written Statement   - Conclusion of the Electoral Boundary Review 7 Dec 2021  - Minister approved version</vt:lpwstr>
  </property>
  <property fmtid="{D5CDD505-2E9C-101B-9397-08002B2CF9AE}" pid="5" name="Objective-Comment">
    <vt:lpwstr/>
  </property>
  <property fmtid="{D5CDD505-2E9C-101B-9397-08002B2CF9AE}" pid="6" name="Objective-CreationStamp">
    <vt:filetime>2021-12-03T12:45:33Z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2021-12-03T12:45:33Z</vt:filetime>
  </property>
  <property fmtid="{D5CDD505-2E9C-101B-9397-08002B2CF9AE}" pid="10" name="Objective-ModificationStamp">
    <vt:filetime>2021-12-03T12:45:36Z</vt:filetime>
  </property>
  <property fmtid="{D5CDD505-2E9C-101B-9397-08002B2CF9AE}" pid="11" name="Objective-Owner">
    <vt:lpwstr>Jones, Leighton (EPS - LG - D)</vt:lpwstr>
  </property>
  <property fmtid="{D5CDD505-2E9C-101B-9397-08002B2CF9AE}" pid="12" name="Objective-Path">
    <vt:lpwstr>Objective Global Folder:Business File Plan:Education &amp; Public Services (EPS):Education &amp; Public Services (EPS) - Local Government - Local Government Democracy:1 - Save:DEP - Scrutiny, Democracy &amp; Participation:LOCAL DEMOCRACY AND BOUNDARY COMMISSION FOR WALES (LDBCW):Electoral Reviews:Local Democracy &amp; Boundary Commision for Wales - Administration - Electoral Reviews Programme - 2016-2021:Oral statement - - Conclusion of Electoral Boundary Review - 7 December 2021:</vt:lpwstr>
  </property>
  <property fmtid="{D5CDD505-2E9C-101B-9397-08002B2CF9AE}" pid="13" name="Objective-Parent">
    <vt:lpwstr>Oral statement - - Conclusion of Electoral Boundary Review - 7 December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qA1263973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2016-03-01T00:00:00Z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0x010100031D1E98B3209D4493493866D5B8328A</vt:lpwstr>
  </property>
  <property fmtid="{D5CDD505-2E9C-101B-9397-08002B2CF9AE}" pid="27" name="Objective-Date Acquired">
    <vt:filetime>2021-12-03T00:00:00Z</vt:filetime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</Properties>
</file>