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14791" w14:textId="77777777" w:rsidR="001A39E2" w:rsidRDefault="001A39E2" w:rsidP="001A39E2">
      <w:pPr>
        <w:jc w:val="right"/>
        <w:rPr>
          <w:b/>
        </w:rPr>
      </w:pPr>
    </w:p>
    <w:p w14:paraId="0D214792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D2147AE" wp14:editId="0D2147A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ACD7E8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0D214793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0D214794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0D214795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0D214796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D2147B0" wp14:editId="0D2147B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232A78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0D21479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14797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D214798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14799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D21479A" w14:textId="26937912" w:rsidR="00EA5290" w:rsidRPr="00670227" w:rsidRDefault="003674D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Trade Negotiations with </w:t>
            </w:r>
            <w:r w:rsidR="003E736D">
              <w:rPr>
                <w:rFonts w:ascii="Arial" w:hAnsi="Arial" w:cs="Arial"/>
                <w:b/>
                <w:bCs/>
                <w:sz w:val="24"/>
                <w:szCs w:val="24"/>
              </w:rPr>
              <w:t>the State of Israel</w:t>
            </w:r>
          </w:p>
        </w:tc>
      </w:tr>
      <w:tr w:rsidR="00EA5290" w:rsidRPr="00A011A1" w14:paraId="0D21479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1479C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1479D" w14:textId="393E9779" w:rsidR="00EA5290" w:rsidRPr="00670227" w:rsidRDefault="00C673A7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071D97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July</w:t>
            </w:r>
            <w:r w:rsidR="003E736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674D8" w:rsidRPr="008529E2"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</w:p>
        </w:tc>
      </w:tr>
      <w:tr w:rsidR="00EA5290" w:rsidRPr="00A011A1" w14:paraId="0D2147A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1479F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147A0" w14:textId="2B9918C2" w:rsidR="00EA5290" w:rsidRPr="00670227" w:rsidRDefault="003674D8" w:rsidP="003674D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612B">
              <w:rPr>
                <w:rFonts w:ascii="Arial" w:hAnsi="Arial" w:cs="Arial"/>
                <w:b/>
                <w:bCs/>
                <w:sz w:val="24"/>
                <w:szCs w:val="24"/>
              </w:rPr>
              <w:t>Vaughan Gething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MS,</w:t>
            </w:r>
            <w:r w:rsidRPr="00DA61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Minister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for</w:t>
            </w:r>
            <w:r w:rsidRPr="00DA61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Economy</w:t>
            </w:r>
          </w:p>
        </w:tc>
      </w:tr>
    </w:tbl>
    <w:p w14:paraId="0D2147A2" w14:textId="77777777" w:rsidR="00EA5290" w:rsidRPr="00A011A1" w:rsidRDefault="00EA5290" w:rsidP="00EA5290"/>
    <w:p w14:paraId="0D2147A3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261BCECE" w14:textId="489182E0" w:rsidR="00F0581B" w:rsidRDefault="005F45D4" w:rsidP="002836AA">
      <w:pPr>
        <w:jc w:val="both"/>
        <w:rPr>
          <w:rFonts w:ascii="Arial" w:hAnsi="Arial" w:cs="Arial"/>
          <w:sz w:val="24"/>
          <w:szCs w:val="24"/>
        </w:rPr>
      </w:pPr>
      <w:r w:rsidRPr="008529E2">
        <w:rPr>
          <w:rFonts w:ascii="Arial" w:hAnsi="Arial" w:cs="Arial"/>
          <w:sz w:val="24"/>
          <w:szCs w:val="24"/>
        </w:rPr>
        <w:t xml:space="preserve">On </w:t>
      </w:r>
      <w:proofErr w:type="gramStart"/>
      <w:r w:rsidR="00DF7F9E">
        <w:rPr>
          <w:rFonts w:ascii="Arial" w:hAnsi="Arial" w:cs="Arial"/>
          <w:sz w:val="24"/>
          <w:szCs w:val="24"/>
        </w:rPr>
        <w:t>20 July</w:t>
      </w:r>
      <w:r w:rsidR="003674D8" w:rsidRPr="008529E2">
        <w:rPr>
          <w:rFonts w:ascii="Arial" w:hAnsi="Arial" w:cs="Arial"/>
          <w:sz w:val="24"/>
          <w:szCs w:val="24"/>
        </w:rPr>
        <w:t xml:space="preserve"> 2022</w:t>
      </w:r>
      <w:proofErr w:type="gramEnd"/>
      <w:r w:rsidR="003674D8" w:rsidRPr="003674D8">
        <w:rPr>
          <w:rFonts w:ascii="Arial" w:hAnsi="Arial" w:cs="Arial"/>
          <w:sz w:val="24"/>
          <w:szCs w:val="24"/>
        </w:rPr>
        <w:t xml:space="preserve"> the UK </w:t>
      </w:r>
      <w:r w:rsidR="00144194">
        <w:rPr>
          <w:rFonts w:ascii="Arial" w:hAnsi="Arial" w:cs="Arial"/>
          <w:sz w:val="24"/>
          <w:szCs w:val="24"/>
        </w:rPr>
        <w:t>g</w:t>
      </w:r>
      <w:r w:rsidR="003674D8" w:rsidRPr="003674D8">
        <w:rPr>
          <w:rFonts w:ascii="Arial" w:hAnsi="Arial" w:cs="Arial"/>
          <w:sz w:val="24"/>
          <w:szCs w:val="24"/>
        </w:rPr>
        <w:t xml:space="preserve">overnment announced its intention to launch trade negotiations with </w:t>
      </w:r>
      <w:r w:rsidR="003E736D">
        <w:rPr>
          <w:rFonts w:ascii="Arial" w:hAnsi="Arial" w:cs="Arial"/>
          <w:sz w:val="24"/>
          <w:szCs w:val="24"/>
        </w:rPr>
        <w:t>the State of Israel.</w:t>
      </w:r>
    </w:p>
    <w:p w14:paraId="1C66528D" w14:textId="2F6BB3CD" w:rsidR="00C242FE" w:rsidRDefault="00C242FE" w:rsidP="002836AA">
      <w:pPr>
        <w:jc w:val="both"/>
        <w:rPr>
          <w:rFonts w:ascii="Arial" w:hAnsi="Arial" w:cs="Arial"/>
          <w:sz w:val="24"/>
          <w:szCs w:val="24"/>
        </w:rPr>
      </w:pPr>
    </w:p>
    <w:p w14:paraId="08D53540" w14:textId="348FC594" w:rsidR="00F8210D" w:rsidRDefault="003E736D" w:rsidP="000D0E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These negotiations will build </w:t>
      </w:r>
      <w:r w:rsidR="008023A5">
        <w:rPr>
          <w:rFonts w:ascii="Arial" w:hAnsi="Arial" w:cs="Arial"/>
          <w:sz w:val="24"/>
          <w:szCs w:val="24"/>
        </w:rPr>
        <w:t xml:space="preserve">upon the existing </w:t>
      </w:r>
      <w:r w:rsidR="008023A5" w:rsidRPr="008023A5">
        <w:rPr>
          <w:rFonts w:ascii="Arial" w:hAnsi="Arial" w:cs="Arial"/>
          <w:sz w:val="24"/>
          <w:szCs w:val="24"/>
        </w:rPr>
        <w:t>UK-Israel trade and partnership agreement</w:t>
      </w:r>
      <w:r w:rsidR="008023A5">
        <w:rPr>
          <w:rFonts w:ascii="Arial" w:hAnsi="Arial" w:cs="Arial"/>
          <w:sz w:val="24"/>
          <w:szCs w:val="24"/>
        </w:rPr>
        <w:t xml:space="preserve"> (TPA), a continuity agreement that came into force on 1 January 2021. The TPA brings together three main existing agreements the UK was part of while a member of the European Union. </w:t>
      </w:r>
      <w:r w:rsidR="00130169">
        <w:rPr>
          <w:rFonts w:ascii="Arial" w:hAnsi="Arial" w:cs="Arial"/>
          <w:sz w:val="24"/>
          <w:szCs w:val="24"/>
        </w:rPr>
        <w:t xml:space="preserve"> </w:t>
      </w:r>
    </w:p>
    <w:p w14:paraId="41A4F300" w14:textId="77777777" w:rsidR="00C673A7" w:rsidRDefault="00C673A7" w:rsidP="00E808A0">
      <w:pPr>
        <w:rPr>
          <w:rFonts w:ascii="Arial" w:hAnsi="Arial" w:cs="Arial"/>
          <w:sz w:val="24"/>
          <w:szCs w:val="24"/>
        </w:rPr>
      </w:pPr>
      <w:bookmarkStart w:id="0" w:name="_Hlk106873705"/>
    </w:p>
    <w:p w14:paraId="3178B2C8" w14:textId="18A9B582" w:rsidR="00E34FD3" w:rsidRDefault="00EF20E7" w:rsidP="00E808A0">
      <w:pPr>
        <w:rPr>
          <w:rFonts w:ascii="Arial" w:hAnsi="Arial" w:cs="Arial"/>
          <w:sz w:val="24"/>
          <w:szCs w:val="24"/>
        </w:rPr>
      </w:pPr>
      <w:r w:rsidRPr="008529E2">
        <w:rPr>
          <w:rFonts w:ascii="Arial" w:hAnsi="Arial" w:cs="Arial"/>
          <w:sz w:val="24"/>
          <w:szCs w:val="24"/>
        </w:rPr>
        <w:t xml:space="preserve">In 2021, goods trade between Wales and </w:t>
      </w:r>
      <w:r w:rsidR="0019509F">
        <w:rPr>
          <w:rFonts w:ascii="Arial" w:hAnsi="Arial" w:cs="Arial"/>
          <w:sz w:val="24"/>
          <w:szCs w:val="24"/>
        </w:rPr>
        <w:t>Israel</w:t>
      </w:r>
      <w:r w:rsidRPr="008529E2">
        <w:rPr>
          <w:rFonts w:ascii="Arial" w:hAnsi="Arial" w:cs="Arial"/>
          <w:sz w:val="24"/>
          <w:szCs w:val="24"/>
        </w:rPr>
        <w:t xml:space="preserve"> reached </w:t>
      </w:r>
      <w:r w:rsidR="00086DEA">
        <w:rPr>
          <w:rFonts w:ascii="Arial" w:hAnsi="Arial" w:cs="Arial"/>
          <w:sz w:val="24"/>
          <w:szCs w:val="24"/>
        </w:rPr>
        <w:t>nearly £90m</w:t>
      </w:r>
      <w:r w:rsidRPr="008529E2">
        <w:rPr>
          <w:rFonts w:ascii="Arial" w:hAnsi="Arial" w:cs="Arial"/>
          <w:sz w:val="24"/>
          <w:szCs w:val="24"/>
        </w:rPr>
        <w:t xml:space="preserve">, of which </w:t>
      </w:r>
      <w:proofErr w:type="gramStart"/>
      <w:r w:rsidRPr="008529E2">
        <w:rPr>
          <w:rFonts w:ascii="Arial" w:hAnsi="Arial" w:cs="Arial"/>
          <w:sz w:val="24"/>
          <w:szCs w:val="24"/>
        </w:rPr>
        <w:t>imports</w:t>
      </w:r>
      <w:proofErr w:type="gramEnd"/>
      <w:r w:rsidRPr="008529E2">
        <w:rPr>
          <w:rFonts w:ascii="Arial" w:hAnsi="Arial" w:cs="Arial"/>
          <w:sz w:val="24"/>
          <w:szCs w:val="24"/>
        </w:rPr>
        <w:t xml:space="preserve"> and exports were worth around </w:t>
      </w:r>
      <w:r w:rsidR="0019509F" w:rsidRPr="0019509F">
        <w:rPr>
          <w:rFonts w:ascii="Arial" w:hAnsi="Arial" w:cs="Arial"/>
          <w:sz w:val="24"/>
          <w:szCs w:val="24"/>
        </w:rPr>
        <w:t>£22.2</w:t>
      </w:r>
      <w:r w:rsidR="0019509F">
        <w:rPr>
          <w:rFonts w:ascii="Arial" w:hAnsi="Arial" w:cs="Arial"/>
          <w:sz w:val="24"/>
          <w:szCs w:val="24"/>
        </w:rPr>
        <w:t>m</w:t>
      </w:r>
      <w:r w:rsidR="0019509F" w:rsidRPr="0019509F">
        <w:rPr>
          <w:rFonts w:ascii="Arial" w:hAnsi="Arial" w:cs="Arial"/>
          <w:sz w:val="24"/>
          <w:szCs w:val="24"/>
        </w:rPr>
        <w:t xml:space="preserve"> and £65.6</w:t>
      </w:r>
      <w:r w:rsidR="0019509F">
        <w:rPr>
          <w:rFonts w:ascii="Arial" w:hAnsi="Arial" w:cs="Arial"/>
          <w:sz w:val="24"/>
          <w:szCs w:val="24"/>
        </w:rPr>
        <w:t xml:space="preserve">m </w:t>
      </w:r>
      <w:r w:rsidRPr="008529E2">
        <w:rPr>
          <w:rFonts w:ascii="Arial" w:hAnsi="Arial" w:cs="Arial"/>
          <w:sz w:val="24"/>
          <w:szCs w:val="24"/>
        </w:rPr>
        <w:t xml:space="preserve">respectively. </w:t>
      </w:r>
    </w:p>
    <w:bookmarkEnd w:id="0"/>
    <w:p w14:paraId="1527AFE6" w14:textId="77777777" w:rsidR="00E34FD3" w:rsidRDefault="00E34FD3" w:rsidP="00E808A0">
      <w:pPr>
        <w:rPr>
          <w:rFonts w:ascii="Arial" w:hAnsi="Arial" w:cs="Arial"/>
          <w:sz w:val="24"/>
          <w:szCs w:val="24"/>
        </w:rPr>
      </w:pPr>
    </w:p>
    <w:p w14:paraId="0DE4EBED" w14:textId="0C5D55A6" w:rsidR="005520EC" w:rsidRDefault="00F0581B" w:rsidP="003674D8">
      <w:pPr>
        <w:rPr>
          <w:rFonts w:ascii="Arial" w:hAnsi="Arial" w:cs="Arial"/>
          <w:sz w:val="24"/>
          <w:szCs w:val="24"/>
        </w:rPr>
      </w:pPr>
      <w:r w:rsidRPr="00F0581B">
        <w:rPr>
          <w:rFonts w:ascii="Arial" w:hAnsi="Arial" w:cs="Arial"/>
          <w:sz w:val="24"/>
          <w:szCs w:val="24"/>
        </w:rPr>
        <w:t xml:space="preserve">We </w:t>
      </w:r>
      <w:r w:rsidR="00047E72">
        <w:rPr>
          <w:rFonts w:ascii="Arial" w:hAnsi="Arial" w:cs="Arial"/>
          <w:sz w:val="24"/>
          <w:szCs w:val="24"/>
        </w:rPr>
        <w:t>will</w:t>
      </w:r>
      <w:r w:rsidR="00ED73B8">
        <w:rPr>
          <w:rFonts w:ascii="Arial" w:hAnsi="Arial" w:cs="Arial"/>
          <w:sz w:val="24"/>
          <w:szCs w:val="24"/>
        </w:rPr>
        <w:t xml:space="preserve"> </w:t>
      </w:r>
      <w:r w:rsidRPr="00F0581B">
        <w:rPr>
          <w:rFonts w:ascii="Arial" w:hAnsi="Arial" w:cs="Arial"/>
          <w:sz w:val="24"/>
          <w:szCs w:val="24"/>
        </w:rPr>
        <w:t>engag</w:t>
      </w:r>
      <w:r w:rsidR="00047E72">
        <w:rPr>
          <w:rFonts w:ascii="Arial" w:hAnsi="Arial" w:cs="Arial"/>
          <w:sz w:val="24"/>
          <w:szCs w:val="24"/>
        </w:rPr>
        <w:t>e</w:t>
      </w:r>
      <w:r w:rsidR="00ED73B8">
        <w:rPr>
          <w:rFonts w:ascii="Arial" w:hAnsi="Arial" w:cs="Arial"/>
          <w:sz w:val="24"/>
          <w:szCs w:val="24"/>
        </w:rPr>
        <w:t xml:space="preserve"> </w:t>
      </w:r>
      <w:r w:rsidRPr="00F0581B">
        <w:rPr>
          <w:rFonts w:ascii="Arial" w:hAnsi="Arial" w:cs="Arial"/>
          <w:sz w:val="24"/>
          <w:szCs w:val="24"/>
        </w:rPr>
        <w:t>w</w:t>
      </w:r>
      <w:r w:rsidR="005520EC">
        <w:rPr>
          <w:rFonts w:ascii="Arial" w:hAnsi="Arial" w:cs="Arial"/>
          <w:sz w:val="24"/>
          <w:szCs w:val="24"/>
        </w:rPr>
        <w:t>ith a wide range of stakeholders</w:t>
      </w:r>
      <w:r w:rsidRPr="00F0581B">
        <w:rPr>
          <w:rFonts w:ascii="Arial" w:hAnsi="Arial" w:cs="Arial"/>
          <w:sz w:val="24"/>
          <w:szCs w:val="24"/>
        </w:rPr>
        <w:t xml:space="preserve"> to understand </w:t>
      </w:r>
      <w:r>
        <w:rPr>
          <w:rFonts w:ascii="Arial" w:hAnsi="Arial" w:cs="Arial"/>
          <w:sz w:val="24"/>
          <w:szCs w:val="24"/>
        </w:rPr>
        <w:t xml:space="preserve">the </w:t>
      </w:r>
      <w:r w:rsidR="005520EC">
        <w:rPr>
          <w:rFonts w:ascii="Arial" w:hAnsi="Arial" w:cs="Arial"/>
          <w:sz w:val="24"/>
          <w:szCs w:val="24"/>
        </w:rPr>
        <w:t xml:space="preserve">impacts </w:t>
      </w:r>
      <w:r w:rsidR="00656E5B">
        <w:rPr>
          <w:rFonts w:ascii="Arial" w:hAnsi="Arial" w:cs="Arial"/>
          <w:sz w:val="24"/>
          <w:szCs w:val="24"/>
        </w:rPr>
        <w:t xml:space="preserve">of </w:t>
      </w:r>
      <w:r w:rsidR="0060145B">
        <w:rPr>
          <w:rFonts w:ascii="Arial" w:hAnsi="Arial" w:cs="Arial"/>
          <w:sz w:val="24"/>
          <w:szCs w:val="24"/>
        </w:rPr>
        <w:t xml:space="preserve">this </w:t>
      </w:r>
      <w:r w:rsidR="00D30E82">
        <w:rPr>
          <w:rFonts w:ascii="Arial" w:hAnsi="Arial" w:cs="Arial"/>
          <w:sz w:val="24"/>
          <w:szCs w:val="24"/>
        </w:rPr>
        <w:t xml:space="preserve">trade </w:t>
      </w:r>
      <w:r w:rsidR="005520EC">
        <w:rPr>
          <w:rFonts w:ascii="Arial" w:hAnsi="Arial" w:cs="Arial"/>
          <w:sz w:val="24"/>
          <w:szCs w:val="24"/>
        </w:rPr>
        <w:t xml:space="preserve">deal </w:t>
      </w:r>
      <w:r w:rsidR="00656E5B">
        <w:rPr>
          <w:rFonts w:ascii="Arial" w:hAnsi="Arial" w:cs="Arial"/>
          <w:sz w:val="24"/>
          <w:szCs w:val="24"/>
        </w:rPr>
        <w:t>on sectors in</w:t>
      </w:r>
      <w:r w:rsidR="00047E72">
        <w:rPr>
          <w:rFonts w:ascii="Arial" w:hAnsi="Arial" w:cs="Arial"/>
          <w:sz w:val="24"/>
          <w:szCs w:val="24"/>
        </w:rPr>
        <w:t xml:space="preserve"> </w:t>
      </w:r>
      <w:r w:rsidR="00860880">
        <w:rPr>
          <w:rFonts w:ascii="Arial" w:hAnsi="Arial" w:cs="Arial"/>
          <w:sz w:val="24"/>
          <w:szCs w:val="24"/>
        </w:rPr>
        <w:t>Wales</w:t>
      </w:r>
      <w:r w:rsidR="005520EC">
        <w:rPr>
          <w:rFonts w:ascii="Arial" w:hAnsi="Arial" w:cs="Arial"/>
          <w:sz w:val="24"/>
          <w:szCs w:val="24"/>
        </w:rPr>
        <w:t>.</w:t>
      </w:r>
      <w:r w:rsidR="00130169">
        <w:rPr>
          <w:rFonts w:ascii="Arial" w:hAnsi="Arial" w:cs="Arial"/>
          <w:sz w:val="24"/>
          <w:szCs w:val="24"/>
        </w:rPr>
        <w:t xml:space="preserve">  Once concluded, the free trade agreement will be considered through the lens of the Well-Being of Future Generations Act</w:t>
      </w:r>
      <w:r w:rsidR="00816B9A">
        <w:rPr>
          <w:rFonts w:ascii="Arial" w:hAnsi="Arial" w:cs="Arial"/>
          <w:sz w:val="24"/>
          <w:szCs w:val="24"/>
        </w:rPr>
        <w:t xml:space="preserve"> 2015</w:t>
      </w:r>
      <w:r w:rsidR="00130169">
        <w:rPr>
          <w:rFonts w:ascii="Arial" w:hAnsi="Arial" w:cs="Arial"/>
          <w:sz w:val="24"/>
          <w:szCs w:val="24"/>
        </w:rPr>
        <w:t>.</w:t>
      </w:r>
    </w:p>
    <w:p w14:paraId="33BCD82A" w14:textId="7EB592FA" w:rsidR="00C15C56" w:rsidRDefault="00C15C56" w:rsidP="003674D8">
      <w:pPr>
        <w:rPr>
          <w:rFonts w:ascii="Arial" w:hAnsi="Arial" w:cs="Arial"/>
          <w:sz w:val="24"/>
          <w:szCs w:val="24"/>
        </w:rPr>
      </w:pPr>
    </w:p>
    <w:p w14:paraId="33550BA9" w14:textId="25AEA53B" w:rsidR="005724A9" w:rsidRDefault="005724A9" w:rsidP="003674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Welsh Government recognises the sensitive political climate within which these talks will be undertaken. </w:t>
      </w:r>
    </w:p>
    <w:p w14:paraId="38059A68" w14:textId="5B02F93E" w:rsidR="00071D97" w:rsidRDefault="00071D97" w:rsidP="003674D8">
      <w:pPr>
        <w:rPr>
          <w:rFonts w:ascii="Arial" w:hAnsi="Arial" w:cs="Arial"/>
          <w:sz w:val="24"/>
          <w:szCs w:val="24"/>
        </w:rPr>
      </w:pPr>
    </w:p>
    <w:p w14:paraId="1C20B53D" w14:textId="6140CF2D" w:rsidR="00071D97" w:rsidRDefault="00071D97" w:rsidP="003674D8">
      <w:pPr>
        <w:rPr>
          <w:rFonts w:ascii="Arial" w:hAnsi="Arial" w:cs="Arial"/>
          <w:sz w:val="24"/>
          <w:szCs w:val="24"/>
        </w:rPr>
      </w:pPr>
      <w:r w:rsidRPr="00071D97">
        <w:rPr>
          <w:rFonts w:ascii="Arial" w:hAnsi="Arial" w:cs="Arial"/>
          <w:sz w:val="24"/>
          <w:szCs w:val="24"/>
        </w:rPr>
        <w:t xml:space="preserve">This statement is being issued during recess </w:t>
      </w:r>
      <w:proofErr w:type="gramStart"/>
      <w:r w:rsidRPr="00071D97">
        <w:rPr>
          <w:rFonts w:ascii="Arial" w:hAnsi="Arial" w:cs="Arial"/>
          <w:sz w:val="24"/>
          <w:szCs w:val="24"/>
        </w:rPr>
        <w:t>in order to</w:t>
      </w:r>
      <w:proofErr w:type="gramEnd"/>
      <w:r w:rsidRPr="00071D97">
        <w:rPr>
          <w:rFonts w:ascii="Arial" w:hAnsi="Arial" w:cs="Arial"/>
          <w:sz w:val="24"/>
          <w:szCs w:val="24"/>
        </w:rPr>
        <w:t xml:space="preserve"> keep members informed. Should members wish me to make a further statement or to answer questions on this when the Senedd returns I would be happy to do so.</w:t>
      </w:r>
    </w:p>
    <w:sectPr w:rsidR="00071D97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8526D" w14:textId="77777777" w:rsidR="00C23F2C" w:rsidRDefault="00C23F2C">
      <w:r>
        <w:separator/>
      </w:r>
    </w:p>
  </w:endnote>
  <w:endnote w:type="continuationSeparator" w:id="0">
    <w:p w14:paraId="1C01296A" w14:textId="77777777" w:rsidR="00C23F2C" w:rsidRDefault="00C2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147B6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2147B7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147B8" w14:textId="49E2E51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3481">
      <w:rPr>
        <w:rStyle w:val="PageNumber"/>
        <w:noProof/>
      </w:rPr>
      <w:t>2</w:t>
    </w:r>
    <w:r>
      <w:rPr>
        <w:rStyle w:val="PageNumber"/>
      </w:rPr>
      <w:fldChar w:fldCharType="end"/>
    </w:r>
  </w:p>
  <w:p w14:paraId="0D2147B9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147BD" w14:textId="49C5FE55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993481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D2147BE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32B0F" w14:textId="77777777" w:rsidR="00C23F2C" w:rsidRDefault="00C23F2C">
      <w:r>
        <w:separator/>
      </w:r>
    </w:p>
  </w:footnote>
  <w:footnote w:type="continuationSeparator" w:id="0">
    <w:p w14:paraId="21737805" w14:textId="77777777" w:rsidR="00C23F2C" w:rsidRDefault="00C23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147BA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D2147BF" wp14:editId="0D2147C0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2147BB" w14:textId="77777777" w:rsidR="00DD4B82" w:rsidRDefault="00DD4B82">
    <w:pPr>
      <w:pStyle w:val="Header"/>
    </w:pPr>
  </w:p>
  <w:p w14:paraId="0D2147BC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74411"/>
    <w:multiLevelType w:val="hybridMultilevel"/>
    <w:tmpl w:val="1054D3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53642D"/>
    <w:multiLevelType w:val="hybridMultilevel"/>
    <w:tmpl w:val="87207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25981"/>
    <w:multiLevelType w:val="hybridMultilevel"/>
    <w:tmpl w:val="0ACCAE5C"/>
    <w:lvl w:ilvl="0" w:tplc="E37A4A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66C2B"/>
    <w:multiLevelType w:val="hybridMultilevel"/>
    <w:tmpl w:val="A01A7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8845662">
    <w:abstractNumId w:val="1"/>
  </w:num>
  <w:num w:numId="2" w16cid:durableId="1830706483">
    <w:abstractNumId w:val="2"/>
  </w:num>
  <w:num w:numId="3" w16cid:durableId="764614732">
    <w:abstractNumId w:val="4"/>
  </w:num>
  <w:num w:numId="4" w16cid:durableId="1644889146">
    <w:abstractNumId w:val="3"/>
  </w:num>
  <w:num w:numId="5" w16cid:durableId="17143112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2094"/>
    <w:rsid w:val="00023B69"/>
    <w:rsid w:val="00047E72"/>
    <w:rsid w:val="00050AE2"/>
    <w:rsid w:val="000516D9"/>
    <w:rsid w:val="0005691A"/>
    <w:rsid w:val="0006774B"/>
    <w:rsid w:val="00071D97"/>
    <w:rsid w:val="00082B81"/>
    <w:rsid w:val="00086DEA"/>
    <w:rsid w:val="00090C3D"/>
    <w:rsid w:val="00097118"/>
    <w:rsid w:val="000C3A52"/>
    <w:rsid w:val="000C53DB"/>
    <w:rsid w:val="000C5E9B"/>
    <w:rsid w:val="000D0E44"/>
    <w:rsid w:val="000E0222"/>
    <w:rsid w:val="000E2469"/>
    <w:rsid w:val="000E7D2C"/>
    <w:rsid w:val="000F3F2B"/>
    <w:rsid w:val="00130169"/>
    <w:rsid w:val="00134918"/>
    <w:rsid w:val="00144194"/>
    <w:rsid w:val="001460B1"/>
    <w:rsid w:val="00150C71"/>
    <w:rsid w:val="0017102C"/>
    <w:rsid w:val="0019509F"/>
    <w:rsid w:val="001A39E2"/>
    <w:rsid w:val="001A6AF1"/>
    <w:rsid w:val="001B027C"/>
    <w:rsid w:val="001B0878"/>
    <w:rsid w:val="001B288D"/>
    <w:rsid w:val="001B60A1"/>
    <w:rsid w:val="001C532F"/>
    <w:rsid w:val="001D2B48"/>
    <w:rsid w:val="001D3675"/>
    <w:rsid w:val="001D3D8A"/>
    <w:rsid w:val="001E53BF"/>
    <w:rsid w:val="00214B25"/>
    <w:rsid w:val="0022269D"/>
    <w:rsid w:val="00223E62"/>
    <w:rsid w:val="00232A8E"/>
    <w:rsid w:val="002558C7"/>
    <w:rsid w:val="0027478F"/>
    <w:rsid w:val="00274F08"/>
    <w:rsid w:val="002836AA"/>
    <w:rsid w:val="00297CAB"/>
    <w:rsid w:val="002A3503"/>
    <w:rsid w:val="002A5310"/>
    <w:rsid w:val="002B5E92"/>
    <w:rsid w:val="002C57B6"/>
    <w:rsid w:val="002F0EB9"/>
    <w:rsid w:val="002F53A9"/>
    <w:rsid w:val="003143DB"/>
    <w:rsid w:val="00314E36"/>
    <w:rsid w:val="003220C1"/>
    <w:rsid w:val="00333879"/>
    <w:rsid w:val="00351A10"/>
    <w:rsid w:val="00356D7B"/>
    <w:rsid w:val="00357893"/>
    <w:rsid w:val="003670C1"/>
    <w:rsid w:val="003674D8"/>
    <w:rsid w:val="00370471"/>
    <w:rsid w:val="00385592"/>
    <w:rsid w:val="00396E9C"/>
    <w:rsid w:val="003A1A6F"/>
    <w:rsid w:val="003B1503"/>
    <w:rsid w:val="003B3D64"/>
    <w:rsid w:val="003C5133"/>
    <w:rsid w:val="003D360C"/>
    <w:rsid w:val="003E736D"/>
    <w:rsid w:val="00412673"/>
    <w:rsid w:val="004263EF"/>
    <w:rsid w:val="0043031D"/>
    <w:rsid w:val="004646A4"/>
    <w:rsid w:val="00464C8D"/>
    <w:rsid w:val="0046757C"/>
    <w:rsid w:val="00476F89"/>
    <w:rsid w:val="004B52E5"/>
    <w:rsid w:val="004D7806"/>
    <w:rsid w:val="004F248A"/>
    <w:rsid w:val="00515D55"/>
    <w:rsid w:val="005520EC"/>
    <w:rsid w:val="00560F1F"/>
    <w:rsid w:val="005724A9"/>
    <w:rsid w:val="00574BB3"/>
    <w:rsid w:val="00596961"/>
    <w:rsid w:val="005A22E2"/>
    <w:rsid w:val="005B030B"/>
    <w:rsid w:val="005D2A41"/>
    <w:rsid w:val="005D7663"/>
    <w:rsid w:val="005E311D"/>
    <w:rsid w:val="005F1659"/>
    <w:rsid w:val="005F45D4"/>
    <w:rsid w:val="0060145B"/>
    <w:rsid w:val="00603548"/>
    <w:rsid w:val="00626AF7"/>
    <w:rsid w:val="00627856"/>
    <w:rsid w:val="00654C0A"/>
    <w:rsid w:val="00656E5B"/>
    <w:rsid w:val="006633C7"/>
    <w:rsid w:val="00663F04"/>
    <w:rsid w:val="00667978"/>
    <w:rsid w:val="00670227"/>
    <w:rsid w:val="0067385E"/>
    <w:rsid w:val="006814BD"/>
    <w:rsid w:val="0069133F"/>
    <w:rsid w:val="006B340E"/>
    <w:rsid w:val="006B461D"/>
    <w:rsid w:val="006D05A1"/>
    <w:rsid w:val="006E0A2C"/>
    <w:rsid w:val="0070224F"/>
    <w:rsid w:val="00703993"/>
    <w:rsid w:val="00717FDA"/>
    <w:rsid w:val="0073380E"/>
    <w:rsid w:val="00743B79"/>
    <w:rsid w:val="007523BC"/>
    <w:rsid w:val="00752C48"/>
    <w:rsid w:val="007904CD"/>
    <w:rsid w:val="007A05FB"/>
    <w:rsid w:val="007B5260"/>
    <w:rsid w:val="007C24E7"/>
    <w:rsid w:val="007D0FFB"/>
    <w:rsid w:val="007D1402"/>
    <w:rsid w:val="007D24D8"/>
    <w:rsid w:val="007D7F60"/>
    <w:rsid w:val="007E1A2F"/>
    <w:rsid w:val="007F5E64"/>
    <w:rsid w:val="00800FA0"/>
    <w:rsid w:val="008023A5"/>
    <w:rsid w:val="00812370"/>
    <w:rsid w:val="00816B9A"/>
    <w:rsid w:val="0082411A"/>
    <w:rsid w:val="0082665A"/>
    <w:rsid w:val="00826B57"/>
    <w:rsid w:val="00841628"/>
    <w:rsid w:val="00842485"/>
    <w:rsid w:val="00846160"/>
    <w:rsid w:val="008529E2"/>
    <w:rsid w:val="00860880"/>
    <w:rsid w:val="00877BD2"/>
    <w:rsid w:val="008B7927"/>
    <w:rsid w:val="008C4189"/>
    <w:rsid w:val="008D1E0B"/>
    <w:rsid w:val="008E5599"/>
    <w:rsid w:val="008E7590"/>
    <w:rsid w:val="008F0CC6"/>
    <w:rsid w:val="008F3A87"/>
    <w:rsid w:val="008F789E"/>
    <w:rsid w:val="00905771"/>
    <w:rsid w:val="00927191"/>
    <w:rsid w:val="00935483"/>
    <w:rsid w:val="00943797"/>
    <w:rsid w:val="00950664"/>
    <w:rsid w:val="00953A46"/>
    <w:rsid w:val="00955626"/>
    <w:rsid w:val="00967473"/>
    <w:rsid w:val="00973090"/>
    <w:rsid w:val="00993481"/>
    <w:rsid w:val="00995EEC"/>
    <w:rsid w:val="009D26D8"/>
    <w:rsid w:val="009D6613"/>
    <w:rsid w:val="009E4974"/>
    <w:rsid w:val="009F06C3"/>
    <w:rsid w:val="00A151D7"/>
    <w:rsid w:val="00A204C9"/>
    <w:rsid w:val="00A23742"/>
    <w:rsid w:val="00A3247B"/>
    <w:rsid w:val="00A549A7"/>
    <w:rsid w:val="00A72CF3"/>
    <w:rsid w:val="00A7621C"/>
    <w:rsid w:val="00A82A45"/>
    <w:rsid w:val="00A845A9"/>
    <w:rsid w:val="00A86958"/>
    <w:rsid w:val="00A93DC0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81F17"/>
    <w:rsid w:val="00B826A4"/>
    <w:rsid w:val="00BB5E29"/>
    <w:rsid w:val="00C15C56"/>
    <w:rsid w:val="00C21B68"/>
    <w:rsid w:val="00C23F2C"/>
    <w:rsid w:val="00C242FE"/>
    <w:rsid w:val="00C43B4A"/>
    <w:rsid w:val="00C64FA5"/>
    <w:rsid w:val="00C673A7"/>
    <w:rsid w:val="00C84A12"/>
    <w:rsid w:val="00CB1B93"/>
    <w:rsid w:val="00CB34A8"/>
    <w:rsid w:val="00CD49A4"/>
    <w:rsid w:val="00CF3DC5"/>
    <w:rsid w:val="00D017E2"/>
    <w:rsid w:val="00D16D97"/>
    <w:rsid w:val="00D27F42"/>
    <w:rsid w:val="00D30E82"/>
    <w:rsid w:val="00D6131D"/>
    <w:rsid w:val="00D84713"/>
    <w:rsid w:val="00DB7BBD"/>
    <w:rsid w:val="00DC0613"/>
    <w:rsid w:val="00DD2987"/>
    <w:rsid w:val="00DD4B82"/>
    <w:rsid w:val="00DF7F9E"/>
    <w:rsid w:val="00E1556F"/>
    <w:rsid w:val="00E3419E"/>
    <w:rsid w:val="00E34FD3"/>
    <w:rsid w:val="00E43E95"/>
    <w:rsid w:val="00E47B1A"/>
    <w:rsid w:val="00E52F99"/>
    <w:rsid w:val="00E631B1"/>
    <w:rsid w:val="00E808A0"/>
    <w:rsid w:val="00E84D47"/>
    <w:rsid w:val="00EA5290"/>
    <w:rsid w:val="00EB248F"/>
    <w:rsid w:val="00EB5F93"/>
    <w:rsid w:val="00EC0568"/>
    <w:rsid w:val="00EC4C23"/>
    <w:rsid w:val="00ED73B8"/>
    <w:rsid w:val="00EE072C"/>
    <w:rsid w:val="00EE4071"/>
    <w:rsid w:val="00EE721A"/>
    <w:rsid w:val="00EF20E7"/>
    <w:rsid w:val="00F0272E"/>
    <w:rsid w:val="00F0581B"/>
    <w:rsid w:val="00F0782B"/>
    <w:rsid w:val="00F2438B"/>
    <w:rsid w:val="00F434C5"/>
    <w:rsid w:val="00F81C33"/>
    <w:rsid w:val="00F8210D"/>
    <w:rsid w:val="00F923C2"/>
    <w:rsid w:val="00F97613"/>
    <w:rsid w:val="00FD1D69"/>
    <w:rsid w:val="00FD75BF"/>
    <w:rsid w:val="00FF0966"/>
    <w:rsid w:val="00FF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214791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OBC Bullet,List Paragraph12,F5 List Paragraph,List Paragraph11,Colorful List - Accent 11,Normal numbered,Dot pt,No Spacing1,List Paragraph Char Char Char,Indicator Text,Numbered Para 1,List Paragraph1,Bullet 1,Bullet Points,MAIN CONTENT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OBC Bullet Char,List Paragraph12 Char,F5 List Paragraph Char,List Paragraph11 Char,Colorful List - Accent 11 Char,Normal numbered Char,Dot pt Char,No Spacing1 Char,List Paragraph Char Char Char Char,Indicator Text Char,Bullet 1 Char"/>
    <w:link w:val="ListParagraph"/>
    <w:uiPriority w:val="34"/>
    <w:qFormat/>
    <w:locked/>
    <w:rsid w:val="003D360C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DC061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C061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C0613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C06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C0613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DC06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C0613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8529E2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8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A41517862</value>
    </field>
    <field name="Objective-Title">
      <value order="0">2022 07 21 - Written Statement - Israel negotiations launch - English - FINAL</value>
    </field>
    <field name="Objective-Description">
      <value order="0"/>
    </field>
    <field name="Objective-CreationStamp">
      <value order="0">2022-07-21T09:28:01Z</value>
    </field>
    <field name="Objective-IsApproved">
      <value order="0">false</value>
    </field>
    <field name="Objective-IsPublished">
      <value order="0">true</value>
    </field>
    <field name="Objective-DatePublished">
      <value order="0">2022-07-21T09:28:42Z</value>
    </field>
    <field name="Objective-ModificationStamp">
      <value order="0">2022-07-21T09:28:41Z</value>
    </field>
    <field name="Objective-Owner">
      <value order="0">Wallis, Sam (ETC - International Relations &amp; Trade)</value>
    </field>
    <field name="Objective-Path">
      <value order="0">Objective Global Folder:Business File Plan:WG Organisational Groups:NEW - Post April 2022 - Economy, Treasury &amp; Constitution:Economy, Treasury &amp; Constitution (ETC) - IRT Trade Policy:1 - Save:OFM - Trade Policy:Free Trade Negotiations :FTA - Israel:Negotiations - Policy - Israel - 2022 - 2025:Secure File - Draft Israel Text</value>
    </field>
    <field name="Objective-Parent">
      <value order="0">Secure File - Draft Israel Text</value>
    </field>
    <field name="Objective-State">
      <value order="0">Published</value>
    </field>
    <field name="Objective-VersionId">
      <value order="0">vA79517103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qA1532954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2022-07-20T23:00:00Z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8D952ABA-6AC6-406D-9CA5-8DFA4CC54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1068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2022-07-21T10:15:00Z</dcterms:created>
  <dcterms:modified xsi:type="dcterms:W3CDTF">2022-07-21T10:15:00Z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A41517862</vt:lpwstr>
  </property>
  <property fmtid="{D5CDD505-2E9C-101B-9397-08002B2CF9AE}" pid="4" name="Objective-Title">
    <vt:lpwstr>2022 07 21 - Written Statement - Israel negotiations launch - English - FINAL</vt:lpwstr>
  </property>
  <property fmtid="{D5CDD505-2E9C-101B-9397-08002B2CF9AE}" pid="5" name="Objective-Comment">
    <vt:lpwstr/>
  </property>
  <property fmtid="{D5CDD505-2E9C-101B-9397-08002B2CF9AE}" pid="6" name="Objective-CreationStamp">
    <vt:filetime>2022-07-21T09:28:27Z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2022-07-21T09:28:42Z</vt:filetime>
  </property>
  <property fmtid="{D5CDD505-2E9C-101B-9397-08002B2CF9AE}" pid="10" name="Objective-ModificationStamp">
    <vt:filetime>2022-07-21T09:28:41Z</vt:filetime>
  </property>
  <property fmtid="{D5CDD505-2E9C-101B-9397-08002B2CF9AE}" pid="11" name="Objective-Owner">
    <vt:lpwstr>Wallis, Sam (ETC - International Relations &amp; Trade)</vt:lpwstr>
  </property>
  <property fmtid="{D5CDD505-2E9C-101B-9397-08002B2CF9AE}" pid="12" name="Objective-Path">
    <vt:lpwstr>Objective Global Folder:Business File Plan:WG Organisational Groups:NEW - Post April 2022 - Economy, Treasury &amp; Constitution:Economy, Treasury &amp; Constitution (ETC) - IRT Trade Policy:1 - Save:OFM - Trade Policy:Free Trade Negotiations :FTA - Israel:Negotiations - Policy - Israel - 2022 - 2025:Secure File - Draft Israel Text:</vt:lpwstr>
  </property>
  <property fmtid="{D5CDD505-2E9C-101B-9397-08002B2CF9AE}" pid="13" name="Objective-Parent">
    <vt:lpwstr>Secure File - Draft Israel Text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>qA1532954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vA79517103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2022-07-20T23:00:00Z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