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DAD5" w14:textId="3099F596" w:rsidR="001A39E2" w:rsidRPr="0043517D" w:rsidRDefault="001A39E2" w:rsidP="00EA4DDD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14:paraId="01A4E5FD" w14:textId="77777777" w:rsidR="009C6DCB" w:rsidRPr="0043517D" w:rsidRDefault="009C6DCB" w:rsidP="00EA4DDD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14:paraId="2E17CEC3" w14:textId="77777777" w:rsidR="009C6DCB" w:rsidRPr="0043517D" w:rsidRDefault="009C6DCB" w:rsidP="00EA4DDD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14:paraId="6263DCFD" w14:textId="77777777" w:rsidR="009C6DCB" w:rsidRPr="0043517D" w:rsidRDefault="009C6DCB" w:rsidP="00EA4DDD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14:paraId="2C21CC90" w14:textId="77777777" w:rsidR="00A845A9" w:rsidRPr="0043517D" w:rsidRDefault="000C5E9B" w:rsidP="00EA4DDD">
      <w:pPr>
        <w:pStyle w:val="Heading1"/>
        <w:spacing w:after="120"/>
        <w:rPr>
          <w:rFonts w:cs="Arial"/>
          <w:color w:val="FF0000"/>
          <w:szCs w:val="24"/>
        </w:rPr>
      </w:pPr>
      <w:r w:rsidRPr="0043517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142437" wp14:editId="49BE19B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DAF1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7B168A9" w14:textId="77777777" w:rsidR="00A845A9" w:rsidRPr="0043517D" w:rsidRDefault="003B3D64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</w:rPr>
      </w:pPr>
      <w:r w:rsidRPr="0043517D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43517D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C08E5A6" w14:textId="77777777" w:rsidR="00A845A9" w:rsidRPr="0043517D" w:rsidRDefault="00A845A9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</w:rPr>
      </w:pPr>
      <w:r w:rsidRPr="0043517D">
        <w:rPr>
          <w:rFonts w:ascii="Times New Roman" w:hAnsi="Times New Roman"/>
          <w:color w:val="FF0000"/>
          <w:sz w:val="40"/>
          <w:szCs w:val="40"/>
        </w:rPr>
        <w:t>BY</w:t>
      </w:r>
    </w:p>
    <w:p w14:paraId="5C5EEB5E" w14:textId="77777777" w:rsidR="00A845A9" w:rsidRPr="0043517D" w:rsidRDefault="00A845A9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</w:rPr>
      </w:pPr>
      <w:r w:rsidRPr="0043517D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0785BBA" w14:textId="77777777" w:rsidR="00A845A9" w:rsidRPr="0043517D" w:rsidRDefault="000C5E9B" w:rsidP="00EA4DDD">
      <w:pPr>
        <w:spacing w:after="120"/>
        <w:rPr>
          <w:b/>
          <w:color w:val="FF0000"/>
        </w:rPr>
      </w:pPr>
      <w:r w:rsidRPr="0043517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EC4843" wp14:editId="2F9CE53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3899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04E57" w:rsidRPr="00A011A1" w14:paraId="3F338540" w14:textId="77777777" w:rsidTr="0013780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CFC6" w14:textId="77777777" w:rsidR="00C04E57" w:rsidRPr="00BB62A8" w:rsidRDefault="00C04E57" w:rsidP="001378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72C9" w14:textId="65D85CD3" w:rsidR="00C04E57" w:rsidRPr="00670227" w:rsidRDefault="00C04E57" w:rsidP="00137801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Internationa</w:t>
            </w:r>
            <w:r w:rsidR="006569A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 travel changes from 19 July 2021</w:t>
            </w:r>
          </w:p>
        </w:tc>
      </w:tr>
      <w:tr w:rsidR="00C04E57" w:rsidRPr="00A011A1" w14:paraId="6C91D6F7" w14:textId="77777777" w:rsidTr="0013780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BC83C" w14:textId="77777777" w:rsidR="00C04E57" w:rsidRPr="00BB62A8" w:rsidRDefault="00C04E57" w:rsidP="001378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D736D" w14:textId="06294BCB" w:rsidR="00C04E57" w:rsidRPr="00670227" w:rsidRDefault="00290B35" w:rsidP="001378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656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  <w:r w:rsidR="00C04E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C04E57" w:rsidRPr="00A011A1" w14:paraId="72B0B65D" w14:textId="77777777" w:rsidTr="0013780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0AEAD" w14:textId="77777777" w:rsidR="00C04E57" w:rsidRPr="00BB62A8" w:rsidRDefault="00C04E57" w:rsidP="001378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00E1" w14:textId="77777777" w:rsidR="00C04E57" w:rsidRPr="00670227" w:rsidRDefault="00C04E57" w:rsidP="001378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MS, Minister for Health and Social Services</w:t>
            </w:r>
          </w:p>
        </w:tc>
      </w:tr>
    </w:tbl>
    <w:p w14:paraId="00510D18" w14:textId="18141961" w:rsidR="00C04E57" w:rsidRDefault="00C04E57" w:rsidP="00C04E57">
      <w:pPr>
        <w:rPr>
          <w:rFonts w:ascii="Arial" w:hAnsi="Arial" w:cs="Arial"/>
          <w:sz w:val="24"/>
          <w:szCs w:val="24"/>
          <w:lang w:eastAsia="en-GB"/>
        </w:rPr>
      </w:pPr>
    </w:p>
    <w:p w14:paraId="5F0B5528" w14:textId="1F1805AA" w:rsidR="008573BC" w:rsidRPr="00E32C7A" w:rsidRDefault="00757F8A" w:rsidP="000D3F32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One of the</w:t>
      </w:r>
      <w:r w:rsidRPr="00E32C7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573BC" w:rsidRPr="00E32C7A">
        <w:rPr>
          <w:rFonts w:ascii="Arial" w:hAnsi="Arial" w:cs="Arial"/>
          <w:sz w:val="24"/>
          <w:szCs w:val="24"/>
          <w:lang w:eastAsia="en-GB"/>
        </w:rPr>
        <w:t>biggest risk</w:t>
      </w:r>
      <w:r>
        <w:rPr>
          <w:rFonts w:ascii="Arial" w:hAnsi="Arial" w:cs="Arial"/>
          <w:sz w:val="24"/>
          <w:szCs w:val="24"/>
          <w:lang w:eastAsia="en-GB"/>
        </w:rPr>
        <w:t>s</w:t>
      </w:r>
      <w:r w:rsidR="008573BC" w:rsidRPr="00E32C7A">
        <w:rPr>
          <w:rFonts w:ascii="Arial" w:hAnsi="Arial" w:cs="Arial"/>
          <w:sz w:val="24"/>
          <w:szCs w:val="24"/>
          <w:lang w:eastAsia="en-GB"/>
        </w:rPr>
        <w:t xml:space="preserve"> to the progress we have made in reducing the terrible effects of </w:t>
      </w:r>
      <w:r>
        <w:rPr>
          <w:rFonts w:ascii="Arial" w:hAnsi="Arial" w:cs="Arial"/>
          <w:sz w:val="24"/>
          <w:szCs w:val="24"/>
          <w:lang w:eastAsia="en-GB"/>
        </w:rPr>
        <w:t>the pandemic</w:t>
      </w:r>
      <w:r w:rsidRPr="00E32C7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573BC" w:rsidRPr="00E32C7A">
        <w:rPr>
          <w:rFonts w:ascii="Arial" w:hAnsi="Arial" w:cs="Arial"/>
          <w:sz w:val="24"/>
          <w:szCs w:val="24"/>
          <w:lang w:eastAsia="en-GB"/>
        </w:rPr>
        <w:t>on our lives is the importation of new variants of the virus</w:t>
      </w:r>
      <w:r>
        <w:rPr>
          <w:rFonts w:ascii="Arial" w:hAnsi="Arial" w:cs="Arial"/>
          <w:sz w:val="24"/>
          <w:szCs w:val="24"/>
          <w:lang w:eastAsia="en-GB"/>
        </w:rPr>
        <w:t>,</w:t>
      </w:r>
      <w:r w:rsidR="008573BC" w:rsidRPr="00E32C7A">
        <w:rPr>
          <w:rFonts w:ascii="Arial" w:hAnsi="Arial" w:cs="Arial"/>
          <w:sz w:val="24"/>
          <w:szCs w:val="24"/>
          <w:lang w:eastAsia="en-GB"/>
        </w:rPr>
        <w:t xml:space="preserve"> which our vaccines would provide less protection against. This is why we continue to caution against international travel for non-essential reasons</w:t>
      </w:r>
      <w:r w:rsidR="00E32C7A">
        <w:rPr>
          <w:rFonts w:ascii="Arial" w:hAnsi="Arial" w:cs="Arial"/>
          <w:sz w:val="24"/>
          <w:szCs w:val="24"/>
          <w:lang w:eastAsia="en-GB"/>
        </w:rPr>
        <w:t xml:space="preserve"> this summer</w:t>
      </w:r>
      <w:r w:rsidR="008573BC" w:rsidRPr="00E32C7A">
        <w:rPr>
          <w:rFonts w:ascii="Arial" w:hAnsi="Arial" w:cs="Arial"/>
          <w:sz w:val="24"/>
          <w:szCs w:val="24"/>
          <w:lang w:eastAsia="en-GB"/>
        </w:rPr>
        <w:t>.</w:t>
      </w:r>
    </w:p>
    <w:p w14:paraId="7D1CD524" w14:textId="262254F6" w:rsidR="008573BC" w:rsidRPr="00E32C7A" w:rsidRDefault="008573BC" w:rsidP="000D3F32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10F4F618" w14:textId="6614A8FA" w:rsidR="00757F8A" w:rsidRDefault="006569A2" w:rsidP="000D3F32">
      <w:pPr>
        <w:contextualSpacing/>
        <w:rPr>
          <w:rFonts w:ascii="Arial" w:hAnsi="Arial" w:cs="Arial"/>
          <w:sz w:val="24"/>
          <w:szCs w:val="24"/>
        </w:rPr>
      </w:pPr>
      <w:r w:rsidRPr="00E32C7A">
        <w:rPr>
          <w:rFonts w:ascii="Arial" w:hAnsi="Arial" w:cs="Arial"/>
          <w:sz w:val="24"/>
          <w:szCs w:val="24"/>
        </w:rPr>
        <w:t xml:space="preserve">As the First Minister </w:t>
      </w:r>
      <w:r w:rsidR="008573BC" w:rsidRPr="00E32C7A">
        <w:rPr>
          <w:rFonts w:ascii="Arial" w:hAnsi="Arial" w:cs="Arial"/>
          <w:sz w:val="24"/>
          <w:szCs w:val="24"/>
        </w:rPr>
        <w:t xml:space="preserve">has </w:t>
      </w:r>
      <w:r w:rsidR="00757F8A">
        <w:rPr>
          <w:rFonts w:ascii="Arial" w:hAnsi="Arial" w:cs="Arial"/>
          <w:sz w:val="24"/>
          <w:szCs w:val="24"/>
        </w:rPr>
        <w:t xml:space="preserve">set out </w:t>
      </w:r>
      <w:r w:rsidR="008573BC" w:rsidRPr="00E32C7A">
        <w:rPr>
          <w:rFonts w:ascii="Arial" w:hAnsi="Arial" w:cs="Arial"/>
          <w:sz w:val="24"/>
          <w:szCs w:val="24"/>
        </w:rPr>
        <w:t xml:space="preserve">today, </w:t>
      </w:r>
      <w:r w:rsidR="00757F8A">
        <w:rPr>
          <w:rFonts w:ascii="Arial" w:hAnsi="Arial" w:cs="Arial"/>
          <w:sz w:val="24"/>
          <w:szCs w:val="24"/>
        </w:rPr>
        <w:t xml:space="preserve">we </w:t>
      </w:r>
      <w:r w:rsidR="008573BC" w:rsidRPr="00E32C7A">
        <w:rPr>
          <w:rFonts w:ascii="Arial" w:hAnsi="Arial" w:cs="Arial"/>
          <w:sz w:val="24"/>
          <w:szCs w:val="24"/>
        </w:rPr>
        <w:t>regret</w:t>
      </w:r>
      <w:r w:rsidRPr="00E32C7A">
        <w:rPr>
          <w:rFonts w:ascii="Arial" w:hAnsi="Arial" w:cs="Arial"/>
          <w:sz w:val="24"/>
          <w:szCs w:val="24"/>
        </w:rPr>
        <w:t xml:space="preserve"> the UK Government’s decision to remove the requirement for adults who </w:t>
      </w:r>
      <w:proofErr w:type="gramStart"/>
      <w:r w:rsidRPr="00E32C7A">
        <w:rPr>
          <w:rFonts w:ascii="Arial" w:hAnsi="Arial" w:cs="Arial"/>
          <w:sz w:val="24"/>
          <w:szCs w:val="24"/>
        </w:rPr>
        <w:t>have been fully vaccinated</w:t>
      </w:r>
      <w:proofErr w:type="gramEnd"/>
      <w:r w:rsidRPr="00E32C7A">
        <w:rPr>
          <w:rFonts w:ascii="Arial" w:hAnsi="Arial" w:cs="Arial"/>
          <w:sz w:val="24"/>
          <w:szCs w:val="24"/>
        </w:rPr>
        <w:t xml:space="preserve"> to self-isolate when retur</w:t>
      </w:r>
      <w:r w:rsidR="008573BC" w:rsidRPr="00E32C7A">
        <w:rPr>
          <w:rFonts w:ascii="Arial" w:hAnsi="Arial" w:cs="Arial"/>
          <w:sz w:val="24"/>
          <w:szCs w:val="24"/>
        </w:rPr>
        <w:t xml:space="preserve">ning from amber list countries. </w:t>
      </w:r>
    </w:p>
    <w:p w14:paraId="331065D3" w14:textId="77777777" w:rsidR="00757F8A" w:rsidRDefault="00757F8A" w:rsidP="000D3F32">
      <w:pPr>
        <w:contextualSpacing/>
        <w:rPr>
          <w:rFonts w:ascii="Arial" w:hAnsi="Arial" w:cs="Arial"/>
          <w:sz w:val="24"/>
          <w:szCs w:val="24"/>
        </w:rPr>
      </w:pPr>
    </w:p>
    <w:p w14:paraId="1308D6B4" w14:textId="33B557D3" w:rsidR="006569A2" w:rsidRDefault="008573BC" w:rsidP="000D3F32">
      <w:pPr>
        <w:contextualSpacing/>
        <w:rPr>
          <w:rFonts w:ascii="Arial" w:hAnsi="Arial" w:cs="Arial"/>
          <w:sz w:val="24"/>
          <w:szCs w:val="24"/>
        </w:rPr>
      </w:pPr>
      <w:r w:rsidRPr="00E32C7A">
        <w:rPr>
          <w:rFonts w:ascii="Arial" w:hAnsi="Arial" w:cs="Arial"/>
          <w:sz w:val="24"/>
          <w:szCs w:val="24"/>
        </w:rPr>
        <w:t xml:space="preserve">However, </w:t>
      </w:r>
      <w:r w:rsidR="00E32C7A">
        <w:rPr>
          <w:rFonts w:ascii="Arial" w:hAnsi="Arial" w:cs="Arial"/>
          <w:sz w:val="24"/>
          <w:szCs w:val="24"/>
        </w:rPr>
        <w:t>it</w:t>
      </w:r>
      <w:r w:rsidR="00757F8A">
        <w:rPr>
          <w:rFonts w:ascii="Arial" w:hAnsi="Arial" w:cs="Arial"/>
          <w:sz w:val="24"/>
          <w:szCs w:val="24"/>
        </w:rPr>
        <w:t xml:space="preserve"> would not be practical for us to introduce a separate border health policy.</w:t>
      </w:r>
      <w:r w:rsidR="00E32C7A">
        <w:rPr>
          <w:rFonts w:ascii="Arial" w:hAnsi="Arial" w:cs="Arial"/>
          <w:sz w:val="24"/>
          <w:szCs w:val="24"/>
        </w:rPr>
        <w:t xml:space="preserve"> </w:t>
      </w:r>
      <w:r w:rsidR="00AB23C7" w:rsidRPr="00E32C7A">
        <w:rPr>
          <w:rFonts w:ascii="Arial" w:hAnsi="Arial" w:cs="Arial"/>
          <w:sz w:val="24"/>
          <w:szCs w:val="24"/>
        </w:rPr>
        <w:t xml:space="preserve">Therefore, from 19 July, fully vaccinated </w:t>
      </w:r>
      <w:r w:rsidR="00757F8A">
        <w:rPr>
          <w:rFonts w:ascii="Arial" w:hAnsi="Arial" w:cs="Arial"/>
          <w:sz w:val="24"/>
          <w:szCs w:val="24"/>
        </w:rPr>
        <w:t>adults</w:t>
      </w:r>
      <w:r w:rsidR="00757F8A" w:rsidRPr="00E32C7A">
        <w:rPr>
          <w:rFonts w:ascii="Arial" w:hAnsi="Arial" w:cs="Arial"/>
          <w:sz w:val="24"/>
          <w:szCs w:val="24"/>
        </w:rPr>
        <w:t xml:space="preserve"> </w:t>
      </w:r>
      <w:r w:rsidR="00AB23C7" w:rsidRPr="00E32C7A">
        <w:rPr>
          <w:rFonts w:ascii="Arial" w:hAnsi="Arial" w:cs="Arial"/>
          <w:sz w:val="24"/>
          <w:szCs w:val="24"/>
        </w:rPr>
        <w:t>returning</w:t>
      </w:r>
      <w:r w:rsidR="00E32C7A">
        <w:rPr>
          <w:rFonts w:ascii="Arial" w:hAnsi="Arial" w:cs="Arial"/>
          <w:sz w:val="24"/>
          <w:szCs w:val="24"/>
        </w:rPr>
        <w:t xml:space="preserve"> from amber list countries</w:t>
      </w:r>
      <w:r w:rsidR="00757F8A">
        <w:rPr>
          <w:rFonts w:ascii="Arial" w:hAnsi="Arial" w:cs="Arial"/>
          <w:sz w:val="24"/>
          <w:szCs w:val="24"/>
        </w:rPr>
        <w:t>,</w:t>
      </w:r>
      <w:r w:rsidR="00AB23C7" w:rsidRPr="00E32C7A">
        <w:rPr>
          <w:rFonts w:ascii="Arial" w:hAnsi="Arial" w:cs="Arial"/>
          <w:sz w:val="24"/>
          <w:szCs w:val="24"/>
        </w:rPr>
        <w:t xml:space="preserve"> and </w:t>
      </w:r>
      <w:r w:rsidR="00757F8A">
        <w:rPr>
          <w:rFonts w:ascii="Arial" w:hAnsi="Arial" w:cs="Arial"/>
          <w:sz w:val="24"/>
          <w:szCs w:val="24"/>
        </w:rPr>
        <w:t>under-</w:t>
      </w:r>
      <w:r w:rsidR="00AB23C7" w:rsidRPr="00E32C7A">
        <w:rPr>
          <w:rFonts w:ascii="Arial" w:hAnsi="Arial" w:cs="Arial"/>
          <w:sz w:val="24"/>
          <w:szCs w:val="24"/>
        </w:rPr>
        <w:t>18</w:t>
      </w:r>
      <w:r w:rsidR="00757F8A">
        <w:rPr>
          <w:rFonts w:ascii="Arial" w:hAnsi="Arial" w:cs="Arial"/>
          <w:sz w:val="24"/>
          <w:szCs w:val="24"/>
        </w:rPr>
        <w:t>s, will no longer need to self-isolate</w:t>
      </w:r>
      <w:r w:rsidR="00AB23C7" w:rsidRPr="00E32C7A">
        <w:rPr>
          <w:rFonts w:ascii="Arial" w:hAnsi="Arial" w:cs="Arial"/>
          <w:sz w:val="24"/>
          <w:szCs w:val="24"/>
        </w:rPr>
        <w:t xml:space="preserve">. </w:t>
      </w:r>
      <w:r w:rsidR="00757F8A">
        <w:rPr>
          <w:rFonts w:ascii="Arial" w:hAnsi="Arial" w:cs="Arial"/>
          <w:sz w:val="24"/>
          <w:szCs w:val="24"/>
        </w:rPr>
        <w:t>They will need to continue to take a</w:t>
      </w:r>
      <w:r w:rsidR="00AB23C7" w:rsidRPr="00E32C7A">
        <w:rPr>
          <w:rFonts w:ascii="Arial" w:hAnsi="Arial" w:cs="Arial"/>
          <w:sz w:val="24"/>
          <w:szCs w:val="24"/>
        </w:rPr>
        <w:t xml:space="preserve"> </w:t>
      </w:r>
      <w:r w:rsidR="00E32C7A">
        <w:rPr>
          <w:rFonts w:ascii="Arial" w:hAnsi="Arial" w:cs="Arial"/>
          <w:sz w:val="24"/>
          <w:szCs w:val="24"/>
        </w:rPr>
        <w:t xml:space="preserve">pre-departure and </w:t>
      </w:r>
      <w:r w:rsidR="00AB23C7" w:rsidRPr="00E32C7A">
        <w:rPr>
          <w:rFonts w:ascii="Arial" w:hAnsi="Arial" w:cs="Arial"/>
          <w:sz w:val="24"/>
          <w:szCs w:val="24"/>
        </w:rPr>
        <w:t xml:space="preserve">PCR test on day </w:t>
      </w:r>
      <w:r w:rsidR="00757F8A">
        <w:rPr>
          <w:rFonts w:ascii="Arial" w:hAnsi="Arial" w:cs="Arial"/>
          <w:sz w:val="24"/>
          <w:szCs w:val="24"/>
        </w:rPr>
        <w:t>two</w:t>
      </w:r>
      <w:r w:rsidR="00757F8A" w:rsidRPr="00E32C7A">
        <w:rPr>
          <w:rFonts w:ascii="Arial" w:hAnsi="Arial" w:cs="Arial"/>
          <w:sz w:val="24"/>
          <w:szCs w:val="24"/>
        </w:rPr>
        <w:t xml:space="preserve"> </w:t>
      </w:r>
      <w:r w:rsidR="00AB23C7" w:rsidRPr="00E32C7A">
        <w:rPr>
          <w:rFonts w:ascii="Arial" w:hAnsi="Arial" w:cs="Arial"/>
          <w:sz w:val="24"/>
          <w:szCs w:val="24"/>
        </w:rPr>
        <w:t xml:space="preserve">following </w:t>
      </w:r>
      <w:r w:rsidR="00757F8A">
        <w:rPr>
          <w:rFonts w:ascii="Arial" w:hAnsi="Arial" w:cs="Arial"/>
          <w:sz w:val="24"/>
          <w:szCs w:val="24"/>
        </w:rPr>
        <w:t xml:space="preserve">their </w:t>
      </w:r>
      <w:r w:rsidR="00AB23C7" w:rsidRPr="00E32C7A">
        <w:rPr>
          <w:rFonts w:ascii="Arial" w:hAnsi="Arial" w:cs="Arial"/>
          <w:sz w:val="24"/>
          <w:szCs w:val="24"/>
        </w:rPr>
        <w:t>arrival</w:t>
      </w:r>
      <w:r w:rsidR="00757F8A">
        <w:rPr>
          <w:rFonts w:ascii="Arial" w:hAnsi="Arial" w:cs="Arial"/>
          <w:sz w:val="24"/>
          <w:szCs w:val="24"/>
        </w:rPr>
        <w:t xml:space="preserve"> in the UK</w:t>
      </w:r>
      <w:r w:rsidR="00E32C7A">
        <w:rPr>
          <w:rFonts w:ascii="Arial" w:hAnsi="Arial" w:cs="Arial"/>
          <w:sz w:val="24"/>
          <w:szCs w:val="24"/>
        </w:rPr>
        <w:t xml:space="preserve">, </w:t>
      </w:r>
      <w:r w:rsidR="00AB23C7" w:rsidRPr="00E32C7A">
        <w:rPr>
          <w:rFonts w:ascii="Arial" w:hAnsi="Arial" w:cs="Arial"/>
          <w:sz w:val="24"/>
          <w:szCs w:val="24"/>
        </w:rPr>
        <w:t>and it will</w:t>
      </w:r>
      <w:r w:rsidR="00E32C7A">
        <w:rPr>
          <w:rFonts w:ascii="Arial" w:hAnsi="Arial" w:cs="Arial"/>
          <w:sz w:val="24"/>
          <w:szCs w:val="24"/>
        </w:rPr>
        <w:t xml:space="preserve"> be very important to take care about</w:t>
      </w:r>
      <w:r w:rsidR="00AB23C7" w:rsidRPr="00E32C7A">
        <w:rPr>
          <w:rFonts w:ascii="Arial" w:hAnsi="Arial" w:cs="Arial"/>
          <w:sz w:val="24"/>
          <w:szCs w:val="24"/>
        </w:rPr>
        <w:t xml:space="preserve"> physical contact with others. Visiting people in a hospital or care home during the first 10 days</w:t>
      </w:r>
      <w:r w:rsidR="00757F8A">
        <w:rPr>
          <w:rFonts w:ascii="Arial" w:hAnsi="Arial" w:cs="Arial"/>
          <w:sz w:val="24"/>
          <w:szCs w:val="24"/>
        </w:rPr>
        <w:t xml:space="preserve"> back</w:t>
      </w:r>
      <w:r w:rsidR="00AB23C7" w:rsidRPr="00E32C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23C7" w:rsidRPr="00E32C7A">
        <w:rPr>
          <w:rFonts w:ascii="Arial" w:hAnsi="Arial" w:cs="Arial"/>
          <w:sz w:val="24"/>
          <w:szCs w:val="24"/>
        </w:rPr>
        <w:t>should be avoided</w:t>
      </w:r>
      <w:proofErr w:type="gramEnd"/>
      <w:r w:rsidR="00AB23C7" w:rsidRPr="00E32C7A">
        <w:rPr>
          <w:rFonts w:ascii="Arial" w:hAnsi="Arial" w:cs="Arial"/>
          <w:sz w:val="24"/>
          <w:szCs w:val="24"/>
        </w:rPr>
        <w:t>.</w:t>
      </w:r>
    </w:p>
    <w:p w14:paraId="37B6604B" w14:textId="77CAC80A" w:rsidR="00757F8A" w:rsidRDefault="00757F8A" w:rsidP="000D3F32">
      <w:pPr>
        <w:contextualSpacing/>
        <w:rPr>
          <w:rFonts w:ascii="Arial" w:hAnsi="Arial" w:cs="Arial"/>
          <w:sz w:val="24"/>
          <w:szCs w:val="24"/>
        </w:rPr>
      </w:pPr>
    </w:p>
    <w:p w14:paraId="39693147" w14:textId="476DBC95" w:rsidR="00757F8A" w:rsidRPr="00E32C7A" w:rsidRDefault="00757F8A" w:rsidP="000D3F3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they test positive for the virus or have any symptoms of coronavirus on their return, they will be required to self-isolate to help prevent further onward transmission.</w:t>
      </w:r>
    </w:p>
    <w:p w14:paraId="5399F1BF" w14:textId="38B5DEC2" w:rsidR="00AB23C7" w:rsidRPr="00E32C7A" w:rsidRDefault="00AB23C7" w:rsidP="000D3F32">
      <w:pPr>
        <w:contextualSpacing/>
        <w:rPr>
          <w:rFonts w:ascii="Arial" w:hAnsi="Arial" w:cs="Arial"/>
          <w:sz w:val="24"/>
          <w:szCs w:val="24"/>
        </w:rPr>
      </w:pPr>
    </w:p>
    <w:p w14:paraId="18916905" w14:textId="32E8A45C" w:rsidR="00757F8A" w:rsidRDefault="00AB23C7" w:rsidP="000D3F32">
      <w:pPr>
        <w:contextualSpacing/>
        <w:rPr>
          <w:rFonts w:ascii="Arial" w:hAnsi="Arial" w:cs="Arial"/>
          <w:sz w:val="24"/>
          <w:szCs w:val="24"/>
        </w:rPr>
      </w:pPr>
      <w:r w:rsidRPr="00E32C7A">
        <w:rPr>
          <w:rFonts w:ascii="Arial" w:hAnsi="Arial" w:cs="Arial"/>
          <w:sz w:val="24"/>
          <w:szCs w:val="24"/>
        </w:rPr>
        <w:lastRenderedPageBreak/>
        <w:t xml:space="preserve">In addition to the health risks arising from international travel, there are other </w:t>
      </w:r>
      <w:r w:rsidR="00A10BB3" w:rsidRPr="00E32C7A">
        <w:rPr>
          <w:rFonts w:ascii="Arial" w:hAnsi="Arial" w:cs="Arial"/>
          <w:sz w:val="24"/>
          <w:szCs w:val="24"/>
        </w:rPr>
        <w:t>important considerations</w:t>
      </w:r>
      <w:r w:rsidR="00757F8A">
        <w:rPr>
          <w:rFonts w:ascii="Arial" w:hAnsi="Arial" w:cs="Arial"/>
          <w:sz w:val="24"/>
          <w:szCs w:val="24"/>
        </w:rPr>
        <w:t xml:space="preserve"> for people to think about before deciding to travel</w:t>
      </w:r>
      <w:r w:rsidR="00A10BB3" w:rsidRPr="00E32C7A">
        <w:rPr>
          <w:rFonts w:ascii="Arial" w:hAnsi="Arial" w:cs="Arial"/>
          <w:sz w:val="24"/>
          <w:szCs w:val="24"/>
        </w:rPr>
        <w:t xml:space="preserve">. Most countries have set testing and/or quarantine requirements for anyone entering and </w:t>
      </w:r>
      <w:r w:rsidR="00757F8A">
        <w:rPr>
          <w:rFonts w:ascii="Arial" w:hAnsi="Arial" w:cs="Arial"/>
          <w:sz w:val="24"/>
          <w:szCs w:val="24"/>
        </w:rPr>
        <w:t xml:space="preserve">these </w:t>
      </w:r>
      <w:r w:rsidR="00733299">
        <w:rPr>
          <w:rFonts w:ascii="Arial" w:hAnsi="Arial" w:cs="Arial"/>
          <w:sz w:val="24"/>
          <w:szCs w:val="24"/>
        </w:rPr>
        <w:t>requirements</w:t>
      </w:r>
      <w:r w:rsidR="00A10BB3" w:rsidRPr="00E32C7A">
        <w:rPr>
          <w:rFonts w:ascii="Arial" w:hAnsi="Arial" w:cs="Arial"/>
          <w:sz w:val="24"/>
          <w:szCs w:val="24"/>
        </w:rPr>
        <w:t xml:space="preserve"> change regularly.  </w:t>
      </w:r>
    </w:p>
    <w:p w14:paraId="4B93901E" w14:textId="77777777" w:rsidR="00757F8A" w:rsidRDefault="00757F8A" w:rsidP="000D3F32">
      <w:pPr>
        <w:contextualSpacing/>
        <w:rPr>
          <w:rFonts w:ascii="Arial" w:hAnsi="Arial" w:cs="Arial"/>
          <w:sz w:val="24"/>
          <w:szCs w:val="24"/>
        </w:rPr>
      </w:pPr>
    </w:p>
    <w:p w14:paraId="17679012" w14:textId="0B835723" w:rsidR="00A10BB3" w:rsidRPr="00E32C7A" w:rsidRDefault="00757F8A" w:rsidP="000D3F3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four UK governments keep the traffic-light ratings of countries under </w:t>
      </w:r>
      <w:r w:rsidR="00A10BB3" w:rsidRPr="00E32C7A">
        <w:rPr>
          <w:rFonts w:ascii="Arial" w:hAnsi="Arial" w:cs="Arial"/>
          <w:sz w:val="24"/>
          <w:szCs w:val="24"/>
        </w:rPr>
        <w:t xml:space="preserve">continuous review and it is possible for a country to move </w:t>
      </w:r>
      <w:r>
        <w:rPr>
          <w:rFonts w:ascii="Arial" w:hAnsi="Arial" w:cs="Arial"/>
          <w:sz w:val="24"/>
          <w:szCs w:val="24"/>
        </w:rPr>
        <w:t xml:space="preserve">from the amber list </w:t>
      </w:r>
      <w:r w:rsidR="00A10BB3" w:rsidRPr="00E32C7A">
        <w:rPr>
          <w:rFonts w:ascii="Arial" w:hAnsi="Arial" w:cs="Arial"/>
          <w:sz w:val="24"/>
          <w:szCs w:val="24"/>
        </w:rPr>
        <w:t xml:space="preserve">to the red list at any time. If this happens, </w:t>
      </w:r>
      <w:r>
        <w:rPr>
          <w:rFonts w:ascii="Arial" w:hAnsi="Arial" w:cs="Arial"/>
          <w:sz w:val="24"/>
          <w:szCs w:val="24"/>
        </w:rPr>
        <w:t xml:space="preserve">travellers must spend </w:t>
      </w:r>
      <w:r w:rsidR="00A10BB3" w:rsidRPr="00E32C7A">
        <w:rPr>
          <w:rFonts w:ascii="Arial" w:hAnsi="Arial" w:cs="Arial"/>
          <w:sz w:val="24"/>
          <w:szCs w:val="24"/>
        </w:rPr>
        <w:t xml:space="preserve">a minimum of 10 days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w:r w:rsidR="00A10BB3" w:rsidRPr="00E32C7A">
        <w:rPr>
          <w:rFonts w:ascii="Arial" w:hAnsi="Arial" w:cs="Arial"/>
          <w:sz w:val="24"/>
          <w:szCs w:val="24"/>
        </w:rPr>
        <w:t xml:space="preserve">hotel quarantine </w:t>
      </w:r>
      <w:r>
        <w:rPr>
          <w:rFonts w:ascii="Arial" w:hAnsi="Arial" w:cs="Arial"/>
          <w:sz w:val="24"/>
          <w:szCs w:val="24"/>
        </w:rPr>
        <w:t xml:space="preserve">on their </w:t>
      </w:r>
      <w:r w:rsidR="00A10BB3" w:rsidRPr="00E32C7A">
        <w:rPr>
          <w:rFonts w:ascii="Arial" w:hAnsi="Arial" w:cs="Arial"/>
          <w:sz w:val="24"/>
          <w:szCs w:val="24"/>
        </w:rPr>
        <w:t xml:space="preserve">return to the UK </w:t>
      </w:r>
      <w:r>
        <w:rPr>
          <w:rFonts w:ascii="Arial" w:hAnsi="Arial" w:cs="Arial"/>
          <w:sz w:val="24"/>
          <w:szCs w:val="24"/>
        </w:rPr>
        <w:t xml:space="preserve">at a cost of </w:t>
      </w:r>
      <w:r w:rsidR="00A10BB3" w:rsidRPr="00E32C7A">
        <w:rPr>
          <w:rFonts w:ascii="Arial" w:hAnsi="Arial" w:cs="Arial"/>
          <w:sz w:val="24"/>
          <w:szCs w:val="24"/>
        </w:rPr>
        <w:t>around £2,000 per person</w:t>
      </w:r>
      <w:proofErr w:type="gramEnd"/>
      <w:r w:rsidR="00A10BB3" w:rsidRPr="00E32C7A">
        <w:rPr>
          <w:rFonts w:ascii="Arial" w:hAnsi="Arial" w:cs="Arial"/>
          <w:sz w:val="24"/>
          <w:szCs w:val="24"/>
        </w:rPr>
        <w:t xml:space="preserve">.  </w:t>
      </w:r>
    </w:p>
    <w:p w14:paraId="6C7F5E6F" w14:textId="77777777" w:rsidR="00A10BB3" w:rsidRPr="00E32C7A" w:rsidRDefault="00A10BB3" w:rsidP="000D3F32">
      <w:pPr>
        <w:contextualSpacing/>
        <w:rPr>
          <w:rFonts w:ascii="Arial" w:hAnsi="Arial" w:cs="Arial"/>
          <w:sz w:val="24"/>
          <w:szCs w:val="24"/>
        </w:rPr>
      </w:pPr>
    </w:p>
    <w:p w14:paraId="5DFCFF1E" w14:textId="23F70CFF" w:rsidR="00A10BB3" w:rsidRDefault="00733299" w:rsidP="000D3F32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Following </w:t>
      </w:r>
      <w:r w:rsidR="00757F8A">
        <w:rPr>
          <w:rFonts w:ascii="Arial" w:hAnsi="Arial" w:cs="Arial"/>
          <w:sz w:val="24"/>
          <w:szCs w:val="24"/>
          <w:lang w:eastAsia="en-GB"/>
        </w:rPr>
        <w:t>the latest</w:t>
      </w:r>
      <w:r w:rsidR="00757F8A" w:rsidRPr="00E32C7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04E57" w:rsidRPr="00E32C7A">
        <w:rPr>
          <w:rFonts w:ascii="Arial" w:hAnsi="Arial" w:cs="Arial"/>
          <w:sz w:val="24"/>
          <w:szCs w:val="24"/>
          <w:lang w:eastAsia="en-GB"/>
        </w:rPr>
        <w:t xml:space="preserve">three-week review of </w:t>
      </w:r>
      <w:r>
        <w:rPr>
          <w:rFonts w:ascii="Arial" w:hAnsi="Arial" w:cs="Arial"/>
          <w:sz w:val="24"/>
          <w:szCs w:val="24"/>
          <w:lang w:eastAsia="en-GB"/>
        </w:rPr>
        <w:t xml:space="preserve">red, amber and green country lists for </w:t>
      </w:r>
      <w:r w:rsidR="00C04E57" w:rsidRPr="00E32C7A">
        <w:rPr>
          <w:rFonts w:ascii="Arial" w:hAnsi="Arial" w:cs="Arial"/>
          <w:sz w:val="24"/>
          <w:szCs w:val="24"/>
          <w:lang w:eastAsia="en-GB"/>
        </w:rPr>
        <w:t>international travel</w:t>
      </w:r>
      <w:r w:rsidR="00757F8A">
        <w:rPr>
          <w:rFonts w:ascii="Arial" w:hAnsi="Arial" w:cs="Arial"/>
          <w:sz w:val="24"/>
          <w:szCs w:val="24"/>
          <w:lang w:eastAsia="en-GB"/>
        </w:rPr>
        <w:t>,</w:t>
      </w:r>
      <w:r w:rsidR="00C04E57" w:rsidRPr="00E32C7A">
        <w:rPr>
          <w:rFonts w:ascii="Arial" w:hAnsi="Arial" w:cs="Arial"/>
          <w:sz w:val="24"/>
          <w:szCs w:val="24"/>
          <w:lang w:eastAsia="en-GB"/>
        </w:rPr>
        <w:t xml:space="preserve"> we </w:t>
      </w:r>
      <w:r>
        <w:rPr>
          <w:rFonts w:ascii="Arial" w:hAnsi="Arial" w:cs="Arial"/>
          <w:sz w:val="24"/>
          <w:szCs w:val="24"/>
          <w:lang w:eastAsia="en-GB"/>
        </w:rPr>
        <w:t xml:space="preserve">will </w:t>
      </w:r>
      <w:r w:rsidR="00C04E57" w:rsidRPr="00E32C7A">
        <w:rPr>
          <w:rFonts w:ascii="Arial" w:hAnsi="Arial" w:cs="Arial"/>
          <w:sz w:val="24"/>
          <w:szCs w:val="24"/>
          <w:lang w:eastAsia="en-GB"/>
        </w:rPr>
        <w:t>continue to follow the same traffic-light approach as the rest of the UK.</w:t>
      </w:r>
      <w:r w:rsidR="00A10BB3" w:rsidRPr="00E32C7A">
        <w:rPr>
          <w:rFonts w:ascii="Arial" w:hAnsi="Arial" w:cs="Arial"/>
          <w:sz w:val="24"/>
          <w:szCs w:val="24"/>
          <w:lang w:eastAsia="en-GB"/>
        </w:rPr>
        <w:t xml:space="preserve"> This means that from 19 July:</w:t>
      </w:r>
    </w:p>
    <w:p w14:paraId="57BA56AC" w14:textId="77777777" w:rsidR="000D3F32" w:rsidRPr="00E32C7A" w:rsidRDefault="000D3F32" w:rsidP="000D3F32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04B221D0" w14:textId="1AC247EC" w:rsidR="00ED5AB8" w:rsidRPr="00E32C7A" w:rsidRDefault="00ED5AB8" w:rsidP="000D3F32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E32C7A">
        <w:rPr>
          <w:rFonts w:ascii="Arial" w:hAnsi="Arial" w:cs="Arial"/>
          <w:color w:val="000000"/>
          <w:sz w:val="24"/>
          <w:szCs w:val="24"/>
        </w:rPr>
        <w:t>Bulgaria, Croatia, Hong Kong and Taiwan will move from the amber list to the green list</w:t>
      </w:r>
      <w:r w:rsidR="00757F8A">
        <w:rPr>
          <w:rFonts w:ascii="Arial" w:hAnsi="Arial" w:cs="Arial"/>
          <w:color w:val="000000"/>
          <w:sz w:val="24"/>
          <w:szCs w:val="24"/>
        </w:rPr>
        <w:t>.</w:t>
      </w:r>
    </w:p>
    <w:p w14:paraId="3F18F9FE" w14:textId="221C2D22" w:rsidR="00ED5AB8" w:rsidRPr="00E32C7A" w:rsidRDefault="00ED5AB8" w:rsidP="000D3F32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 w:rsidRPr="00E32C7A">
        <w:rPr>
          <w:rFonts w:ascii="Arial" w:hAnsi="Arial" w:cs="Arial"/>
          <w:color w:val="000000"/>
          <w:sz w:val="24"/>
          <w:szCs w:val="24"/>
        </w:rPr>
        <w:t>The Balearic Islands and British Virgin Islands will move from the green list to the amber list</w:t>
      </w:r>
      <w:r w:rsidR="00757F8A">
        <w:rPr>
          <w:rFonts w:ascii="Arial" w:hAnsi="Arial" w:cs="Arial"/>
          <w:color w:val="000000"/>
          <w:sz w:val="24"/>
          <w:szCs w:val="24"/>
        </w:rPr>
        <w:t>.</w:t>
      </w:r>
    </w:p>
    <w:p w14:paraId="5054D67B" w14:textId="231B6C58" w:rsidR="00E32C7A" w:rsidRPr="00963FE9" w:rsidRDefault="00ED5AB8" w:rsidP="000D3F32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  <w:lang w:eastAsia="en-GB"/>
        </w:rPr>
      </w:pPr>
      <w:r w:rsidRPr="00E32C7A">
        <w:rPr>
          <w:rFonts w:ascii="Arial" w:hAnsi="Arial" w:cs="Arial"/>
          <w:color w:val="000000"/>
          <w:sz w:val="24"/>
          <w:szCs w:val="24"/>
        </w:rPr>
        <w:t>Cuba, Indonesia, Myanmar and Sierra Leone will move from the amber list to the red list</w:t>
      </w:r>
      <w:r w:rsidR="00757F8A">
        <w:rPr>
          <w:rFonts w:ascii="Arial" w:hAnsi="Arial" w:cs="Arial"/>
          <w:color w:val="000000"/>
          <w:sz w:val="24"/>
          <w:szCs w:val="24"/>
        </w:rPr>
        <w:t>.</w:t>
      </w:r>
      <w:r w:rsidR="00757F8A">
        <w:rPr>
          <w:rFonts w:ascii="Arial" w:hAnsi="Arial" w:cs="Arial"/>
          <w:color w:val="000000"/>
          <w:sz w:val="24"/>
          <w:szCs w:val="24"/>
        </w:rPr>
        <w:br/>
      </w:r>
    </w:p>
    <w:p w14:paraId="6C355DEF" w14:textId="1F7AC628" w:rsidR="00C04E57" w:rsidRPr="00E32C7A" w:rsidRDefault="00ED5AB8" w:rsidP="000D3F32">
      <w:pPr>
        <w:rPr>
          <w:rFonts w:ascii="Arial" w:hAnsi="Arial" w:cs="Arial"/>
          <w:sz w:val="24"/>
          <w:szCs w:val="24"/>
          <w:lang w:eastAsia="en-GB"/>
        </w:rPr>
      </w:pPr>
      <w:r w:rsidRPr="00E32C7A">
        <w:rPr>
          <w:rFonts w:ascii="Arial" w:hAnsi="Arial" w:cs="Arial"/>
          <w:sz w:val="24"/>
          <w:szCs w:val="24"/>
          <w:lang w:eastAsia="en-GB"/>
        </w:rPr>
        <w:t xml:space="preserve">These </w:t>
      </w:r>
      <w:r w:rsidR="00C04E57" w:rsidRPr="00E32C7A">
        <w:rPr>
          <w:rFonts w:ascii="Arial" w:hAnsi="Arial" w:cs="Arial"/>
          <w:sz w:val="24"/>
          <w:szCs w:val="24"/>
          <w:lang w:eastAsia="en-GB"/>
        </w:rPr>
        <w:t xml:space="preserve">changes to the lists will come into </w:t>
      </w:r>
      <w:r w:rsidR="00733299">
        <w:rPr>
          <w:rFonts w:ascii="Arial" w:hAnsi="Arial" w:cs="Arial"/>
          <w:sz w:val="24"/>
          <w:szCs w:val="24"/>
          <w:lang w:eastAsia="en-GB"/>
        </w:rPr>
        <w:t>effect at 4am on Monday 19 July</w:t>
      </w:r>
      <w:r w:rsidR="00C04E57" w:rsidRPr="00E32C7A">
        <w:rPr>
          <w:rFonts w:ascii="Arial" w:hAnsi="Arial" w:cs="Arial"/>
          <w:sz w:val="24"/>
          <w:szCs w:val="24"/>
          <w:lang w:eastAsia="en-GB"/>
        </w:rPr>
        <w:t>.  </w:t>
      </w:r>
    </w:p>
    <w:p w14:paraId="2D3C3C15" w14:textId="77777777" w:rsidR="00E32C7A" w:rsidRDefault="00E32C7A" w:rsidP="000D3F32">
      <w:pPr>
        <w:rPr>
          <w:rFonts w:ascii="Arial" w:hAnsi="Arial" w:cs="Arial"/>
          <w:sz w:val="24"/>
          <w:szCs w:val="24"/>
          <w:lang w:eastAsia="en-GB"/>
        </w:rPr>
      </w:pPr>
    </w:p>
    <w:p w14:paraId="09170ED0" w14:textId="185A185B" w:rsidR="00E32C7A" w:rsidRPr="00E32C7A" w:rsidRDefault="00E32C7A" w:rsidP="000D3F32">
      <w:pPr>
        <w:rPr>
          <w:rFonts w:ascii="Arial" w:hAnsi="Arial" w:cs="Arial"/>
          <w:color w:val="000000"/>
          <w:sz w:val="24"/>
          <w:szCs w:val="24"/>
        </w:rPr>
      </w:pPr>
      <w:r w:rsidRPr="00E32C7A">
        <w:rPr>
          <w:rFonts w:ascii="Arial" w:hAnsi="Arial" w:cs="Arial"/>
          <w:sz w:val="24"/>
          <w:szCs w:val="24"/>
          <w:lang w:eastAsia="en-GB"/>
        </w:rPr>
        <w:t xml:space="preserve">The need to move the </w:t>
      </w:r>
      <w:r w:rsidRPr="00E32C7A">
        <w:rPr>
          <w:rFonts w:ascii="Arial" w:hAnsi="Arial" w:cs="Arial"/>
          <w:color w:val="000000"/>
          <w:sz w:val="24"/>
          <w:szCs w:val="24"/>
        </w:rPr>
        <w:t xml:space="preserve">Balearic Islands and British Virgin Islands </w:t>
      </w:r>
      <w:r w:rsidR="00757F8A">
        <w:rPr>
          <w:rFonts w:ascii="Arial" w:hAnsi="Arial" w:cs="Arial"/>
          <w:color w:val="000000"/>
          <w:sz w:val="24"/>
          <w:szCs w:val="24"/>
        </w:rPr>
        <w:t xml:space="preserve">from the green to the amber </w:t>
      </w:r>
      <w:r w:rsidRPr="00E32C7A">
        <w:rPr>
          <w:rFonts w:ascii="Arial" w:hAnsi="Arial" w:cs="Arial"/>
          <w:color w:val="000000"/>
          <w:sz w:val="24"/>
          <w:szCs w:val="24"/>
        </w:rPr>
        <w:t xml:space="preserve">list after just three weeks </w:t>
      </w:r>
      <w:r w:rsidR="00757F8A">
        <w:rPr>
          <w:rFonts w:ascii="Arial" w:hAnsi="Arial" w:cs="Arial"/>
          <w:color w:val="000000"/>
          <w:sz w:val="24"/>
          <w:szCs w:val="24"/>
        </w:rPr>
        <w:t xml:space="preserve">shows </w:t>
      </w:r>
      <w:r w:rsidRPr="00E32C7A">
        <w:rPr>
          <w:rFonts w:ascii="Arial" w:hAnsi="Arial" w:cs="Arial"/>
          <w:color w:val="000000"/>
          <w:sz w:val="24"/>
          <w:szCs w:val="24"/>
        </w:rPr>
        <w:t xml:space="preserve">how difficult it will be to </w:t>
      </w:r>
      <w:proofErr w:type="gramStart"/>
      <w:r w:rsidRPr="00E32C7A">
        <w:rPr>
          <w:rFonts w:ascii="Arial" w:hAnsi="Arial" w:cs="Arial"/>
          <w:color w:val="000000"/>
          <w:sz w:val="24"/>
          <w:szCs w:val="24"/>
        </w:rPr>
        <w:t>plan ahead</w:t>
      </w:r>
      <w:proofErr w:type="gramEnd"/>
      <w:r w:rsidRPr="00E32C7A">
        <w:rPr>
          <w:rFonts w:ascii="Arial" w:hAnsi="Arial" w:cs="Arial"/>
          <w:color w:val="000000"/>
          <w:sz w:val="24"/>
          <w:szCs w:val="24"/>
        </w:rPr>
        <w:t xml:space="preserve"> this summer.</w:t>
      </w:r>
    </w:p>
    <w:p w14:paraId="022D0C82" w14:textId="77777777" w:rsidR="00757F8A" w:rsidRDefault="00757F8A" w:rsidP="000D3F32">
      <w:pPr>
        <w:rPr>
          <w:rFonts w:ascii="Arial" w:hAnsi="Arial" w:cs="Arial"/>
          <w:color w:val="000000"/>
          <w:sz w:val="24"/>
          <w:szCs w:val="24"/>
        </w:rPr>
      </w:pPr>
    </w:p>
    <w:p w14:paraId="1904AE26" w14:textId="2E6589DD" w:rsidR="00E32C7A" w:rsidRDefault="00E32C7A" w:rsidP="000D3F32">
      <w:pPr>
        <w:rPr>
          <w:rFonts w:ascii="Arial" w:hAnsi="Arial" w:cs="Arial"/>
          <w:color w:val="000000"/>
          <w:sz w:val="24"/>
          <w:szCs w:val="24"/>
        </w:rPr>
      </w:pPr>
      <w:r w:rsidRPr="00E32C7A">
        <w:rPr>
          <w:rFonts w:ascii="Arial" w:hAnsi="Arial" w:cs="Arial"/>
          <w:color w:val="000000"/>
          <w:sz w:val="24"/>
          <w:szCs w:val="24"/>
        </w:rPr>
        <w:t xml:space="preserve">This is </w:t>
      </w:r>
      <w:r w:rsidR="001676F4">
        <w:rPr>
          <w:rFonts w:ascii="Arial" w:hAnsi="Arial" w:cs="Arial"/>
          <w:color w:val="000000"/>
          <w:sz w:val="24"/>
          <w:szCs w:val="24"/>
        </w:rPr>
        <w:t>the</w:t>
      </w:r>
      <w:r w:rsidR="001676F4" w:rsidRPr="00E32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2C7A">
        <w:rPr>
          <w:rFonts w:ascii="Arial" w:hAnsi="Arial" w:cs="Arial"/>
          <w:color w:val="000000"/>
          <w:sz w:val="24"/>
          <w:szCs w:val="24"/>
        </w:rPr>
        <w:t xml:space="preserve">year to enjoy </w:t>
      </w:r>
      <w:r w:rsidR="00757F8A">
        <w:rPr>
          <w:rFonts w:ascii="Arial" w:hAnsi="Arial" w:cs="Arial"/>
          <w:color w:val="000000"/>
          <w:sz w:val="24"/>
          <w:szCs w:val="24"/>
        </w:rPr>
        <w:t xml:space="preserve">the summer </w:t>
      </w:r>
      <w:r w:rsidRPr="00E32C7A">
        <w:rPr>
          <w:rFonts w:ascii="Arial" w:hAnsi="Arial" w:cs="Arial"/>
          <w:color w:val="000000"/>
          <w:sz w:val="24"/>
          <w:szCs w:val="24"/>
        </w:rPr>
        <w:t>in the UK</w:t>
      </w:r>
      <w:r w:rsidR="00757F8A">
        <w:rPr>
          <w:rFonts w:ascii="Arial" w:hAnsi="Arial" w:cs="Arial"/>
          <w:color w:val="000000"/>
          <w:sz w:val="24"/>
          <w:szCs w:val="24"/>
        </w:rPr>
        <w:t>.</w:t>
      </w:r>
    </w:p>
    <w:p w14:paraId="58BE5982" w14:textId="77777777" w:rsidR="00733299" w:rsidRPr="00E32C7A" w:rsidRDefault="00733299" w:rsidP="000D3F32">
      <w:pPr>
        <w:rPr>
          <w:rFonts w:ascii="Arial" w:hAnsi="Arial" w:cs="Arial"/>
          <w:sz w:val="24"/>
          <w:szCs w:val="24"/>
          <w:lang w:eastAsia="en-GB"/>
        </w:rPr>
      </w:pPr>
    </w:p>
    <w:sectPr w:rsidR="00733299" w:rsidRPr="00E32C7A" w:rsidSect="0086224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80" w:right="1106" w:bottom="709" w:left="1418" w:header="432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EF0F" w14:textId="77777777" w:rsidR="007E7761" w:rsidRDefault="007E7761">
      <w:r>
        <w:separator/>
      </w:r>
    </w:p>
  </w:endnote>
  <w:endnote w:type="continuationSeparator" w:id="0">
    <w:p w14:paraId="7D92E1B5" w14:textId="77777777" w:rsidR="007E7761" w:rsidRDefault="007E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8DE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8C3F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58A5" w14:textId="021A03C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F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A6886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B67D4" w14:textId="48601AD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D3F3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FAF74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7A4F0" w14:textId="77777777" w:rsidR="007E7761" w:rsidRDefault="007E7761">
      <w:r>
        <w:separator/>
      </w:r>
    </w:p>
  </w:footnote>
  <w:footnote w:type="continuationSeparator" w:id="0">
    <w:p w14:paraId="6A038AF6" w14:textId="77777777" w:rsidR="007E7761" w:rsidRDefault="007E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57D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609255" wp14:editId="43DAA7C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01D63" w14:textId="77777777" w:rsidR="00DD4B82" w:rsidRDefault="00DD4B82">
    <w:pPr>
      <w:pStyle w:val="Header"/>
    </w:pPr>
  </w:p>
  <w:p w14:paraId="3344096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ADD"/>
    <w:multiLevelType w:val="hybridMultilevel"/>
    <w:tmpl w:val="A720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714"/>
    <w:multiLevelType w:val="hybridMultilevel"/>
    <w:tmpl w:val="A782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EFD"/>
    <w:multiLevelType w:val="hybridMultilevel"/>
    <w:tmpl w:val="4B72C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91AD5"/>
    <w:multiLevelType w:val="multilevel"/>
    <w:tmpl w:val="3F2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A710F"/>
    <w:multiLevelType w:val="hybridMultilevel"/>
    <w:tmpl w:val="357AF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97FAB"/>
    <w:multiLevelType w:val="hybridMultilevel"/>
    <w:tmpl w:val="248435E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D961470"/>
    <w:multiLevelType w:val="hybridMultilevel"/>
    <w:tmpl w:val="828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0877DC"/>
    <w:multiLevelType w:val="hybridMultilevel"/>
    <w:tmpl w:val="0EE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732C2"/>
    <w:multiLevelType w:val="hybridMultilevel"/>
    <w:tmpl w:val="D76A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3"/>
    <w:lvlOverride w:ilvl="0">
      <w:startOverride w:val="1"/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FEA"/>
    <w:rsid w:val="00023B69"/>
    <w:rsid w:val="000368AB"/>
    <w:rsid w:val="00041FA5"/>
    <w:rsid w:val="000472F0"/>
    <w:rsid w:val="000516D9"/>
    <w:rsid w:val="00053D45"/>
    <w:rsid w:val="000544F3"/>
    <w:rsid w:val="00067004"/>
    <w:rsid w:val="0006774B"/>
    <w:rsid w:val="00072DEB"/>
    <w:rsid w:val="00082B81"/>
    <w:rsid w:val="000839FA"/>
    <w:rsid w:val="000904F3"/>
    <w:rsid w:val="000905F8"/>
    <w:rsid w:val="00090C3D"/>
    <w:rsid w:val="00094579"/>
    <w:rsid w:val="00097118"/>
    <w:rsid w:val="000A0232"/>
    <w:rsid w:val="000A4B12"/>
    <w:rsid w:val="000A6C1A"/>
    <w:rsid w:val="000B5783"/>
    <w:rsid w:val="000B6294"/>
    <w:rsid w:val="000B78CA"/>
    <w:rsid w:val="000C3A52"/>
    <w:rsid w:val="000C4805"/>
    <w:rsid w:val="000C53DB"/>
    <w:rsid w:val="000C5E9B"/>
    <w:rsid w:val="000D0E4C"/>
    <w:rsid w:val="000D3F32"/>
    <w:rsid w:val="000E2D92"/>
    <w:rsid w:val="000E77D9"/>
    <w:rsid w:val="000F05BD"/>
    <w:rsid w:val="000F50E7"/>
    <w:rsid w:val="00102963"/>
    <w:rsid w:val="00117F46"/>
    <w:rsid w:val="001254E4"/>
    <w:rsid w:val="00134918"/>
    <w:rsid w:val="00135040"/>
    <w:rsid w:val="00136A87"/>
    <w:rsid w:val="00137FFB"/>
    <w:rsid w:val="00141C6C"/>
    <w:rsid w:val="001460B1"/>
    <w:rsid w:val="00152DA0"/>
    <w:rsid w:val="00155AD6"/>
    <w:rsid w:val="001676F4"/>
    <w:rsid w:val="0017102C"/>
    <w:rsid w:val="00177F61"/>
    <w:rsid w:val="001960E0"/>
    <w:rsid w:val="001A39E2"/>
    <w:rsid w:val="001A6AF1"/>
    <w:rsid w:val="001B027C"/>
    <w:rsid w:val="001B288D"/>
    <w:rsid w:val="001B43CE"/>
    <w:rsid w:val="001B488E"/>
    <w:rsid w:val="001B787A"/>
    <w:rsid w:val="001C1506"/>
    <w:rsid w:val="001C23D9"/>
    <w:rsid w:val="001C532F"/>
    <w:rsid w:val="001C665B"/>
    <w:rsid w:val="001C7E73"/>
    <w:rsid w:val="001E53BF"/>
    <w:rsid w:val="00207E78"/>
    <w:rsid w:val="00214B25"/>
    <w:rsid w:val="00221EEE"/>
    <w:rsid w:val="0022355F"/>
    <w:rsid w:val="00223E62"/>
    <w:rsid w:val="00231EEB"/>
    <w:rsid w:val="00245F3A"/>
    <w:rsid w:val="00251517"/>
    <w:rsid w:val="00271788"/>
    <w:rsid w:val="00274F08"/>
    <w:rsid w:val="00277C0C"/>
    <w:rsid w:val="00290B35"/>
    <w:rsid w:val="00291DBF"/>
    <w:rsid w:val="00297137"/>
    <w:rsid w:val="002A2F9C"/>
    <w:rsid w:val="002A5310"/>
    <w:rsid w:val="002B0191"/>
    <w:rsid w:val="002B0A76"/>
    <w:rsid w:val="002B181D"/>
    <w:rsid w:val="002C57B6"/>
    <w:rsid w:val="002E50CC"/>
    <w:rsid w:val="002F036F"/>
    <w:rsid w:val="002F0EB9"/>
    <w:rsid w:val="002F1471"/>
    <w:rsid w:val="002F2308"/>
    <w:rsid w:val="002F53A9"/>
    <w:rsid w:val="002F69F9"/>
    <w:rsid w:val="00314E36"/>
    <w:rsid w:val="00320302"/>
    <w:rsid w:val="003220C1"/>
    <w:rsid w:val="00322B89"/>
    <w:rsid w:val="00322CBD"/>
    <w:rsid w:val="00323908"/>
    <w:rsid w:val="00324E4D"/>
    <w:rsid w:val="00344139"/>
    <w:rsid w:val="00346D40"/>
    <w:rsid w:val="0035564E"/>
    <w:rsid w:val="00356D7B"/>
    <w:rsid w:val="00357893"/>
    <w:rsid w:val="003670C1"/>
    <w:rsid w:val="00370471"/>
    <w:rsid w:val="0037120C"/>
    <w:rsid w:val="003857AE"/>
    <w:rsid w:val="00387F55"/>
    <w:rsid w:val="003979E9"/>
    <w:rsid w:val="003A104C"/>
    <w:rsid w:val="003B10A0"/>
    <w:rsid w:val="003B1503"/>
    <w:rsid w:val="003B3D64"/>
    <w:rsid w:val="003C217A"/>
    <w:rsid w:val="003C5056"/>
    <w:rsid w:val="003C5133"/>
    <w:rsid w:val="003F150C"/>
    <w:rsid w:val="004027F4"/>
    <w:rsid w:val="00406101"/>
    <w:rsid w:val="00406207"/>
    <w:rsid w:val="00412673"/>
    <w:rsid w:val="004204A7"/>
    <w:rsid w:val="0042081E"/>
    <w:rsid w:val="00423362"/>
    <w:rsid w:val="0043031D"/>
    <w:rsid w:val="00433080"/>
    <w:rsid w:val="0043517D"/>
    <w:rsid w:val="004455DC"/>
    <w:rsid w:val="004563B3"/>
    <w:rsid w:val="00456B22"/>
    <w:rsid w:val="0046757C"/>
    <w:rsid w:val="00467DFF"/>
    <w:rsid w:val="00475B31"/>
    <w:rsid w:val="00475E2E"/>
    <w:rsid w:val="00477E23"/>
    <w:rsid w:val="00492BAB"/>
    <w:rsid w:val="0049673C"/>
    <w:rsid w:val="004B01C4"/>
    <w:rsid w:val="004B29FB"/>
    <w:rsid w:val="004B2AC1"/>
    <w:rsid w:val="004C00C6"/>
    <w:rsid w:val="004E3E46"/>
    <w:rsid w:val="004E46D7"/>
    <w:rsid w:val="004E5CC0"/>
    <w:rsid w:val="004F2028"/>
    <w:rsid w:val="004F280A"/>
    <w:rsid w:val="004F3A0E"/>
    <w:rsid w:val="00520028"/>
    <w:rsid w:val="0053405C"/>
    <w:rsid w:val="0053459D"/>
    <w:rsid w:val="00536FAC"/>
    <w:rsid w:val="005370DC"/>
    <w:rsid w:val="00545531"/>
    <w:rsid w:val="0054777C"/>
    <w:rsid w:val="00550F0C"/>
    <w:rsid w:val="00555D58"/>
    <w:rsid w:val="00556534"/>
    <w:rsid w:val="00560F1F"/>
    <w:rsid w:val="00562A91"/>
    <w:rsid w:val="00564F26"/>
    <w:rsid w:val="00574BB3"/>
    <w:rsid w:val="00574F88"/>
    <w:rsid w:val="005A22E2"/>
    <w:rsid w:val="005B030B"/>
    <w:rsid w:val="005C1939"/>
    <w:rsid w:val="005C467D"/>
    <w:rsid w:val="005C5E44"/>
    <w:rsid w:val="005D2A41"/>
    <w:rsid w:val="005D7663"/>
    <w:rsid w:val="005E142C"/>
    <w:rsid w:val="005E4000"/>
    <w:rsid w:val="005F1659"/>
    <w:rsid w:val="005F59D9"/>
    <w:rsid w:val="006031BC"/>
    <w:rsid w:val="00603548"/>
    <w:rsid w:val="00621AB0"/>
    <w:rsid w:val="00626144"/>
    <w:rsid w:val="00631A84"/>
    <w:rsid w:val="006335CD"/>
    <w:rsid w:val="0063721E"/>
    <w:rsid w:val="0064049F"/>
    <w:rsid w:val="00654C0A"/>
    <w:rsid w:val="006569A2"/>
    <w:rsid w:val="006633C7"/>
    <w:rsid w:val="00663415"/>
    <w:rsid w:val="00663796"/>
    <w:rsid w:val="00663F04"/>
    <w:rsid w:val="00670227"/>
    <w:rsid w:val="006727AD"/>
    <w:rsid w:val="00676C93"/>
    <w:rsid w:val="006814BD"/>
    <w:rsid w:val="00683236"/>
    <w:rsid w:val="006861E4"/>
    <w:rsid w:val="0069021F"/>
    <w:rsid w:val="006912EA"/>
    <w:rsid w:val="0069133F"/>
    <w:rsid w:val="006A0C7D"/>
    <w:rsid w:val="006B340E"/>
    <w:rsid w:val="006B461D"/>
    <w:rsid w:val="006B67F8"/>
    <w:rsid w:val="006C11F5"/>
    <w:rsid w:val="006C3ABA"/>
    <w:rsid w:val="006E0A2C"/>
    <w:rsid w:val="006E3476"/>
    <w:rsid w:val="00703993"/>
    <w:rsid w:val="00711775"/>
    <w:rsid w:val="007123BA"/>
    <w:rsid w:val="0071535C"/>
    <w:rsid w:val="007159D3"/>
    <w:rsid w:val="00723420"/>
    <w:rsid w:val="00733299"/>
    <w:rsid w:val="0073380E"/>
    <w:rsid w:val="007422A4"/>
    <w:rsid w:val="00743B79"/>
    <w:rsid w:val="00745C28"/>
    <w:rsid w:val="007469F8"/>
    <w:rsid w:val="00751336"/>
    <w:rsid w:val="007523BC"/>
    <w:rsid w:val="00752C48"/>
    <w:rsid w:val="00757AB8"/>
    <w:rsid w:val="00757F8A"/>
    <w:rsid w:val="00771E52"/>
    <w:rsid w:val="007726E0"/>
    <w:rsid w:val="00776CC0"/>
    <w:rsid w:val="00780128"/>
    <w:rsid w:val="007A05FB"/>
    <w:rsid w:val="007A0E0B"/>
    <w:rsid w:val="007B5260"/>
    <w:rsid w:val="007C09D8"/>
    <w:rsid w:val="007C24E7"/>
    <w:rsid w:val="007C6B40"/>
    <w:rsid w:val="007D1402"/>
    <w:rsid w:val="007E7761"/>
    <w:rsid w:val="007F5E64"/>
    <w:rsid w:val="0080012F"/>
    <w:rsid w:val="00800FA0"/>
    <w:rsid w:val="00805BA9"/>
    <w:rsid w:val="00806132"/>
    <w:rsid w:val="00807BF1"/>
    <w:rsid w:val="00812370"/>
    <w:rsid w:val="008155E3"/>
    <w:rsid w:val="0082411A"/>
    <w:rsid w:val="008247CF"/>
    <w:rsid w:val="008266EF"/>
    <w:rsid w:val="00833364"/>
    <w:rsid w:val="008374FA"/>
    <w:rsid w:val="00841628"/>
    <w:rsid w:val="008419FB"/>
    <w:rsid w:val="008424EF"/>
    <w:rsid w:val="00846160"/>
    <w:rsid w:val="008558AE"/>
    <w:rsid w:val="008573BC"/>
    <w:rsid w:val="00862245"/>
    <w:rsid w:val="00877BD2"/>
    <w:rsid w:val="00883D8D"/>
    <w:rsid w:val="008901C9"/>
    <w:rsid w:val="00890240"/>
    <w:rsid w:val="00891745"/>
    <w:rsid w:val="0089610F"/>
    <w:rsid w:val="008A1AEC"/>
    <w:rsid w:val="008B7927"/>
    <w:rsid w:val="008C1199"/>
    <w:rsid w:val="008D10B1"/>
    <w:rsid w:val="008D1441"/>
    <w:rsid w:val="008D1E0B"/>
    <w:rsid w:val="008F0CC6"/>
    <w:rsid w:val="008F789E"/>
    <w:rsid w:val="00905771"/>
    <w:rsid w:val="00931825"/>
    <w:rsid w:val="00945DC4"/>
    <w:rsid w:val="009501B0"/>
    <w:rsid w:val="00953A46"/>
    <w:rsid w:val="009575D8"/>
    <w:rsid w:val="00963FE9"/>
    <w:rsid w:val="0096445D"/>
    <w:rsid w:val="00967473"/>
    <w:rsid w:val="00971ABE"/>
    <w:rsid w:val="00973090"/>
    <w:rsid w:val="009801BF"/>
    <w:rsid w:val="0098097E"/>
    <w:rsid w:val="00995EEC"/>
    <w:rsid w:val="009A72A1"/>
    <w:rsid w:val="009C68C9"/>
    <w:rsid w:val="009C6DCB"/>
    <w:rsid w:val="009C76E2"/>
    <w:rsid w:val="009D26D8"/>
    <w:rsid w:val="009E240F"/>
    <w:rsid w:val="009E4974"/>
    <w:rsid w:val="009F06C3"/>
    <w:rsid w:val="00A0560B"/>
    <w:rsid w:val="00A10BB3"/>
    <w:rsid w:val="00A162D3"/>
    <w:rsid w:val="00A204C9"/>
    <w:rsid w:val="00A21EC0"/>
    <w:rsid w:val="00A23742"/>
    <w:rsid w:val="00A2405B"/>
    <w:rsid w:val="00A3247B"/>
    <w:rsid w:val="00A344C0"/>
    <w:rsid w:val="00A41C04"/>
    <w:rsid w:val="00A425BA"/>
    <w:rsid w:val="00A50EA0"/>
    <w:rsid w:val="00A53281"/>
    <w:rsid w:val="00A6543C"/>
    <w:rsid w:val="00A72CF3"/>
    <w:rsid w:val="00A755B0"/>
    <w:rsid w:val="00A82A45"/>
    <w:rsid w:val="00A8361F"/>
    <w:rsid w:val="00A845A9"/>
    <w:rsid w:val="00A85F2D"/>
    <w:rsid w:val="00A86958"/>
    <w:rsid w:val="00A94A4E"/>
    <w:rsid w:val="00A97F53"/>
    <w:rsid w:val="00AA5651"/>
    <w:rsid w:val="00AA5848"/>
    <w:rsid w:val="00AA7750"/>
    <w:rsid w:val="00AB23C7"/>
    <w:rsid w:val="00AB49AC"/>
    <w:rsid w:val="00AD3ADA"/>
    <w:rsid w:val="00AD65F1"/>
    <w:rsid w:val="00AE00EE"/>
    <w:rsid w:val="00AE064D"/>
    <w:rsid w:val="00AE185C"/>
    <w:rsid w:val="00AF056B"/>
    <w:rsid w:val="00B008F6"/>
    <w:rsid w:val="00B03BF6"/>
    <w:rsid w:val="00B049B1"/>
    <w:rsid w:val="00B076EE"/>
    <w:rsid w:val="00B239BA"/>
    <w:rsid w:val="00B33BB2"/>
    <w:rsid w:val="00B36D71"/>
    <w:rsid w:val="00B412F8"/>
    <w:rsid w:val="00B468BB"/>
    <w:rsid w:val="00B81F17"/>
    <w:rsid w:val="00B85239"/>
    <w:rsid w:val="00B959FE"/>
    <w:rsid w:val="00BB0079"/>
    <w:rsid w:val="00BB32A2"/>
    <w:rsid w:val="00BF6145"/>
    <w:rsid w:val="00C04E57"/>
    <w:rsid w:val="00C27D8D"/>
    <w:rsid w:val="00C341DF"/>
    <w:rsid w:val="00C43B4A"/>
    <w:rsid w:val="00C53F23"/>
    <w:rsid w:val="00C64FA5"/>
    <w:rsid w:val="00C708CD"/>
    <w:rsid w:val="00C70ABF"/>
    <w:rsid w:val="00C80053"/>
    <w:rsid w:val="00C811C3"/>
    <w:rsid w:val="00C84A12"/>
    <w:rsid w:val="00CB1306"/>
    <w:rsid w:val="00CC49D8"/>
    <w:rsid w:val="00CC5CC6"/>
    <w:rsid w:val="00CE528C"/>
    <w:rsid w:val="00CF2057"/>
    <w:rsid w:val="00CF3DC5"/>
    <w:rsid w:val="00CF6A52"/>
    <w:rsid w:val="00D017E2"/>
    <w:rsid w:val="00D03BE3"/>
    <w:rsid w:val="00D16D97"/>
    <w:rsid w:val="00D27F42"/>
    <w:rsid w:val="00D375F9"/>
    <w:rsid w:val="00D41276"/>
    <w:rsid w:val="00D63D05"/>
    <w:rsid w:val="00D73793"/>
    <w:rsid w:val="00D84713"/>
    <w:rsid w:val="00D870FC"/>
    <w:rsid w:val="00DA13B1"/>
    <w:rsid w:val="00DA1C35"/>
    <w:rsid w:val="00DB0D13"/>
    <w:rsid w:val="00DC1207"/>
    <w:rsid w:val="00DC1DE0"/>
    <w:rsid w:val="00DC6E39"/>
    <w:rsid w:val="00DD4126"/>
    <w:rsid w:val="00DD4B82"/>
    <w:rsid w:val="00DE3990"/>
    <w:rsid w:val="00DF6AFA"/>
    <w:rsid w:val="00E14963"/>
    <w:rsid w:val="00E1556F"/>
    <w:rsid w:val="00E25205"/>
    <w:rsid w:val="00E27C80"/>
    <w:rsid w:val="00E31DE8"/>
    <w:rsid w:val="00E32C7A"/>
    <w:rsid w:val="00E3419E"/>
    <w:rsid w:val="00E3493E"/>
    <w:rsid w:val="00E363C9"/>
    <w:rsid w:val="00E37D02"/>
    <w:rsid w:val="00E40D89"/>
    <w:rsid w:val="00E47B1A"/>
    <w:rsid w:val="00E47B28"/>
    <w:rsid w:val="00E54AF5"/>
    <w:rsid w:val="00E6213D"/>
    <w:rsid w:val="00E631B1"/>
    <w:rsid w:val="00E71CCD"/>
    <w:rsid w:val="00E80F25"/>
    <w:rsid w:val="00E8284C"/>
    <w:rsid w:val="00E9566E"/>
    <w:rsid w:val="00EA119B"/>
    <w:rsid w:val="00EA4DDD"/>
    <w:rsid w:val="00EA5290"/>
    <w:rsid w:val="00EB248F"/>
    <w:rsid w:val="00EB4D40"/>
    <w:rsid w:val="00EB5F93"/>
    <w:rsid w:val="00EC0568"/>
    <w:rsid w:val="00EC44F0"/>
    <w:rsid w:val="00ED0ECE"/>
    <w:rsid w:val="00ED5AB8"/>
    <w:rsid w:val="00EE0637"/>
    <w:rsid w:val="00EE721A"/>
    <w:rsid w:val="00EE7FEE"/>
    <w:rsid w:val="00EF0324"/>
    <w:rsid w:val="00F0272E"/>
    <w:rsid w:val="00F03738"/>
    <w:rsid w:val="00F04185"/>
    <w:rsid w:val="00F2438B"/>
    <w:rsid w:val="00F252BE"/>
    <w:rsid w:val="00F26700"/>
    <w:rsid w:val="00F275BA"/>
    <w:rsid w:val="00F368EC"/>
    <w:rsid w:val="00F4138E"/>
    <w:rsid w:val="00F4263C"/>
    <w:rsid w:val="00F47528"/>
    <w:rsid w:val="00F52D9A"/>
    <w:rsid w:val="00F66D37"/>
    <w:rsid w:val="00F80709"/>
    <w:rsid w:val="00F81C03"/>
    <w:rsid w:val="00F81C33"/>
    <w:rsid w:val="00F82EDE"/>
    <w:rsid w:val="00F86C15"/>
    <w:rsid w:val="00F923C2"/>
    <w:rsid w:val="00F925A0"/>
    <w:rsid w:val="00F96A91"/>
    <w:rsid w:val="00F97613"/>
    <w:rsid w:val="00FA4AF3"/>
    <w:rsid w:val="00FA7690"/>
    <w:rsid w:val="00FA7862"/>
    <w:rsid w:val="00FB5336"/>
    <w:rsid w:val="00FD1F0B"/>
    <w:rsid w:val="00FD5959"/>
    <w:rsid w:val="00FE23AD"/>
    <w:rsid w:val="00FF04F5"/>
    <w:rsid w:val="00FF0966"/>
    <w:rsid w:val="00FF1CF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4A56F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9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4A4E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0F25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21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E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1EE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1EEE"/>
    <w:rPr>
      <w:rFonts w:ascii="TradeGothic" w:hAnsi="TradeGothic"/>
      <w:b/>
      <w:bCs/>
      <w:lang w:eastAsia="en-US"/>
    </w:rPr>
  </w:style>
  <w:style w:type="paragraph" w:customStyle="1" w:styleId="T1">
    <w:name w:val="T1"/>
    <w:basedOn w:val="Normal"/>
    <w:rsid w:val="001960E0"/>
    <w:pPr>
      <w:spacing w:before="160" w:line="220" w:lineRule="atLeast"/>
      <w:jc w:val="both"/>
    </w:pPr>
    <w:rPr>
      <w:rFonts w:ascii="Arial" w:hAnsi="Arial"/>
      <w:sz w:val="21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6727A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62614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A35531767</value>
    </field>
    <field name="Objective-Title">
      <value order="0">Written Statement - International travel changes from 19 July 2021 (e)</value>
    </field>
    <field name="Objective-Description">
      <value order="0"/>
    </field>
    <field name="Objective-CreationStamp">
      <value order="0">2021-07-14T13:06:01Z</value>
    </field>
    <field name="Objective-IsApproved">
      <value order="0">false</value>
    </field>
    <field name="Objective-IsPublished">
      <value order="0">true</value>
    </field>
    <field name="Objective-DatePublished">
      <value order="0">2021-07-14T16:47:59Z</value>
    </field>
    <field name="Objective-ModificationStamp">
      <value order="0">2021-07-14T16:58:47Z</value>
    </field>
    <field name="Objective-Owner">
      <value order="0">Tew, Simon (PSG - Recovery and Restart)</value>
    </field>
    <field name="Objective-Path">
      <value order="0">Objective Global Folder:Business File Plan:COVID-19:# Permanent Secretary's Group (PSG) - COVID-19 (Coronavirus):1 - Save:Directorate for Recovery and Restart after Covid-19:Travel Regulations:Ministerial Advice Folders - Coronavirus - Legislation - Travel Regulations - 2021 - 2025:MA/EM/2555/21 - The Health Protection (Coronavirus, International Travel and Operator Liability) (Wales) (Miscellaneous Amendments) (No. 3) Regulations 2021</value>
    </field>
    <field name="Objective-Parent">
      <value order="0">MA/EM/2555/21 - The Health Protection (Coronavirus, International Travel and Operator Liability) (Wales) (Miscellaneous Amendments) (No. 3) Regulations 2021</value>
    </field>
    <field name="Objective-State">
      <value order="0">Published</value>
    </field>
    <field name="Objective-VersionId">
      <value order="0">vA69893155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qA1462775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49CEC9F-8833-4EAB-96CE-F54E8704A963}">
  <ds:schemaRefs>
    <ds:schemaRef ds:uri="ef277e87-290d-49c5-91d0-3912be04ccbd"/>
    <ds:schemaRef ds:uri="http://purl.org/dc/terms/"/>
    <ds:schemaRef ds:uri="93868ba0-4f09-432e-b4a8-1e7798b1a2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9E9DB1-F603-4E09-88F4-E27572E77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028C8-11A9-44C8-B8AD-C7359B99B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4F11FC-9496-4F28-BEAB-760665C8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2020-06-05T15:07:00Z</cp:lastPrinted>
  <dcterms:created xsi:type="dcterms:W3CDTF">2021-07-14T17:13:00Z</dcterms:created>
  <dcterms:modified xsi:type="dcterms:W3CDTF">2021-07-14T17:13:00Z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A35531767</vt:lpwstr>
  </property>
  <property fmtid="{D5CDD505-2E9C-101B-9397-08002B2CF9AE}" pid="4" name="Objective-Title">
    <vt:lpwstr>Written Statement - International travel changes from 19 July 2021 (e)</vt:lpwstr>
  </property>
  <property fmtid="{D5CDD505-2E9C-101B-9397-08002B2CF9AE}" pid="5" name="Objective-Comment">
    <vt:lpwstr/>
  </property>
  <property fmtid="{D5CDD505-2E9C-101B-9397-08002B2CF9AE}" pid="6" name="Objective-CreationStamp">
    <vt:filetime>2021-07-14T13:06:12Z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2021-07-14T16:47:59Z</vt:filetime>
  </property>
  <property fmtid="{D5CDD505-2E9C-101B-9397-08002B2CF9AE}" pid="10" name="Objective-ModificationStamp">
    <vt:filetime>2021-07-14T16:58:47Z</vt:filetime>
  </property>
  <property fmtid="{D5CDD505-2E9C-101B-9397-08002B2CF9AE}" pid="11" name="Objective-Owner">
    <vt:lpwstr>Tew, Simon (PSG - Recovery and Restart)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Covid-19:Travel Regulations:Ministerial Advice Folders - Coronavirus - Legislation - Trave</vt:lpwstr>
  </property>
  <property fmtid="{D5CDD505-2E9C-101B-9397-08002B2CF9AE}" pid="13" name="Objective-Parent">
    <vt:lpwstr>MA/EM/2555/21 - The Health Protection (Coronavirus, International Travel and Operator Liability) (Wales) (Miscellaneous Amendments) (No. 3) Regulations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vA69893155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