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4A76" w14:textId="77777777" w:rsidR="00776FA1" w:rsidRDefault="00776FA1" w:rsidP="00776FA1">
      <w:pPr>
        <w:jc w:val="right"/>
        <w:rPr>
          <w:b/>
        </w:rPr>
      </w:pPr>
    </w:p>
    <w:p w14:paraId="61449B09" w14:textId="77777777" w:rsidR="00776FA1" w:rsidRDefault="00776FA1" w:rsidP="00776FA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D5EEBE" wp14:editId="5F34C2C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C146F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1FFC8003" w14:textId="77777777" w:rsidR="00776FA1" w:rsidRDefault="00776FA1" w:rsidP="00776F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4C7C177" w14:textId="77777777" w:rsidR="00776FA1" w:rsidRDefault="00776FA1" w:rsidP="00776F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E55CBEB" w14:textId="77777777" w:rsidR="00776FA1" w:rsidRDefault="00776FA1" w:rsidP="00776F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C7CE078" w14:textId="77777777" w:rsidR="00776FA1" w:rsidRPr="00CE48F3" w:rsidRDefault="00776FA1" w:rsidP="00776FA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1C270" wp14:editId="582CEA4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7D8C1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4136C" w:rsidRPr="00A011A1" w14:paraId="285CFDC0" w14:textId="77777777" w:rsidTr="003F287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3D3B" w14:textId="77777777" w:rsidR="0054136C" w:rsidRPr="00BB62A8" w:rsidRDefault="0054136C" w:rsidP="005413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BBD9" w14:textId="77777777" w:rsidR="0054136C" w:rsidRDefault="0054136C" w:rsidP="005413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7C5886" w14:textId="23E3BD69" w:rsidR="0054136C" w:rsidRPr="00670227" w:rsidRDefault="0054136C" w:rsidP="005413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487366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Phytosanitary Conditions (Amendment) (No. 2) Regulations 2022</w:t>
            </w:r>
            <w:bookmarkEnd w:id="0"/>
          </w:p>
        </w:tc>
      </w:tr>
      <w:tr w:rsidR="0054136C" w:rsidRPr="00A011A1" w14:paraId="6E1DC30E" w14:textId="77777777" w:rsidTr="003F287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65E6" w14:textId="77777777" w:rsidR="0054136C" w:rsidRPr="00BB62A8" w:rsidRDefault="0054136C" w:rsidP="005413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4F668" w14:textId="192F4E2F" w:rsidR="0054136C" w:rsidRPr="00670227" w:rsidRDefault="0038745D" w:rsidP="005413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FC09A7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A50745" w:rsidRPr="00A315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54136C" w:rsidRPr="00A011A1" w14:paraId="121D9B19" w14:textId="77777777" w:rsidTr="003F287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D0AC" w14:textId="77777777" w:rsidR="0054136C" w:rsidRPr="00BB62A8" w:rsidRDefault="0054136C" w:rsidP="005413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2146" w14:textId="39BB22D6" w:rsidR="0054136C" w:rsidRDefault="006F0899" w:rsidP="003874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2487354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</w:t>
            </w:r>
            <w:r w:rsidR="0054136C" w:rsidRPr="00182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74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MS,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Deputy </w:t>
            </w:r>
            <w:r w:rsidR="0054136C" w:rsidRPr="0054136C">
              <w:rPr>
                <w:rFonts w:ascii="Arial" w:hAnsi="Arial" w:cs="Arial"/>
                <w:b/>
                <w:bCs/>
                <w:sz w:val="24"/>
                <w:szCs w:val="24"/>
              </w:rPr>
              <w:t>Minister for Climate Change</w:t>
            </w:r>
          </w:p>
          <w:bookmarkEnd w:id="1"/>
          <w:p w14:paraId="217B4BF4" w14:textId="77777777" w:rsidR="0054136C" w:rsidRPr="00670227" w:rsidRDefault="0054136C" w:rsidP="00541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4D3BE30" w14:textId="77777777" w:rsidR="00776FA1" w:rsidRPr="00A011A1" w:rsidRDefault="00776FA1" w:rsidP="00776FA1"/>
    <w:p w14:paraId="1A340271" w14:textId="77777777" w:rsidR="00776FA1" w:rsidRDefault="00776FA1" w:rsidP="00776FA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Members of the Senedd will wish to be aware that we are giving </w:t>
      </w:r>
      <w:r w:rsidRPr="0072693E">
        <w:rPr>
          <w:rFonts w:ascii="Arial" w:hAnsi="Arial"/>
          <w:sz w:val="24"/>
        </w:rPr>
        <w:t xml:space="preserve">consent to the </w:t>
      </w:r>
      <w:r>
        <w:rPr>
          <w:rFonts w:ascii="Arial" w:hAnsi="Arial"/>
          <w:sz w:val="24"/>
        </w:rPr>
        <w:t xml:space="preserve">Secretary of State </w:t>
      </w:r>
      <w:r w:rsidRPr="0072693E">
        <w:rPr>
          <w:rFonts w:ascii="Arial" w:hAnsi="Arial"/>
          <w:sz w:val="24"/>
        </w:rPr>
        <w:t xml:space="preserve">exercising a </w:t>
      </w:r>
      <w:r w:rsidRPr="00483E62">
        <w:rPr>
          <w:rFonts w:ascii="Arial" w:hAnsi="Arial"/>
          <w:sz w:val="24"/>
        </w:rPr>
        <w:t xml:space="preserve">subordinate legislation-making </w:t>
      </w:r>
      <w:r w:rsidRPr="0072693E">
        <w:rPr>
          <w:rFonts w:ascii="Arial" w:hAnsi="Arial"/>
          <w:sz w:val="24"/>
        </w:rPr>
        <w:t>power in a devolved area in relation to Wales.</w:t>
      </w:r>
    </w:p>
    <w:p w14:paraId="584E7C12" w14:textId="77777777" w:rsidR="00776FA1" w:rsidRDefault="00776FA1" w:rsidP="00776FA1">
      <w:pPr>
        <w:jc w:val="both"/>
        <w:rPr>
          <w:rFonts w:ascii="Arial" w:hAnsi="Arial"/>
          <w:sz w:val="24"/>
        </w:rPr>
      </w:pPr>
    </w:p>
    <w:p w14:paraId="55FAA245" w14:textId="03AA0679" w:rsidR="00776FA1" w:rsidRDefault="00776FA1" w:rsidP="00776FA1">
      <w:pPr>
        <w:jc w:val="both"/>
        <w:rPr>
          <w:rFonts w:ascii="Arial" w:hAnsi="Arial"/>
          <w:sz w:val="24"/>
        </w:rPr>
      </w:pPr>
      <w:r w:rsidRPr="0072693E">
        <w:rPr>
          <w:rFonts w:ascii="Arial" w:hAnsi="Arial"/>
          <w:sz w:val="24"/>
        </w:rPr>
        <w:t>Agreement</w:t>
      </w:r>
      <w:r>
        <w:rPr>
          <w:rFonts w:ascii="Arial" w:hAnsi="Arial"/>
          <w:sz w:val="24"/>
        </w:rPr>
        <w:t xml:space="preserve"> was sought by </w:t>
      </w:r>
      <w:r w:rsidR="00A50745">
        <w:rPr>
          <w:rFonts w:ascii="Arial" w:hAnsi="Arial" w:cs="Arial"/>
          <w:sz w:val="24"/>
          <w:szCs w:val="24"/>
        </w:rPr>
        <w:t xml:space="preserve">Victoria Prentis MP, Minister of State for Farming, Fisheries and Food, </w:t>
      </w:r>
      <w:r>
        <w:rPr>
          <w:rFonts w:ascii="Arial" w:hAnsi="Arial"/>
          <w:sz w:val="24"/>
        </w:rPr>
        <w:t xml:space="preserve">to make a Statutory Instrument (SI) titled </w:t>
      </w:r>
      <w:r w:rsidRPr="00776FA1">
        <w:rPr>
          <w:rFonts w:ascii="Arial" w:hAnsi="Arial"/>
          <w:sz w:val="24"/>
        </w:rPr>
        <w:t>The Phytosanitary Conditions (Amendment) (No. 2) Regulations 2022</w:t>
      </w:r>
      <w:r>
        <w:rPr>
          <w:rFonts w:ascii="Arial" w:hAnsi="Arial"/>
          <w:sz w:val="24"/>
        </w:rPr>
        <w:t xml:space="preserve"> to apply in relation to Great Britain. </w:t>
      </w:r>
    </w:p>
    <w:p w14:paraId="0B3001D8" w14:textId="77777777" w:rsidR="00776FA1" w:rsidRPr="0072693E" w:rsidRDefault="00776FA1" w:rsidP="00776FA1">
      <w:pPr>
        <w:jc w:val="both"/>
        <w:rPr>
          <w:rFonts w:ascii="Arial" w:hAnsi="Arial"/>
          <w:sz w:val="24"/>
        </w:rPr>
      </w:pPr>
    </w:p>
    <w:p w14:paraId="4BC3679A" w14:textId="2C72BE4F" w:rsidR="00776FA1" w:rsidRPr="00776FA1" w:rsidRDefault="00776FA1" w:rsidP="00776FA1">
      <w:pPr>
        <w:rPr>
          <w:rFonts w:ascii="Arial" w:hAnsi="Arial" w:cs="Arial"/>
          <w:sz w:val="24"/>
          <w:szCs w:val="24"/>
        </w:rPr>
      </w:pPr>
      <w:r w:rsidRPr="0072693E"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above titled SI</w:t>
      </w:r>
      <w:r w:rsidRPr="0072693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will be </w:t>
      </w:r>
      <w:r w:rsidRPr="0072693E">
        <w:rPr>
          <w:rFonts w:ascii="Arial" w:hAnsi="Arial"/>
          <w:sz w:val="24"/>
        </w:rPr>
        <w:t xml:space="preserve">made by the Secretary of State in exercise of powers conferred </w:t>
      </w:r>
      <w:r w:rsidRPr="00715B77">
        <w:rPr>
          <w:rFonts w:ascii="Arial" w:eastAsia="Arial" w:hAnsi="Arial" w:cs="Arial"/>
          <w:sz w:val="24"/>
          <w:szCs w:val="24"/>
        </w:rPr>
        <w:t xml:space="preserve">by </w:t>
      </w:r>
      <w:r w:rsidRPr="00C8356E">
        <w:rPr>
          <w:rFonts w:ascii="Arial" w:hAnsi="Arial" w:cs="Arial"/>
          <w:sz w:val="24"/>
          <w:szCs w:val="24"/>
        </w:rPr>
        <w:t>Article 41(3) of Regulation (EU) 2016/2031 of the European Parliament and of the Council on protective measures against pests of plants</w:t>
      </w:r>
      <w:r>
        <w:rPr>
          <w:rFonts w:ascii="Arial" w:hAnsi="Arial" w:cs="Arial"/>
          <w:sz w:val="24"/>
          <w:szCs w:val="24"/>
        </w:rPr>
        <w:t xml:space="preserve"> </w:t>
      </w:r>
      <w:r w:rsidRPr="00715B77">
        <w:rPr>
          <w:rFonts w:ascii="Arial" w:eastAsia="Arial" w:hAnsi="Arial" w:cs="Arial"/>
          <w:sz w:val="24"/>
          <w:szCs w:val="24"/>
        </w:rPr>
        <w:t>on official controls and other official activities</w:t>
      </w:r>
      <w:r>
        <w:rPr>
          <w:rFonts w:ascii="Arial" w:eastAsia="Arial" w:hAnsi="Arial" w:cs="Arial"/>
          <w:sz w:val="24"/>
          <w:szCs w:val="24"/>
        </w:rPr>
        <w:t>.</w:t>
      </w:r>
    </w:p>
    <w:p w14:paraId="226A5843" w14:textId="77777777" w:rsidR="00776FA1" w:rsidRPr="0072693E" w:rsidRDefault="00776FA1" w:rsidP="00776FA1">
      <w:pPr>
        <w:jc w:val="both"/>
        <w:rPr>
          <w:rFonts w:ascii="Arial" w:hAnsi="Arial"/>
          <w:sz w:val="24"/>
        </w:rPr>
      </w:pPr>
    </w:p>
    <w:p w14:paraId="0A8A1F6A" w14:textId="77777777" w:rsidR="00776FA1" w:rsidRDefault="00776FA1" w:rsidP="00776FA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SI </w:t>
      </w:r>
      <w:r w:rsidRPr="0072693E">
        <w:rPr>
          <w:rFonts w:ascii="Arial" w:hAnsi="Arial"/>
          <w:sz w:val="24"/>
        </w:rPr>
        <w:t>amend</w:t>
      </w:r>
      <w:r>
        <w:rPr>
          <w:rFonts w:ascii="Arial" w:hAnsi="Arial"/>
          <w:sz w:val="24"/>
        </w:rPr>
        <w:t>s</w:t>
      </w:r>
      <w:r w:rsidRPr="0072693E">
        <w:rPr>
          <w:rFonts w:ascii="Arial" w:hAnsi="Arial"/>
          <w:sz w:val="24"/>
        </w:rPr>
        <w:t xml:space="preserve"> </w:t>
      </w:r>
      <w:r w:rsidRPr="00930C2F">
        <w:rPr>
          <w:rFonts w:ascii="Arial" w:eastAsia="Arial" w:hAnsi="Arial" w:cs="Arial"/>
          <w:sz w:val="24"/>
          <w:szCs w:val="24"/>
        </w:rPr>
        <w:t>Regulation</w:t>
      </w:r>
      <w:r>
        <w:rPr>
          <w:rFonts w:ascii="Arial" w:eastAsia="Arial" w:hAnsi="Arial" w:cs="Arial"/>
          <w:sz w:val="24"/>
          <w:szCs w:val="24"/>
        </w:rPr>
        <w:t xml:space="preserve"> EU Legislation (Regulation (EU) 2016/2031), which </w:t>
      </w:r>
      <w:r>
        <w:rPr>
          <w:rFonts w:ascii="Arial" w:hAnsi="Arial" w:cs="Arial"/>
          <w:sz w:val="24"/>
          <w:szCs w:val="24"/>
        </w:rPr>
        <w:t xml:space="preserve">amends Commission Implementing Regulation (EU) 2019/2072 (the Phytosanitary Conditions Regulation) establishing uniform conditions for the implementation of Regulation (EU) 2016/2031 of the European Parliament and the Council, as regards protective measures against pests of plants. </w:t>
      </w:r>
    </w:p>
    <w:p w14:paraId="6FE3D0E4" w14:textId="77777777" w:rsidR="00776FA1" w:rsidRDefault="00776FA1" w:rsidP="00776FA1">
      <w:pPr>
        <w:rPr>
          <w:rFonts w:ascii="Arial" w:hAnsi="Arial" w:cs="Arial"/>
          <w:sz w:val="24"/>
          <w:szCs w:val="24"/>
        </w:rPr>
      </w:pPr>
    </w:p>
    <w:p w14:paraId="189E3CBE" w14:textId="77777777" w:rsidR="00776FA1" w:rsidRDefault="00776FA1" w:rsidP="00776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amendments make amendments to secondary legislation. They update import requirements to prevent the </w:t>
      </w:r>
      <w:r w:rsidRPr="00776FA1">
        <w:rPr>
          <w:rFonts w:ascii="Arial" w:hAnsi="Arial" w:cs="Arial"/>
          <w:sz w:val="24"/>
          <w:szCs w:val="24"/>
        </w:rPr>
        <w:t xml:space="preserve">introduction of the plant pest </w:t>
      </w:r>
      <w:proofErr w:type="spellStart"/>
      <w:r w:rsidRPr="00776FA1">
        <w:rPr>
          <w:rFonts w:ascii="Arial" w:hAnsi="Arial" w:cs="Arial"/>
          <w:sz w:val="24"/>
          <w:szCs w:val="24"/>
        </w:rPr>
        <w:t>Thaumetopoea</w:t>
      </w:r>
      <w:proofErr w:type="spellEnd"/>
      <w:r w:rsidRPr="0077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FA1">
        <w:rPr>
          <w:rFonts w:ascii="Arial" w:hAnsi="Arial" w:cs="Arial"/>
          <w:sz w:val="24"/>
          <w:szCs w:val="24"/>
        </w:rPr>
        <w:t>pityocampa</w:t>
      </w:r>
      <w:proofErr w:type="spellEnd"/>
      <w:r w:rsidRPr="00776FA1">
        <w:rPr>
          <w:rFonts w:ascii="Arial" w:hAnsi="Arial" w:cs="Arial"/>
          <w:sz w:val="24"/>
          <w:szCs w:val="24"/>
        </w:rPr>
        <w:t xml:space="preserve"> in Great Britain </w:t>
      </w:r>
      <w:r>
        <w:rPr>
          <w:rFonts w:ascii="Arial" w:hAnsi="Arial" w:cs="Arial"/>
          <w:sz w:val="24"/>
          <w:szCs w:val="24"/>
        </w:rPr>
        <w:t>via the import</w:t>
      </w:r>
      <w:r w:rsidRPr="00776FA1">
        <w:rPr>
          <w:rFonts w:ascii="Arial" w:hAnsi="Arial" w:cs="Arial"/>
          <w:sz w:val="24"/>
          <w:szCs w:val="24"/>
        </w:rPr>
        <w:t xml:space="preserve"> of the hosts of this pest: </w:t>
      </w:r>
      <w:proofErr w:type="spellStart"/>
      <w:r w:rsidRPr="00776FA1">
        <w:rPr>
          <w:rFonts w:ascii="Arial" w:hAnsi="Arial" w:cs="Arial"/>
          <w:sz w:val="24"/>
          <w:szCs w:val="24"/>
        </w:rPr>
        <w:t>Cedrus</w:t>
      </w:r>
      <w:proofErr w:type="spellEnd"/>
      <w:r w:rsidRPr="0077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FA1">
        <w:rPr>
          <w:rFonts w:ascii="Arial" w:hAnsi="Arial" w:cs="Arial"/>
          <w:sz w:val="24"/>
          <w:szCs w:val="24"/>
        </w:rPr>
        <w:t>Trew</w:t>
      </w:r>
      <w:proofErr w:type="spellEnd"/>
      <w:r w:rsidRPr="00776FA1">
        <w:rPr>
          <w:rFonts w:ascii="Arial" w:hAnsi="Arial" w:cs="Arial"/>
          <w:sz w:val="24"/>
          <w:szCs w:val="24"/>
        </w:rPr>
        <w:t xml:space="preserve"> and Pinus L.</w:t>
      </w:r>
    </w:p>
    <w:p w14:paraId="02342082" w14:textId="77777777" w:rsidR="00776FA1" w:rsidRDefault="00776FA1" w:rsidP="00776FA1">
      <w:pPr>
        <w:rPr>
          <w:rFonts w:ascii="Arial" w:hAnsi="Arial" w:cs="Arial"/>
          <w:sz w:val="24"/>
          <w:szCs w:val="24"/>
        </w:rPr>
      </w:pPr>
    </w:p>
    <w:p w14:paraId="1A32CE1C" w14:textId="2EC3B27F" w:rsidR="00776FA1" w:rsidRPr="00776FA1" w:rsidRDefault="00776FA1" w:rsidP="00776FA1">
      <w:pPr>
        <w:rPr>
          <w:rFonts w:ascii="Arial" w:hAnsi="Arial" w:cs="Arial"/>
          <w:sz w:val="24"/>
          <w:szCs w:val="24"/>
        </w:rPr>
      </w:pPr>
      <w:r w:rsidRPr="009E3E2A">
        <w:rPr>
          <w:rFonts w:ascii="Arial" w:hAnsi="Arial"/>
          <w:sz w:val="24"/>
        </w:rPr>
        <w:t>The regulations w</w:t>
      </w:r>
      <w:r>
        <w:rPr>
          <w:rFonts w:ascii="Arial" w:hAnsi="Arial"/>
          <w:sz w:val="24"/>
        </w:rPr>
        <w:t>ere</w:t>
      </w:r>
      <w:r w:rsidRPr="009E3E2A">
        <w:rPr>
          <w:rFonts w:ascii="Arial" w:hAnsi="Arial"/>
          <w:sz w:val="24"/>
        </w:rPr>
        <w:t xml:space="preserve"> laid before Parliament on </w:t>
      </w:r>
      <w:r>
        <w:rPr>
          <w:rFonts w:ascii="Arial" w:hAnsi="Arial"/>
          <w:sz w:val="24"/>
        </w:rPr>
        <w:t xml:space="preserve">28 April 2022 </w:t>
      </w:r>
      <w:r w:rsidRPr="009E3E2A">
        <w:rPr>
          <w:rFonts w:ascii="Arial" w:eastAsia="Arial" w:hAnsi="Arial" w:cs="Arial"/>
          <w:sz w:val="24"/>
          <w:szCs w:val="24"/>
        </w:rPr>
        <w:t xml:space="preserve">to come into force on </w:t>
      </w:r>
      <w:r w:rsidR="0054136C" w:rsidRPr="00A50745">
        <w:rPr>
          <w:rFonts w:ascii="Arial" w:eastAsia="Arial" w:hAnsi="Arial" w:cs="Arial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 April 2022.</w:t>
      </w:r>
    </w:p>
    <w:p w14:paraId="7A0A1994" w14:textId="77777777" w:rsidR="00776FA1" w:rsidRDefault="00776FA1" w:rsidP="00776F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impact the SI may have on the Senedd’s legislative competence and/or the Welsh Ministers’ executive competence</w:t>
      </w:r>
    </w:p>
    <w:p w14:paraId="70842F09" w14:textId="77777777" w:rsidR="00776FA1" w:rsidRDefault="00776FA1" w:rsidP="00776FA1">
      <w:pPr>
        <w:rPr>
          <w:rFonts w:ascii="Arial" w:hAnsi="Arial" w:cs="Arial"/>
          <w:b/>
          <w:sz w:val="24"/>
          <w:szCs w:val="24"/>
        </w:rPr>
      </w:pPr>
    </w:p>
    <w:p w14:paraId="1A0D583E" w14:textId="77777777" w:rsidR="00776FA1" w:rsidRDefault="00776FA1" w:rsidP="00776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Previous Phytosanitary Conditions Amendments</w:t>
      </w:r>
      <w:r w:rsidRPr="00877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 in place previous</w:t>
      </w:r>
      <w:r w:rsidRPr="00877029">
        <w:rPr>
          <w:rFonts w:ascii="Arial" w:hAnsi="Arial" w:cs="Arial"/>
          <w:sz w:val="24"/>
          <w:szCs w:val="24"/>
        </w:rPr>
        <w:t xml:space="preserve"> corrections required to the </w:t>
      </w:r>
      <w:r>
        <w:rPr>
          <w:rFonts w:ascii="Arial" w:hAnsi="Arial" w:cs="Arial"/>
          <w:sz w:val="24"/>
          <w:szCs w:val="24"/>
        </w:rPr>
        <w:t>regulatory regime for plant health</w:t>
      </w:r>
      <w:r w:rsidRPr="00877029">
        <w:rPr>
          <w:rFonts w:ascii="Arial" w:hAnsi="Arial" w:cs="Arial"/>
          <w:sz w:val="24"/>
          <w:szCs w:val="24"/>
        </w:rPr>
        <w:t>. These broadened the executive competence of the Welsh Ministers by conferring functions on them (in their capacity as the ‘Competent Authority’ for Wales) without encumbrance.</w:t>
      </w:r>
      <w:r>
        <w:rPr>
          <w:rFonts w:ascii="Arial" w:hAnsi="Arial" w:cs="Arial"/>
          <w:sz w:val="24"/>
          <w:szCs w:val="24"/>
        </w:rPr>
        <w:t xml:space="preserve"> </w:t>
      </w:r>
      <w:r w:rsidRPr="00043060">
        <w:rPr>
          <w:rFonts w:ascii="Arial" w:hAnsi="Arial" w:cs="Arial"/>
          <w:sz w:val="24"/>
          <w:szCs w:val="24"/>
        </w:rPr>
        <w:t>The Minister will wish to note that the Regulations do not transfer</w:t>
      </w:r>
      <w:r>
        <w:rPr>
          <w:rFonts w:ascii="Arial" w:hAnsi="Arial" w:cs="Arial"/>
          <w:sz w:val="24"/>
          <w:szCs w:val="24"/>
        </w:rPr>
        <w:t xml:space="preserve"> any</w:t>
      </w:r>
      <w:r w:rsidRPr="00043060">
        <w:rPr>
          <w:rFonts w:ascii="Arial" w:hAnsi="Arial" w:cs="Arial"/>
          <w:sz w:val="24"/>
          <w:szCs w:val="24"/>
        </w:rPr>
        <w:t xml:space="preserve"> functions</w:t>
      </w:r>
      <w:r>
        <w:rPr>
          <w:rFonts w:ascii="Arial" w:hAnsi="Arial" w:cs="Arial"/>
          <w:sz w:val="24"/>
          <w:szCs w:val="24"/>
        </w:rPr>
        <w:t xml:space="preserve"> to the Secretary of State</w:t>
      </w:r>
      <w:r w:rsidRPr="00043060">
        <w:rPr>
          <w:rFonts w:ascii="Arial" w:hAnsi="Arial" w:cs="Arial"/>
          <w:sz w:val="24"/>
          <w:szCs w:val="24"/>
        </w:rPr>
        <w:t>.</w:t>
      </w:r>
    </w:p>
    <w:p w14:paraId="0CFF12A0" w14:textId="77777777" w:rsidR="00776FA1" w:rsidRDefault="00776FA1" w:rsidP="00776FA1">
      <w:pPr>
        <w:rPr>
          <w:rFonts w:ascii="Arial" w:hAnsi="Arial" w:cs="Arial"/>
          <w:sz w:val="24"/>
          <w:szCs w:val="24"/>
        </w:rPr>
      </w:pPr>
    </w:p>
    <w:p w14:paraId="307A3E45" w14:textId="77777777" w:rsidR="00776FA1" w:rsidRDefault="00776FA1" w:rsidP="00776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purpose of the amendments</w:t>
      </w:r>
    </w:p>
    <w:p w14:paraId="5CB3B51B" w14:textId="77777777" w:rsidR="00776FA1" w:rsidRDefault="00776FA1" w:rsidP="00776FA1">
      <w:pPr>
        <w:rPr>
          <w:rFonts w:ascii="Arial" w:hAnsi="Arial" w:cs="Arial"/>
          <w:sz w:val="24"/>
          <w:szCs w:val="24"/>
        </w:rPr>
      </w:pPr>
    </w:p>
    <w:p w14:paraId="79EFCCED" w14:textId="7093835B" w:rsidR="001574A2" w:rsidRDefault="00776FA1" w:rsidP="00776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Regulations update GB-wide import requirements to restrict where the host trees of   the pest </w:t>
      </w:r>
      <w:proofErr w:type="spellStart"/>
      <w:r w:rsidRPr="001574A2">
        <w:rPr>
          <w:rFonts w:ascii="Arial" w:hAnsi="Arial" w:cs="Arial"/>
          <w:i/>
          <w:iCs/>
          <w:sz w:val="24"/>
          <w:szCs w:val="24"/>
        </w:rPr>
        <w:t>Thaumetopoea</w:t>
      </w:r>
      <w:proofErr w:type="spellEnd"/>
      <w:r w:rsidRPr="001574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574A2">
        <w:rPr>
          <w:rFonts w:ascii="Arial" w:hAnsi="Arial" w:cs="Arial"/>
          <w:i/>
          <w:iCs/>
          <w:sz w:val="24"/>
          <w:szCs w:val="24"/>
        </w:rPr>
        <w:t>pityocampa</w:t>
      </w:r>
      <w:proofErr w:type="spellEnd"/>
      <w:r w:rsidRPr="00776F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be imported from. </w:t>
      </w:r>
      <w:r w:rsidR="001574A2" w:rsidRPr="001574A2">
        <w:rPr>
          <w:rFonts w:ascii="Arial" w:hAnsi="Arial" w:cs="Arial"/>
          <w:sz w:val="24"/>
          <w:szCs w:val="24"/>
        </w:rPr>
        <w:t xml:space="preserve">Specifically, </w:t>
      </w:r>
      <w:r w:rsidR="001574A2">
        <w:rPr>
          <w:rFonts w:ascii="Arial" w:hAnsi="Arial" w:cs="Arial"/>
          <w:sz w:val="24"/>
          <w:szCs w:val="24"/>
        </w:rPr>
        <w:t xml:space="preserve">these regulations </w:t>
      </w:r>
      <w:r w:rsidR="001574A2" w:rsidRPr="001574A2">
        <w:rPr>
          <w:rFonts w:ascii="Arial" w:hAnsi="Arial" w:cs="Arial"/>
          <w:sz w:val="24"/>
          <w:szCs w:val="24"/>
        </w:rPr>
        <w:t xml:space="preserve">remove the </w:t>
      </w:r>
      <w:r w:rsidR="00CC02EA">
        <w:rPr>
          <w:rFonts w:ascii="Arial" w:hAnsi="Arial" w:cs="Arial"/>
          <w:sz w:val="24"/>
          <w:szCs w:val="24"/>
        </w:rPr>
        <w:t>option</w:t>
      </w:r>
      <w:r w:rsidR="001574A2" w:rsidRPr="001574A2">
        <w:rPr>
          <w:rFonts w:ascii="Arial" w:hAnsi="Arial" w:cs="Arial"/>
          <w:sz w:val="24"/>
          <w:szCs w:val="24"/>
        </w:rPr>
        <w:t xml:space="preserve"> for the</w:t>
      </w:r>
      <w:r w:rsidR="001574A2">
        <w:rPr>
          <w:rFonts w:ascii="Arial" w:hAnsi="Arial" w:cs="Arial"/>
          <w:sz w:val="24"/>
          <w:szCs w:val="24"/>
        </w:rPr>
        <w:t xml:space="preserve"> host</w:t>
      </w:r>
      <w:r w:rsidR="001574A2" w:rsidRPr="001574A2">
        <w:rPr>
          <w:rFonts w:ascii="Arial" w:hAnsi="Arial" w:cs="Arial"/>
          <w:sz w:val="24"/>
          <w:szCs w:val="24"/>
        </w:rPr>
        <w:t xml:space="preserve"> plants</w:t>
      </w:r>
      <w:r w:rsidR="001574A2">
        <w:rPr>
          <w:rFonts w:ascii="Arial" w:hAnsi="Arial" w:cs="Arial"/>
          <w:sz w:val="24"/>
          <w:szCs w:val="24"/>
        </w:rPr>
        <w:t xml:space="preserve"> of this pest</w:t>
      </w:r>
      <w:r w:rsidR="001574A2" w:rsidRPr="001574A2">
        <w:rPr>
          <w:rFonts w:ascii="Arial" w:hAnsi="Arial" w:cs="Arial"/>
          <w:sz w:val="24"/>
          <w:szCs w:val="24"/>
        </w:rPr>
        <w:t xml:space="preserve"> to be </w:t>
      </w:r>
      <w:r w:rsidR="00CC02EA">
        <w:rPr>
          <w:rFonts w:ascii="Arial" w:hAnsi="Arial" w:cs="Arial"/>
          <w:sz w:val="24"/>
          <w:szCs w:val="24"/>
        </w:rPr>
        <w:t xml:space="preserve">imported </w:t>
      </w:r>
      <w:r w:rsidR="001574A2" w:rsidRPr="001574A2">
        <w:rPr>
          <w:rFonts w:ascii="Arial" w:hAnsi="Arial" w:cs="Arial"/>
          <w:sz w:val="24"/>
          <w:szCs w:val="24"/>
        </w:rPr>
        <w:t xml:space="preserve">accompanied by an official statement that they have been produced in nurseries which have been found free from </w:t>
      </w:r>
      <w:r w:rsidR="001574A2">
        <w:rPr>
          <w:rFonts w:ascii="Arial" w:hAnsi="Arial" w:cs="Arial"/>
          <w:sz w:val="24"/>
          <w:szCs w:val="24"/>
        </w:rPr>
        <w:t>the pest,</w:t>
      </w:r>
      <w:r w:rsidR="001574A2" w:rsidRPr="001574A2">
        <w:rPr>
          <w:rFonts w:ascii="Arial" w:hAnsi="Arial" w:cs="Arial"/>
          <w:sz w:val="24"/>
          <w:szCs w:val="24"/>
        </w:rPr>
        <w:t xml:space="preserve"> on the basis of official inspections and surveys carried out at appropriate times</w:t>
      </w:r>
      <w:r w:rsidR="001574A2">
        <w:rPr>
          <w:rFonts w:ascii="Arial" w:hAnsi="Arial" w:cs="Arial"/>
          <w:sz w:val="24"/>
          <w:szCs w:val="24"/>
        </w:rPr>
        <w:t>. Now these trees must be imported from a country or area that is designated pest-free</w:t>
      </w:r>
      <w:r w:rsidR="00CC02EA">
        <w:rPr>
          <w:rFonts w:ascii="Arial" w:hAnsi="Arial" w:cs="Arial"/>
          <w:sz w:val="24"/>
          <w:szCs w:val="24"/>
        </w:rPr>
        <w:t>, or from a place where they have been grown in a fully sealed environment</w:t>
      </w:r>
      <w:r w:rsidR="001574A2">
        <w:rPr>
          <w:rFonts w:ascii="Arial" w:hAnsi="Arial" w:cs="Arial"/>
          <w:sz w:val="24"/>
          <w:szCs w:val="24"/>
        </w:rPr>
        <w:t xml:space="preserve">. The regulations also broaden the scope of </w:t>
      </w:r>
      <w:r w:rsidR="001574A2" w:rsidRPr="001574A2">
        <w:rPr>
          <w:rFonts w:ascii="Arial" w:hAnsi="Arial" w:cs="Arial"/>
          <w:sz w:val="24"/>
          <w:szCs w:val="24"/>
        </w:rPr>
        <w:t xml:space="preserve">the remaining special requirements </w:t>
      </w:r>
      <w:r w:rsidR="001574A2">
        <w:rPr>
          <w:rFonts w:ascii="Arial" w:hAnsi="Arial" w:cs="Arial"/>
          <w:sz w:val="24"/>
          <w:szCs w:val="24"/>
        </w:rPr>
        <w:t xml:space="preserve">for import </w:t>
      </w:r>
      <w:r w:rsidR="001574A2" w:rsidRPr="001574A2">
        <w:rPr>
          <w:rFonts w:ascii="Arial" w:hAnsi="Arial" w:cs="Arial"/>
          <w:sz w:val="24"/>
          <w:szCs w:val="24"/>
        </w:rPr>
        <w:t xml:space="preserve">to all plants (other than seeds) of </w:t>
      </w:r>
      <w:proofErr w:type="spellStart"/>
      <w:r w:rsidR="001574A2" w:rsidRPr="001574A2">
        <w:rPr>
          <w:rFonts w:ascii="Arial" w:hAnsi="Arial" w:cs="Arial"/>
          <w:sz w:val="24"/>
          <w:szCs w:val="24"/>
        </w:rPr>
        <w:t>Cedrus</w:t>
      </w:r>
      <w:proofErr w:type="spellEnd"/>
      <w:r w:rsidR="001574A2" w:rsidRPr="001574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4A2" w:rsidRPr="001574A2">
        <w:rPr>
          <w:rFonts w:ascii="Arial" w:hAnsi="Arial" w:cs="Arial"/>
          <w:sz w:val="24"/>
          <w:szCs w:val="24"/>
        </w:rPr>
        <w:t>Trew</w:t>
      </w:r>
      <w:proofErr w:type="spellEnd"/>
      <w:r w:rsidR="001574A2" w:rsidRPr="001574A2">
        <w:rPr>
          <w:rFonts w:ascii="Arial" w:hAnsi="Arial" w:cs="Arial"/>
          <w:sz w:val="24"/>
          <w:szCs w:val="24"/>
        </w:rPr>
        <w:t xml:space="preserve"> and Pinus L originating from any third country, irrespective of whether they are plants for planting</w:t>
      </w:r>
      <w:r w:rsidR="001574A2">
        <w:rPr>
          <w:rFonts w:ascii="Arial" w:hAnsi="Arial" w:cs="Arial"/>
          <w:sz w:val="24"/>
          <w:szCs w:val="24"/>
        </w:rPr>
        <w:t xml:space="preserve"> or cut trees and foliage. </w:t>
      </w:r>
    </w:p>
    <w:p w14:paraId="0FBFDFB2" w14:textId="77777777" w:rsidR="001574A2" w:rsidRDefault="001574A2" w:rsidP="00776FA1">
      <w:pPr>
        <w:rPr>
          <w:rFonts w:ascii="Arial" w:hAnsi="Arial" w:cs="Arial"/>
          <w:sz w:val="24"/>
          <w:szCs w:val="24"/>
        </w:rPr>
      </w:pPr>
    </w:p>
    <w:p w14:paraId="0871ADCC" w14:textId="6D991FC7" w:rsidR="00776FA1" w:rsidRPr="00C131A8" w:rsidRDefault="00776FA1" w:rsidP="00776FA1">
      <w:pPr>
        <w:rPr>
          <w:rFonts w:ascii="Arial" w:hAnsi="Arial" w:cs="Arial"/>
          <w:i/>
          <w:iCs/>
          <w:sz w:val="24"/>
          <w:szCs w:val="24"/>
        </w:rPr>
      </w:pPr>
      <w:r w:rsidRPr="00DE53AF">
        <w:rPr>
          <w:rFonts w:ascii="Arial" w:hAnsi="Arial" w:cs="Arial"/>
          <w:sz w:val="24"/>
          <w:szCs w:val="24"/>
        </w:rPr>
        <w:t>The Regulations and accompanying Explanatory Memorandum, setting out the detail of the provenance, purpose and effect of the amendments is available here</w:t>
      </w:r>
      <w:r w:rsidR="00095F16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095F16" w:rsidRPr="00D02608">
          <w:rPr>
            <w:rStyle w:val="Hyperlink"/>
            <w:rFonts w:ascii="Arial" w:hAnsi="Arial" w:cs="Arial"/>
            <w:sz w:val="24"/>
            <w:szCs w:val="24"/>
          </w:rPr>
          <w:t>http://www.legislation.gov.uk/id/uksi/2022/484</w:t>
        </w:r>
      </w:hyperlink>
      <w:r w:rsidR="00095F16">
        <w:rPr>
          <w:rFonts w:ascii="Arial" w:hAnsi="Arial" w:cs="Arial"/>
          <w:sz w:val="24"/>
          <w:szCs w:val="24"/>
        </w:rPr>
        <w:t xml:space="preserve"> </w:t>
      </w:r>
      <w:r w:rsidR="00C131A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25E1B76" w14:textId="77777777" w:rsidR="00776FA1" w:rsidRDefault="00776FA1" w:rsidP="00776FA1">
      <w:pPr>
        <w:rPr>
          <w:rFonts w:ascii="Arial" w:hAnsi="Arial" w:cs="Arial"/>
          <w:sz w:val="24"/>
          <w:szCs w:val="24"/>
        </w:rPr>
      </w:pPr>
    </w:p>
    <w:p w14:paraId="3F503B9C" w14:textId="77777777" w:rsidR="00776FA1" w:rsidRDefault="00776FA1" w:rsidP="00776F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consent has been given</w:t>
      </w:r>
    </w:p>
    <w:p w14:paraId="040B9CED" w14:textId="77777777" w:rsidR="00776FA1" w:rsidRDefault="00776FA1" w:rsidP="00776FA1">
      <w:pPr>
        <w:rPr>
          <w:rFonts w:ascii="Arial" w:hAnsi="Arial" w:cs="Arial"/>
          <w:sz w:val="24"/>
          <w:szCs w:val="24"/>
        </w:rPr>
      </w:pPr>
    </w:p>
    <w:p w14:paraId="4C8FEDFD" w14:textId="280DA9ED" w:rsidR="00776FA1" w:rsidRPr="0022477D" w:rsidRDefault="00776FA1" w:rsidP="00776FA1">
      <w:pPr>
        <w:pStyle w:val="legclearfix2"/>
        <w:spacing w:after="0" w:line="240" w:lineRule="auto"/>
        <w:rPr>
          <w:rFonts w:ascii="Arial" w:hAnsi="Arial" w:cs="Arial"/>
          <w:sz w:val="24"/>
          <w:szCs w:val="24"/>
        </w:rPr>
      </w:pPr>
      <w:r w:rsidRPr="001543AB">
        <w:rPr>
          <w:rFonts w:ascii="Arial" w:hAnsi="Arial" w:cs="Arial"/>
          <w:sz w:val="24"/>
          <w:szCs w:val="24"/>
        </w:rPr>
        <w:t xml:space="preserve">Consent has been given for the UK Government to make these corrections in relation to, and on behalf of, Wales for reasons of efficiency, expediency and </w:t>
      </w:r>
      <w:r>
        <w:rPr>
          <w:rFonts w:ascii="Arial" w:hAnsi="Arial" w:cs="Arial"/>
          <w:sz w:val="24"/>
          <w:szCs w:val="24"/>
        </w:rPr>
        <w:t xml:space="preserve">to protect biosecurity by </w:t>
      </w:r>
      <w:r w:rsidR="001574A2">
        <w:rPr>
          <w:rFonts w:ascii="Arial" w:hAnsi="Arial" w:cs="Arial"/>
          <w:sz w:val="24"/>
          <w:szCs w:val="24"/>
        </w:rPr>
        <w:t>updating import requirements to mitigate the risk of accidentally introducing the pest</w:t>
      </w:r>
      <w:r>
        <w:rPr>
          <w:rFonts w:ascii="Arial" w:hAnsi="Arial" w:cs="Arial"/>
          <w:sz w:val="24"/>
          <w:szCs w:val="24"/>
        </w:rPr>
        <w:t xml:space="preserve">. </w:t>
      </w:r>
      <w:r w:rsidRPr="001543AB">
        <w:rPr>
          <w:rFonts w:ascii="Arial" w:hAnsi="Arial" w:cs="Arial"/>
          <w:sz w:val="24"/>
          <w:szCs w:val="24"/>
        </w:rPr>
        <w:t xml:space="preserve">The amendments have been considered fully and there is no divergence in policy. </w:t>
      </w:r>
    </w:p>
    <w:p w14:paraId="1E612050" w14:textId="77777777" w:rsidR="00AB10B4" w:rsidRPr="00404DAC" w:rsidRDefault="00FC09A7">
      <w:pPr>
        <w:rPr>
          <w:rFonts w:ascii="Arial" w:hAnsi="Arial" w:cs="Arial"/>
          <w:sz w:val="24"/>
          <w:szCs w:val="24"/>
        </w:rPr>
      </w:pPr>
    </w:p>
    <w:sectPr w:rsidR="00AB10B4" w:rsidRPr="00404DA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E52C" w14:textId="77777777" w:rsidR="009836E9" w:rsidRDefault="009836E9">
      <w:r>
        <w:separator/>
      </w:r>
    </w:p>
  </w:endnote>
  <w:endnote w:type="continuationSeparator" w:id="0">
    <w:p w14:paraId="4BF6B663" w14:textId="77777777" w:rsidR="009836E9" w:rsidRDefault="0098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6F7E" w14:textId="77777777" w:rsidR="005D2A41" w:rsidRDefault="001574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9113C" w14:textId="77777777" w:rsidR="005D2A41" w:rsidRDefault="00FC0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6951" w14:textId="27020609" w:rsidR="005D2A41" w:rsidRDefault="001574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2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CB23C4" w14:textId="77777777" w:rsidR="005D2A41" w:rsidRDefault="00FC09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A3F9" w14:textId="1C9643D8" w:rsidR="005D2A41" w:rsidRPr="005D2A41" w:rsidRDefault="001574A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C02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667B71" w14:textId="77777777" w:rsidR="00DD4B82" w:rsidRPr="00A845A9" w:rsidRDefault="00FC09A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FEA6" w14:textId="77777777" w:rsidR="009836E9" w:rsidRDefault="009836E9">
      <w:r>
        <w:separator/>
      </w:r>
    </w:p>
  </w:footnote>
  <w:footnote w:type="continuationSeparator" w:id="0">
    <w:p w14:paraId="0345082B" w14:textId="77777777" w:rsidR="009836E9" w:rsidRDefault="0098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EE14" w14:textId="77777777" w:rsidR="00AE064D" w:rsidRDefault="001574A2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BE6976" wp14:editId="7BE0B8B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C4AFB" w14:textId="77777777" w:rsidR="00DD4B82" w:rsidRDefault="00FC09A7">
    <w:pPr>
      <w:pStyle w:val="Header"/>
    </w:pPr>
  </w:p>
  <w:p w14:paraId="36057798" w14:textId="77777777" w:rsidR="00DD4B82" w:rsidRDefault="00FC0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A1"/>
    <w:rsid w:val="00095F16"/>
    <w:rsid w:val="00116E58"/>
    <w:rsid w:val="0015017E"/>
    <w:rsid w:val="001574A2"/>
    <w:rsid w:val="002D09CB"/>
    <w:rsid w:val="0038745D"/>
    <w:rsid w:val="00404DAC"/>
    <w:rsid w:val="0054136C"/>
    <w:rsid w:val="006F0899"/>
    <w:rsid w:val="00776FA1"/>
    <w:rsid w:val="009836E9"/>
    <w:rsid w:val="009C56C7"/>
    <w:rsid w:val="009F4B76"/>
    <w:rsid w:val="00A3153D"/>
    <w:rsid w:val="00A50745"/>
    <w:rsid w:val="00C131A8"/>
    <w:rsid w:val="00C81585"/>
    <w:rsid w:val="00CC02EA"/>
    <w:rsid w:val="00D06BB7"/>
    <w:rsid w:val="00E85498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2310"/>
  <w15:chartTrackingRefBased/>
  <w15:docId w15:val="{887978E0-24FF-4266-9E84-DE724E91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A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A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FA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776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6FA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776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6FA1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776FA1"/>
  </w:style>
  <w:style w:type="paragraph" w:customStyle="1" w:styleId="legclearfix2">
    <w:name w:val="legclearfix2"/>
    <w:basedOn w:val="Normal"/>
    <w:rsid w:val="00776FA1"/>
    <w:pPr>
      <w:shd w:val="clear" w:color="auto" w:fill="FFFFFF"/>
      <w:spacing w:after="24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776F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id/uksi/2022/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A40357276</value>
    </field>
    <field name="Objective-Title">
      <value order="0">2022.04.28 Written statement (English)</value>
    </field>
    <field name="Objective-Description">
      <value order="0"/>
    </field>
    <field name="Objective-CreationStamp">
      <value order="0">2022-04-14T08:35:56Z</value>
    </field>
    <field name="Objective-IsApproved">
      <value order="0">false</value>
    </field>
    <field name="Objective-IsPublished">
      <value order="0">true</value>
    </field>
    <field name="Objective-DatePublished">
      <value order="0">2022-04-28T11:24:54Z</value>
    </field>
    <field name="Objective-ModificationStamp">
      <value order="0">2022-04-28T11:24:54Z</value>
    </field>
    <field name="Objective-Owner">
      <value order="0">Jones, Emily (E&amp;M - Landscapes, Nature and Forestry)</value>
    </field>
    <field name="Objective-Path">
      <value order="0">Objective Global Folder:Business File Plan:WG Organisational Groups:NEW - Post April 2022 - Climate Change &amp; Rural Affairs:Climate Change &amp; Rural Affairs (CCRA) - Landscapes, Nature &amp; Forestry:1 - Save:06. Plant Health &amp; Environment Protection Branch:Plant Health:Legislation:Land, Nature &amp; Forestry Division - Official Controls (Plant Health &amp; Genetically Modified Organisms) (Wales) (Amendment) Regulations 2020-2025 - PH05 - GB Imports Regime:PH/041</value>
    </field>
    <field name="Objective-Parent">
      <value order="0">PH/041</value>
    </field>
    <field name="Objective-State">
      <value order="0">Published</value>
    </field>
    <field name="Objective-VersionId">
      <value order="0">vA77695697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qA1429986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Emily (E&amp;M - Landscapes, Nature and Forestry)</dc:creator>
  <cp:keywords/>
  <dc:description/>
  <cp:lastModifiedBy>Oxenham, James (OFM - Cabinet Division)</cp:lastModifiedBy>
  <cp:revision>2</cp:revision>
  <dcterms:created xsi:type="dcterms:W3CDTF">2022-05-03T15:24:00Z</dcterms:created>
  <dcterms:modified xsi:type="dcterms:W3CDTF">2022-05-03T15:24:00Z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A40357276</vt:lpwstr>
  </property>
  <property fmtid="{D5CDD505-2E9C-101B-9397-08002B2CF9AE}" pid="4" name="Objective-Title">
    <vt:lpwstr>2022.04.28 Written statement (English)</vt:lpwstr>
  </property>
  <property fmtid="{D5CDD505-2E9C-101B-9397-08002B2CF9AE}" pid="5" name="Objective-Description">
    <vt:lpwstr/>
  </property>
  <property fmtid="{D5CDD505-2E9C-101B-9397-08002B2CF9AE}" pid="6" name="Objective-CreationStamp">
    <vt:filetime>2022-04-14T08:36:10Z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2022-04-28T11:24:54Z</vt:filetime>
  </property>
  <property fmtid="{D5CDD505-2E9C-101B-9397-08002B2CF9AE}" pid="10" name="Objective-ModificationStamp">
    <vt:filetime>2022-04-28T11:24:54Z</vt:filetime>
  </property>
  <property fmtid="{D5CDD505-2E9C-101B-9397-08002B2CF9AE}" pid="11" name="Objective-Owner">
    <vt:lpwstr>Jones, Emily (E&amp;M - Landscapes, Nature and Forestry)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Landscapes, Nature &amp; Forestry:1 - Save:06. Plant Health &amp; Environment Protection Branch:Plant Health:Legislation:Land, Nature &amp; Forestry Division - Official Controls (Plant Health &amp; Genetically Modified Organisms) (Wales) (Amendment) Regulations 2020-2025 - PH05 - GB Imports Regime:PH/041:</vt:lpwstr>
  </property>
  <property fmtid="{D5CDD505-2E9C-101B-9397-08002B2CF9AE}" pid="13" name="Objective-Parent">
    <vt:lpwstr>PH/041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vA77695697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