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6775B4F0" w:rsidR="00774CF0" w:rsidRPr="006C4E3A" w:rsidRDefault="00504BA0" w:rsidP="006C4E3A">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F04BDD">
        <w:tc>
          <w:tcPr>
            <w:tcW w:w="1696" w:type="dxa"/>
            <w:shd w:val="clear" w:color="auto" w:fill="FAE2D5" w:themeFill="accent2" w:themeFillTint="33"/>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AE2D5" w:themeFill="accent2" w:themeFillTint="33"/>
          </w:tcPr>
          <w:p w14:paraId="282379C4" w14:textId="4E7A03B4" w:rsidR="005C14C7" w:rsidRPr="003B7FB8" w:rsidRDefault="00807D54" w:rsidP="005C14C7">
            <w:pPr>
              <w:spacing w:before="120" w:after="120"/>
              <w:rPr>
                <w:rFonts w:cs="Segoe UI"/>
                <w:b/>
                <w:bCs/>
              </w:rPr>
            </w:pPr>
            <w:r>
              <w:rPr>
                <w:rFonts w:cs="Segoe UI"/>
                <w:b/>
                <w:bCs/>
              </w:rPr>
              <w:t>Casework</w:t>
            </w:r>
          </w:p>
        </w:tc>
      </w:tr>
      <w:tr w:rsidR="00012A32" w:rsidRPr="003B7FB8" w14:paraId="10637BF3" w14:textId="77777777" w:rsidTr="00F04BDD">
        <w:tc>
          <w:tcPr>
            <w:tcW w:w="1696" w:type="dxa"/>
            <w:shd w:val="clear" w:color="auto" w:fill="FAE2D5" w:themeFill="accent2" w:themeFillTint="33"/>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AE2D5" w:themeFill="accent2" w:themeFillTint="33"/>
          </w:tcPr>
          <w:p w14:paraId="40DA43B0" w14:textId="12403E0C" w:rsidR="00012A32" w:rsidRPr="003B7FB8" w:rsidRDefault="00012A32" w:rsidP="00012A32">
            <w:pPr>
              <w:spacing w:before="120" w:after="120"/>
              <w:rPr>
                <w:rFonts w:cs="Segoe UI"/>
                <w:b/>
                <w:bCs/>
              </w:rPr>
            </w:pPr>
            <w:r w:rsidRPr="003B7FB8">
              <w:rPr>
                <w:rFonts w:cs="Segoe UI"/>
                <w:b/>
                <w:bCs/>
              </w:rPr>
              <w:t xml:space="preserve">Band </w:t>
            </w:r>
            <w:r w:rsidR="00B33914">
              <w:rPr>
                <w:rFonts w:cs="Segoe UI"/>
                <w:b/>
                <w:bCs/>
              </w:rPr>
              <w:t>3</w:t>
            </w:r>
          </w:p>
        </w:tc>
      </w:tr>
      <w:tr w:rsidR="00012A32" w:rsidRPr="003B7FB8" w14:paraId="46CEB632" w14:textId="77777777" w:rsidTr="00F04BDD">
        <w:tc>
          <w:tcPr>
            <w:tcW w:w="1696" w:type="dxa"/>
            <w:shd w:val="clear" w:color="auto" w:fill="FAE2D5" w:themeFill="accent2" w:themeFillTint="33"/>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AE2D5" w:themeFill="accent2" w:themeFillTint="33"/>
          </w:tcPr>
          <w:p w14:paraId="56DB7061" w14:textId="040A2C9E" w:rsidR="00AB2519" w:rsidRDefault="00AB2519" w:rsidP="00AB2519">
            <w:pPr>
              <w:spacing w:before="120" w:after="120" w:line="259" w:lineRule="auto"/>
              <w:rPr>
                <w:rFonts w:eastAsia="Segoe UI" w:cs="Segoe UI"/>
                <w:b/>
                <w:bCs/>
                <w:lang w:bidi="cy-GB"/>
              </w:rPr>
            </w:pPr>
            <w:r w:rsidRPr="00807D54">
              <w:rPr>
                <w:rFonts w:eastAsia="Segoe UI" w:cs="Segoe UI"/>
                <w:b/>
                <w:bCs/>
                <w:lang w:bidi="cy-GB"/>
              </w:rPr>
              <w:t>£</w:t>
            </w:r>
            <w:r w:rsidR="00825293" w:rsidRPr="00C846CD">
              <w:rPr>
                <w:rFonts w:cs="Segoe UI"/>
                <w:b/>
              </w:rPr>
              <w:t>26,345</w:t>
            </w:r>
            <w:r w:rsidR="00825293">
              <w:rPr>
                <w:rFonts w:cs="Segoe UI"/>
                <w:b/>
              </w:rPr>
              <w:t xml:space="preserve"> - </w:t>
            </w:r>
            <w:r w:rsidR="00825293" w:rsidRPr="00C846CD">
              <w:rPr>
                <w:rFonts w:cs="Segoe UI"/>
                <w:b/>
              </w:rPr>
              <w:t>£33,873</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F04BDD">
        <w:tc>
          <w:tcPr>
            <w:tcW w:w="1696" w:type="dxa"/>
            <w:shd w:val="clear" w:color="auto" w:fill="FAE2D5" w:themeFill="accent2" w:themeFillTint="33"/>
          </w:tcPr>
          <w:p w14:paraId="3521DAAD" w14:textId="0D0B8BC6" w:rsidR="005C14C7" w:rsidRPr="003B7FB8" w:rsidRDefault="00012A32" w:rsidP="005C14C7">
            <w:pPr>
              <w:spacing w:before="120" w:after="120"/>
              <w:rPr>
                <w:rFonts w:cs="Segoe UI"/>
                <w:b/>
                <w:bCs/>
              </w:rPr>
            </w:pPr>
            <w:permStart w:id="1149133041" w:edGrp="everyone" w:colFirst="1" w:colLast="1"/>
            <w:r w:rsidRPr="003B7FB8">
              <w:rPr>
                <w:rFonts w:cs="Segoe UI"/>
                <w:b/>
                <w:bCs/>
              </w:rPr>
              <w:t>Job title:</w:t>
            </w:r>
          </w:p>
        </w:tc>
        <w:tc>
          <w:tcPr>
            <w:tcW w:w="7320" w:type="dxa"/>
          </w:tcPr>
          <w:p w14:paraId="6ECEE0B5" w14:textId="4408C2B5" w:rsidR="005C14C7" w:rsidRPr="003B7FB8" w:rsidRDefault="00F24D20" w:rsidP="005C14C7">
            <w:pPr>
              <w:spacing w:before="120" w:after="120"/>
              <w:rPr>
                <w:rFonts w:cs="Segoe UI"/>
              </w:rPr>
            </w:pPr>
            <w:r>
              <w:rPr>
                <w:rFonts w:cs="Segoe UI"/>
              </w:rPr>
              <w:t>Caseworker</w:t>
            </w:r>
          </w:p>
        </w:tc>
      </w:tr>
      <w:tr w:rsidR="005C14C7" w:rsidRPr="003B7FB8" w14:paraId="5EDBC416" w14:textId="77777777" w:rsidTr="00F04BDD">
        <w:tc>
          <w:tcPr>
            <w:tcW w:w="1696" w:type="dxa"/>
            <w:shd w:val="clear" w:color="auto" w:fill="FAE2D5" w:themeFill="accent2" w:themeFillTint="33"/>
          </w:tcPr>
          <w:p w14:paraId="473B6233" w14:textId="28163F8B" w:rsidR="005C14C7" w:rsidRPr="003B7FB8" w:rsidRDefault="00012A32" w:rsidP="005C14C7">
            <w:pPr>
              <w:spacing w:before="120" w:after="120"/>
              <w:rPr>
                <w:rFonts w:cs="Segoe UI"/>
                <w:b/>
                <w:bCs/>
              </w:rPr>
            </w:pPr>
            <w:permStart w:id="1537828309" w:edGrp="everyone" w:colFirst="1" w:colLast="1"/>
            <w:permEnd w:id="1149133041"/>
            <w:r w:rsidRPr="003B7FB8">
              <w:rPr>
                <w:rFonts w:cs="Segoe UI"/>
                <w:b/>
                <w:bCs/>
              </w:rPr>
              <w:t>Reference:</w:t>
            </w:r>
          </w:p>
        </w:tc>
        <w:tc>
          <w:tcPr>
            <w:tcW w:w="7320" w:type="dxa"/>
          </w:tcPr>
          <w:p w14:paraId="4C3315E5" w14:textId="6885B1E2" w:rsidR="005C14C7" w:rsidRPr="00551105" w:rsidRDefault="00551105" w:rsidP="005C14C7">
            <w:pPr>
              <w:spacing w:before="120" w:after="120"/>
              <w:rPr>
                <w:rFonts w:cs="Segoe UI"/>
                <w:color w:val="EE0000"/>
              </w:rPr>
            </w:pPr>
            <w:r w:rsidRPr="00551105">
              <w:rPr>
                <w:rFonts w:cs="Segoe UI"/>
              </w:rPr>
              <w:t>MBS-106-26</w:t>
            </w:r>
          </w:p>
        </w:tc>
      </w:tr>
      <w:tr w:rsidR="005C14C7" w:rsidRPr="003B7FB8" w14:paraId="14DD4244" w14:textId="77777777" w:rsidTr="00F04BDD">
        <w:tc>
          <w:tcPr>
            <w:tcW w:w="1696" w:type="dxa"/>
            <w:shd w:val="clear" w:color="auto" w:fill="FAE2D5" w:themeFill="accent2" w:themeFillTint="33"/>
          </w:tcPr>
          <w:p w14:paraId="2FFE6E4A" w14:textId="7C0B9EC7" w:rsidR="005C14C7" w:rsidRPr="003B7FB8" w:rsidRDefault="00012A32" w:rsidP="005C14C7">
            <w:pPr>
              <w:spacing w:before="120" w:after="120"/>
              <w:rPr>
                <w:rFonts w:cs="Segoe UI"/>
                <w:b/>
                <w:bCs/>
              </w:rPr>
            </w:pPr>
            <w:permStart w:id="1904287258" w:edGrp="everyone" w:colFirst="1" w:colLast="1"/>
            <w:permEnd w:id="1537828309"/>
            <w:r w:rsidRPr="003B7FB8">
              <w:rPr>
                <w:rFonts w:cs="Segoe UI"/>
                <w:b/>
                <w:bCs/>
              </w:rPr>
              <w:t>Office of:</w:t>
            </w:r>
          </w:p>
        </w:tc>
        <w:tc>
          <w:tcPr>
            <w:tcW w:w="7320" w:type="dxa"/>
          </w:tcPr>
          <w:p w14:paraId="4ED9CEBF" w14:textId="1FA8C46E" w:rsidR="00012A32" w:rsidRPr="003B7FB8" w:rsidRDefault="00F24D20" w:rsidP="005C14C7">
            <w:pPr>
              <w:spacing w:before="120" w:after="120"/>
              <w:rPr>
                <w:rFonts w:cs="Segoe UI"/>
                <w:b/>
                <w:bCs/>
              </w:rPr>
            </w:pPr>
            <w:r>
              <w:rPr>
                <w:rFonts w:cs="Segoe UI"/>
                <w:b/>
                <w:bCs/>
              </w:rPr>
              <w:t>Lisbeth McLean MS</w:t>
            </w:r>
          </w:p>
        </w:tc>
      </w:tr>
      <w:tr w:rsidR="00012A32" w:rsidRPr="003B7FB8" w14:paraId="4AF47B82" w14:textId="77777777" w:rsidTr="00F04BDD">
        <w:tc>
          <w:tcPr>
            <w:tcW w:w="1696" w:type="dxa"/>
            <w:shd w:val="clear" w:color="auto" w:fill="FAE2D5" w:themeFill="accent2" w:themeFillTint="33"/>
          </w:tcPr>
          <w:p w14:paraId="3496F1C5" w14:textId="100CCBD5" w:rsidR="00012A32" w:rsidRPr="003B7FB8" w:rsidRDefault="00012A32" w:rsidP="00012A32">
            <w:pPr>
              <w:spacing w:before="120" w:after="120"/>
              <w:rPr>
                <w:rFonts w:cs="Segoe UI"/>
                <w:b/>
                <w:bCs/>
              </w:rPr>
            </w:pPr>
            <w:permStart w:id="17181147" w:edGrp="everyone" w:colFirst="1" w:colLast="1"/>
            <w:permEnd w:id="1904287258"/>
            <w:r w:rsidRPr="003B7FB8">
              <w:rPr>
                <w:rFonts w:cs="Segoe UI"/>
                <w:b/>
                <w:bCs/>
              </w:rPr>
              <w:t>Working hours:</w:t>
            </w:r>
          </w:p>
        </w:tc>
        <w:tc>
          <w:tcPr>
            <w:tcW w:w="7320" w:type="dxa"/>
          </w:tcPr>
          <w:p w14:paraId="1CE349E4" w14:textId="65EB0D83" w:rsidR="00012A32" w:rsidRPr="003B7FB8" w:rsidRDefault="00F24D20" w:rsidP="00012A32">
            <w:pPr>
              <w:spacing w:before="120" w:after="120"/>
              <w:rPr>
                <w:rFonts w:cs="Segoe UI"/>
                <w:b/>
                <w:bCs/>
              </w:rPr>
            </w:pPr>
            <w:r>
              <w:rPr>
                <w:rFonts w:cs="Segoe UI"/>
                <w:b/>
                <w:bCs/>
              </w:rPr>
              <w:t>37 hours per week</w:t>
            </w:r>
          </w:p>
          <w:p w14:paraId="5335BCFB" w14:textId="74EB4824" w:rsidR="00012A32" w:rsidRPr="003B7FB8" w:rsidRDefault="00012A32" w:rsidP="00012A32">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p w14:paraId="1DC5DE79" w14:textId="057240CC" w:rsidR="00012A32" w:rsidRPr="003B7FB8" w:rsidRDefault="00012A32" w:rsidP="00012A32">
            <w:pPr>
              <w:spacing w:before="120" w:after="120"/>
              <w:rPr>
                <w:rFonts w:cs="Segoe UI"/>
                <w:b/>
                <w:bCs/>
              </w:rPr>
            </w:pPr>
          </w:p>
        </w:tc>
      </w:tr>
      <w:tr w:rsidR="00012A32" w:rsidRPr="003B7FB8" w14:paraId="084F2250" w14:textId="77777777" w:rsidTr="00F04BDD">
        <w:tc>
          <w:tcPr>
            <w:tcW w:w="1696" w:type="dxa"/>
            <w:shd w:val="clear" w:color="auto" w:fill="FAE2D5" w:themeFill="accent2" w:themeFillTint="33"/>
          </w:tcPr>
          <w:p w14:paraId="72158A37" w14:textId="5C43A478" w:rsidR="00012A32" w:rsidRPr="003B7FB8" w:rsidRDefault="00FF6DF3" w:rsidP="00012A32">
            <w:pPr>
              <w:spacing w:before="120" w:after="120"/>
              <w:rPr>
                <w:rFonts w:cs="Segoe UI"/>
                <w:b/>
                <w:bCs/>
              </w:rPr>
            </w:pPr>
            <w:permStart w:id="82730840" w:edGrp="everyone" w:colFirst="1" w:colLast="1"/>
            <w:permEnd w:id="17181147"/>
            <w:r w:rsidRPr="003B7FB8">
              <w:rPr>
                <w:rFonts w:cs="Segoe UI"/>
                <w:b/>
                <w:bCs/>
              </w:rPr>
              <w:t>Appointment type:</w:t>
            </w:r>
          </w:p>
        </w:tc>
        <w:tc>
          <w:tcPr>
            <w:tcW w:w="7320" w:type="dxa"/>
          </w:tcPr>
          <w:p w14:paraId="76633D82" w14:textId="4A98667A" w:rsidR="00012A32" w:rsidRPr="003B7FB8" w:rsidRDefault="00FF6DF3" w:rsidP="00012A32">
            <w:pPr>
              <w:spacing w:before="120" w:after="120"/>
              <w:rPr>
                <w:rFonts w:cs="Segoe UI"/>
                <w:b/>
                <w:bCs/>
              </w:rPr>
            </w:pPr>
            <w:r w:rsidRPr="003B7FB8">
              <w:rPr>
                <w:rFonts w:cs="Segoe UI"/>
                <w:b/>
                <w:bCs/>
              </w:rPr>
              <w:t xml:space="preserve">Permanent </w:t>
            </w:r>
          </w:p>
          <w:p w14:paraId="3F645CF6" w14:textId="1B396C62"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F04BDD">
        <w:tc>
          <w:tcPr>
            <w:tcW w:w="1696" w:type="dxa"/>
            <w:shd w:val="clear" w:color="auto" w:fill="FAE2D5" w:themeFill="accent2" w:themeFillTint="33"/>
          </w:tcPr>
          <w:p w14:paraId="38A647EC" w14:textId="77777777" w:rsidR="00012A32" w:rsidRDefault="00FF6DF3" w:rsidP="00012A32">
            <w:pPr>
              <w:spacing w:before="120" w:after="120"/>
              <w:rPr>
                <w:rFonts w:cs="Segoe UI"/>
                <w:b/>
                <w:bCs/>
              </w:rPr>
            </w:pPr>
            <w:permStart w:id="540367474" w:edGrp="everyone" w:colFirst="1" w:colLast="1"/>
            <w:permEnd w:id="82730840"/>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6AB1E806" w14:textId="20BE89CE" w:rsidR="00012A32" w:rsidRPr="00472217" w:rsidRDefault="00F24D20" w:rsidP="00012A32">
            <w:pPr>
              <w:spacing w:before="120" w:after="120"/>
              <w:rPr>
                <w:rFonts w:cs="Segoe UI"/>
                <w:b/>
                <w:bCs/>
              </w:rPr>
            </w:pPr>
            <w:r>
              <w:rPr>
                <w:rFonts w:cs="Segoe UI"/>
                <w:b/>
                <w:bCs/>
              </w:rPr>
              <w:t>Merthyr Tydfil Office</w:t>
            </w:r>
          </w:p>
          <w:p w14:paraId="573B2B0A" w14:textId="7AF7E338" w:rsidR="00FF6DF3" w:rsidRPr="003B7FB8" w:rsidRDefault="00FF6DF3" w:rsidP="00012A32">
            <w:pPr>
              <w:spacing w:before="120" w:after="120"/>
              <w:rPr>
                <w:rFonts w:cs="Segoe UI"/>
              </w:rPr>
            </w:pPr>
            <w:r w:rsidRPr="003B7FB8">
              <w:rPr>
                <w:rFonts w:cs="Segoe UI"/>
              </w:rPr>
              <w:t>There may be a requirement for the role holder to travel for work occasionally.</w:t>
            </w:r>
          </w:p>
        </w:tc>
      </w:tr>
      <w:permEnd w:id="540367474"/>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F04BDD">
        <w:tc>
          <w:tcPr>
            <w:tcW w:w="9016" w:type="dxa"/>
            <w:shd w:val="clear" w:color="auto" w:fill="FAE2D5" w:themeFill="accent2" w:themeFillTint="33"/>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F04BDD">
        <w:tc>
          <w:tcPr>
            <w:tcW w:w="9016" w:type="dxa"/>
            <w:shd w:val="clear" w:color="auto" w:fill="FAE2D5" w:themeFill="accent2" w:themeFillTint="33"/>
          </w:tcPr>
          <w:p w14:paraId="06C422F1" w14:textId="58380D7E" w:rsidR="00CC51AD" w:rsidRPr="00281DA9" w:rsidRDefault="00807D54" w:rsidP="009343B7">
            <w:pPr>
              <w:spacing w:before="120" w:after="120"/>
              <w:rPr>
                <w:rFonts w:cs="Segoe UI"/>
                <w:b/>
                <w:bCs/>
                <w:highlight w:val="green"/>
              </w:rPr>
            </w:pPr>
            <w:r w:rsidRPr="00807D54">
              <w:rPr>
                <w:rFonts w:cs="Segoe UI"/>
                <w:b/>
                <w:bCs/>
              </w:rPr>
              <w:t>Casework</w:t>
            </w:r>
          </w:p>
        </w:tc>
      </w:tr>
      <w:tr w:rsidR="00CC51AD" w:rsidRPr="003B7FB8" w14:paraId="2326B138" w14:textId="77777777" w:rsidTr="009343B7">
        <w:tc>
          <w:tcPr>
            <w:tcW w:w="9016" w:type="dxa"/>
          </w:tcPr>
          <w:p w14:paraId="4688B6D6" w14:textId="77777777" w:rsidR="008B7409" w:rsidRPr="00074462" w:rsidRDefault="008B7409" w:rsidP="008B7409">
            <w:pPr>
              <w:tabs>
                <w:tab w:val="left" w:pos="5162"/>
              </w:tabs>
              <w:spacing w:before="120" w:after="120" w:line="259" w:lineRule="auto"/>
              <w:rPr>
                <w:rFonts w:cs="Segoe UI"/>
              </w:rPr>
            </w:pPr>
            <w:r>
              <w:rPr>
                <w:rFonts w:cs="Segoe UI"/>
              </w:rPr>
              <w:t>Casework j</w:t>
            </w:r>
            <w:r w:rsidRPr="00074462">
              <w:rPr>
                <w:rFonts w:cs="Segoe UI"/>
              </w:rPr>
              <w:t xml:space="preserve">obs are responsible for handling a wide range of correspondence and casework at a level appropriate to the </w:t>
            </w:r>
            <w:r>
              <w:rPr>
                <w:rFonts w:cs="Segoe UI"/>
              </w:rPr>
              <w:t>pay band</w:t>
            </w:r>
            <w:r w:rsidRPr="00074462">
              <w:rPr>
                <w:rFonts w:cs="Segoe UI"/>
              </w:rPr>
              <w:t>.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05DB18CC" w14:textId="77777777" w:rsidR="008B7409" w:rsidRPr="00074462" w:rsidRDefault="008B7409" w:rsidP="008B7409">
            <w:pPr>
              <w:tabs>
                <w:tab w:val="left" w:pos="5162"/>
              </w:tabs>
              <w:spacing w:before="120" w:after="120" w:line="259" w:lineRule="auto"/>
              <w:rPr>
                <w:rFonts w:cs="Segoe UI"/>
              </w:rPr>
            </w:pPr>
            <w:r w:rsidRPr="00074462">
              <w:rPr>
                <w:rFonts w:cs="Segoe UI"/>
              </w:rPr>
              <w:t>In addition</w:t>
            </w:r>
            <w:r w:rsidRPr="15D502F3">
              <w:rPr>
                <w:rFonts w:cs="Segoe UI"/>
              </w:rPr>
              <w:t>,</w:t>
            </w:r>
            <w:r w:rsidRPr="00074462">
              <w:rPr>
                <w:rFonts w:cs="Segoe UI"/>
              </w:rPr>
              <w:t xml:space="preserve"> the organisation of, and involvement in, public engagement events such as surgeries or other constituency activities may be seen in these roles.</w:t>
            </w:r>
          </w:p>
          <w:p w14:paraId="46FF2611" w14:textId="77777777" w:rsidR="00A9184C" w:rsidRPr="00217620" w:rsidRDefault="00A9184C" w:rsidP="00A9184C">
            <w:pPr>
              <w:tabs>
                <w:tab w:val="left" w:pos="5162"/>
              </w:tabs>
              <w:spacing w:before="120" w:after="120" w:line="259" w:lineRule="auto"/>
              <w:rPr>
                <w:rFonts w:cs="Segoe UI"/>
                <w:b/>
                <w:bCs/>
              </w:rPr>
            </w:pPr>
            <w:r w:rsidRPr="00217620">
              <w:rPr>
                <w:rFonts w:cs="Segoe UI"/>
                <w:b/>
                <w:bCs/>
              </w:rPr>
              <w:t>The key characteristics of a casework role are:</w:t>
            </w:r>
          </w:p>
          <w:p w14:paraId="22433A58" w14:textId="00F4B203"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all cases are progressed promptly and proportionately and are concluded at the earliest opportunity</w:t>
            </w:r>
            <w:r>
              <w:rPr>
                <w:rFonts w:cs="Segoe UI"/>
              </w:rPr>
              <w:t>.</w:t>
            </w:r>
          </w:p>
          <w:p w14:paraId="08220961" w14:textId="465DE000"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Managing a caseload, with supportive supervision appropriate to the level of the role</w:t>
            </w:r>
            <w:r>
              <w:rPr>
                <w:rFonts w:cs="Segoe UI"/>
              </w:rPr>
              <w:t>.</w:t>
            </w:r>
          </w:p>
          <w:p w14:paraId="1CCE85B0" w14:textId="1A6741B6"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Gathering appropriate information to produce factual evidenced-based written reports</w:t>
            </w:r>
            <w:r>
              <w:rPr>
                <w:rFonts w:cs="Segoe UI"/>
              </w:rPr>
              <w:t>.</w:t>
            </w:r>
          </w:p>
          <w:p w14:paraId="39EB744C" w14:textId="06509CAA"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Keep accurate, up-to-date records and audit trails in accordance with data protection requirements</w:t>
            </w:r>
            <w:r>
              <w:rPr>
                <w:rFonts w:cs="Segoe UI"/>
              </w:rPr>
              <w:t>.</w:t>
            </w:r>
          </w:p>
          <w:p w14:paraId="18D96CC4" w14:textId="5D96EC6A"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Communicating effectively with all parties both verbally and in writing</w:t>
            </w:r>
            <w:r>
              <w:rPr>
                <w:rFonts w:cs="Segoe UI"/>
              </w:rPr>
              <w:t>.</w:t>
            </w:r>
          </w:p>
          <w:p w14:paraId="682E56EB" w14:textId="01F8835E"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Responding to a broad range of general correspondence investigating and responding to queries as necessary</w:t>
            </w:r>
            <w:r>
              <w:rPr>
                <w:rFonts w:cs="Segoe UI"/>
              </w:rPr>
              <w:t>.</w:t>
            </w:r>
          </w:p>
          <w:p w14:paraId="370DB006" w14:textId="1C4360CE" w:rsidR="00CC51AD" w:rsidRPr="00062B48"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the work of the Member is promoted through participation in appropriate activities such as surgeries or community events.</w:t>
            </w:r>
          </w:p>
        </w:tc>
      </w:tr>
      <w:tr w:rsidR="00CC51AD" w:rsidRPr="003B7FB8" w14:paraId="7EFFF564" w14:textId="77777777" w:rsidTr="00F04BDD">
        <w:tc>
          <w:tcPr>
            <w:tcW w:w="9016" w:type="dxa"/>
            <w:shd w:val="clear" w:color="auto" w:fill="FAE2D5" w:themeFill="accent2" w:themeFillTint="33"/>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05DBB76E" w:rsidR="00CC51AD" w:rsidRPr="003B7FB8" w:rsidRDefault="000326E9" w:rsidP="00C14410">
            <w:pPr>
              <w:widowControl w:val="0"/>
              <w:spacing w:before="120" w:after="120" w:line="259" w:lineRule="auto"/>
              <w:rPr>
                <w:rFonts w:cs="Segoe UI"/>
              </w:rPr>
            </w:pPr>
            <w:r w:rsidRPr="00AB2311">
              <w:rPr>
                <w:rFonts w:cs="Segoe UI"/>
              </w:rPr>
              <w:t xml:space="preserve">A </w:t>
            </w:r>
            <w:r w:rsidRPr="00AB2311">
              <w:rPr>
                <w:rStyle w:val="Strong"/>
                <w:rFonts w:cs="Segoe UI"/>
              </w:rPr>
              <w:t>Band 3 Casework Officer</w:t>
            </w:r>
            <w:r w:rsidRPr="00AB2311">
              <w:rPr>
                <w:rFonts w:cs="Segoe UI"/>
              </w:rPr>
              <w:t xml:space="preserve"> working for a </w:t>
            </w:r>
            <w:r w:rsidRPr="000326E9">
              <w:rPr>
                <w:rStyle w:val="Strong"/>
                <w:rFonts w:cs="Segoe UI"/>
                <w:b w:val="0"/>
                <w:bCs w:val="0"/>
              </w:rPr>
              <w:t>Member of the Senedd</w:t>
            </w:r>
            <w:r w:rsidRPr="00AB2311">
              <w:rPr>
                <w:rStyle w:val="Strong"/>
                <w:rFonts w:cs="Segoe UI"/>
              </w:rPr>
              <w:t xml:space="preserve"> </w:t>
            </w:r>
            <w:r w:rsidRPr="00AB2311">
              <w:rPr>
                <w:rFonts w:cs="Segoe UI"/>
              </w:rPr>
              <w:t>would typically be responsible for assisting constituents with issues they face and ensuring they receive the necessary support from government agencies, local councils and other organisations.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p w14:paraId="1F404C00" w14:textId="069B8666" w:rsidR="00504BA0" w:rsidRPr="003B7FB8" w:rsidRDefault="00504BA0" w:rsidP="00504BA0">
      <w:pPr>
        <w:spacing w:before="120" w:after="120"/>
        <w:rPr>
          <w:rFonts w:eastAsia="Segoe UI" w:cs="Segoe UI"/>
          <w:color w:val="EE0000"/>
        </w:rPr>
      </w:pPr>
      <w:permStart w:id="561469719" w:edGrp="everyone"/>
    </w:p>
    <w:tbl>
      <w:tblPr>
        <w:tblStyle w:val="TableGrid"/>
        <w:tblW w:w="0" w:type="auto"/>
        <w:tblLook w:val="04A0" w:firstRow="1" w:lastRow="0" w:firstColumn="1" w:lastColumn="0" w:noHBand="0" w:noVBand="1"/>
      </w:tblPr>
      <w:tblGrid>
        <w:gridCol w:w="9016"/>
      </w:tblGrid>
      <w:tr w:rsidR="00504BA0" w:rsidRPr="003B7FB8" w14:paraId="0966D028" w14:textId="77777777" w:rsidTr="00F04BDD">
        <w:tc>
          <w:tcPr>
            <w:tcW w:w="9016" w:type="dxa"/>
            <w:shd w:val="clear" w:color="auto" w:fill="FAE2D5" w:themeFill="accent2" w:themeFillTint="33"/>
          </w:tcPr>
          <w:permEnd w:id="561469719"/>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5101FAF3" w14:textId="6CDE8FAA" w:rsidR="00643740" w:rsidRPr="00441B40" w:rsidRDefault="00643740" w:rsidP="00643740">
            <w:pPr>
              <w:pStyle w:val="ListParagraph"/>
              <w:widowControl w:val="0"/>
              <w:numPr>
                <w:ilvl w:val="0"/>
                <w:numId w:val="2"/>
              </w:numPr>
              <w:autoSpaceDE w:val="0"/>
              <w:autoSpaceDN w:val="0"/>
              <w:spacing w:before="120" w:after="120" w:line="259" w:lineRule="auto"/>
              <w:contextualSpacing w:val="0"/>
              <w:rPr>
                <w:rStyle w:val="eop"/>
              </w:rPr>
            </w:pPr>
            <w:permStart w:id="465832693" w:edGrp="everyone" w:colFirst="0" w:colLast="0"/>
            <w:r w:rsidRPr="00441B40">
              <w:rPr>
                <w:rStyle w:val="eop"/>
              </w:rPr>
              <w:t>Expected to develop proficiency in an area of administrative or practical work; able to answer a standard range of queries from others and know when to refer on more complex queries.</w:t>
            </w:r>
          </w:p>
          <w:p w14:paraId="54051152" w14:textId="6917C292" w:rsidR="00643740" w:rsidRPr="00441B40" w:rsidRDefault="00643740" w:rsidP="00643740">
            <w:pPr>
              <w:pStyle w:val="ListParagraph"/>
              <w:widowControl w:val="0"/>
              <w:numPr>
                <w:ilvl w:val="0"/>
                <w:numId w:val="2"/>
              </w:numPr>
              <w:autoSpaceDE w:val="0"/>
              <w:autoSpaceDN w:val="0"/>
              <w:spacing w:before="120" w:after="120" w:line="259" w:lineRule="auto"/>
              <w:contextualSpacing w:val="0"/>
              <w:rPr>
                <w:rStyle w:val="eop"/>
              </w:rPr>
            </w:pPr>
            <w:r w:rsidRPr="00441B40">
              <w:rPr>
                <w:rStyle w:val="eop"/>
              </w:rPr>
              <w:t>Expected to be proficient with the normal tools and equipment for the job, for example, standard software packages and have familiarity with online media.</w:t>
            </w:r>
          </w:p>
          <w:p w14:paraId="50410A1E" w14:textId="77777777" w:rsidR="00337B3C" w:rsidRPr="00E755D3" w:rsidRDefault="00337B3C" w:rsidP="00337B3C">
            <w:pPr>
              <w:pStyle w:val="ListParagraph"/>
              <w:numPr>
                <w:ilvl w:val="0"/>
                <w:numId w:val="2"/>
              </w:numPr>
              <w:tabs>
                <w:tab w:val="left" w:pos="5162"/>
              </w:tabs>
              <w:spacing w:before="120" w:after="120" w:line="259" w:lineRule="auto"/>
              <w:contextualSpacing w:val="0"/>
              <w:rPr>
                <w:rFonts w:cs="Segoe UI"/>
              </w:rPr>
            </w:pPr>
            <w:r w:rsidRPr="00E755D3">
              <w:rPr>
                <w:rFonts w:cs="Segoe UI"/>
              </w:rPr>
              <w:t xml:space="preserve">Good oral and written skills. </w:t>
            </w:r>
          </w:p>
          <w:p w14:paraId="6A2E042D" w14:textId="77777777" w:rsidR="00337B3C" w:rsidRPr="00E755D3" w:rsidRDefault="00337B3C" w:rsidP="00337B3C">
            <w:pPr>
              <w:pStyle w:val="ListParagraph"/>
              <w:numPr>
                <w:ilvl w:val="0"/>
                <w:numId w:val="2"/>
              </w:numPr>
              <w:tabs>
                <w:tab w:val="left" w:pos="5162"/>
              </w:tabs>
              <w:spacing w:before="120" w:after="120" w:line="259" w:lineRule="auto"/>
              <w:contextualSpacing w:val="0"/>
              <w:rPr>
                <w:rFonts w:cs="Segoe UI"/>
              </w:rPr>
            </w:pPr>
            <w:r w:rsidRPr="00E755D3">
              <w:rPr>
                <w:rFonts w:cs="Segoe UI"/>
              </w:rPr>
              <w:t xml:space="preserve">Effective organisation and planning skills.  </w:t>
            </w:r>
          </w:p>
          <w:p w14:paraId="0263260B" w14:textId="77777777" w:rsidR="00337B3C" w:rsidRPr="00E755D3" w:rsidRDefault="00337B3C" w:rsidP="00337B3C">
            <w:pPr>
              <w:pStyle w:val="ListParagraph"/>
              <w:numPr>
                <w:ilvl w:val="0"/>
                <w:numId w:val="2"/>
              </w:numPr>
              <w:tabs>
                <w:tab w:val="left" w:pos="5162"/>
              </w:tabs>
              <w:spacing w:before="120" w:after="120" w:line="259" w:lineRule="auto"/>
              <w:contextualSpacing w:val="0"/>
              <w:rPr>
                <w:rFonts w:cs="Segoe UI"/>
              </w:rPr>
            </w:pPr>
            <w:r w:rsidRPr="00E755D3">
              <w:rPr>
                <w:rFonts w:cs="Segoe UI"/>
              </w:rPr>
              <w:t>Ability to demonstrate sensitivity and ensure that the highest standards of confidentiality are upheld</w:t>
            </w:r>
            <w:r>
              <w:rPr>
                <w:rFonts w:cs="Segoe UI"/>
              </w:rPr>
              <w:t>.</w:t>
            </w:r>
          </w:p>
          <w:p w14:paraId="30B7127E" w14:textId="77777777" w:rsidR="00337B3C" w:rsidRDefault="00337B3C" w:rsidP="00337B3C">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6660D166">
              <w:rPr>
                <w:rFonts w:cs="Segoe UI"/>
              </w:rPr>
              <w:t>Understanding of, and commitment to, combating discrimination and promoting the equality of opportunities and the Nolan Principles of Public Life.</w:t>
            </w:r>
          </w:p>
          <w:p w14:paraId="484C4348" w14:textId="13BA9396" w:rsidR="004E69E8" w:rsidRPr="0008542F" w:rsidRDefault="00351096" w:rsidP="00643740">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color w:val="000000" w:themeColor="text1"/>
              </w:rPr>
              <w:t>The a</w:t>
            </w:r>
            <w:r w:rsidRPr="3BE452A6">
              <w:rPr>
                <w:rFonts w:eastAsia="Segoe UI" w:cs="Segoe UI"/>
                <w:color w:val="000000" w:themeColor="text1"/>
              </w:rPr>
              <w:t>bility to work collaboratively as part of a small team. </w:t>
            </w:r>
          </w:p>
        </w:tc>
      </w:tr>
      <w:permEnd w:id="465832693"/>
      <w:tr w:rsidR="00504BA0" w:rsidRPr="003B7FB8" w14:paraId="5EC54106" w14:textId="77777777" w:rsidTr="00F04BDD">
        <w:tc>
          <w:tcPr>
            <w:tcW w:w="9016" w:type="dxa"/>
            <w:shd w:val="clear" w:color="auto" w:fill="FAE2D5" w:themeFill="accent2" w:themeFillTint="33"/>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17131A4D" w14:textId="77777777" w:rsidR="00A9558C" w:rsidRPr="00E755D3" w:rsidRDefault="00A9558C" w:rsidP="00A9558C">
            <w:pPr>
              <w:pStyle w:val="ListParagraph"/>
              <w:numPr>
                <w:ilvl w:val="0"/>
                <w:numId w:val="2"/>
              </w:numPr>
              <w:tabs>
                <w:tab w:val="left" w:pos="5162"/>
              </w:tabs>
              <w:spacing w:before="120" w:after="120" w:line="259" w:lineRule="auto"/>
              <w:contextualSpacing w:val="0"/>
              <w:rPr>
                <w:rFonts w:cs="Segoe UI"/>
              </w:rPr>
            </w:pPr>
            <w:permStart w:id="143023850" w:edGrp="everyone" w:colFirst="0" w:colLast="0"/>
            <w:r w:rsidRPr="00E755D3">
              <w:rPr>
                <w:rFonts w:cs="Segoe UI"/>
              </w:rPr>
              <w:t>Knowledge and understanding of issues relevant to the local area.</w:t>
            </w:r>
          </w:p>
          <w:p w14:paraId="34CC79AE" w14:textId="77777777" w:rsidR="00C05ECC" w:rsidRPr="00C05ECC" w:rsidRDefault="00C05ECC" w:rsidP="007B6BB3">
            <w:pPr>
              <w:pStyle w:val="ListParagraph"/>
              <w:widowControl w:val="0"/>
              <w:numPr>
                <w:ilvl w:val="0"/>
                <w:numId w:val="5"/>
              </w:numPr>
              <w:autoSpaceDE w:val="0"/>
              <w:autoSpaceDN w:val="0"/>
              <w:spacing w:before="120" w:after="120" w:line="259" w:lineRule="auto"/>
              <w:contextualSpacing w:val="0"/>
              <w:rPr>
                <w:rFonts w:cs="Segoe UI"/>
              </w:rPr>
            </w:pPr>
            <w:r w:rsidRPr="00C05ECC">
              <w:rPr>
                <w:rFonts w:cs="Segoe UI"/>
              </w:rPr>
              <w:t>Knowledge of law and good practice related to data protection and information security.</w:t>
            </w:r>
          </w:p>
          <w:p w14:paraId="5E1D3C68" w14:textId="77777777" w:rsidR="00747C04" w:rsidRPr="004341E5" w:rsidRDefault="00747C04" w:rsidP="007B6BB3">
            <w:pPr>
              <w:pStyle w:val="ListParagraph"/>
              <w:widowControl w:val="0"/>
              <w:numPr>
                <w:ilvl w:val="0"/>
                <w:numId w:val="5"/>
              </w:numPr>
              <w:autoSpaceDE w:val="0"/>
              <w:autoSpaceDN w:val="0"/>
              <w:spacing w:before="120" w:after="120" w:line="259" w:lineRule="auto"/>
              <w:contextualSpacing w:val="0"/>
              <w:rPr>
                <w:rFonts w:cs="Segoe UI"/>
              </w:rPr>
            </w:pPr>
            <w:r w:rsidRPr="004341E5">
              <w:rPr>
                <w:rFonts w:cs="Segoe UI"/>
              </w:rPr>
              <w:t>Experience and practical understanding of law and good practice regarding health, safety and wellbeing, including risk assessments, control measures, and knowing when to seek competent advice.</w:t>
            </w:r>
          </w:p>
          <w:p w14:paraId="02DC5552" w14:textId="06619847" w:rsidR="00504BA0" w:rsidRPr="004341E5" w:rsidRDefault="004341E5" w:rsidP="007B6BB3">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4341E5">
              <w:rPr>
                <w:rFonts w:cs="Segoe UI"/>
              </w:rPr>
              <w:t>Experience implementing proportionate safeguarding measures related to children and vulnerable adults</w:t>
            </w:r>
            <w:r w:rsidR="0092426A">
              <w:rPr>
                <w:rFonts w:cs="Segoe UI"/>
              </w:rPr>
              <w:t>.</w:t>
            </w:r>
            <w:r w:rsidR="007F2E39">
              <w:rPr>
                <w:rFonts w:cs="Segoe UI"/>
              </w:rPr>
              <w:t xml:space="preserve"> </w:t>
            </w:r>
          </w:p>
        </w:tc>
      </w:tr>
      <w:permEnd w:id="143023850"/>
      <w:tr w:rsidR="00F14303" w:rsidRPr="003B7FB8" w14:paraId="70C93A5B" w14:textId="77777777" w:rsidTr="00F04BDD">
        <w:tc>
          <w:tcPr>
            <w:tcW w:w="9016" w:type="dxa"/>
            <w:shd w:val="clear" w:color="auto" w:fill="FAE2D5" w:themeFill="accent2" w:themeFillTint="33"/>
          </w:tcPr>
          <w:p w14:paraId="4AE5E684" w14:textId="67177AC0" w:rsidR="00F14303" w:rsidRPr="00F04BDD" w:rsidRDefault="00F14303" w:rsidP="00F04BDD">
            <w:pPr>
              <w:spacing w:before="120" w:after="120"/>
              <w:rPr>
                <w:rStyle w:val="eop"/>
                <w:rFonts w:cs="Segoe UI"/>
                <w:b/>
                <w:bCs/>
                <w:shd w:val="clear" w:color="auto" w:fill="FCEDC8"/>
              </w:rPr>
            </w:pPr>
            <w:r w:rsidRPr="00F04BDD">
              <w:rPr>
                <w:b/>
                <w:bCs/>
              </w:rPr>
              <w:t>Desirable criteria</w:t>
            </w:r>
          </w:p>
        </w:tc>
      </w:tr>
      <w:tr w:rsidR="00F14303" w:rsidRPr="003B7FB8" w14:paraId="5B6548DB" w14:textId="77777777" w:rsidTr="009343B7">
        <w:tc>
          <w:tcPr>
            <w:tcW w:w="9016" w:type="dxa"/>
          </w:tcPr>
          <w:p w14:paraId="548FB48E" w14:textId="77777777" w:rsidR="00903F62" w:rsidRPr="00993877" w:rsidRDefault="00903F62" w:rsidP="00903F62">
            <w:pPr>
              <w:pStyle w:val="ListParagraph"/>
              <w:widowControl w:val="0"/>
              <w:numPr>
                <w:ilvl w:val="0"/>
                <w:numId w:val="3"/>
              </w:numPr>
              <w:autoSpaceDE w:val="0"/>
              <w:autoSpaceDN w:val="0"/>
              <w:spacing w:before="120" w:after="120" w:line="259" w:lineRule="auto"/>
              <w:contextualSpacing w:val="0"/>
              <w:rPr>
                <w:rStyle w:val="normaltextrun"/>
                <w:rFonts w:cs="Segoe UI"/>
                <w:b/>
                <w:bCs/>
              </w:rPr>
            </w:pPr>
            <w:permStart w:id="1878402770" w:edGrp="everyone" w:colFirst="0" w:colLast="0"/>
            <w:r w:rsidRPr="1193920B">
              <w:rPr>
                <w:rStyle w:val="normaltextrun"/>
                <w:rFonts w:cs="Segoe UI"/>
              </w:rPr>
              <w:t>Sympathetic to the aims and values of the Party.</w:t>
            </w:r>
            <w:r>
              <w:rPr>
                <w:rStyle w:val="normaltextrun"/>
                <w:rFonts w:cs="Segoe UI"/>
              </w:rPr>
              <w:t xml:space="preserve"> </w:t>
            </w:r>
          </w:p>
          <w:p w14:paraId="74A790A7" w14:textId="3338F5F1" w:rsidR="00F14303" w:rsidRPr="00903F62" w:rsidRDefault="00903F62" w:rsidP="00903F62">
            <w:pPr>
              <w:pStyle w:val="ListParagraph"/>
              <w:widowControl w:val="0"/>
              <w:numPr>
                <w:ilvl w:val="0"/>
                <w:numId w:val="3"/>
              </w:numPr>
              <w:autoSpaceDE w:val="0"/>
              <w:autoSpaceDN w:val="0"/>
              <w:spacing w:before="120" w:after="120" w:line="259" w:lineRule="auto"/>
              <w:contextualSpacing w:val="0"/>
              <w:rPr>
                <w:rStyle w:val="eop"/>
                <w:rFonts w:cs="Segoe UI"/>
              </w:rPr>
            </w:pPr>
            <w:r w:rsidRPr="00993877">
              <w:rPr>
                <w:rStyle w:val="normaltextrun"/>
                <w:rFonts w:cs="Segoe UI"/>
              </w:rPr>
              <w:t>Full current UK Driving licence and access to a vehicle insured for work purposes</w:t>
            </w:r>
            <w:r>
              <w:rPr>
                <w:rStyle w:val="normaltextrun"/>
                <w:rFonts w:cs="Segoe UI"/>
              </w:rPr>
              <w:t>.</w:t>
            </w:r>
          </w:p>
        </w:tc>
      </w:tr>
      <w:permEnd w:id="1878402770"/>
      <w:tr w:rsidR="00F14303" w:rsidRPr="003B7FB8" w14:paraId="3DEBB9A4" w14:textId="77777777" w:rsidTr="00F04BDD">
        <w:tc>
          <w:tcPr>
            <w:tcW w:w="9016" w:type="dxa"/>
            <w:shd w:val="clear" w:color="auto" w:fill="FAE2D5" w:themeFill="accent2" w:themeFillTint="33"/>
          </w:tcPr>
          <w:p w14:paraId="4C3F92B3" w14:textId="609BCA4C" w:rsidR="00F14303" w:rsidRPr="00F04BDD" w:rsidRDefault="00F14303" w:rsidP="00F04BDD">
            <w:pPr>
              <w:spacing w:before="120" w:after="120"/>
              <w:rPr>
                <w:rStyle w:val="eop"/>
                <w:rFonts w:cs="Segoe UI"/>
                <w:b/>
                <w:bCs/>
                <w:shd w:val="clear" w:color="auto" w:fill="FCEDC8"/>
              </w:rPr>
            </w:pPr>
            <w:r w:rsidRPr="00F04BDD">
              <w:rPr>
                <w:b/>
                <w:bCs/>
              </w:rPr>
              <w:t>Qualifications</w:t>
            </w:r>
          </w:p>
        </w:tc>
      </w:tr>
      <w:tr w:rsidR="00F14303" w:rsidRPr="003B7FB8" w14:paraId="312DF7B3" w14:textId="77777777" w:rsidTr="00F14303">
        <w:tc>
          <w:tcPr>
            <w:tcW w:w="9016" w:type="dxa"/>
          </w:tcPr>
          <w:p w14:paraId="1C26314F" w14:textId="77777777" w:rsidR="00730A78" w:rsidRPr="000E77F5" w:rsidRDefault="00730A78" w:rsidP="00730A78">
            <w:pPr>
              <w:pStyle w:val="ListParagraph"/>
              <w:widowControl w:val="0"/>
              <w:numPr>
                <w:ilvl w:val="0"/>
                <w:numId w:val="2"/>
              </w:numPr>
              <w:autoSpaceDE w:val="0"/>
              <w:autoSpaceDN w:val="0"/>
              <w:spacing w:before="120" w:after="120"/>
              <w:contextualSpacing w:val="0"/>
              <w:rPr>
                <w:rStyle w:val="eop"/>
              </w:rPr>
            </w:pPr>
            <w:permStart w:id="1774613524" w:edGrp="everyone" w:colFirst="0" w:colLast="0"/>
            <w:r w:rsidRPr="000E77F5">
              <w:rPr>
                <w:rStyle w:val="eop"/>
              </w:rPr>
              <w:t>The ability to demonstrate knowledge or experience of a range of work procedures based on relevant work experience and/or vocational qualification e.g. NVQ level 3 or 4 or equivalent in a relevant subject.</w:t>
            </w:r>
          </w:p>
          <w:p w14:paraId="247B81C4" w14:textId="003E6604" w:rsidR="00730A78" w:rsidRPr="00AF18F9" w:rsidRDefault="00730A78" w:rsidP="00730A78">
            <w:pPr>
              <w:numPr>
                <w:ilvl w:val="0"/>
                <w:numId w:val="2"/>
              </w:numPr>
              <w:tabs>
                <w:tab w:val="left" w:pos="284"/>
              </w:tabs>
              <w:spacing w:before="120" w:after="120" w:line="259" w:lineRule="auto"/>
              <w:rPr>
                <w:rStyle w:val="eop"/>
                <w:rFonts w:cs="Segoe UI"/>
              </w:rPr>
            </w:pPr>
            <w:r w:rsidRPr="000E77F5">
              <w:rPr>
                <w:rStyle w:val="eop"/>
              </w:rPr>
              <w:t xml:space="preserve">Demonstrable numeracy and literacy skills e.g. English </w:t>
            </w:r>
            <w:r>
              <w:rPr>
                <w:rStyle w:val="eop"/>
              </w:rPr>
              <w:t xml:space="preserve">/ Welsh </w:t>
            </w:r>
            <w:r w:rsidRPr="000E77F5">
              <w:rPr>
                <w:rStyle w:val="eop"/>
              </w:rPr>
              <w:t>and Maths GCSE (or equivalent) at Grade C or above or suitable alternative experience.</w:t>
            </w:r>
          </w:p>
        </w:tc>
      </w:tr>
      <w:permEnd w:id="1774613524"/>
      <w:tr w:rsidR="00F14303" w:rsidRPr="003B7FB8" w14:paraId="44A25FB2" w14:textId="77777777" w:rsidTr="00F04BDD">
        <w:tc>
          <w:tcPr>
            <w:tcW w:w="9016" w:type="dxa"/>
            <w:shd w:val="clear" w:color="auto" w:fill="FAE2D5" w:themeFill="accent2" w:themeFillTint="33"/>
          </w:tcPr>
          <w:p w14:paraId="2D1974CB" w14:textId="1288F778" w:rsidR="00F14303" w:rsidRPr="00F04BDD" w:rsidRDefault="00F14303" w:rsidP="00F04BDD">
            <w:pPr>
              <w:spacing w:before="120" w:after="120"/>
              <w:rPr>
                <w:rStyle w:val="eop"/>
                <w:rFonts w:cs="Segoe UI"/>
                <w:b/>
                <w:bCs/>
                <w:shd w:val="clear" w:color="auto" w:fill="FCEDC8"/>
              </w:rPr>
            </w:pPr>
            <w:r w:rsidRPr="00F04BDD">
              <w:rPr>
                <w:b/>
                <w:bCs/>
              </w:rPr>
              <w:lastRenderedPageBreak/>
              <w:t>Language skills</w:t>
            </w:r>
          </w:p>
        </w:tc>
      </w:tr>
      <w:tr w:rsidR="00F14303" w:rsidRPr="003B7FB8" w14:paraId="64F64052" w14:textId="77777777" w:rsidTr="00F14303">
        <w:tc>
          <w:tcPr>
            <w:tcW w:w="9016" w:type="dxa"/>
          </w:tcPr>
          <w:p w14:paraId="628AB315" w14:textId="77777777" w:rsidR="00A53FD6" w:rsidRDefault="00A53FD6" w:rsidP="00A53FD6">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color w:val="000000" w:themeColor="text1"/>
              </w:rPr>
            </w:pPr>
            <w:permStart w:id="386078718" w:edGrp="everyone" w:colFirst="0" w:colLast="0"/>
            <w:r w:rsidRPr="008C35E3">
              <w:rPr>
                <w:rFonts w:eastAsia="Segoe UI" w:cs="Segoe UI"/>
                <w:color w:val="000000" w:themeColor="text1"/>
              </w:rPr>
              <w:t>Desirable / non-essential:</w:t>
            </w:r>
            <w:r>
              <w:rPr>
                <w:rFonts w:eastAsia="Segoe UI" w:cs="Segoe UI"/>
                <w:color w:val="000000" w:themeColor="text1"/>
              </w:rPr>
              <w:t xml:space="preserve"> Courtesy Welsh – the a</w:t>
            </w:r>
            <w:r w:rsidRPr="003B7FB8">
              <w:rPr>
                <w:rFonts w:eastAsia="Segoe UI" w:cs="Segoe UI"/>
                <w:color w:val="000000" w:themeColor="text1"/>
              </w:rPr>
              <w:t>bility to pronounce Welsh names, answer the telephone, greet people or make introductions bilingually</w:t>
            </w:r>
            <w:r>
              <w:rPr>
                <w:rFonts w:eastAsia="Segoe UI" w:cs="Segoe UI"/>
                <w:color w:val="000000" w:themeColor="text1"/>
              </w:rPr>
              <w:t>;</w:t>
            </w:r>
            <w:r w:rsidRPr="003B7FB8">
              <w:rPr>
                <w:rFonts w:eastAsia="Segoe UI" w:cs="Segoe UI"/>
                <w:color w:val="000000" w:themeColor="text1"/>
              </w:rPr>
              <w:t xml:space="preserve"> </w:t>
            </w:r>
            <w:r>
              <w:rPr>
                <w:rFonts w:eastAsia="Segoe UI" w:cs="Segoe UI"/>
                <w:color w:val="000000" w:themeColor="text1"/>
              </w:rPr>
              <w:t>t</w:t>
            </w:r>
            <w:r w:rsidRPr="003B7FB8">
              <w:rPr>
                <w:rFonts w:eastAsia="Segoe UI" w:cs="Segoe UI"/>
                <w:color w:val="000000" w:themeColor="text1"/>
              </w:rPr>
              <w:t>o understand familiar, every day Welsh expressions</w:t>
            </w:r>
            <w:r>
              <w:rPr>
                <w:rFonts w:eastAsia="Segoe UI" w:cs="Segoe UI"/>
                <w:color w:val="000000" w:themeColor="text1"/>
              </w:rPr>
              <w:t>;</w:t>
            </w:r>
            <w:r w:rsidRPr="003B7FB8">
              <w:rPr>
                <w:rFonts w:eastAsia="Segoe UI" w:cs="Segoe UI"/>
                <w:color w:val="000000" w:themeColor="text1"/>
              </w:rPr>
              <w:t xml:space="preserve"> </w:t>
            </w:r>
            <w:r>
              <w:rPr>
                <w:rFonts w:eastAsia="Segoe UI" w:cs="Segoe UI"/>
                <w:color w:val="000000" w:themeColor="text1"/>
              </w:rPr>
              <w:t>t</w:t>
            </w:r>
            <w:r w:rsidRPr="003B7FB8">
              <w:rPr>
                <w:rFonts w:eastAsia="Segoe UI" w:cs="Segoe UI"/>
                <w:color w:val="000000" w:themeColor="text1"/>
              </w:rPr>
              <w:t>o understand short texts where people are giving basic information.</w:t>
            </w:r>
          </w:p>
          <w:p w14:paraId="3A68E3C1" w14:textId="4F3996A2" w:rsidR="00F14303" w:rsidRPr="003B7FB8" w:rsidRDefault="00F14303" w:rsidP="00BA3E89">
            <w:pPr>
              <w:pStyle w:val="ListParagraph"/>
              <w:widowControl w:val="0"/>
              <w:tabs>
                <w:tab w:val="left" w:pos="5162"/>
              </w:tabs>
              <w:autoSpaceDE w:val="0"/>
              <w:autoSpaceDN w:val="0"/>
              <w:spacing w:before="120" w:after="120" w:line="259" w:lineRule="auto"/>
              <w:contextualSpacing w:val="0"/>
              <w:rPr>
                <w:rStyle w:val="eop"/>
                <w:rFonts w:eastAsia="Segoe UI" w:cs="Segoe UI"/>
              </w:rPr>
            </w:pPr>
          </w:p>
        </w:tc>
      </w:tr>
      <w:permEnd w:id="386078718"/>
    </w:tbl>
    <w:p w14:paraId="6F5FE58D" w14:textId="77777777" w:rsidR="005C1360" w:rsidRPr="003B7FB8" w:rsidRDefault="005C1360"/>
    <w:p w14:paraId="04F3D0B8" w14:textId="189ACCCE" w:rsidR="005C1360" w:rsidRPr="003B7FB8" w:rsidRDefault="005C1360">
      <w:pPr>
        <w:rPr>
          <w:rFonts w:eastAsiaTheme="majorEastAsia" w:cs="Segoe UI"/>
          <w:sz w:val="40"/>
          <w:szCs w:val="40"/>
        </w:rPr>
      </w:pPr>
      <w:permStart w:id="1606881866" w:edGrp="everyone"/>
      <w:permEnd w:id="1606881866"/>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p w14:paraId="5FDC4B36" w14:textId="745BF38E" w:rsidR="005C1360" w:rsidRPr="003B7FB8" w:rsidRDefault="005C1360" w:rsidP="005C1360">
      <w:pPr>
        <w:spacing w:before="120" w:after="120"/>
        <w:rPr>
          <w:rFonts w:eastAsia="Segoe UI" w:cs="Segoe UI"/>
          <w:i/>
          <w:iCs/>
          <w:color w:val="EE0000"/>
        </w:rPr>
      </w:pPr>
      <w:permStart w:id="252451618" w:edGrp="everyone"/>
    </w:p>
    <w:tbl>
      <w:tblPr>
        <w:tblStyle w:val="TableGrid"/>
        <w:tblW w:w="0" w:type="auto"/>
        <w:tblLook w:val="04A0" w:firstRow="1" w:lastRow="0" w:firstColumn="1" w:lastColumn="0" w:noHBand="0" w:noVBand="1"/>
      </w:tblPr>
      <w:tblGrid>
        <w:gridCol w:w="9016"/>
      </w:tblGrid>
      <w:tr w:rsidR="005C1360" w:rsidRPr="003B7FB8" w14:paraId="5B880142" w14:textId="77777777" w:rsidTr="00F04BDD">
        <w:tc>
          <w:tcPr>
            <w:tcW w:w="9016" w:type="dxa"/>
            <w:shd w:val="clear" w:color="auto" w:fill="FAE2D5" w:themeFill="accent2" w:themeFillTint="33"/>
          </w:tcPr>
          <w:p w14:paraId="48DCD945" w14:textId="287399D0" w:rsidR="005C1360" w:rsidRPr="00C806F6" w:rsidRDefault="00C806F6" w:rsidP="009343B7">
            <w:pPr>
              <w:spacing w:before="120" w:after="120"/>
              <w:rPr>
                <w:rFonts w:cs="Segoe UI"/>
                <w:b/>
                <w:bCs/>
              </w:rPr>
            </w:pPr>
            <w:r w:rsidRPr="00C806F6">
              <w:rPr>
                <w:rStyle w:val="eop"/>
                <w:b/>
                <w:bCs/>
              </w:rPr>
              <w:t xml:space="preserve">Constituent </w:t>
            </w:r>
            <w:r w:rsidR="00FF5DB5">
              <w:rPr>
                <w:rStyle w:val="eop"/>
                <w:b/>
                <w:bCs/>
              </w:rPr>
              <w:t>c</w:t>
            </w:r>
            <w:r w:rsidRPr="00C806F6">
              <w:rPr>
                <w:rStyle w:val="eop"/>
                <w:b/>
                <w:bCs/>
              </w:rPr>
              <w:t xml:space="preserve">asework </w:t>
            </w:r>
            <w:r w:rsidR="00FF5DB5">
              <w:rPr>
                <w:rStyle w:val="eop"/>
                <w:b/>
                <w:bCs/>
              </w:rPr>
              <w:t>h</w:t>
            </w:r>
            <w:r w:rsidRPr="00C806F6">
              <w:rPr>
                <w:rStyle w:val="eop"/>
                <w:b/>
                <w:bCs/>
              </w:rPr>
              <w:t>andling</w:t>
            </w:r>
          </w:p>
        </w:tc>
      </w:tr>
      <w:tr w:rsidR="005C1360" w:rsidRPr="003B7FB8" w14:paraId="02BA93DF" w14:textId="77777777" w:rsidTr="009343B7">
        <w:tc>
          <w:tcPr>
            <w:tcW w:w="9016" w:type="dxa"/>
          </w:tcPr>
          <w:p w14:paraId="1E62205F"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Respond to enquiries from constituents via phone, email or letter.</w:t>
            </w:r>
          </w:p>
          <w:p w14:paraId="3580948F"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Log and track cases using a case management system to ensure timely follow-ups.</w:t>
            </w:r>
          </w:p>
          <w:p w14:paraId="20D006B2"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Research issues and liaise with government departments, councils and agencies on behalf of constituents.</w:t>
            </w:r>
          </w:p>
          <w:p w14:paraId="441F6034" w14:textId="736C09D5" w:rsidR="005C1360" w:rsidRPr="00FE7224"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Draft letters and emails to respond to constituent queries.</w:t>
            </w:r>
          </w:p>
        </w:tc>
      </w:tr>
      <w:tr w:rsidR="00A81BA8" w:rsidRPr="003B7FB8" w14:paraId="47912F4A" w14:textId="77777777" w:rsidTr="00F04BDD">
        <w:tc>
          <w:tcPr>
            <w:tcW w:w="9016" w:type="dxa"/>
            <w:shd w:val="clear" w:color="auto" w:fill="FAE2D5" w:themeFill="accent2" w:themeFillTint="33"/>
          </w:tcPr>
          <w:p w14:paraId="27C83B21" w14:textId="292B8E2F" w:rsidR="00A81BA8" w:rsidRPr="00FF5DB5" w:rsidRDefault="00A321A9" w:rsidP="009343B7">
            <w:pPr>
              <w:widowControl w:val="0"/>
              <w:autoSpaceDE w:val="0"/>
              <w:autoSpaceDN w:val="0"/>
              <w:spacing w:before="120" w:after="120"/>
              <w:rPr>
                <w:rStyle w:val="eop"/>
                <w:rFonts w:cs="Segoe UI"/>
                <w:b/>
                <w:bCs/>
              </w:rPr>
            </w:pPr>
            <w:r w:rsidRPr="00FF5DB5">
              <w:rPr>
                <w:rStyle w:val="eop"/>
                <w:b/>
                <w:bCs/>
              </w:rPr>
              <w:t xml:space="preserve">Advice and </w:t>
            </w:r>
            <w:r w:rsidR="00FF5DB5" w:rsidRPr="00FF5DB5">
              <w:rPr>
                <w:rStyle w:val="eop"/>
                <w:b/>
                <w:bCs/>
              </w:rPr>
              <w:t>a</w:t>
            </w:r>
            <w:r w:rsidRPr="00FF5DB5">
              <w:rPr>
                <w:rStyle w:val="eop"/>
                <w:b/>
                <w:bCs/>
              </w:rPr>
              <w:t>dvocacy</w:t>
            </w:r>
          </w:p>
        </w:tc>
      </w:tr>
      <w:tr w:rsidR="00A81BA8" w:rsidRPr="003B7FB8" w14:paraId="711A8E2A" w14:textId="77777777" w:rsidTr="00A81BA8">
        <w:tc>
          <w:tcPr>
            <w:tcW w:w="9016" w:type="dxa"/>
          </w:tcPr>
          <w:p w14:paraId="1E4432C0" w14:textId="77777777" w:rsidR="008C4BF1" w:rsidRPr="00AB2311" w:rsidRDefault="008C4BF1" w:rsidP="008C4BF1">
            <w:pPr>
              <w:pStyle w:val="ListParagraph"/>
              <w:widowControl w:val="0"/>
              <w:numPr>
                <w:ilvl w:val="0"/>
                <w:numId w:val="22"/>
              </w:numPr>
              <w:tabs>
                <w:tab w:val="left" w:pos="-1440"/>
              </w:tabs>
              <w:autoSpaceDE w:val="0"/>
              <w:autoSpaceDN w:val="0"/>
              <w:spacing w:before="120" w:after="120" w:line="259" w:lineRule="auto"/>
              <w:contextualSpacing w:val="0"/>
              <w:rPr>
                <w:rFonts w:cs="Segoe UI"/>
              </w:rPr>
            </w:pPr>
            <w:r w:rsidRPr="00AB2311">
              <w:rPr>
                <w:rFonts w:cs="Segoe UI"/>
              </w:rPr>
              <w:t>Provide basic advice and signposting to constituents on issues such as housing, immigration, welfare, benefits and health.</w:t>
            </w:r>
          </w:p>
          <w:p w14:paraId="395BAA7F" w14:textId="77777777" w:rsidR="008C4BF1" w:rsidRPr="00AB2311" w:rsidRDefault="008C4BF1" w:rsidP="008C4BF1">
            <w:pPr>
              <w:pStyle w:val="ListParagraph"/>
              <w:widowControl w:val="0"/>
              <w:numPr>
                <w:ilvl w:val="0"/>
                <w:numId w:val="22"/>
              </w:numPr>
              <w:tabs>
                <w:tab w:val="left" w:pos="-1440"/>
              </w:tabs>
              <w:autoSpaceDE w:val="0"/>
              <w:autoSpaceDN w:val="0"/>
              <w:spacing w:before="120" w:after="120" w:line="259" w:lineRule="auto"/>
              <w:contextualSpacing w:val="0"/>
              <w:rPr>
                <w:rFonts w:cs="Segoe UI"/>
              </w:rPr>
            </w:pPr>
            <w:r w:rsidRPr="00AB2311">
              <w:rPr>
                <w:rFonts w:cs="Segoe UI"/>
              </w:rPr>
              <w:t>Escalate complex cases to senior caseworkers or the Members when necessary.</w:t>
            </w:r>
          </w:p>
          <w:p w14:paraId="27CFFC9B" w14:textId="0CA88D33" w:rsidR="00A81BA8" w:rsidRPr="004F47FF" w:rsidRDefault="008C4BF1" w:rsidP="008C4BF1">
            <w:pPr>
              <w:numPr>
                <w:ilvl w:val="0"/>
                <w:numId w:val="22"/>
              </w:numPr>
              <w:spacing w:before="120" w:after="120" w:line="259" w:lineRule="auto"/>
              <w:rPr>
                <w:rStyle w:val="eop"/>
                <w:rFonts w:cs="Segoe UI"/>
              </w:rPr>
            </w:pPr>
            <w:r w:rsidRPr="00AB2311">
              <w:rPr>
                <w:rFonts w:cs="Segoe UI"/>
              </w:rPr>
              <w:t>Ensure constituents are aware of their rights and signpost them to relevant support services when appropriate.</w:t>
            </w:r>
          </w:p>
        </w:tc>
      </w:tr>
      <w:tr w:rsidR="00813DF8" w:rsidRPr="003B7FB8" w14:paraId="6FA72900" w14:textId="77777777" w:rsidTr="00F04BDD">
        <w:tc>
          <w:tcPr>
            <w:tcW w:w="9016" w:type="dxa"/>
            <w:shd w:val="clear" w:color="auto" w:fill="FAE2D5" w:themeFill="accent2" w:themeFillTint="33"/>
          </w:tcPr>
          <w:p w14:paraId="7955E7B6" w14:textId="4CE672C1" w:rsidR="00813DF8" w:rsidRPr="00FF5DB5" w:rsidRDefault="002B6174" w:rsidP="009343B7">
            <w:pPr>
              <w:widowControl w:val="0"/>
              <w:autoSpaceDE w:val="0"/>
              <w:autoSpaceDN w:val="0"/>
              <w:spacing w:before="120" w:after="120"/>
              <w:rPr>
                <w:rStyle w:val="eop"/>
                <w:rFonts w:cs="Segoe UI"/>
                <w:b/>
                <w:bCs/>
              </w:rPr>
            </w:pPr>
            <w:r w:rsidRPr="00FF5DB5">
              <w:rPr>
                <w:rStyle w:val="eop"/>
                <w:b/>
                <w:bCs/>
              </w:rPr>
              <w:t xml:space="preserve">Administrative </w:t>
            </w:r>
            <w:r w:rsidR="00FF5DB5" w:rsidRPr="00FF5DB5">
              <w:rPr>
                <w:rStyle w:val="eop"/>
                <w:b/>
                <w:bCs/>
              </w:rPr>
              <w:t>s</w:t>
            </w:r>
            <w:r w:rsidRPr="00FF5DB5">
              <w:rPr>
                <w:rStyle w:val="eop"/>
                <w:b/>
                <w:bCs/>
              </w:rPr>
              <w:t>upport</w:t>
            </w:r>
          </w:p>
        </w:tc>
      </w:tr>
      <w:tr w:rsidR="00813DF8" w:rsidRPr="003B7FB8" w14:paraId="0529E679" w14:textId="77777777" w:rsidTr="00813DF8">
        <w:tc>
          <w:tcPr>
            <w:tcW w:w="9016" w:type="dxa"/>
          </w:tcPr>
          <w:p w14:paraId="0DF5D0F0"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Maintain accurate and confidential records of constituent cases in line with data protection laws.</w:t>
            </w:r>
          </w:p>
          <w:p w14:paraId="2A5D32F3"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Organise meetings between constituents and the Members or senior staff.</w:t>
            </w:r>
          </w:p>
          <w:p w14:paraId="54784AC0"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May organise events such as surgeries or visits at the direction of the Members.</w:t>
            </w:r>
          </w:p>
          <w:p w14:paraId="7ADCD6D0" w14:textId="25D8839D" w:rsidR="00813DF8" w:rsidRPr="00CF1D91" w:rsidRDefault="005419FC" w:rsidP="005419FC">
            <w:pPr>
              <w:pStyle w:val="ListParagraph"/>
              <w:widowControl w:val="0"/>
              <w:numPr>
                <w:ilvl w:val="0"/>
                <w:numId w:val="16"/>
              </w:numPr>
              <w:autoSpaceDE w:val="0"/>
              <w:autoSpaceDN w:val="0"/>
              <w:spacing w:before="120" w:after="120" w:line="259" w:lineRule="auto"/>
              <w:contextualSpacing w:val="0"/>
              <w:rPr>
                <w:rStyle w:val="eop"/>
                <w:rFonts w:eastAsia="Segoe UI" w:cs="Segoe UI"/>
              </w:rPr>
            </w:pPr>
            <w:r w:rsidRPr="00AB2311">
              <w:rPr>
                <w:rFonts w:cs="Segoe UI"/>
              </w:rPr>
              <w:t>Draft and proofread correspondence for the Members.</w:t>
            </w:r>
          </w:p>
        </w:tc>
      </w:tr>
      <w:tr w:rsidR="0046618B" w:rsidRPr="003B7FB8" w14:paraId="10813DBE" w14:textId="77777777" w:rsidTr="00F04BDD">
        <w:tc>
          <w:tcPr>
            <w:tcW w:w="9016" w:type="dxa"/>
            <w:shd w:val="clear" w:color="auto" w:fill="FAE2D5" w:themeFill="accent2" w:themeFillTint="33"/>
          </w:tcPr>
          <w:p w14:paraId="2AE78FB8" w14:textId="66747910" w:rsidR="0046618B" w:rsidRPr="00BD2F31" w:rsidRDefault="0046618B" w:rsidP="0046618B">
            <w:pPr>
              <w:widowControl w:val="0"/>
              <w:autoSpaceDE w:val="0"/>
              <w:autoSpaceDN w:val="0"/>
              <w:spacing w:before="120" w:after="120"/>
              <w:rPr>
                <w:rStyle w:val="eop"/>
                <w:rFonts w:cs="Segoe UI"/>
                <w:b/>
                <w:bCs/>
              </w:rPr>
            </w:pPr>
            <w:r w:rsidRPr="00BD2F31">
              <w:rPr>
                <w:rStyle w:val="eop"/>
                <w:rFonts w:cs="Segoe UI"/>
                <w:b/>
                <w:bCs/>
              </w:rPr>
              <w:t>Workplace obligations</w:t>
            </w:r>
          </w:p>
        </w:tc>
      </w:tr>
      <w:tr w:rsidR="0046618B" w:rsidRPr="003B7FB8" w14:paraId="76A7E629" w14:textId="77777777" w:rsidTr="009343B7">
        <w:tc>
          <w:tcPr>
            <w:tcW w:w="9016" w:type="dxa"/>
          </w:tcPr>
          <w:p w14:paraId="2BC91870" w14:textId="72249542" w:rsidR="0046618B" w:rsidRPr="00BD2F31" w:rsidRDefault="0046618B" w:rsidP="0046618B">
            <w:pPr>
              <w:spacing w:before="120" w:after="120" w:line="259" w:lineRule="auto"/>
              <w:rPr>
                <w:rFonts w:eastAsia="Segoe UI" w:cs="Segoe UI"/>
                <w:b/>
                <w:bCs/>
                <w:color w:val="000000" w:themeColor="text1"/>
              </w:rPr>
            </w:pPr>
            <w:r w:rsidRPr="00BD2F31">
              <w:rPr>
                <w:rFonts w:eastAsia="Segoe UI" w:cs="Segoe UI"/>
                <w:b/>
                <w:bCs/>
                <w:color w:val="000000" w:themeColor="text1"/>
              </w:rPr>
              <w:t>Data protection / information security:</w:t>
            </w:r>
          </w:p>
          <w:p w14:paraId="5CBB586D" w14:textId="4791C949" w:rsidR="0046618B" w:rsidRPr="00BD2F31" w:rsidRDefault="0046618B" w:rsidP="0046618B">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BD2F31">
              <w:rPr>
                <w:rFonts w:eastAsia="Segoe UI" w:cs="Segoe UI"/>
                <w:color w:val="000000" w:themeColor="text1"/>
              </w:rPr>
              <w:t>Support and advise the Member to comply with their obligations related to data protection and information security in accordance with relevant legislation and codes of practice.</w:t>
            </w:r>
          </w:p>
          <w:p w14:paraId="1A3C4257" w14:textId="38861F8C" w:rsidR="0046618B" w:rsidRPr="00BD2F31" w:rsidRDefault="0046618B" w:rsidP="0046618B">
            <w:pPr>
              <w:spacing w:before="120" w:after="120" w:line="259" w:lineRule="auto"/>
              <w:rPr>
                <w:rFonts w:eastAsia="Segoe UI" w:cs="Segoe UI"/>
                <w:b/>
                <w:bCs/>
                <w:color w:val="000000" w:themeColor="text1"/>
              </w:rPr>
            </w:pPr>
            <w:r w:rsidRPr="00BD2F31">
              <w:rPr>
                <w:rFonts w:eastAsia="Segoe UI" w:cs="Segoe UI"/>
                <w:b/>
                <w:bCs/>
                <w:color w:val="000000" w:themeColor="text1"/>
              </w:rPr>
              <w:t>Health, safety and wellbeing:</w:t>
            </w:r>
          </w:p>
          <w:p w14:paraId="14C9B6EF" w14:textId="604EE6CF" w:rsidR="0046618B" w:rsidRPr="00BD2F31" w:rsidRDefault="0046618B" w:rsidP="0046618B">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BD2F31">
              <w:rPr>
                <w:rFonts w:eastAsia="Segoe UI" w:cs="Segoe UI"/>
                <w:color w:val="000000" w:themeColor="text1"/>
              </w:rPr>
              <w:t>Support and advise the Member to comply with their obligations related to health, safety and wellbeing in accordance with relevant legislation and codes of practice.</w:t>
            </w:r>
          </w:p>
          <w:p w14:paraId="0706568B" w14:textId="65735F81" w:rsidR="0046618B" w:rsidRPr="00BD2F31" w:rsidRDefault="0046618B" w:rsidP="0046618B">
            <w:pPr>
              <w:spacing w:before="120" w:after="120" w:line="259" w:lineRule="auto"/>
              <w:rPr>
                <w:rFonts w:eastAsia="Segoe UI" w:cs="Segoe UI"/>
                <w:b/>
                <w:bCs/>
                <w:color w:val="000000" w:themeColor="text1"/>
              </w:rPr>
            </w:pPr>
            <w:r w:rsidRPr="00BD2F31">
              <w:rPr>
                <w:rFonts w:eastAsia="Segoe UI" w:cs="Segoe UI"/>
                <w:b/>
                <w:bCs/>
                <w:color w:val="000000" w:themeColor="text1"/>
              </w:rPr>
              <w:t>Safeguarding:</w:t>
            </w:r>
          </w:p>
          <w:p w14:paraId="7B047FCD" w14:textId="04A49429" w:rsidR="0046618B" w:rsidRPr="00BA3E89" w:rsidRDefault="0046618B" w:rsidP="00BA3E89">
            <w:pPr>
              <w:pStyle w:val="ListParagraph"/>
              <w:numPr>
                <w:ilvl w:val="0"/>
                <w:numId w:val="2"/>
              </w:numPr>
              <w:spacing w:before="120" w:after="120" w:line="259" w:lineRule="auto"/>
              <w:contextualSpacing w:val="0"/>
              <w:rPr>
                <w:rStyle w:val="eop"/>
                <w:rFonts w:eastAsia="Segoe UI" w:cs="Segoe UI"/>
                <w:color w:val="000000" w:themeColor="text1"/>
              </w:rPr>
            </w:pPr>
            <w:r w:rsidRPr="00BD2F31">
              <w:rPr>
                <w:rFonts w:eastAsia="Segoe UI" w:cs="Segoe UI"/>
                <w:color w:val="000000" w:themeColor="text1"/>
              </w:rPr>
              <w:t>Support and advise the Member to comply with their obligations related to safeguarding of children and vulnerable adults in accordance with relevant legislation and codes of practice.</w:t>
            </w:r>
          </w:p>
        </w:tc>
      </w:tr>
      <w:tr w:rsidR="0046618B" w:rsidRPr="003B7FB8" w14:paraId="0886C8F8" w14:textId="77777777" w:rsidTr="00F04BDD">
        <w:tc>
          <w:tcPr>
            <w:tcW w:w="9016" w:type="dxa"/>
            <w:shd w:val="clear" w:color="auto" w:fill="FAE2D5" w:themeFill="accent2" w:themeFillTint="33"/>
          </w:tcPr>
          <w:p w14:paraId="16B067B2" w14:textId="3F34DDEE" w:rsidR="0046618B" w:rsidRPr="003B7FB8" w:rsidRDefault="0046618B" w:rsidP="0046618B">
            <w:pPr>
              <w:widowControl w:val="0"/>
              <w:autoSpaceDE w:val="0"/>
              <w:autoSpaceDN w:val="0"/>
              <w:spacing w:before="120" w:after="120"/>
              <w:rPr>
                <w:rStyle w:val="eop"/>
                <w:rFonts w:cs="Segoe UI"/>
                <w:b/>
                <w:bCs/>
              </w:rPr>
            </w:pPr>
            <w:r w:rsidRPr="003B7FB8">
              <w:rPr>
                <w:rStyle w:val="eop"/>
                <w:rFonts w:cs="Segoe UI"/>
                <w:b/>
                <w:bCs/>
              </w:rPr>
              <w:lastRenderedPageBreak/>
              <w:t>O</w:t>
            </w:r>
            <w:r w:rsidRPr="003B7FB8">
              <w:rPr>
                <w:rStyle w:val="eop"/>
                <w:b/>
                <w:bCs/>
              </w:rPr>
              <w:t>ther</w:t>
            </w:r>
          </w:p>
        </w:tc>
      </w:tr>
      <w:tr w:rsidR="0046618B" w:rsidRPr="00EF3040" w14:paraId="0E8A3D6D" w14:textId="77777777" w:rsidTr="009343B7">
        <w:tc>
          <w:tcPr>
            <w:tcW w:w="9016" w:type="dxa"/>
          </w:tcPr>
          <w:p w14:paraId="5185A14F" w14:textId="733EF5E9" w:rsidR="0046618B" w:rsidRPr="008931A2" w:rsidRDefault="008931A2" w:rsidP="008931A2">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252451618"/>
    </w:tbl>
    <w:p w14:paraId="3C79164C" w14:textId="5F2DEF81" w:rsidR="00217DB2" w:rsidRPr="005419FC" w:rsidRDefault="00217DB2" w:rsidP="005419FC">
      <w:pPr>
        <w:tabs>
          <w:tab w:val="left" w:pos="1473"/>
        </w:tabs>
        <w:rPr>
          <w:rFonts w:eastAsiaTheme="majorEastAsia" w:cs="Segoe UI"/>
          <w:sz w:val="40"/>
          <w:szCs w:val="40"/>
        </w:rPr>
      </w:pPr>
    </w:p>
    <w:sectPr w:rsidR="00217DB2" w:rsidRPr="005419FC"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8F8B" w14:textId="77777777" w:rsidR="003B1231" w:rsidRDefault="003B1231" w:rsidP="00154671">
      <w:pPr>
        <w:spacing w:after="0" w:line="240" w:lineRule="auto"/>
      </w:pPr>
      <w:r>
        <w:separator/>
      </w:r>
    </w:p>
  </w:endnote>
  <w:endnote w:type="continuationSeparator" w:id="0">
    <w:p w14:paraId="2A2DED93" w14:textId="77777777" w:rsidR="003B1231" w:rsidRDefault="003B1231"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724E2569" w:rsidR="00154671" w:rsidRDefault="00154671" w:rsidP="00154671">
    <w:pPr>
      <w:pStyle w:val="Footer"/>
    </w:pPr>
    <w:r w:rsidRPr="00F04BDD">
      <w:rPr>
        <w:color w:val="D1D1D1" w:themeColor="background2" w:themeShade="E6"/>
      </w:rPr>
      <w:t>202606-JD-</w:t>
    </w:r>
    <w:r w:rsidR="00F04BDD" w:rsidRPr="00F04BDD">
      <w:rPr>
        <w:color w:val="D1D1D1" w:themeColor="background2" w:themeShade="E6"/>
      </w:rPr>
      <w:t>CW</w:t>
    </w:r>
    <w:r w:rsidRPr="00F04BDD">
      <w:rPr>
        <w:color w:val="D1D1D1" w:themeColor="background2" w:themeShade="E6"/>
      </w:rPr>
      <w:t>-</w:t>
    </w:r>
    <w:r w:rsidR="005419FC">
      <w:rPr>
        <w:color w:val="D1D1D1" w:themeColor="background2" w:themeShade="E6"/>
      </w:rPr>
      <w:t>3</w:t>
    </w:r>
    <w:r w:rsidRPr="00F04BDD">
      <w:rPr>
        <w:color w:val="D1D1D1" w:themeColor="background2" w:themeShade="E6"/>
      </w:rPr>
      <w:t>-EN</w:t>
    </w:r>
    <w:r w:rsidRPr="00F04BDD">
      <w:tab/>
    </w:r>
    <w:r w:rsidRPr="00F04BDD">
      <w:tab/>
    </w:r>
    <w:sdt>
      <w:sdtPr>
        <w:rPr>
          <w:color w:val="D1D1D1" w:themeColor="background2" w:themeShade="E6"/>
        </w:rPr>
        <w:id w:val="1711601703"/>
        <w:docPartObj>
          <w:docPartGallery w:val="Page Numbers (Bottom of Page)"/>
          <w:docPartUnique/>
        </w:docPartObj>
      </w:sdtPr>
      <w:sdtEndPr/>
      <w:sdtContent>
        <w:r w:rsidRPr="00F04BDD">
          <w:rPr>
            <w:color w:val="D1D1D1" w:themeColor="background2" w:themeShade="E6"/>
          </w:rPr>
          <w:fldChar w:fldCharType="begin"/>
        </w:r>
        <w:r w:rsidRPr="00F04BDD">
          <w:rPr>
            <w:color w:val="D1D1D1" w:themeColor="background2" w:themeShade="E6"/>
          </w:rPr>
          <w:instrText>PAGE   \* MERGEFORMAT</w:instrText>
        </w:r>
        <w:r w:rsidRPr="00F04BDD">
          <w:rPr>
            <w:color w:val="D1D1D1" w:themeColor="background2" w:themeShade="E6"/>
          </w:rPr>
          <w:fldChar w:fldCharType="separate"/>
        </w:r>
        <w:r w:rsidRPr="00F04BDD">
          <w:rPr>
            <w:color w:val="D1D1D1" w:themeColor="background2" w:themeShade="E6"/>
          </w:rPr>
          <w:t>2</w:t>
        </w:r>
        <w:r w:rsidRPr="00F04BDD">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3A55C" w14:textId="77777777" w:rsidR="003B1231" w:rsidRDefault="003B1231" w:rsidP="00154671">
      <w:pPr>
        <w:spacing w:after="0" w:line="240" w:lineRule="auto"/>
      </w:pPr>
      <w:r>
        <w:separator/>
      </w:r>
    </w:p>
  </w:footnote>
  <w:footnote w:type="continuationSeparator" w:id="0">
    <w:p w14:paraId="718CE342" w14:textId="77777777" w:rsidR="003B1231" w:rsidRDefault="003B1231"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60FF8"/>
    <w:multiLevelType w:val="hybridMultilevel"/>
    <w:tmpl w:val="9A38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D7174"/>
    <w:multiLevelType w:val="hybridMultilevel"/>
    <w:tmpl w:val="A08E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E5F43"/>
    <w:multiLevelType w:val="hybridMultilevel"/>
    <w:tmpl w:val="507E79C0"/>
    <w:lvl w:ilvl="0" w:tplc="08090001">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335F5"/>
    <w:multiLevelType w:val="hybridMultilevel"/>
    <w:tmpl w:val="7D3C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1" w15:restartNumberingAfterBreak="0">
    <w:nsid w:val="32907238"/>
    <w:multiLevelType w:val="hybridMultilevel"/>
    <w:tmpl w:val="43AA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3" w15:restartNumberingAfterBreak="0">
    <w:nsid w:val="37DE000B"/>
    <w:multiLevelType w:val="hybridMultilevel"/>
    <w:tmpl w:val="44C8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5" w15:restartNumberingAfterBreak="0">
    <w:nsid w:val="431C56D0"/>
    <w:multiLevelType w:val="hybridMultilevel"/>
    <w:tmpl w:val="4B48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94568"/>
    <w:multiLevelType w:val="hybridMultilevel"/>
    <w:tmpl w:val="E9A4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5B5398"/>
    <w:multiLevelType w:val="hybridMultilevel"/>
    <w:tmpl w:val="1AA0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B194F"/>
    <w:multiLevelType w:val="hybridMultilevel"/>
    <w:tmpl w:val="662C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8D4E17"/>
    <w:multiLevelType w:val="hybridMultilevel"/>
    <w:tmpl w:val="07C2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4D21AC"/>
    <w:multiLevelType w:val="hybridMultilevel"/>
    <w:tmpl w:val="E68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D039A7"/>
    <w:multiLevelType w:val="hybridMultilevel"/>
    <w:tmpl w:val="D530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F48F8"/>
    <w:multiLevelType w:val="hybridMultilevel"/>
    <w:tmpl w:val="E8C6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10"/>
  </w:num>
  <w:num w:numId="2" w16cid:durableId="1234461860">
    <w:abstractNumId w:val="6"/>
  </w:num>
  <w:num w:numId="3" w16cid:durableId="1903175321">
    <w:abstractNumId w:val="24"/>
  </w:num>
  <w:num w:numId="4" w16cid:durableId="302125360">
    <w:abstractNumId w:val="4"/>
  </w:num>
  <w:num w:numId="5" w16cid:durableId="494996273">
    <w:abstractNumId w:val="14"/>
  </w:num>
  <w:num w:numId="6" w16cid:durableId="595795245">
    <w:abstractNumId w:val="7"/>
  </w:num>
  <w:num w:numId="7" w16cid:durableId="804933010">
    <w:abstractNumId w:val="3"/>
  </w:num>
  <w:num w:numId="8" w16cid:durableId="1897931803">
    <w:abstractNumId w:val="18"/>
  </w:num>
  <w:num w:numId="9" w16cid:durableId="88356848">
    <w:abstractNumId w:val="12"/>
  </w:num>
  <w:num w:numId="10" w16cid:durableId="1624383735">
    <w:abstractNumId w:val="20"/>
  </w:num>
  <w:num w:numId="11" w16cid:durableId="1569997831">
    <w:abstractNumId w:val="26"/>
  </w:num>
  <w:num w:numId="12" w16cid:durableId="2130926682">
    <w:abstractNumId w:val="8"/>
  </w:num>
  <w:num w:numId="13" w16cid:durableId="1151406469">
    <w:abstractNumId w:val="16"/>
  </w:num>
  <w:num w:numId="14" w16cid:durableId="1731490810">
    <w:abstractNumId w:val="9"/>
  </w:num>
  <w:num w:numId="15" w16cid:durableId="159196484">
    <w:abstractNumId w:val="19"/>
  </w:num>
  <w:num w:numId="16" w16cid:durableId="1546411749">
    <w:abstractNumId w:val="13"/>
  </w:num>
  <w:num w:numId="17" w16cid:durableId="1204557588">
    <w:abstractNumId w:val="5"/>
  </w:num>
  <w:num w:numId="18" w16cid:durableId="2006125407">
    <w:abstractNumId w:val="23"/>
  </w:num>
  <w:num w:numId="19" w16cid:durableId="1225720000">
    <w:abstractNumId w:val="22"/>
  </w:num>
  <w:num w:numId="20" w16cid:durableId="1655448786">
    <w:abstractNumId w:val="15"/>
  </w:num>
  <w:num w:numId="21" w16cid:durableId="106973741">
    <w:abstractNumId w:val="25"/>
  </w:num>
  <w:num w:numId="22" w16cid:durableId="1371299868">
    <w:abstractNumId w:val="0"/>
  </w:num>
  <w:num w:numId="23" w16cid:durableId="1826192679">
    <w:abstractNumId w:val="1"/>
  </w:num>
  <w:num w:numId="24" w16cid:durableId="778529266">
    <w:abstractNumId w:val="11"/>
  </w:num>
  <w:num w:numId="25" w16cid:durableId="1875270994">
    <w:abstractNumId w:val="17"/>
  </w:num>
  <w:num w:numId="26" w16cid:durableId="895898612">
    <w:abstractNumId w:val="27"/>
  </w:num>
  <w:num w:numId="27" w16cid:durableId="1270352828">
    <w:abstractNumId w:val="21"/>
  </w:num>
  <w:num w:numId="28" w16cid:durableId="1155147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uyNttxvSQgkiX9bufl33+XK8VK6XK9HGw8odgh2fRnY0CzV0PoejAqahTsAR5eycE4RpmT5CpJBoM0L5qlNYhg==" w:salt="vlWAPK2TbbvQ8qvSI2xy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2A8E"/>
    <w:rsid w:val="000234EC"/>
    <w:rsid w:val="000324E6"/>
    <w:rsid w:val="000326E9"/>
    <w:rsid w:val="00034365"/>
    <w:rsid w:val="00036CF9"/>
    <w:rsid w:val="000522A1"/>
    <w:rsid w:val="00057FED"/>
    <w:rsid w:val="00062B48"/>
    <w:rsid w:val="000763EA"/>
    <w:rsid w:val="0008542F"/>
    <w:rsid w:val="00093EF9"/>
    <w:rsid w:val="000A04A2"/>
    <w:rsid w:val="000A2AC2"/>
    <w:rsid w:val="000A73BF"/>
    <w:rsid w:val="000C27EF"/>
    <w:rsid w:val="000D2D90"/>
    <w:rsid w:val="000D73A4"/>
    <w:rsid w:val="000F24FB"/>
    <w:rsid w:val="00103EDC"/>
    <w:rsid w:val="00115466"/>
    <w:rsid w:val="00117281"/>
    <w:rsid w:val="001329E1"/>
    <w:rsid w:val="00143EAF"/>
    <w:rsid w:val="00154671"/>
    <w:rsid w:val="0017165D"/>
    <w:rsid w:val="00190C9E"/>
    <w:rsid w:val="00193D13"/>
    <w:rsid w:val="001C475C"/>
    <w:rsid w:val="001F4B6E"/>
    <w:rsid w:val="00217DB2"/>
    <w:rsid w:val="00220A82"/>
    <w:rsid w:val="00240155"/>
    <w:rsid w:val="00281DA9"/>
    <w:rsid w:val="00283337"/>
    <w:rsid w:val="0028352B"/>
    <w:rsid w:val="00286F96"/>
    <w:rsid w:val="002A02DB"/>
    <w:rsid w:val="002A3264"/>
    <w:rsid w:val="002A3A46"/>
    <w:rsid w:val="002A5417"/>
    <w:rsid w:val="002B12C9"/>
    <w:rsid w:val="002B6174"/>
    <w:rsid w:val="002B638F"/>
    <w:rsid w:val="002C46CE"/>
    <w:rsid w:val="002D4F45"/>
    <w:rsid w:val="00302ED9"/>
    <w:rsid w:val="00323C8C"/>
    <w:rsid w:val="00327913"/>
    <w:rsid w:val="00337B3C"/>
    <w:rsid w:val="00343044"/>
    <w:rsid w:val="00350618"/>
    <w:rsid w:val="00351096"/>
    <w:rsid w:val="0035146E"/>
    <w:rsid w:val="00352E1C"/>
    <w:rsid w:val="00356FB2"/>
    <w:rsid w:val="00366B8E"/>
    <w:rsid w:val="003744E9"/>
    <w:rsid w:val="003A725E"/>
    <w:rsid w:val="003B1231"/>
    <w:rsid w:val="003B2700"/>
    <w:rsid w:val="003B2A68"/>
    <w:rsid w:val="003B7FB8"/>
    <w:rsid w:val="003C5515"/>
    <w:rsid w:val="003C580A"/>
    <w:rsid w:val="003D6EA3"/>
    <w:rsid w:val="003F062E"/>
    <w:rsid w:val="003F398A"/>
    <w:rsid w:val="003F4619"/>
    <w:rsid w:val="00402E5D"/>
    <w:rsid w:val="004341E5"/>
    <w:rsid w:val="00441B40"/>
    <w:rsid w:val="0044209A"/>
    <w:rsid w:val="0044213C"/>
    <w:rsid w:val="00450BD4"/>
    <w:rsid w:val="0045782B"/>
    <w:rsid w:val="00461D18"/>
    <w:rsid w:val="00463C96"/>
    <w:rsid w:val="0046618B"/>
    <w:rsid w:val="00472217"/>
    <w:rsid w:val="00472B96"/>
    <w:rsid w:val="004734D5"/>
    <w:rsid w:val="00476A58"/>
    <w:rsid w:val="00486136"/>
    <w:rsid w:val="004A2116"/>
    <w:rsid w:val="004A3A1D"/>
    <w:rsid w:val="004A3BE7"/>
    <w:rsid w:val="004B6E53"/>
    <w:rsid w:val="004E69E8"/>
    <w:rsid w:val="004F47FF"/>
    <w:rsid w:val="0050125C"/>
    <w:rsid w:val="00504BA0"/>
    <w:rsid w:val="0051184F"/>
    <w:rsid w:val="00517160"/>
    <w:rsid w:val="00522CED"/>
    <w:rsid w:val="00533CD9"/>
    <w:rsid w:val="00536E6F"/>
    <w:rsid w:val="005419FC"/>
    <w:rsid w:val="00550EFE"/>
    <w:rsid w:val="00551105"/>
    <w:rsid w:val="0056137B"/>
    <w:rsid w:val="00562EF7"/>
    <w:rsid w:val="0057685C"/>
    <w:rsid w:val="005872B2"/>
    <w:rsid w:val="00590001"/>
    <w:rsid w:val="005C1360"/>
    <w:rsid w:val="005C14C7"/>
    <w:rsid w:val="005C1DDA"/>
    <w:rsid w:val="005D3167"/>
    <w:rsid w:val="005D5370"/>
    <w:rsid w:val="005E1A3D"/>
    <w:rsid w:val="005F60E4"/>
    <w:rsid w:val="005F71F0"/>
    <w:rsid w:val="00602CD0"/>
    <w:rsid w:val="00611B0D"/>
    <w:rsid w:val="0062369A"/>
    <w:rsid w:val="006372C0"/>
    <w:rsid w:val="00643740"/>
    <w:rsid w:val="006507F5"/>
    <w:rsid w:val="00672B79"/>
    <w:rsid w:val="00684D59"/>
    <w:rsid w:val="00697380"/>
    <w:rsid w:val="006B2392"/>
    <w:rsid w:val="006C4E3A"/>
    <w:rsid w:val="006E54F8"/>
    <w:rsid w:val="006E5792"/>
    <w:rsid w:val="006E5CA5"/>
    <w:rsid w:val="006F3685"/>
    <w:rsid w:val="006F524C"/>
    <w:rsid w:val="007112AB"/>
    <w:rsid w:val="00730A78"/>
    <w:rsid w:val="0074014D"/>
    <w:rsid w:val="00747C04"/>
    <w:rsid w:val="00751CB0"/>
    <w:rsid w:val="00754810"/>
    <w:rsid w:val="00774CF0"/>
    <w:rsid w:val="0078059A"/>
    <w:rsid w:val="007B6BB3"/>
    <w:rsid w:val="007C5B4C"/>
    <w:rsid w:val="007C7CF0"/>
    <w:rsid w:val="007D2939"/>
    <w:rsid w:val="007F2E39"/>
    <w:rsid w:val="007F3E86"/>
    <w:rsid w:val="007F57EC"/>
    <w:rsid w:val="00802998"/>
    <w:rsid w:val="00807D54"/>
    <w:rsid w:val="00813DF8"/>
    <w:rsid w:val="008160EB"/>
    <w:rsid w:val="00825293"/>
    <w:rsid w:val="0082648F"/>
    <w:rsid w:val="00830D40"/>
    <w:rsid w:val="008315D7"/>
    <w:rsid w:val="00833E0C"/>
    <w:rsid w:val="008553AE"/>
    <w:rsid w:val="008758AD"/>
    <w:rsid w:val="0088717F"/>
    <w:rsid w:val="008931A2"/>
    <w:rsid w:val="008A7C22"/>
    <w:rsid w:val="008B7409"/>
    <w:rsid w:val="008C2A2C"/>
    <w:rsid w:val="008C4BF1"/>
    <w:rsid w:val="008D285B"/>
    <w:rsid w:val="00903F62"/>
    <w:rsid w:val="00922BAE"/>
    <w:rsid w:val="00922DD4"/>
    <w:rsid w:val="0092426A"/>
    <w:rsid w:val="009343B7"/>
    <w:rsid w:val="00954B0D"/>
    <w:rsid w:val="00963124"/>
    <w:rsid w:val="0097363B"/>
    <w:rsid w:val="009966F6"/>
    <w:rsid w:val="009978C1"/>
    <w:rsid w:val="009B1802"/>
    <w:rsid w:val="009B5387"/>
    <w:rsid w:val="009B7F13"/>
    <w:rsid w:val="009B7F96"/>
    <w:rsid w:val="009C03ED"/>
    <w:rsid w:val="00A05D29"/>
    <w:rsid w:val="00A11333"/>
    <w:rsid w:val="00A30634"/>
    <w:rsid w:val="00A321A9"/>
    <w:rsid w:val="00A33F0C"/>
    <w:rsid w:val="00A416D8"/>
    <w:rsid w:val="00A44F61"/>
    <w:rsid w:val="00A53FD6"/>
    <w:rsid w:val="00A81BA8"/>
    <w:rsid w:val="00A81D4D"/>
    <w:rsid w:val="00A91459"/>
    <w:rsid w:val="00A9184C"/>
    <w:rsid w:val="00A92A17"/>
    <w:rsid w:val="00A9558C"/>
    <w:rsid w:val="00AA1C59"/>
    <w:rsid w:val="00AB2519"/>
    <w:rsid w:val="00AC2829"/>
    <w:rsid w:val="00AC6E05"/>
    <w:rsid w:val="00AD64A4"/>
    <w:rsid w:val="00AD7785"/>
    <w:rsid w:val="00AE07AA"/>
    <w:rsid w:val="00AF18F9"/>
    <w:rsid w:val="00B33914"/>
    <w:rsid w:val="00B43990"/>
    <w:rsid w:val="00B96B19"/>
    <w:rsid w:val="00BA3E89"/>
    <w:rsid w:val="00BA5217"/>
    <w:rsid w:val="00BB3450"/>
    <w:rsid w:val="00BB4817"/>
    <w:rsid w:val="00BB5437"/>
    <w:rsid w:val="00BC5451"/>
    <w:rsid w:val="00BD2F31"/>
    <w:rsid w:val="00C05ECC"/>
    <w:rsid w:val="00C104C3"/>
    <w:rsid w:val="00C14410"/>
    <w:rsid w:val="00C326E0"/>
    <w:rsid w:val="00C36476"/>
    <w:rsid w:val="00C61158"/>
    <w:rsid w:val="00C62B83"/>
    <w:rsid w:val="00C76CF4"/>
    <w:rsid w:val="00C806F6"/>
    <w:rsid w:val="00C967BA"/>
    <w:rsid w:val="00C96EB8"/>
    <w:rsid w:val="00CA7E83"/>
    <w:rsid w:val="00CB21E0"/>
    <w:rsid w:val="00CC1654"/>
    <w:rsid w:val="00CC30AF"/>
    <w:rsid w:val="00CC4243"/>
    <w:rsid w:val="00CC4C28"/>
    <w:rsid w:val="00CC51AD"/>
    <w:rsid w:val="00CD3D7E"/>
    <w:rsid w:val="00CE062D"/>
    <w:rsid w:val="00CF1D91"/>
    <w:rsid w:val="00D009C2"/>
    <w:rsid w:val="00D11D07"/>
    <w:rsid w:val="00D1760D"/>
    <w:rsid w:val="00D22F04"/>
    <w:rsid w:val="00D47AA9"/>
    <w:rsid w:val="00D67967"/>
    <w:rsid w:val="00D71403"/>
    <w:rsid w:val="00D719EC"/>
    <w:rsid w:val="00D804DE"/>
    <w:rsid w:val="00D912E4"/>
    <w:rsid w:val="00D97F96"/>
    <w:rsid w:val="00DA0027"/>
    <w:rsid w:val="00DA1841"/>
    <w:rsid w:val="00DA18B2"/>
    <w:rsid w:val="00DA5A70"/>
    <w:rsid w:val="00DB7436"/>
    <w:rsid w:val="00DF0BC5"/>
    <w:rsid w:val="00E2047D"/>
    <w:rsid w:val="00E3452E"/>
    <w:rsid w:val="00E35D90"/>
    <w:rsid w:val="00E379BA"/>
    <w:rsid w:val="00E53342"/>
    <w:rsid w:val="00E616E3"/>
    <w:rsid w:val="00E66061"/>
    <w:rsid w:val="00E6702C"/>
    <w:rsid w:val="00E7433F"/>
    <w:rsid w:val="00E80962"/>
    <w:rsid w:val="00E80E15"/>
    <w:rsid w:val="00E941CD"/>
    <w:rsid w:val="00EA08D7"/>
    <w:rsid w:val="00EA2FFC"/>
    <w:rsid w:val="00EC2C5E"/>
    <w:rsid w:val="00ED09FB"/>
    <w:rsid w:val="00ED1120"/>
    <w:rsid w:val="00ED15CE"/>
    <w:rsid w:val="00ED4B28"/>
    <w:rsid w:val="00ED537F"/>
    <w:rsid w:val="00ED5BC7"/>
    <w:rsid w:val="00EF3040"/>
    <w:rsid w:val="00EF5B2C"/>
    <w:rsid w:val="00F004F2"/>
    <w:rsid w:val="00F04BDD"/>
    <w:rsid w:val="00F10D8B"/>
    <w:rsid w:val="00F14303"/>
    <w:rsid w:val="00F24D20"/>
    <w:rsid w:val="00F5024A"/>
    <w:rsid w:val="00F74CB2"/>
    <w:rsid w:val="00FA2A2F"/>
    <w:rsid w:val="00FA601E"/>
    <w:rsid w:val="00FE0B05"/>
    <w:rsid w:val="00FE7224"/>
    <w:rsid w:val="00FF55D9"/>
    <w:rsid w:val="00FF5DB5"/>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CC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2.xml><?xml version="1.0" encoding="utf-8"?>
<ds:datastoreItem xmlns:ds="http://schemas.openxmlformats.org/officeDocument/2006/customXml" ds:itemID="{E8C99D99-F524-427D-8A5A-33C2BC26C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4.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1032</Words>
  <Characters>5883</Characters>
  <Application>Microsoft Office Word</Application>
  <DocSecurity>8</DocSecurity>
  <Lines>49</Lines>
  <Paragraphs>13</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Senedd Cymru - Welsh Parliament</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Kilby, Alix (Staff Comisiwn y Senedd - Senedd Commission Staff)</cp:lastModifiedBy>
  <cp:revision>2</cp:revision>
  <dcterms:created xsi:type="dcterms:W3CDTF">2026-07-06T14:09:00Z</dcterms:created>
  <dcterms:modified xsi:type="dcterms:W3CDTF">2026-07-06T14:09:00Z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