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0BB8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72D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D23F2B5" w:rsidR="00EA5290" w:rsidRPr="00670227" w:rsidRDefault="00D81AC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Welsh Government response to the Competition and Markets Authorit</w:t>
            </w:r>
            <w:r w:rsidR="006E4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study into housebuilding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3F256B74" w:rsidR="00EA5290" w:rsidRPr="00670227" w:rsidRDefault="008C1A7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27F31">
              <w:rPr>
                <w:rFonts w:ascii="Arial" w:hAnsi="Arial" w:cs="Arial"/>
                <w:b/>
                <w:bCs/>
                <w:sz w:val="24"/>
                <w:szCs w:val="24"/>
              </w:rPr>
              <w:t>8 October</w:t>
            </w:r>
            <w:r w:rsidR="006E4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9C64F2F" w:rsidR="00EA5290" w:rsidRPr="00670227" w:rsidRDefault="008C1A7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Jayne Bryant, </w:t>
            </w:r>
            <w:r w:rsidR="006E4A6D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Housing</w:t>
            </w:r>
            <w:r w:rsidR="00F207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="00B26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Government </w:t>
            </w:r>
          </w:p>
        </w:tc>
      </w:tr>
    </w:tbl>
    <w:p w14:paraId="16F90651" w14:textId="77777777" w:rsidR="00EA5290" w:rsidRPr="00A011A1" w:rsidRDefault="00EA5290" w:rsidP="00EA5290"/>
    <w:p w14:paraId="7713E3F3" w14:textId="3459C586" w:rsidR="00325FF7" w:rsidRDefault="00FA2F55" w:rsidP="00FA2F55">
      <w:pPr>
        <w:pStyle w:val="PlainText"/>
      </w:pPr>
      <w:r>
        <w:rPr>
          <w:color w:val="000000"/>
        </w:rPr>
        <w:t xml:space="preserve">In February, </w:t>
      </w:r>
      <w:r>
        <w:t xml:space="preserve">the Competition and Markets Authority (CMA) published its </w:t>
      </w:r>
      <w:hyperlink r:id="rId8" w:history="1">
        <w:r>
          <w:rPr>
            <w:rStyle w:val="Hyperlink"/>
          </w:rPr>
          <w:t xml:space="preserve">Report on </w:t>
        </w:r>
        <w:r w:rsidR="00186E18">
          <w:rPr>
            <w:rStyle w:val="Hyperlink"/>
          </w:rPr>
          <w:t xml:space="preserve">the </w:t>
        </w:r>
        <w:r>
          <w:rPr>
            <w:rStyle w:val="Hyperlink"/>
          </w:rPr>
          <w:t>Housebuilding Market in Great Britain</w:t>
        </w:r>
      </w:hyperlink>
      <w:r>
        <w:t xml:space="preserve">. </w:t>
      </w:r>
      <w:r w:rsidR="00186E18">
        <w:t>T</w:t>
      </w:r>
      <w:r>
        <w:t>he headline</w:t>
      </w:r>
      <w:r w:rsidR="003206B5">
        <w:t xml:space="preserve"> finding </w:t>
      </w:r>
      <w:r>
        <w:t xml:space="preserve">from the CMA </w:t>
      </w:r>
      <w:r w:rsidR="003206B5">
        <w:t xml:space="preserve">was </w:t>
      </w:r>
      <w:r w:rsidR="00600A13">
        <w:t xml:space="preserve">that </w:t>
      </w:r>
      <w:r>
        <w:t>the complex and unpredictable planning system, together with the limitations of speculative private development</w:t>
      </w:r>
      <w:r w:rsidR="004A75E9">
        <w:t>,</w:t>
      </w:r>
      <w:r>
        <w:t xml:space="preserve"> </w:t>
      </w:r>
      <w:r w:rsidR="00600A13">
        <w:t xml:space="preserve">has been </w:t>
      </w:r>
      <w:r>
        <w:t xml:space="preserve">responsible for the persistent under delivery of new homes. </w:t>
      </w:r>
    </w:p>
    <w:p w14:paraId="4873E64F" w14:textId="08E70815" w:rsidR="00281B72" w:rsidRDefault="00FA2F55" w:rsidP="00FA2F55">
      <w:pPr>
        <w:pStyle w:val="PlainText"/>
      </w:pPr>
      <w:r>
        <w:t xml:space="preserve">The study also </w:t>
      </w:r>
      <w:r w:rsidR="00E9024E">
        <w:t xml:space="preserve">confirmed </w:t>
      </w:r>
      <w:r>
        <w:t>substantial concerns about estate management charges, with homeowners often facing high and unclear charges for the management of facilities such as roads, drainage, and green spaces</w:t>
      </w:r>
      <w:r w:rsidR="00D171D0">
        <w:t>, together with t</w:t>
      </w:r>
      <w:r>
        <w:t xml:space="preserve">he </w:t>
      </w:r>
      <w:r w:rsidR="00F6321E">
        <w:t xml:space="preserve">poor </w:t>
      </w:r>
      <w:r>
        <w:t xml:space="preserve">quality of some new housing </w:t>
      </w:r>
      <w:r w:rsidR="00BB51CF">
        <w:t>evidenced b</w:t>
      </w:r>
      <w:r w:rsidR="00D432FC">
        <w:t xml:space="preserve">y the </w:t>
      </w:r>
      <w:r>
        <w:t xml:space="preserve">increasing </w:t>
      </w:r>
      <w:r w:rsidR="00D432FC">
        <w:t xml:space="preserve">number </w:t>
      </w:r>
      <w:r w:rsidR="00281B72">
        <w:t xml:space="preserve">of snagging reports over the past ten years. </w:t>
      </w:r>
    </w:p>
    <w:p w14:paraId="2C9F3371" w14:textId="77777777" w:rsidR="00281B72" w:rsidRDefault="00281B72" w:rsidP="00FA2F55">
      <w:pPr>
        <w:pStyle w:val="PlainText"/>
      </w:pPr>
    </w:p>
    <w:p w14:paraId="55F254AA" w14:textId="4E6B7982" w:rsidR="00924AB6" w:rsidRPr="009774E8" w:rsidRDefault="00FA2F55" w:rsidP="009774E8">
      <w:pPr>
        <w:pStyle w:val="PlainText"/>
        <w:rPr>
          <w:shd w:val="clear" w:color="auto" w:fill="FFFFFF"/>
        </w:rPr>
      </w:pPr>
      <w:r>
        <w:t>At the time of publication, t</w:t>
      </w:r>
      <w:r>
        <w:rPr>
          <w:color w:val="0B0C0C"/>
          <w:shd w:val="clear" w:color="auto" w:fill="FFFFFF"/>
        </w:rPr>
        <w:t>he CMA also opened a new investigation into the suspected sharing of commercially sensitive information by housebuilders which could be influencing the build-out of sites and the prices of new hom</w:t>
      </w:r>
      <w:r w:rsidR="009774E8">
        <w:rPr>
          <w:color w:val="0B0C0C"/>
          <w:shd w:val="clear" w:color="auto" w:fill="FFFFFF"/>
        </w:rPr>
        <w:t>es</w:t>
      </w:r>
      <w:r w:rsidR="00D87628">
        <w:rPr>
          <w:color w:val="0B0C0C"/>
          <w:shd w:val="clear" w:color="auto" w:fill="FFFFFF"/>
        </w:rPr>
        <w:t xml:space="preserve">. I welcome this investigation and look </w:t>
      </w:r>
      <w:r w:rsidR="00A576DC">
        <w:rPr>
          <w:color w:val="0B0C0C"/>
          <w:shd w:val="clear" w:color="auto" w:fill="FFFFFF"/>
        </w:rPr>
        <w:t xml:space="preserve">forward </w:t>
      </w:r>
      <w:r w:rsidR="00D87628">
        <w:rPr>
          <w:color w:val="0B0C0C"/>
          <w:shd w:val="clear" w:color="auto" w:fill="FFFFFF"/>
        </w:rPr>
        <w:t xml:space="preserve">with interest to its findings. </w:t>
      </w:r>
      <w:r w:rsidR="00924AB6">
        <w:rPr>
          <w:rFonts w:eastAsia="Arial"/>
          <w:color w:val="0B0C0C"/>
          <w:lang w:val="en-US"/>
        </w:rPr>
        <w:t xml:space="preserve"> </w:t>
      </w:r>
    </w:p>
    <w:p w14:paraId="4CA6D98B" w14:textId="77777777" w:rsidR="00924AB6" w:rsidRDefault="00924AB6" w:rsidP="00924AB6">
      <w:pPr>
        <w:ind w:left="-20" w:right="-20"/>
        <w:rPr>
          <w:rFonts w:ascii="Arial" w:eastAsia="Arial" w:hAnsi="Arial" w:cs="Arial"/>
          <w:color w:val="0B0C0C"/>
          <w:sz w:val="24"/>
          <w:szCs w:val="24"/>
          <w:lang w:val="en-US"/>
        </w:rPr>
      </w:pPr>
    </w:p>
    <w:p w14:paraId="77DC8A4F" w14:textId="21AA5AB2" w:rsidR="00F20741" w:rsidRDefault="00924AB6" w:rsidP="00924AB6">
      <w:pPr>
        <w:ind w:left="-20" w:right="-20"/>
        <w:rPr>
          <w:rFonts w:ascii="Arial" w:eastAsia="Arial" w:hAnsi="Arial" w:cs="Arial"/>
          <w:color w:val="0B0C0C"/>
          <w:sz w:val="24"/>
          <w:szCs w:val="24"/>
          <w:lang w:val="en-US"/>
        </w:rPr>
      </w:pPr>
      <w:r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In terms of the recommendations and options for government to consider as they apply to Wales, </w:t>
      </w:r>
      <w:r w:rsidR="000F4C57"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the Welsh Government has </w:t>
      </w:r>
      <w:r>
        <w:rPr>
          <w:rFonts w:ascii="Arial" w:eastAsia="Arial" w:hAnsi="Arial" w:cs="Arial"/>
          <w:color w:val="0B0C0C"/>
          <w:sz w:val="24"/>
          <w:szCs w:val="24"/>
          <w:lang w:val="en-US"/>
        </w:rPr>
        <w:t>respond</w:t>
      </w:r>
      <w:r w:rsidR="000F4C57"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ed to the CMA </w:t>
      </w:r>
      <w:r>
        <w:rPr>
          <w:rFonts w:ascii="Arial" w:eastAsia="Arial" w:hAnsi="Arial" w:cs="Arial"/>
          <w:color w:val="0B0C0C"/>
          <w:sz w:val="24"/>
          <w:szCs w:val="24"/>
          <w:lang w:val="en-US"/>
        </w:rPr>
        <w:t>thematically</w:t>
      </w:r>
      <w:r w:rsidR="007316A0"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, </w:t>
      </w:r>
      <w:r w:rsidR="00F20741"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accepting the recommendations. I have lodged the full Welsh Government response in the Senedd Library for members’ information. </w:t>
      </w:r>
    </w:p>
    <w:p w14:paraId="034092EB" w14:textId="77777777" w:rsidR="00F20741" w:rsidRDefault="00F20741" w:rsidP="00924AB6">
      <w:pPr>
        <w:ind w:left="-20" w:right="-20"/>
        <w:rPr>
          <w:rFonts w:ascii="Arial" w:eastAsia="Arial" w:hAnsi="Arial" w:cs="Arial"/>
          <w:color w:val="0B0C0C"/>
          <w:sz w:val="24"/>
          <w:szCs w:val="24"/>
          <w:lang w:val="en-US"/>
        </w:rPr>
      </w:pPr>
    </w:p>
    <w:p w14:paraId="37F496E4" w14:textId="299614D9" w:rsidR="00924AB6" w:rsidRDefault="00F20741" w:rsidP="00924AB6">
      <w:pPr>
        <w:ind w:left="-20" w:right="-20"/>
        <w:rPr>
          <w:rFonts w:ascii="Arial" w:eastAsia="Arial" w:hAnsi="Arial" w:cs="Arial"/>
          <w:color w:val="0B0C0C"/>
          <w:sz w:val="24"/>
          <w:szCs w:val="24"/>
          <w:lang w:val="en-US"/>
        </w:rPr>
      </w:pPr>
      <w:r>
        <w:rPr>
          <w:rFonts w:ascii="Arial" w:eastAsia="Arial" w:hAnsi="Arial" w:cs="Arial"/>
          <w:color w:val="0B0C0C"/>
          <w:sz w:val="24"/>
          <w:szCs w:val="24"/>
          <w:lang w:val="en-US"/>
        </w:rPr>
        <w:t>S</w:t>
      </w:r>
      <w:r w:rsidR="00924AB6"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ome </w:t>
      </w:r>
      <w:r w:rsidR="007316A0"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recommendations within the report </w:t>
      </w:r>
      <w:r w:rsidR="00924AB6">
        <w:rPr>
          <w:rFonts w:ascii="Arial" w:eastAsia="Arial" w:hAnsi="Arial" w:cs="Arial"/>
          <w:color w:val="0B0C0C"/>
          <w:sz w:val="24"/>
          <w:szCs w:val="24"/>
          <w:lang w:val="en-US"/>
        </w:rPr>
        <w:t>will depend on action to be taken by the UK Government in collaboration with the devolved governments</w:t>
      </w:r>
      <w:r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 and I have discussed how these recommendations can be implemented with Ministers in the UK and Scot</w:t>
      </w:r>
      <w:r w:rsidR="0025078B"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tish Governments </w:t>
      </w:r>
      <w:r>
        <w:rPr>
          <w:rFonts w:ascii="Arial" w:eastAsia="Arial" w:hAnsi="Arial" w:cs="Arial"/>
          <w:color w:val="0B0C0C"/>
          <w:sz w:val="24"/>
          <w:szCs w:val="24"/>
          <w:lang w:val="en-US"/>
        </w:rPr>
        <w:t>at the British Irish Council</w:t>
      </w:r>
      <w:r w:rsidR="0025078B"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 on 19 and 20 September. </w:t>
      </w:r>
      <w:r w:rsidR="00997A28"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It is important that we work in collaboration with our partners to deliver a better deal for homebuyers. </w:t>
      </w:r>
      <w:r>
        <w:rPr>
          <w:rFonts w:ascii="Arial" w:eastAsia="Arial" w:hAnsi="Arial" w:cs="Arial"/>
          <w:color w:val="0B0C0C"/>
          <w:sz w:val="24"/>
          <w:szCs w:val="24"/>
          <w:lang w:val="en-US"/>
        </w:rPr>
        <w:t xml:space="preserve"> </w:t>
      </w:r>
    </w:p>
    <w:p w14:paraId="3D4D8A29" w14:textId="77777777" w:rsidR="00924AB6" w:rsidRDefault="00924AB6" w:rsidP="00924AB6">
      <w:pPr>
        <w:ind w:left="-20" w:right="-20"/>
        <w:rPr>
          <w:rFonts w:ascii="Arial" w:eastAsia="Arial" w:hAnsi="Arial" w:cs="Arial"/>
          <w:color w:val="0B0C0C"/>
          <w:sz w:val="24"/>
          <w:szCs w:val="24"/>
          <w:lang w:val="en-US"/>
        </w:rPr>
      </w:pPr>
    </w:p>
    <w:sectPr w:rsidR="00924AB6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2D8CD" w14:textId="77777777" w:rsidR="0055478F" w:rsidRDefault="0055478F">
      <w:r>
        <w:separator/>
      </w:r>
    </w:p>
  </w:endnote>
  <w:endnote w:type="continuationSeparator" w:id="0">
    <w:p w14:paraId="3145CEF1" w14:textId="77777777" w:rsidR="0055478F" w:rsidRDefault="0055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39A493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A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2BE0A" w14:textId="77777777" w:rsidR="0055478F" w:rsidRDefault="0055478F">
      <w:r>
        <w:separator/>
      </w:r>
    </w:p>
  </w:footnote>
  <w:footnote w:type="continuationSeparator" w:id="0">
    <w:p w14:paraId="238C3A74" w14:textId="77777777" w:rsidR="0055478F" w:rsidRDefault="0055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31FDD"/>
    <w:rsid w:val="000516D9"/>
    <w:rsid w:val="0006774B"/>
    <w:rsid w:val="00082B81"/>
    <w:rsid w:val="00090C3D"/>
    <w:rsid w:val="00097118"/>
    <w:rsid w:val="000C3A52"/>
    <w:rsid w:val="000C53DB"/>
    <w:rsid w:val="000C5E9B"/>
    <w:rsid w:val="000E0B38"/>
    <w:rsid w:val="000F4C57"/>
    <w:rsid w:val="00100CAA"/>
    <w:rsid w:val="00134918"/>
    <w:rsid w:val="001460B1"/>
    <w:rsid w:val="001468AC"/>
    <w:rsid w:val="0017102C"/>
    <w:rsid w:val="00186E18"/>
    <w:rsid w:val="001A1E3B"/>
    <w:rsid w:val="001A39E2"/>
    <w:rsid w:val="001A6AF1"/>
    <w:rsid w:val="001B027C"/>
    <w:rsid w:val="001B288D"/>
    <w:rsid w:val="001C51BA"/>
    <w:rsid w:val="001C532F"/>
    <w:rsid w:val="001D702D"/>
    <w:rsid w:val="001E53BF"/>
    <w:rsid w:val="001F0465"/>
    <w:rsid w:val="00210A4B"/>
    <w:rsid w:val="00214B25"/>
    <w:rsid w:val="00223E62"/>
    <w:rsid w:val="0025078B"/>
    <w:rsid w:val="00274F08"/>
    <w:rsid w:val="00281B72"/>
    <w:rsid w:val="00282A9A"/>
    <w:rsid w:val="0029023F"/>
    <w:rsid w:val="00292897"/>
    <w:rsid w:val="002A4733"/>
    <w:rsid w:val="002A5310"/>
    <w:rsid w:val="002C41F9"/>
    <w:rsid w:val="002C57B6"/>
    <w:rsid w:val="002F0EB9"/>
    <w:rsid w:val="002F53A9"/>
    <w:rsid w:val="00314E36"/>
    <w:rsid w:val="003206B5"/>
    <w:rsid w:val="003220C1"/>
    <w:rsid w:val="00325FF7"/>
    <w:rsid w:val="00343FD5"/>
    <w:rsid w:val="00352354"/>
    <w:rsid w:val="00356D7B"/>
    <w:rsid w:val="00357893"/>
    <w:rsid w:val="003670C1"/>
    <w:rsid w:val="00370471"/>
    <w:rsid w:val="003B1503"/>
    <w:rsid w:val="003B3D64"/>
    <w:rsid w:val="003C5133"/>
    <w:rsid w:val="003C752A"/>
    <w:rsid w:val="003E57BA"/>
    <w:rsid w:val="00412673"/>
    <w:rsid w:val="0041625B"/>
    <w:rsid w:val="0043031D"/>
    <w:rsid w:val="00464A0C"/>
    <w:rsid w:val="0046757C"/>
    <w:rsid w:val="004A75E9"/>
    <w:rsid w:val="0055478F"/>
    <w:rsid w:val="00560F1F"/>
    <w:rsid w:val="00571296"/>
    <w:rsid w:val="005712C9"/>
    <w:rsid w:val="00574BB3"/>
    <w:rsid w:val="005A22E2"/>
    <w:rsid w:val="005B030B"/>
    <w:rsid w:val="005D2A41"/>
    <w:rsid w:val="005D7663"/>
    <w:rsid w:val="005F1659"/>
    <w:rsid w:val="005F3F05"/>
    <w:rsid w:val="00600A13"/>
    <w:rsid w:val="00603548"/>
    <w:rsid w:val="00654C0A"/>
    <w:rsid w:val="006633C7"/>
    <w:rsid w:val="00663F04"/>
    <w:rsid w:val="00670227"/>
    <w:rsid w:val="006748E7"/>
    <w:rsid w:val="006814BD"/>
    <w:rsid w:val="0069133F"/>
    <w:rsid w:val="006A7D45"/>
    <w:rsid w:val="006B340E"/>
    <w:rsid w:val="006B461D"/>
    <w:rsid w:val="006E0A2C"/>
    <w:rsid w:val="006E4A6D"/>
    <w:rsid w:val="006E4D2E"/>
    <w:rsid w:val="00703993"/>
    <w:rsid w:val="007316A0"/>
    <w:rsid w:val="0073380E"/>
    <w:rsid w:val="00743B79"/>
    <w:rsid w:val="007523BC"/>
    <w:rsid w:val="00752C48"/>
    <w:rsid w:val="00786A6D"/>
    <w:rsid w:val="007942F1"/>
    <w:rsid w:val="007A05FB"/>
    <w:rsid w:val="007A1539"/>
    <w:rsid w:val="007A23B0"/>
    <w:rsid w:val="007B4F48"/>
    <w:rsid w:val="007B5260"/>
    <w:rsid w:val="007C24E7"/>
    <w:rsid w:val="007D1402"/>
    <w:rsid w:val="007F5E64"/>
    <w:rsid w:val="007F7770"/>
    <w:rsid w:val="00800FA0"/>
    <w:rsid w:val="00812370"/>
    <w:rsid w:val="00817781"/>
    <w:rsid w:val="0082411A"/>
    <w:rsid w:val="00841628"/>
    <w:rsid w:val="00842556"/>
    <w:rsid w:val="00846160"/>
    <w:rsid w:val="008467B9"/>
    <w:rsid w:val="00877BD2"/>
    <w:rsid w:val="008B7927"/>
    <w:rsid w:val="008C1A77"/>
    <w:rsid w:val="008D1E0B"/>
    <w:rsid w:val="008F0CC6"/>
    <w:rsid w:val="008F4E25"/>
    <w:rsid w:val="008F789E"/>
    <w:rsid w:val="00905771"/>
    <w:rsid w:val="00924AB6"/>
    <w:rsid w:val="009270A2"/>
    <w:rsid w:val="00927F31"/>
    <w:rsid w:val="00953A46"/>
    <w:rsid w:val="00967473"/>
    <w:rsid w:val="00973090"/>
    <w:rsid w:val="009774E8"/>
    <w:rsid w:val="00995EEC"/>
    <w:rsid w:val="00997A28"/>
    <w:rsid w:val="009D26D8"/>
    <w:rsid w:val="009E4974"/>
    <w:rsid w:val="009F06C3"/>
    <w:rsid w:val="00A204C9"/>
    <w:rsid w:val="00A23742"/>
    <w:rsid w:val="00A3247B"/>
    <w:rsid w:val="00A34F7B"/>
    <w:rsid w:val="00A42380"/>
    <w:rsid w:val="00A553A2"/>
    <w:rsid w:val="00A576DC"/>
    <w:rsid w:val="00A64907"/>
    <w:rsid w:val="00A72CF3"/>
    <w:rsid w:val="00A82A45"/>
    <w:rsid w:val="00A845A9"/>
    <w:rsid w:val="00A867C4"/>
    <w:rsid w:val="00A86958"/>
    <w:rsid w:val="00AA5651"/>
    <w:rsid w:val="00AA5848"/>
    <w:rsid w:val="00AA7750"/>
    <w:rsid w:val="00AB748C"/>
    <w:rsid w:val="00AD65F1"/>
    <w:rsid w:val="00AE064D"/>
    <w:rsid w:val="00AE5F80"/>
    <w:rsid w:val="00AF056B"/>
    <w:rsid w:val="00B049B1"/>
    <w:rsid w:val="00B239BA"/>
    <w:rsid w:val="00B26E0E"/>
    <w:rsid w:val="00B468BB"/>
    <w:rsid w:val="00B81F17"/>
    <w:rsid w:val="00BB1B81"/>
    <w:rsid w:val="00BB51CF"/>
    <w:rsid w:val="00BE0B83"/>
    <w:rsid w:val="00BE65C4"/>
    <w:rsid w:val="00BF022B"/>
    <w:rsid w:val="00C43B4A"/>
    <w:rsid w:val="00C64FA5"/>
    <w:rsid w:val="00C80E4B"/>
    <w:rsid w:val="00C84A12"/>
    <w:rsid w:val="00CA0E42"/>
    <w:rsid w:val="00CF3DC5"/>
    <w:rsid w:val="00D017E2"/>
    <w:rsid w:val="00D16D97"/>
    <w:rsid w:val="00D171D0"/>
    <w:rsid w:val="00D27F42"/>
    <w:rsid w:val="00D432FC"/>
    <w:rsid w:val="00D81ACF"/>
    <w:rsid w:val="00D84713"/>
    <w:rsid w:val="00D87628"/>
    <w:rsid w:val="00DA50B1"/>
    <w:rsid w:val="00DD4B82"/>
    <w:rsid w:val="00E1556F"/>
    <w:rsid w:val="00E2429C"/>
    <w:rsid w:val="00E3419E"/>
    <w:rsid w:val="00E47B1A"/>
    <w:rsid w:val="00E631B1"/>
    <w:rsid w:val="00E634FE"/>
    <w:rsid w:val="00E80CE4"/>
    <w:rsid w:val="00E9024E"/>
    <w:rsid w:val="00EA5290"/>
    <w:rsid w:val="00EB103A"/>
    <w:rsid w:val="00EB248F"/>
    <w:rsid w:val="00EB5F93"/>
    <w:rsid w:val="00EC044D"/>
    <w:rsid w:val="00EC0568"/>
    <w:rsid w:val="00EE17C7"/>
    <w:rsid w:val="00EE721A"/>
    <w:rsid w:val="00EF0F48"/>
    <w:rsid w:val="00F0272E"/>
    <w:rsid w:val="00F20741"/>
    <w:rsid w:val="00F2438B"/>
    <w:rsid w:val="00F370D1"/>
    <w:rsid w:val="00F532B4"/>
    <w:rsid w:val="00F6321E"/>
    <w:rsid w:val="00F81C33"/>
    <w:rsid w:val="00F923C2"/>
    <w:rsid w:val="00F97613"/>
    <w:rsid w:val="00FA2F55"/>
    <w:rsid w:val="00FB660C"/>
    <w:rsid w:val="00FD485A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A2F55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A2F55"/>
    <w:rPr>
      <w:rFonts w:ascii="Arial" w:eastAsiaTheme="minorHAnsi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876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76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762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628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D87628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gov.uk%2Fgovernment%2Fnews%2Fcma-finds-fundamental-concerns-in-housebuilding-market&amp;data=05%7C02%7CStephen.Chamberlain%40gov.wales%7C94b8c89132414609761b08dca0e47b67%7Ca2cc36c592804ae78887d06dab89216b%7C0%7C0%7C638562150394373558%7CUnknown%7CTWFpbGZsb3d8eyJWIjoiMC4wLjAwMDAiLCJQIjoiV2luMzIiLCJBTiI6Ik1haWwiLCJXVCI6Mn0%3D%7C0%7C%7C%7C&amp;sdata=CdP%2FptSyOQ%2FFWHH3IWUCUkJOvkDkNOr7RhpnyiWw3sE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A54978634</value>
    </field>
    <field name="Objective-Title">
      <value order="0">Document 1 Written Statement CMA Housebuilding Study revised draft</value>
    </field>
    <field name="Objective-Description">
      <value order="0"/>
    </field>
    <field name="Objective-CreationStamp">
      <value order="0">2024-09-12T15:46:17Z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2024-09-19T09:04:03Z</value>
    </field>
    <field name="Objective-Owner">
      <value order="0">Chamberlain, Stephen (LGHCCRA - Housing and Regeneration - Housing Policy)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Housing &amp; Regeneration - Housing Policy:1 - Save:Strategy, Anti-Racism and Equality:Housing &amp; Regeneration - Strategy - 2022 - 2027:COMPETITION AND MARKETS AUTHORITY - HOUSEBUILDING REVIEW</value>
    </field>
    <field name="Objective-Parent">
      <value order="0">COMPETITION AND MARKETS AUTHORITY - HOUSEBUILDING REVIEW</value>
    </field>
    <field name="Objective-State">
      <value order="0">Being Edited</value>
    </field>
    <field name="Objective-VersionId">
      <value order="0">vA100159355</value>
    </field>
    <field name="Objective-Version">
      <value order="0">4.1</value>
    </field>
    <field name="Objective-VersionNumber">
      <value order="0">5</value>
    </field>
    <field name="Objective-VersionComment">
      <value order="0"/>
    </field>
    <field name="Objective-FileNumber">
      <value order="0">qA1577303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2024-10-08T08:33:00Z</dcterms:created>
  <dcterms:modified xsi:type="dcterms:W3CDTF">2024-10-08T08:33:00Z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A54978634</vt:lpwstr>
  </property>
  <property fmtid="{D5CDD505-2E9C-101B-9397-08002B2CF9AE}" pid="4" name="Objective-Title">
    <vt:lpwstr>Document 1 Written Statement CMA Housebuilding Study revised draft</vt:lpwstr>
  </property>
  <property fmtid="{D5CDD505-2E9C-101B-9397-08002B2CF9AE}" pid="5" name="Objective-Comment">
    <vt:lpwstr/>
  </property>
  <property fmtid="{D5CDD505-2E9C-101B-9397-08002B2CF9AE}" pid="6" name="Objective-CreationStamp">
    <vt:filetime>2024-09-12T15:46:17Z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2024-09-19T09:04:03Z</vt:filetime>
  </property>
  <property fmtid="{D5CDD505-2E9C-101B-9397-08002B2CF9AE}" pid="11" name="Objective-Owner">
    <vt:lpwstr>Chamberlain, Stephen (LGHCCRA - Housing and Regeneration - Housing Policy)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Housing &amp; Regeneration - Housing Policy:1 - Save:Strategy, Anti-Racism and Equality:Housing &amp; Regeneration - Strategy - 2022 - 2027:COMPETITION AND MARKETS AUTHORITY - HOUSEBUILDING REVIEW:</vt:lpwstr>
  </property>
  <property fmtid="{D5CDD505-2E9C-101B-9397-08002B2CF9AE}" pid="13" name="Objective-Parent">
    <vt:lpwstr>COMPETITION AND MARKETS AUTHORITY - HOUSEBUILDING REVIEW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qA1577303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vA100159355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