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48166" w14:textId="3F672A78" w:rsidR="003851B1" w:rsidRDefault="003851B1" w:rsidP="003851B1">
      <w:pPr>
        <w:spacing w:before="120" w:after="120"/>
        <w:jc w:val="center"/>
        <w:rPr>
          <w:b/>
          <w:bCs/>
          <w:sz w:val="32"/>
          <w:szCs w:val="32"/>
        </w:rPr>
      </w:pPr>
      <w:r w:rsidRPr="003851B1">
        <w:rPr>
          <w:b/>
          <w:bCs/>
          <w:sz w:val="32"/>
          <w:szCs w:val="32"/>
        </w:rPr>
        <w:t>Job and person specification</w:t>
      </w:r>
    </w:p>
    <w:p w14:paraId="4FEB3AC4" w14:textId="77777777" w:rsidR="003851B1" w:rsidRPr="003851B1" w:rsidRDefault="003851B1" w:rsidP="003851B1">
      <w:pPr>
        <w:spacing w:before="120" w:after="120"/>
        <w:jc w:val="center"/>
        <w:rPr>
          <w:sz w:val="24"/>
          <w:szCs w:val="24"/>
        </w:rPr>
      </w:pPr>
    </w:p>
    <w:tbl>
      <w:tblPr>
        <w:tblStyle w:val="TableGrid"/>
        <w:tblW w:w="0" w:type="auto"/>
        <w:tblLook w:val="04A0" w:firstRow="1" w:lastRow="0" w:firstColumn="1" w:lastColumn="0" w:noHBand="0" w:noVBand="1"/>
      </w:tblPr>
      <w:tblGrid>
        <w:gridCol w:w="2405"/>
        <w:gridCol w:w="6611"/>
      </w:tblGrid>
      <w:tr w:rsidR="003851B1" w14:paraId="368A7487" w14:textId="77777777" w:rsidTr="5E88E6EE">
        <w:tc>
          <w:tcPr>
            <w:tcW w:w="2405" w:type="dxa"/>
            <w:shd w:val="clear" w:color="auto" w:fill="E8E8E8" w:themeFill="background2"/>
          </w:tcPr>
          <w:p w14:paraId="26F049C6" w14:textId="77777777" w:rsidR="003851B1" w:rsidRPr="000F78B2" w:rsidRDefault="003851B1" w:rsidP="001766BE">
            <w:pPr>
              <w:spacing w:before="120" w:after="120"/>
              <w:rPr>
                <w:b/>
                <w:bCs/>
              </w:rPr>
            </w:pPr>
            <w:r w:rsidRPr="000F78B2">
              <w:rPr>
                <w:b/>
                <w:bCs/>
              </w:rPr>
              <w:t>Job title</w:t>
            </w:r>
            <w:r>
              <w:rPr>
                <w:b/>
                <w:bCs/>
              </w:rPr>
              <w:t>:</w:t>
            </w:r>
          </w:p>
        </w:tc>
        <w:tc>
          <w:tcPr>
            <w:tcW w:w="6611" w:type="dxa"/>
          </w:tcPr>
          <w:p w14:paraId="6B4AFAF5" w14:textId="393EB406" w:rsidR="003851B1" w:rsidRPr="000940DF" w:rsidRDefault="004F7A01" w:rsidP="000940D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i/>
                <w:szCs w:val="24"/>
              </w:rPr>
            </w:pPr>
            <w:r>
              <w:rPr>
                <w:rFonts w:cs="Segoe UI"/>
                <w:b/>
                <w:szCs w:val="24"/>
              </w:rPr>
              <w:t>Intern</w:t>
            </w:r>
            <w:r w:rsidR="000940DF" w:rsidRPr="00194A69">
              <w:rPr>
                <w:rFonts w:cs="Segoe UI"/>
                <w:i/>
                <w:szCs w:val="24"/>
              </w:rPr>
              <w:t xml:space="preserve"> </w:t>
            </w:r>
          </w:p>
        </w:tc>
      </w:tr>
      <w:tr w:rsidR="003851B1" w14:paraId="14C243B7" w14:textId="77777777" w:rsidTr="5E88E6EE">
        <w:tc>
          <w:tcPr>
            <w:tcW w:w="2405" w:type="dxa"/>
            <w:shd w:val="clear" w:color="auto" w:fill="E8E8E8" w:themeFill="background2"/>
          </w:tcPr>
          <w:p w14:paraId="78A52BB1" w14:textId="77777777" w:rsidR="003851B1" w:rsidRPr="000F78B2" w:rsidRDefault="003851B1" w:rsidP="001766BE">
            <w:pPr>
              <w:spacing w:before="120" w:after="120"/>
              <w:rPr>
                <w:b/>
                <w:bCs/>
              </w:rPr>
            </w:pPr>
            <w:r w:rsidRPr="000F78B2">
              <w:rPr>
                <w:b/>
                <w:bCs/>
              </w:rPr>
              <w:t>Reference</w:t>
            </w:r>
            <w:r>
              <w:rPr>
                <w:b/>
                <w:bCs/>
              </w:rPr>
              <w:t>:</w:t>
            </w:r>
          </w:p>
        </w:tc>
        <w:tc>
          <w:tcPr>
            <w:tcW w:w="6611" w:type="dxa"/>
          </w:tcPr>
          <w:p w14:paraId="738A1E88" w14:textId="42B152D1" w:rsidR="003851B1" w:rsidRPr="00C0044B" w:rsidRDefault="00B35F4F" w:rsidP="4695105E">
            <w:pPr>
              <w:spacing w:before="120" w:after="120"/>
              <w:rPr>
                <w:i/>
                <w:iCs/>
              </w:rPr>
            </w:pPr>
            <w:r>
              <w:rPr>
                <w:i/>
                <w:iCs/>
              </w:rPr>
              <w:t>MBS-021-25</w:t>
            </w:r>
          </w:p>
        </w:tc>
      </w:tr>
      <w:tr w:rsidR="003851B1" w14:paraId="1E44A125" w14:textId="77777777" w:rsidTr="5E88E6EE">
        <w:tc>
          <w:tcPr>
            <w:tcW w:w="2405" w:type="dxa"/>
            <w:shd w:val="clear" w:color="auto" w:fill="E8E8E8" w:themeFill="background2"/>
          </w:tcPr>
          <w:p w14:paraId="7BAC8424" w14:textId="4BE169C5" w:rsidR="003851B1" w:rsidRPr="00194F73" w:rsidRDefault="000F2E86" w:rsidP="001766BE">
            <w:pPr>
              <w:spacing w:before="120" w:after="120"/>
              <w:rPr>
                <w:b/>
                <w:bCs/>
              </w:rPr>
            </w:pPr>
            <w:r>
              <w:rPr>
                <w:b/>
                <w:bCs/>
              </w:rPr>
              <w:t>Office of</w:t>
            </w:r>
            <w:r w:rsidR="003851B1" w:rsidRPr="00194F73">
              <w:rPr>
                <w:b/>
                <w:bCs/>
              </w:rPr>
              <w:t>:</w:t>
            </w:r>
          </w:p>
        </w:tc>
        <w:tc>
          <w:tcPr>
            <w:tcW w:w="6611" w:type="dxa"/>
          </w:tcPr>
          <w:p w14:paraId="24564FEB" w14:textId="10F43F6F" w:rsidR="003851B1" w:rsidRPr="00194F73" w:rsidRDefault="0064779D" w:rsidP="001766BE">
            <w:pPr>
              <w:spacing w:before="120" w:after="120"/>
              <w:rPr>
                <w:b/>
                <w:bCs/>
              </w:rPr>
            </w:pPr>
            <w:r>
              <w:rPr>
                <w:i/>
                <w:iCs/>
              </w:rPr>
              <w:t>Welsh Conservative Group</w:t>
            </w:r>
          </w:p>
        </w:tc>
      </w:tr>
      <w:tr w:rsidR="003851B1" w14:paraId="5FCEA1C2" w14:textId="77777777" w:rsidTr="5E88E6EE">
        <w:tc>
          <w:tcPr>
            <w:tcW w:w="2405" w:type="dxa"/>
            <w:shd w:val="clear" w:color="auto" w:fill="E8E8E8" w:themeFill="background2"/>
          </w:tcPr>
          <w:p w14:paraId="49E6D9D0" w14:textId="77777777" w:rsidR="003851B1" w:rsidRPr="000F78B2" w:rsidRDefault="003851B1" w:rsidP="001766BE">
            <w:pPr>
              <w:spacing w:before="120" w:after="120"/>
              <w:rPr>
                <w:b/>
                <w:bCs/>
              </w:rPr>
            </w:pPr>
            <w:r w:rsidRPr="000F78B2">
              <w:rPr>
                <w:b/>
                <w:bCs/>
              </w:rPr>
              <w:t>Pay band</w:t>
            </w:r>
            <w:r>
              <w:rPr>
                <w:b/>
                <w:bCs/>
              </w:rPr>
              <w:t>:</w:t>
            </w:r>
          </w:p>
        </w:tc>
        <w:tc>
          <w:tcPr>
            <w:tcW w:w="6611" w:type="dxa"/>
          </w:tcPr>
          <w:p w14:paraId="383EE471" w14:textId="1F0724D3" w:rsidR="003851B1" w:rsidRPr="00056B23" w:rsidRDefault="000940DF" w:rsidP="001766BE">
            <w:pPr>
              <w:spacing w:before="120" w:after="120"/>
              <w:rPr>
                <w:b/>
                <w:bCs/>
              </w:rPr>
            </w:pPr>
            <w:r>
              <w:rPr>
                <w:b/>
                <w:bCs/>
              </w:rPr>
              <w:t>3</w:t>
            </w:r>
          </w:p>
        </w:tc>
      </w:tr>
      <w:tr w:rsidR="003851B1" w14:paraId="33C9A101" w14:textId="77777777" w:rsidTr="5E88E6EE">
        <w:tc>
          <w:tcPr>
            <w:tcW w:w="2405" w:type="dxa"/>
            <w:shd w:val="clear" w:color="auto" w:fill="E8E8E8" w:themeFill="background2"/>
          </w:tcPr>
          <w:p w14:paraId="15208019" w14:textId="77777777" w:rsidR="003851B1" w:rsidRPr="000F78B2" w:rsidRDefault="003851B1" w:rsidP="001766BE">
            <w:pPr>
              <w:spacing w:before="120" w:after="120"/>
              <w:rPr>
                <w:b/>
                <w:bCs/>
              </w:rPr>
            </w:pPr>
            <w:r w:rsidRPr="000F78B2">
              <w:rPr>
                <w:b/>
                <w:bCs/>
              </w:rPr>
              <w:t>Salary range</w:t>
            </w:r>
            <w:r>
              <w:rPr>
                <w:b/>
                <w:bCs/>
              </w:rPr>
              <w:t>:</w:t>
            </w:r>
          </w:p>
          <w:p w14:paraId="1ADEF2C9" w14:textId="3BAFC7B8" w:rsidR="003851B1" w:rsidRPr="000F78B2" w:rsidRDefault="003851B1" w:rsidP="001766BE">
            <w:pPr>
              <w:spacing w:before="120" w:after="120"/>
              <w:rPr>
                <w:b/>
                <w:bCs/>
              </w:rPr>
            </w:pPr>
            <w:r w:rsidRPr="000F78B2">
              <w:rPr>
                <w:b/>
                <w:bCs/>
              </w:rPr>
              <w:t>(pro</w:t>
            </w:r>
            <w:r w:rsidR="00EE53BE">
              <w:rPr>
                <w:b/>
                <w:bCs/>
              </w:rPr>
              <w:t>-</w:t>
            </w:r>
            <w:r w:rsidRPr="000F78B2">
              <w:rPr>
                <w:b/>
                <w:bCs/>
              </w:rPr>
              <w:t>rata)</w:t>
            </w:r>
          </w:p>
        </w:tc>
        <w:tc>
          <w:tcPr>
            <w:tcW w:w="6611" w:type="dxa"/>
          </w:tcPr>
          <w:p w14:paraId="0CF8EF14" w14:textId="77777777" w:rsidR="00B33B0C" w:rsidRPr="00B33B0C" w:rsidRDefault="00B33B0C" w:rsidP="00B33B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b/>
                <w:bCs/>
              </w:rPr>
            </w:pPr>
            <w:r w:rsidRPr="00B33B0C">
              <w:rPr>
                <w:rFonts w:cs="Segoe UI"/>
                <w:b/>
                <w:bCs/>
              </w:rPr>
              <w:t>£25,167 - £33,706</w:t>
            </w:r>
          </w:p>
          <w:p w14:paraId="1678CFD3" w14:textId="3E12EA73" w:rsidR="003851B1" w:rsidRDefault="003851B1" w:rsidP="001766BE">
            <w:pPr>
              <w:spacing w:before="120" w:after="120"/>
            </w:pPr>
            <w:r>
              <w:t>All new staff are expected to enter on the scale minimum of the appropriate pay band.</w:t>
            </w:r>
            <w:r w:rsidR="0064779D">
              <w:t xml:space="preserve"> , however staff may be able to start above the scale minimum of the band in some circumstances. </w:t>
            </w:r>
            <w:r>
              <w:t xml:space="preserve"> Individual staff will, subject to satisfactory performance, move up the incremental scale one point at a time on the anniversary of their commencement of employment until they reach the scale maximum for their band.</w:t>
            </w:r>
          </w:p>
        </w:tc>
      </w:tr>
      <w:tr w:rsidR="003851B1" w14:paraId="5A3628AC" w14:textId="77777777" w:rsidTr="5E88E6EE">
        <w:tc>
          <w:tcPr>
            <w:tcW w:w="2405" w:type="dxa"/>
            <w:shd w:val="clear" w:color="auto" w:fill="E8E8E8" w:themeFill="background2"/>
          </w:tcPr>
          <w:p w14:paraId="5932648D" w14:textId="77777777" w:rsidR="003851B1" w:rsidRPr="000F78B2" w:rsidRDefault="003851B1" w:rsidP="001766BE">
            <w:pPr>
              <w:spacing w:before="120" w:after="120"/>
              <w:rPr>
                <w:b/>
                <w:bCs/>
              </w:rPr>
            </w:pPr>
            <w:r w:rsidRPr="000F78B2">
              <w:rPr>
                <w:b/>
                <w:bCs/>
              </w:rPr>
              <w:t>Working hours</w:t>
            </w:r>
            <w:r>
              <w:rPr>
                <w:b/>
                <w:bCs/>
              </w:rPr>
              <w:t>:</w:t>
            </w:r>
          </w:p>
        </w:tc>
        <w:tc>
          <w:tcPr>
            <w:tcW w:w="6611" w:type="dxa"/>
          </w:tcPr>
          <w:p w14:paraId="7D48501B" w14:textId="7DF493E7" w:rsidR="003851B1" w:rsidRPr="00194F73" w:rsidRDefault="004F7A01" w:rsidP="001766BE">
            <w:pPr>
              <w:spacing w:before="120" w:after="120"/>
              <w:rPr>
                <w:b/>
                <w:bCs/>
              </w:rPr>
            </w:pPr>
            <w:r>
              <w:rPr>
                <w:b/>
                <w:bCs/>
              </w:rPr>
              <w:t xml:space="preserve">7.4 </w:t>
            </w:r>
          </w:p>
        </w:tc>
      </w:tr>
      <w:tr w:rsidR="003851B1" w14:paraId="46F811ED" w14:textId="77777777" w:rsidTr="5E88E6EE">
        <w:tc>
          <w:tcPr>
            <w:tcW w:w="2405" w:type="dxa"/>
            <w:shd w:val="clear" w:color="auto" w:fill="E8E8E8" w:themeFill="background2"/>
          </w:tcPr>
          <w:p w14:paraId="6AC33AE7" w14:textId="77777777" w:rsidR="003851B1" w:rsidRPr="000F78B2" w:rsidRDefault="003851B1" w:rsidP="001766BE">
            <w:pPr>
              <w:spacing w:before="120" w:after="120"/>
              <w:rPr>
                <w:b/>
                <w:bCs/>
              </w:rPr>
            </w:pPr>
            <w:r w:rsidRPr="000F78B2">
              <w:rPr>
                <w:b/>
                <w:bCs/>
              </w:rPr>
              <w:t>Appointment type*</w:t>
            </w:r>
            <w:r>
              <w:rPr>
                <w:b/>
                <w:bCs/>
              </w:rPr>
              <w:t>:</w:t>
            </w:r>
          </w:p>
        </w:tc>
        <w:tc>
          <w:tcPr>
            <w:tcW w:w="6611" w:type="dxa"/>
          </w:tcPr>
          <w:p w14:paraId="5EB7A9C0" w14:textId="1D3AEBFD" w:rsidR="003851B1" w:rsidRPr="00F2189A" w:rsidRDefault="004F7A01" w:rsidP="62A5333B">
            <w:pPr>
              <w:spacing w:before="120" w:after="120"/>
              <w:rPr>
                <w:i/>
                <w:iCs/>
              </w:rPr>
            </w:pPr>
            <w:r>
              <w:rPr>
                <w:b/>
                <w:bCs/>
              </w:rPr>
              <w:t>Fixed Term for 12 months</w:t>
            </w:r>
          </w:p>
        </w:tc>
      </w:tr>
      <w:tr w:rsidR="003851B1" w14:paraId="24200EA5" w14:textId="77777777" w:rsidTr="5E88E6EE">
        <w:tc>
          <w:tcPr>
            <w:tcW w:w="2405" w:type="dxa"/>
            <w:shd w:val="clear" w:color="auto" w:fill="E8E8E8" w:themeFill="background2"/>
          </w:tcPr>
          <w:p w14:paraId="35D48F82" w14:textId="77777777" w:rsidR="003851B1" w:rsidRPr="000F78B2" w:rsidRDefault="003851B1" w:rsidP="001766BE">
            <w:pPr>
              <w:spacing w:before="120" w:after="120"/>
              <w:rPr>
                <w:b/>
                <w:bCs/>
              </w:rPr>
            </w:pPr>
            <w:r w:rsidRPr="000F78B2">
              <w:rPr>
                <w:b/>
                <w:bCs/>
              </w:rPr>
              <w:t>Location</w:t>
            </w:r>
            <w:r>
              <w:rPr>
                <w:b/>
                <w:bCs/>
              </w:rPr>
              <w:t>:</w:t>
            </w:r>
          </w:p>
        </w:tc>
        <w:tc>
          <w:tcPr>
            <w:tcW w:w="6611" w:type="dxa"/>
          </w:tcPr>
          <w:p w14:paraId="369242F9" w14:textId="1A26C584" w:rsidR="003851B1" w:rsidRPr="00194F73" w:rsidRDefault="004F7A01" w:rsidP="001766BE">
            <w:pPr>
              <w:spacing w:before="120" w:after="120"/>
              <w:rPr>
                <w:b/>
                <w:bCs/>
              </w:rPr>
            </w:pPr>
            <w:r>
              <w:rPr>
                <w:b/>
                <w:bCs/>
              </w:rPr>
              <w:t>Abergele, North Wales</w:t>
            </w:r>
          </w:p>
        </w:tc>
      </w:tr>
    </w:tbl>
    <w:p w14:paraId="323E5603" w14:textId="77777777" w:rsidR="006A1184" w:rsidRDefault="006A1184"/>
    <w:tbl>
      <w:tblPr>
        <w:tblStyle w:val="TableGrid"/>
        <w:tblW w:w="0" w:type="auto"/>
        <w:tblLook w:val="04A0" w:firstRow="1" w:lastRow="0" w:firstColumn="1" w:lastColumn="0" w:noHBand="0" w:noVBand="1"/>
      </w:tblPr>
      <w:tblGrid>
        <w:gridCol w:w="9016"/>
      </w:tblGrid>
      <w:tr w:rsidR="003851B1" w14:paraId="01139E26" w14:textId="77777777" w:rsidTr="00C241BA">
        <w:tc>
          <w:tcPr>
            <w:tcW w:w="9016" w:type="dxa"/>
            <w:shd w:val="clear" w:color="auto" w:fill="E8E8E8" w:themeFill="background2"/>
          </w:tcPr>
          <w:p w14:paraId="7CDE8EA7" w14:textId="77777777" w:rsidR="003851B1" w:rsidRPr="000F78B2" w:rsidRDefault="003851B1" w:rsidP="001766BE">
            <w:pPr>
              <w:spacing w:before="120" w:after="120"/>
              <w:rPr>
                <w:b/>
                <w:bCs/>
              </w:rPr>
            </w:pPr>
            <w:r w:rsidRPr="000F78B2">
              <w:rPr>
                <w:b/>
                <w:bCs/>
              </w:rPr>
              <w:t>Additional information</w:t>
            </w:r>
            <w:r>
              <w:rPr>
                <w:b/>
                <w:bCs/>
              </w:rPr>
              <w:t>:</w:t>
            </w:r>
          </w:p>
        </w:tc>
      </w:tr>
      <w:tr w:rsidR="003851B1" w14:paraId="6119631B" w14:textId="77777777" w:rsidTr="001766BE">
        <w:trPr>
          <w:trHeight w:val="529"/>
        </w:trPr>
        <w:tc>
          <w:tcPr>
            <w:tcW w:w="9016" w:type="dxa"/>
          </w:tcPr>
          <w:p w14:paraId="68A6C67C" w14:textId="77777777" w:rsidR="003851B1" w:rsidRPr="008D2D21" w:rsidRDefault="003851B1" w:rsidP="001766BE">
            <w:pPr>
              <w:spacing w:before="120" w:after="120"/>
            </w:pPr>
            <w:r w:rsidRPr="00516414">
              <w:t>*</w:t>
            </w:r>
            <w:r>
              <w:t xml:space="preserve">Appointment type: </w:t>
            </w:r>
            <w:r w:rsidRPr="00516414">
              <w:t xml:space="preserve"> Should the Member resign or following an election, not be returned, this position will be made redundant.  For positions within the Party Group should there be a change in the Party Leader, or in the number of Group Members, this position may be made redundant</w:t>
            </w:r>
            <w:r>
              <w:t>.</w:t>
            </w:r>
          </w:p>
        </w:tc>
      </w:tr>
      <w:tr w:rsidR="003851B1" w14:paraId="4B3B333E" w14:textId="77777777" w:rsidTr="001766BE">
        <w:trPr>
          <w:trHeight w:val="529"/>
        </w:trPr>
        <w:tc>
          <w:tcPr>
            <w:tcW w:w="9016" w:type="dxa"/>
          </w:tcPr>
          <w:p w14:paraId="25FBE2DE" w14:textId="77777777" w:rsidR="003851B1" w:rsidRPr="00516414" w:rsidRDefault="003851B1" w:rsidP="001766BE">
            <w:pPr>
              <w:spacing w:before="120" w:after="120"/>
            </w:pPr>
            <w:r w:rsidRPr="00C316FF">
              <w:t>Please note that this position may be subject to evaluation. The role, its responsibilities, and associated pay may be reviewed and adjusted to ensure alignment with the Member's goals and objectives. Candidates should be prepared for potential changes based on business needs of the Member.</w:t>
            </w:r>
          </w:p>
        </w:tc>
      </w:tr>
      <w:tr w:rsidR="003851B1" w14:paraId="0F0A3BAD" w14:textId="77777777" w:rsidTr="001766BE">
        <w:trPr>
          <w:trHeight w:val="529"/>
        </w:trPr>
        <w:tc>
          <w:tcPr>
            <w:tcW w:w="9016" w:type="dxa"/>
          </w:tcPr>
          <w:p w14:paraId="3929AE23" w14:textId="77777777" w:rsidR="003851B1" w:rsidRPr="00C316FF" w:rsidRDefault="003851B1" w:rsidP="001766BE">
            <w:pPr>
              <w:spacing w:before="120" w:after="120"/>
            </w:pPr>
            <w:r w:rsidRPr="000911FD">
              <w:t>I am an equal opportunities employer and welcome applications from all suitable persons including people from the following protected characteristics (race, sex, disability, religion/belief, sexual orientation, gender identity, marriage / civil partnership, pregnancy / maternity or age).</w:t>
            </w:r>
          </w:p>
        </w:tc>
      </w:tr>
      <w:tr w:rsidR="003851B1" w14:paraId="158CD3EC" w14:textId="77777777" w:rsidTr="001766BE">
        <w:trPr>
          <w:trHeight w:val="529"/>
        </w:trPr>
        <w:tc>
          <w:tcPr>
            <w:tcW w:w="9016" w:type="dxa"/>
          </w:tcPr>
          <w:p w14:paraId="16A00FDA" w14:textId="77777777" w:rsidR="003851B1" w:rsidRPr="000911FD" w:rsidRDefault="003851B1" w:rsidP="001766BE">
            <w:pPr>
              <w:spacing w:before="120" w:after="120"/>
            </w:pPr>
            <w:r w:rsidRPr="008D2D21">
              <w:t>Please note</w:t>
            </w:r>
            <w:r>
              <w:t xml:space="preserve"> that</w:t>
            </w:r>
            <w:r w:rsidRPr="008D2D21">
              <w:t xml:space="preserve"> appointment will be subject to references and a security check.</w:t>
            </w:r>
          </w:p>
        </w:tc>
      </w:tr>
    </w:tbl>
    <w:p w14:paraId="1E7C3131" w14:textId="77777777" w:rsidR="003851B1" w:rsidRDefault="003851B1" w:rsidP="00322602">
      <w:pPr>
        <w:spacing w:before="120" w:after="120"/>
      </w:pPr>
    </w:p>
    <w:p w14:paraId="1BD314E5" w14:textId="77777777" w:rsidR="003851B1" w:rsidRDefault="003851B1" w:rsidP="00322602">
      <w:pPr>
        <w:spacing w:before="120" w:after="120"/>
      </w:pPr>
    </w:p>
    <w:tbl>
      <w:tblPr>
        <w:tblStyle w:val="TableGrid"/>
        <w:tblW w:w="0" w:type="auto"/>
        <w:tblLook w:val="04A0" w:firstRow="1" w:lastRow="0" w:firstColumn="1" w:lastColumn="0" w:noHBand="0" w:noVBand="1"/>
      </w:tblPr>
      <w:tblGrid>
        <w:gridCol w:w="9016"/>
      </w:tblGrid>
      <w:tr w:rsidR="000411BC" w14:paraId="70982918" w14:textId="77777777" w:rsidTr="00C241BA">
        <w:tc>
          <w:tcPr>
            <w:tcW w:w="9016" w:type="dxa"/>
            <w:shd w:val="clear" w:color="auto" w:fill="E8E8E8" w:themeFill="background2"/>
          </w:tcPr>
          <w:p w14:paraId="56B81F5D" w14:textId="3F62E862" w:rsidR="000411BC" w:rsidRPr="000F78B2" w:rsidRDefault="000411BC" w:rsidP="00322602">
            <w:pPr>
              <w:spacing w:before="120" w:after="120"/>
              <w:rPr>
                <w:b/>
                <w:bCs/>
              </w:rPr>
            </w:pPr>
            <w:r w:rsidRPr="000F78B2">
              <w:rPr>
                <w:b/>
                <w:bCs/>
              </w:rPr>
              <w:t>Purpose of the job</w:t>
            </w:r>
          </w:p>
        </w:tc>
      </w:tr>
      <w:tr w:rsidR="0084473B" w14:paraId="28802E6A" w14:textId="77777777" w:rsidTr="001766BE">
        <w:tc>
          <w:tcPr>
            <w:tcW w:w="9016" w:type="dxa"/>
          </w:tcPr>
          <w:p w14:paraId="0B6B253C" w14:textId="6DF525D8" w:rsidR="0084473B" w:rsidRDefault="00B9046B" w:rsidP="007767D9">
            <w:pPr>
              <w:spacing w:before="120" w:after="120"/>
            </w:pPr>
            <w:r w:rsidRPr="00B9046B">
              <w:t xml:space="preserve">To assist in providing </w:t>
            </w:r>
            <w:r>
              <w:t xml:space="preserve">the </w:t>
            </w:r>
            <w:r w:rsidRPr="00B9046B">
              <w:t>Member</w:t>
            </w:r>
            <w:r>
              <w:t xml:space="preserve"> </w:t>
            </w:r>
            <w:r w:rsidRPr="00B9046B">
              <w:t>of the Senedd with high quality research, advice and administrative support ensuring that standards of confidentiality are maintained. </w:t>
            </w:r>
          </w:p>
        </w:tc>
      </w:tr>
    </w:tbl>
    <w:p w14:paraId="1C768636" w14:textId="77777777" w:rsidR="006A1184" w:rsidRDefault="006A1184"/>
    <w:tbl>
      <w:tblPr>
        <w:tblStyle w:val="TableGrid"/>
        <w:tblW w:w="0" w:type="auto"/>
        <w:tblLook w:val="04A0" w:firstRow="1" w:lastRow="0" w:firstColumn="1" w:lastColumn="0" w:noHBand="0" w:noVBand="1"/>
      </w:tblPr>
      <w:tblGrid>
        <w:gridCol w:w="9016"/>
      </w:tblGrid>
      <w:tr w:rsidR="0084473B" w14:paraId="597157D0" w14:textId="77777777" w:rsidTr="00C241BA">
        <w:tc>
          <w:tcPr>
            <w:tcW w:w="9016" w:type="dxa"/>
            <w:shd w:val="clear" w:color="auto" w:fill="E8E8E8" w:themeFill="background2"/>
          </w:tcPr>
          <w:p w14:paraId="7486261F" w14:textId="4954DD08" w:rsidR="0084473B" w:rsidRPr="000F78B2" w:rsidRDefault="001D3F92" w:rsidP="00322602">
            <w:pPr>
              <w:spacing w:before="120" w:after="120"/>
              <w:rPr>
                <w:b/>
                <w:bCs/>
              </w:rPr>
            </w:pPr>
            <w:r w:rsidRPr="000F78B2">
              <w:rPr>
                <w:b/>
                <w:bCs/>
              </w:rPr>
              <w:t>Main duties</w:t>
            </w:r>
          </w:p>
        </w:tc>
      </w:tr>
      <w:tr w:rsidR="001D3F92" w14:paraId="712D435C" w14:textId="77777777" w:rsidTr="001766BE">
        <w:tc>
          <w:tcPr>
            <w:tcW w:w="9016" w:type="dxa"/>
          </w:tcPr>
          <w:p w14:paraId="2BC444AF" w14:textId="77777777" w:rsidR="008063AE" w:rsidRPr="00194A69" w:rsidRDefault="008063AE" w:rsidP="00806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b/>
                <w:szCs w:val="24"/>
              </w:rPr>
            </w:pPr>
          </w:p>
          <w:p w14:paraId="238BB702" w14:textId="77777777" w:rsidR="008063AE" w:rsidRPr="00194A69" w:rsidRDefault="008063AE" w:rsidP="00503575">
            <w:pPr>
              <w:numPr>
                <w:ilvl w:val="0"/>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194A69">
              <w:rPr>
                <w:rFonts w:cs="Segoe UI"/>
              </w:rPr>
              <w:t>Carry out research into local, regional, national and international issues as required, and ensuring the Member of the Senedd is made aware of any relevant matters</w:t>
            </w:r>
          </w:p>
          <w:p w14:paraId="41F87B81" w14:textId="77777777" w:rsidR="008063AE" w:rsidRPr="00194A69" w:rsidRDefault="008063AE" w:rsidP="008063AE">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jc w:val="both"/>
              <w:rPr>
                <w:rFonts w:cs="Segoe UI"/>
                <w:szCs w:val="24"/>
              </w:rPr>
            </w:pPr>
          </w:p>
          <w:p w14:paraId="74A6CB0B" w14:textId="77777777" w:rsidR="008063AE" w:rsidRPr="00194A69" w:rsidRDefault="008063AE" w:rsidP="00503575">
            <w:pPr>
              <w:numPr>
                <w:ilvl w:val="0"/>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194A69">
              <w:rPr>
                <w:rFonts w:cs="Segoe UI"/>
                <w:szCs w:val="24"/>
              </w:rPr>
              <w:t xml:space="preserve">Conduct research as directed by the Member of the Senedd into areas of policy as relevant </w:t>
            </w:r>
          </w:p>
          <w:p w14:paraId="3DC85444" w14:textId="77777777" w:rsidR="008063AE" w:rsidRPr="00194A69" w:rsidRDefault="008063AE" w:rsidP="008063AE">
            <w:pPr>
              <w:pStyle w:val="ListParagraph"/>
              <w:rPr>
                <w:rFonts w:cs="Segoe UI"/>
                <w:szCs w:val="24"/>
              </w:rPr>
            </w:pPr>
          </w:p>
          <w:p w14:paraId="49558480" w14:textId="77777777" w:rsidR="008063AE" w:rsidRPr="00194A69" w:rsidRDefault="008063AE" w:rsidP="00503575">
            <w:pPr>
              <w:numPr>
                <w:ilvl w:val="0"/>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194A69">
              <w:rPr>
                <w:rFonts w:cs="Segoe UI"/>
                <w:szCs w:val="24"/>
              </w:rPr>
              <w:t>Draft briefings and information to assist the Member of the Senedd in dealing with constituency casework or helping to inform debates</w:t>
            </w:r>
          </w:p>
          <w:p w14:paraId="70C90D7F" w14:textId="77777777" w:rsidR="008063AE" w:rsidRPr="00194A69" w:rsidRDefault="008063AE" w:rsidP="008063AE">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jc w:val="both"/>
              <w:rPr>
                <w:rFonts w:cs="Segoe UI"/>
                <w:szCs w:val="24"/>
              </w:rPr>
            </w:pPr>
          </w:p>
          <w:p w14:paraId="6C17A9A9" w14:textId="77777777" w:rsidR="008063AE" w:rsidRDefault="008063AE" w:rsidP="00503575">
            <w:pPr>
              <w:numPr>
                <w:ilvl w:val="0"/>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194A69">
              <w:rPr>
                <w:rFonts w:cs="Segoe UI"/>
                <w:szCs w:val="24"/>
              </w:rPr>
              <w:t>Provide high quality research in response to enquiries</w:t>
            </w:r>
          </w:p>
          <w:p w14:paraId="755F5DA9" w14:textId="77777777" w:rsidR="00503575" w:rsidRPr="004F7A01" w:rsidRDefault="00503575" w:rsidP="004F7A01">
            <w:pPr>
              <w:jc w:val="both"/>
              <w:rPr>
                <w:rFonts w:cs="Segoe UI"/>
                <w:szCs w:val="24"/>
              </w:rPr>
            </w:pPr>
          </w:p>
          <w:p w14:paraId="66990DD5" w14:textId="77777777" w:rsidR="00503575" w:rsidRPr="00194A69" w:rsidRDefault="00503575" w:rsidP="00503575">
            <w:pPr>
              <w:numPr>
                <w:ilvl w:val="0"/>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194A69">
              <w:rPr>
                <w:rFonts w:cs="Segoe UI"/>
                <w:color w:val="000000"/>
                <w:szCs w:val="24"/>
              </w:rPr>
              <w:t>Obtain research and briefings from officials in the Parliamentary Members Research Service, Welsh Government divisions, and from external bodies</w:t>
            </w:r>
            <w:r w:rsidRPr="00194A69">
              <w:rPr>
                <w:rFonts w:cs="Segoe UI"/>
                <w:szCs w:val="24"/>
              </w:rPr>
              <w:t xml:space="preserve"> </w:t>
            </w:r>
          </w:p>
          <w:p w14:paraId="18B4A4E2" w14:textId="77777777" w:rsidR="00503575" w:rsidRPr="00194A69" w:rsidRDefault="00503575" w:rsidP="005035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p>
          <w:p w14:paraId="65263948" w14:textId="77777777" w:rsidR="00503575" w:rsidRPr="00194A69" w:rsidRDefault="00503575" w:rsidP="00503575">
            <w:pPr>
              <w:pStyle w:val="ListParagraph"/>
              <w:numPr>
                <w:ilvl w:val="0"/>
                <w:numId w:val="1"/>
              </w:numPr>
              <w:contextualSpacing w:val="0"/>
              <w:jc w:val="both"/>
              <w:rPr>
                <w:rFonts w:cs="Segoe UI"/>
                <w:szCs w:val="24"/>
              </w:rPr>
            </w:pPr>
            <w:r w:rsidRPr="00194A69">
              <w:rPr>
                <w:rFonts w:cs="Segoe UI"/>
                <w:szCs w:val="24"/>
              </w:rPr>
              <w:t>Monitor media coverage and brief the Member of the Senedd on relevant issues</w:t>
            </w:r>
          </w:p>
          <w:p w14:paraId="06706E6E" w14:textId="77777777" w:rsidR="00503575" w:rsidRPr="00194A69" w:rsidRDefault="00503575" w:rsidP="00503575">
            <w:pPr>
              <w:pStyle w:val="ListParagraph"/>
              <w:ind w:left="0"/>
              <w:jc w:val="both"/>
              <w:rPr>
                <w:rFonts w:cs="Segoe UI"/>
                <w:szCs w:val="24"/>
              </w:rPr>
            </w:pPr>
          </w:p>
          <w:p w14:paraId="22491B53" w14:textId="77777777" w:rsidR="00503575" w:rsidRPr="00194A69" w:rsidRDefault="00503575" w:rsidP="00503575">
            <w:pPr>
              <w:numPr>
                <w:ilvl w:val="0"/>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194A69">
              <w:rPr>
                <w:rFonts w:cs="Segoe UI"/>
                <w:szCs w:val="24"/>
              </w:rPr>
              <w:t>Deal with routine correspondence and a range of visitors</w:t>
            </w:r>
          </w:p>
          <w:p w14:paraId="69A9FCD1" w14:textId="77777777" w:rsidR="00503575" w:rsidRPr="00194A69" w:rsidRDefault="00503575" w:rsidP="00503575">
            <w:pPr>
              <w:pStyle w:val="ListParagraph"/>
              <w:jc w:val="both"/>
              <w:rPr>
                <w:rFonts w:cs="Segoe UI"/>
                <w:szCs w:val="24"/>
              </w:rPr>
            </w:pPr>
          </w:p>
          <w:p w14:paraId="3954CA93" w14:textId="77777777" w:rsidR="00503575" w:rsidRPr="00194A69" w:rsidRDefault="00503575" w:rsidP="00503575">
            <w:pPr>
              <w:numPr>
                <w:ilvl w:val="0"/>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194A69">
              <w:rPr>
                <w:rFonts w:cs="Segoe UI"/>
                <w:szCs w:val="24"/>
              </w:rPr>
              <w:t>Keep up to date with available information resources within the subject areas you are dealing with</w:t>
            </w:r>
          </w:p>
          <w:p w14:paraId="04EC2B6B" w14:textId="77777777" w:rsidR="00503575" w:rsidRPr="00194A69" w:rsidRDefault="00503575" w:rsidP="00503575">
            <w:pPr>
              <w:pStyle w:val="ListParagraph"/>
              <w:ind w:left="0"/>
              <w:jc w:val="both"/>
              <w:rPr>
                <w:rFonts w:cs="Segoe UI"/>
                <w:szCs w:val="24"/>
              </w:rPr>
            </w:pPr>
          </w:p>
          <w:p w14:paraId="734A5C51" w14:textId="77777777" w:rsidR="00503575" w:rsidRPr="00194A69" w:rsidRDefault="00503575" w:rsidP="00503575">
            <w:pPr>
              <w:numPr>
                <w:ilvl w:val="0"/>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194A69">
              <w:rPr>
                <w:rFonts w:cs="Segoe UI"/>
                <w:szCs w:val="24"/>
              </w:rPr>
              <w:t xml:space="preserve">Prepare press releases, briefing notes and any other documents required by the member, draft and table Senedd Questions. </w:t>
            </w:r>
          </w:p>
          <w:p w14:paraId="06C49554" w14:textId="77777777" w:rsidR="00503575" w:rsidRPr="00194A69" w:rsidRDefault="00503575" w:rsidP="00503575">
            <w:pPr>
              <w:pStyle w:val="ListParagraph"/>
              <w:rPr>
                <w:rFonts w:cs="Segoe UI"/>
                <w:szCs w:val="24"/>
              </w:rPr>
            </w:pPr>
          </w:p>
          <w:p w14:paraId="3EA15B68" w14:textId="77777777" w:rsidR="00503575" w:rsidRPr="00194A69" w:rsidRDefault="00503575" w:rsidP="00503575">
            <w:pPr>
              <w:numPr>
                <w:ilvl w:val="0"/>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194A69">
              <w:rPr>
                <w:rFonts w:cs="Segoe UI"/>
                <w:szCs w:val="24"/>
              </w:rPr>
              <w:t>Take responsibility for providing a range of administrative and secretarial support to the Member of the Senedd when the PA/Caseworker is not in the office and/or when required</w:t>
            </w:r>
          </w:p>
          <w:p w14:paraId="257413ED" w14:textId="73B96658" w:rsidR="00C80520" w:rsidRDefault="00C80520" w:rsidP="00503575">
            <w:pPr>
              <w:spacing w:before="120" w:after="120"/>
            </w:pPr>
          </w:p>
        </w:tc>
      </w:tr>
    </w:tbl>
    <w:p w14:paraId="0A078649" w14:textId="77777777" w:rsidR="006A1184" w:rsidRDefault="006A1184"/>
    <w:tbl>
      <w:tblPr>
        <w:tblStyle w:val="TableGrid"/>
        <w:tblW w:w="0" w:type="auto"/>
        <w:tblLook w:val="04A0" w:firstRow="1" w:lastRow="0" w:firstColumn="1" w:lastColumn="0" w:noHBand="0" w:noVBand="1"/>
      </w:tblPr>
      <w:tblGrid>
        <w:gridCol w:w="9016"/>
      </w:tblGrid>
      <w:tr w:rsidR="00D07E30" w14:paraId="6AFBBAA6" w14:textId="77777777" w:rsidTr="00C241BA">
        <w:tc>
          <w:tcPr>
            <w:tcW w:w="9016" w:type="dxa"/>
            <w:shd w:val="clear" w:color="auto" w:fill="E8E8E8" w:themeFill="background2"/>
          </w:tcPr>
          <w:p w14:paraId="7165D726" w14:textId="3379562D" w:rsidR="00D07E30" w:rsidRPr="000F78B2" w:rsidRDefault="00143D02" w:rsidP="00322602">
            <w:pPr>
              <w:spacing w:before="120" w:after="120"/>
              <w:rPr>
                <w:b/>
                <w:bCs/>
              </w:rPr>
            </w:pPr>
            <w:r w:rsidRPr="000F78B2">
              <w:rPr>
                <w:b/>
                <w:bCs/>
              </w:rPr>
              <w:t>Person specification</w:t>
            </w:r>
          </w:p>
        </w:tc>
      </w:tr>
      <w:tr w:rsidR="00143D02" w14:paraId="49C3DA9B" w14:textId="77777777" w:rsidTr="001766BE">
        <w:tc>
          <w:tcPr>
            <w:tcW w:w="9016" w:type="dxa"/>
          </w:tcPr>
          <w:p w14:paraId="3FCE6A0A" w14:textId="6A36F2A6" w:rsidR="004C3742" w:rsidRPr="00652CE2" w:rsidRDefault="003F48C7" w:rsidP="00322602">
            <w:pPr>
              <w:spacing w:before="120" w:after="120"/>
            </w:pPr>
            <w:r>
              <w:t>P</w:t>
            </w:r>
            <w:r w:rsidRPr="003F48C7">
              <w:t xml:space="preserve">lease refer to the essential </w:t>
            </w:r>
            <w:r w:rsidRPr="002C2161">
              <w:t>criteri</w:t>
            </w:r>
            <w:r w:rsidR="00AF7D3C" w:rsidRPr="002C2161">
              <w:t>a</w:t>
            </w:r>
            <w:r w:rsidRPr="003F48C7">
              <w:t xml:space="preserve"> below when completing the ‘Information in support of your application’ section of the application form.</w:t>
            </w:r>
          </w:p>
          <w:p w14:paraId="0CC2AB6A" w14:textId="3E8029BC" w:rsidR="00831975" w:rsidRDefault="009C1B30" w:rsidP="00322602">
            <w:pPr>
              <w:spacing w:before="120" w:after="120"/>
            </w:pPr>
            <w:r w:rsidRPr="003877F3">
              <w:rPr>
                <w:b/>
                <w:bCs/>
              </w:rPr>
              <w:t>Essential knowledge and experience</w:t>
            </w:r>
            <w:r>
              <w:t xml:space="preserve"> </w:t>
            </w:r>
          </w:p>
          <w:p w14:paraId="1E2BEE98" w14:textId="7F77434F" w:rsidR="007559D0" w:rsidRPr="007559D0" w:rsidRDefault="00552DBD" w:rsidP="009F65A2">
            <w:pPr>
              <w:pStyle w:val="ListParagraph"/>
              <w:numPr>
                <w:ilvl w:val="0"/>
                <w:numId w:val="4"/>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contextualSpacing w:val="0"/>
              <w:jc w:val="both"/>
              <w:rPr>
                <w:rFonts w:cs="Segoe UI"/>
                <w:szCs w:val="24"/>
              </w:rPr>
            </w:pPr>
            <w:r w:rsidRPr="007559D0">
              <w:rPr>
                <w:rFonts w:cs="Segoe UI"/>
                <w:szCs w:val="24"/>
              </w:rPr>
              <w:lastRenderedPageBreak/>
              <w:t>Experience in a research or information environment</w:t>
            </w:r>
            <w:r w:rsidR="00463971" w:rsidRPr="007559D0">
              <w:rPr>
                <w:rFonts w:cs="Segoe UI"/>
                <w:szCs w:val="24"/>
              </w:rPr>
              <w:t>.</w:t>
            </w:r>
          </w:p>
          <w:p w14:paraId="02E9A5BA" w14:textId="32201F54" w:rsidR="00552DBD" w:rsidRPr="007559D0" w:rsidRDefault="00552DBD" w:rsidP="009F65A2">
            <w:pPr>
              <w:pStyle w:val="ListParagraph"/>
              <w:numPr>
                <w:ilvl w:val="0"/>
                <w:numId w:val="4"/>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contextualSpacing w:val="0"/>
              <w:jc w:val="both"/>
              <w:rPr>
                <w:rFonts w:cs="Segoe UI"/>
                <w:szCs w:val="24"/>
              </w:rPr>
            </w:pPr>
            <w:r w:rsidRPr="007559D0">
              <w:rPr>
                <w:rFonts w:cs="Segoe UI"/>
                <w:color w:val="000000"/>
                <w:szCs w:val="24"/>
              </w:rPr>
              <w:t>Experience of working directly with influential, high profile people in a busy environment</w:t>
            </w:r>
            <w:r w:rsidR="00463971" w:rsidRPr="007559D0">
              <w:rPr>
                <w:rFonts w:cs="Segoe UI"/>
                <w:color w:val="000000"/>
                <w:szCs w:val="24"/>
              </w:rPr>
              <w:t>.</w:t>
            </w:r>
          </w:p>
          <w:p w14:paraId="58877BF4" w14:textId="7091B240" w:rsidR="00552DBD" w:rsidRPr="007559D0" w:rsidRDefault="00552DBD" w:rsidP="009F65A2">
            <w:pPr>
              <w:pStyle w:val="ListParagraph"/>
              <w:numPr>
                <w:ilvl w:val="0"/>
                <w:numId w:val="4"/>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contextualSpacing w:val="0"/>
              <w:jc w:val="both"/>
              <w:rPr>
                <w:rFonts w:cs="Segoe UI"/>
                <w:szCs w:val="24"/>
              </w:rPr>
            </w:pPr>
            <w:r w:rsidRPr="007559D0">
              <w:rPr>
                <w:rFonts w:cs="Segoe UI"/>
                <w:szCs w:val="24"/>
              </w:rPr>
              <w:t>Understanding of, and commitment to, combating discrimination and promoting the equality of opportunities and the ability to operate in a sensitive  environment</w:t>
            </w:r>
            <w:r w:rsidR="007559D0" w:rsidRPr="007559D0">
              <w:rPr>
                <w:rFonts w:cs="Segoe UI"/>
                <w:szCs w:val="24"/>
              </w:rPr>
              <w:t>.</w:t>
            </w:r>
          </w:p>
          <w:p w14:paraId="60AB2000" w14:textId="20702595" w:rsidR="00552DBD" w:rsidRPr="007559D0" w:rsidRDefault="00552DBD" w:rsidP="009F65A2">
            <w:pPr>
              <w:pStyle w:val="ListParagraph"/>
              <w:numPr>
                <w:ilvl w:val="0"/>
                <w:numId w:val="4"/>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contextualSpacing w:val="0"/>
              <w:jc w:val="both"/>
              <w:rPr>
                <w:rFonts w:cs="Segoe UI"/>
                <w:szCs w:val="24"/>
              </w:rPr>
            </w:pPr>
            <w:r w:rsidRPr="007559D0">
              <w:rPr>
                <w:rFonts w:cs="Segoe UI"/>
                <w:szCs w:val="24"/>
              </w:rPr>
              <w:t xml:space="preserve">Understanding of, and commitment to, combating discrimination and promoting the equality of opportunities </w:t>
            </w:r>
            <w:r w:rsidRPr="007559D0">
              <w:rPr>
                <w:rFonts w:cs="Segoe UI"/>
              </w:rPr>
              <w:t>and the Nolan Principles of Public Life</w:t>
            </w:r>
            <w:r w:rsidR="007559D0" w:rsidRPr="007559D0">
              <w:rPr>
                <w:rFonts w:cs="Segoe UI"/>
              </w:rPr>
              <w:t>.</w:t>
            </w:r>
          </w:p>
          <w:p w14:paraId="1BCCB18E" w14:textId="55610ACE" w:rsidR="003877F3" w:rsidRDefault="009B51AB" w:rsidP="003877F3">
            <w:pPr>
              <w:spacing w:before="120" w:after="120"/>
            </w:pPr>
            <w:r w:rsidRPr="003877F3">
              <w:rPr>
                <w:b/>
                <w:bCs/>
              </w:rPr>
              <w:t>Essential qualifications</w:t>
            </w:r>
            <w:r w:rsidR="003877F3">
              <w:t xml:space="preserve"> </w:t>
            </w:r>
          </w:p>
          <w:p w14:paraId="7E5145A2" w14:textId="5CC93F7C" w:rsidR="00427C0F" w:rsidRDefault="00427C0F" w:rsidP="003C1213">
            <w:pPr>
              <w:pStyle w:val="ListParagraph"/>
              <w:numPr>
                <w:ilvl w:val="0"/>
                <w:numId w:val="4"/>
              </w:numPr>
              <w:spacing w:before="120" w:after="120"/>
              <w:ind w:left="714" w:hanging="357"/>
              <w:contextualSpacing w:val="0"/>
            </w:pPr>
            <w:r>
              <w:t>Degree or equivalent in a relevant subject</w:t>
            </w:r>
            <w:r w:rsidR="003D3D1E">
              <w:t>.</w:t>
            </w:r>
          </w:p>
          <w:p w14:paraId="68A52602" w14:textId="456A3584" w:rsidR="00652CE2" w:rsidRPr="00652CE2" w:rsidRDefault="00427C0F" w:rsidP="003C1213">
            <w:pPr>
              <w:pStyle w:val="ListParagraph"/>
              <w:numPr>
                <w:ilvl w:val="0"/>
                <w:numId w:val="4"/>
              </w:numPr>
              <w:spacing w:before="120" w:after="120"/>
              <w:ind w:left="714" w:hanging="357"/>
              <w:contextualSpacing w:val="0"/>
            </w:pPr>
            <w:r>
              <w:t xml:space="preserve">NVQ Qualification level </w:t>
            </w:r>
            <w:r w:rsidR="00CC2A5F">
              <w:t xml:space="preserve">3 or </w:t>
            </w:r>
            <w:r>
              <w:t>4 or equivalent in a relevant subject</w:t>
            </w:r>
            <w:r w:rsidR="003D3D1E">
              <w:t>.</w:t>
            </w:r>
          </w:p>
          <w:p w14:paraId="441DC4B2" w14:textId="198CC04D" w:rsidR="004C3742" w:rsidRDefault="004C3742" w:rsidP="004C3742">
            <w:pPr>
              <w:spacing w:before="120" w:after="120"/>
              <w:rPr>
                <w:i/>
                <w:iCs/>
              </w:rPr>
            </w:pPr>
            <w:r w:rsidRPr="00652CE2">
              <w:rPr>
                <w:b/>
                <w:bCs/>
              </w:rPr>
              <w:t xml:space="preserve">Essential </w:t>
            </w:r>
            <w:r w:rsidR="00652CE2" w:rsidRPr="00652CE2">
              <w:rPr>
                <w:b/>
                <w:bCs/>
              </w:rPr>
              <w:t>s</w:t>
            </w:r>
            <w:r w:rsidRPr="00652CE2">
              <w:rPr>
                <w:b/>
                <w:bCs/>
              </w:rPr>
              <w:t xml:space="preserve">kills and </w:t>
            </w:r>
            <w:r w:rsidR="00652CE2" w:rsidRPr="00652CE2">
              <w:rPr>
                <w:b/>
                <w:bCs/>
              </w:rPr>
              <w:t>b</w:t>
            </w:r>
            <w:r w:rsidRPr="00652CE2">
              <w:rPr>
                <w:b/>
                <w:bCs/>
              </w:rPr>
              <w:t>ehaviours</w:t>
            </w:r>
            <w:r>
              <w:t xml:space="preserve"> </w:t>
            </w:r>
          </w:p>
          <w:p w14:paraId="1FE5A4D1" w14:textId="7617DFAD" w:rsidR="00E227E9" w:rsidRDefault="00E227E9" w:rsidP="003C1213">
            <w:pPr>
              <w:pStyle w:val="ListParagraph"/>
              <w:numPr>
                <w:ilvl w:val="0"/>
                <w:numId w:val="4"/>
              </w:numPr>
              <w:spacing w:before="120" w:after="120"/>
              <w:ind w:left="714" w:hanging="357"/>
              <w:contextualSpacing w:val="0"/>
            </w:pPr>
            <w:r>
              <w:t>Sound judgement and a good understanding of what it means to work in a political environment.</w:t>
            </w:r>
          </w:p>
          <w:p w14:paraId="47F0AEC2" w14:textId="574DDD04" w:rsidR="00E227E9" w:rsidRDefault="00E227E9" w:rsidP="003C1213">
            <w:pPr>
              <w:pStyle w:val="ListParagraph"/>
              <w:numPr>
                <w:ilvl w:val="0"/>
                <w:numId w:val="4"/>
              </w:numPr>
              <w:spacing w:before="120" w:after="120"/>
              <w:ind w:left="714" w:hanging="357"/>
              <w:contextualSpacing w:val="0"/>
            </w:pPr>
            <w:r>
              <w:t>Evidence of good analytical skills, including the ability to summarise accurately a wide range of views and be able to quickly identify key issues from a range of sources of information.</w:t>
            </w:r>
          </w:p>
          <w:p w14:paraId="776D113B" w14:textId="75F58AD5" w:rsidR="00E227E9" w:rsidRDefault="00E227E9" w:rsidP="003C1213">
            <w:pPr>
              <w:pStyle w:val="ListParagraph"/>
              <w:numPr>
                <w:ilvl w:val="0"/>
                <w:numId w:val="4"/>
              </w:numPr>
              <w:spacing w:before="120" w:after="120"/>
              <w:ind w:left="714" w:hanging="357"/>
              <w:contextualSpacing w:val="0"/>
            </w:pPr>
            <w:r>
              <w:t>Proficiency in ICT, particularly in Excel, Word and ideally, Access, in order to locate, analyse and present numerical information effectively.</w:t>
            </w:r>
          </w:p>
          <w:p w14:paraId="2E3AEC96" w14:textId="6143AB1E" w:rsidR="00E227E9" w:rsidRDefault="00E227E9" w:rsidP="003C1213">
            <w:pPr>
              <w:pStyle w:val="ListParagraph"/>
              <w:numPr>
                <w:ilvl w:val="0"/>
                <w:numId w:val="4"/>
              </w:numPr>
              <w:spacing w:before="120" w:after="120"/>
              <w:ind w:left="714" w:hanging="357"/>
              <w:contextualSpacing w:val="0"/>
            </w:pPr>
            <w:r>
              <w:t>Numeracy skills.</w:t>
            </w:r>
          </w:p>
          <w:p w14:paraId="2592FC8D" w14:textId="369A687E" w:rsidR="00E227E9" w:rsidRDefault="00E227E9" w:rsidP="003C1213">
            <w:pPr>
              <w:pStyle w:val="ListParagraph"/>
              <w:numPr>
                <w:ilvl w:val="0"/>
                <w:numId w:val="4"/>
              </w:numPr>
              <w:spacing w:before="120" w:after="120"/>
              <w:ind w:left="714" w:hanging="357"/>
              <w:contextualSpacing w:val="0"/>
            </w:pPr>
            <w:r>
              <w:t>Demonstrable analysis skills, including verbal, sufficient to undertake a wide range of research, analysis, fact finding, and administrative support activities.</w:t>
            </w:r>
          </w:p>
          <w:p w14:paraId="12EF80B2" w14:textId="5E818C46" w:rsidR="00E227E9" w:rsidRDefault="00E227E9" w:rsidP="003C1213">
            <w:pPr>
              <w:pStyle w:val="ListParagraph"/>
              <w:numPr>
                <w:ilvl w:val="0"/>
                <w:numId w:val="4"/>
              </w:numPr>
              <w:spacing w:before="120" w:after="120"/>
              <w:ind w:left="714" w:hanging="357"/>
              <w:contextualSpacing w:val="0"/>
            </w:pPr>
            <w:r>
              <w:t>Effectively communicate skills with a range of stakeholders.</w:t>
            </w:r>
          </w:p>
          <w:p w14:paraId="098E2548" w14:textId="027BBF00" w:rsidR="00E227E9" w:rsidRDefault="00E227E9" w:rsidP="003C1213">
            <w:pPr>
              <w:pStyle w:val="ListParagraph"/>
              <w:numPr>
                <w:ilvl w:val="0"/>
                <w:numId w:val="4"/>
              </w:numPr>
              <w:spacing w:before="120" w:after="120"/>
              <w:ind w:left="714" w:hanging="357"/>
              <w:contextualSpacing w:val="0"/>
            </w:pPr>
            <w:r>
              <w:t>Ability to organise and prioritise workload to tight deadlines.</w:t>
            </w:r>
          </w:p>
          <w:p w14:paraId="63531C81" w14:textId="45C6F03E" w:rsidR="004C3742" w:rsidRDefault="004C3742" w:rsidP="004C3742">
            <w:pPr>
              <w:spacing w:before="120" w:after="120"/>
            </w:pPr>
            <w:r w:rsidRPr="00652CE2">
              <w:rPr>
                <w:b/>
                <w:bCs/>
              </w:rPr>
              <w:t>Desirable</w:t>
            </w:r>
            <w:r w:rsidR="0094004E">
              <w:rPr>
                <w:b/>
                <w:bCs/>
              </w:rPr>
              <w:t xml:space="preserve"> criteria</w:t>
            </w:r>
            <w:r>
              <w:t xml:space="preserve"> </w:t>
            </w:r>
          </w:p>
          <w:p w14:paraId="7B67D4BC" w14:textId="77777777" w:rsidR="009F65A2" w:rsidRPr="00194A69" w:rsidRDefault="009F65A2" w:rsidP="003C1213">
            <w:pPr>
              <w:numPr>
                <w:ilvl w:val="0"/>
                <w:numId w:val="4"/>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194A69">
              <w:rPr>
                <w:rFonts w:cs="Segoe UI"/>
                <w:szCs w:val="24"/>
              </w:rPr>
              <w:t xml:space="preserve">An understanding of current affairs and issues of relevance to Wales and the local area, an interest in the Welsh political system </w:t>
            </w:r>
          </w:p>
          <w:p w14:paraId="595932F8" w14:textId="77777777" w:rsidR="009F65A2" w:rsidRPr="00194A69" w:rsidRDefault="009F65A2" w:rsidP="003C1213">
            <w:pPr>
              <w:numPr>
                <w:ilvl w:val="0"/>
                <w:numId w:val="4"/>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b/>
                <w:szCs w:val="24"/>
              </w:rPr>
            </w:pPr>
            <w:r w:rsidRPr="00194A69">
              <w:rPr>
                <w:rFonts w:cs="Segoe UI"/>
                <w:szCs w:val="24"/>
              </w:rPr>
              <w:t>Sympathetic to the aims and values of the Party</w:t>
            </w:r>
          </w:p>
          <w:p w14:paraId="4E054BE7" w14:textId="77777777" w:rsidR="009F65A2" w:rsidRPr="00194A69" w:rsidRDefault="009F65A2" w:rsidP="003C1213">
            <w:pPr>
              <w:numPr>
                <w:ilvl w:val="0"/>
                <w:numId w:val="4"/>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194A69">
              <w:rPr>
                <w:rFonts w:cs="Segoe UI"/>
                <w:szCs w:val="24"/>
              </w:rPr>
              <w:t>The ability to work in both Welsh and English</w:t>
            </w:r>
          </w:p>
          <w:p w14:paraId="021A65E6" w14:textId="591450AD" w:rsidR="00427C0F" w:rsidRPr="003877F3" w:rsidRDefault="00427C0F" w:rsidP="009F65A2">
            <w:pPr>
              <w:pStyle w:val="ListParagraph"/>
              <w:spacing w:before="120" w:after="120"/>
              <w:contextualSpacing w:val="0"/>
            </w:pPr>
          </w:p>
        </w:tc>
      </w:tr>
    </w:tbl>
    <w:p w14:paraId="1ECD00E2" w14:textId="77777777" w:rsidR="004400CD" w:rsidRDefault="004400CD" w:rsidP="00322602">
      <w:pPr>
        <w:spacing w:before="120" w:after="120"/>
      </w:pPr>
    </w:p>
    <w:sectPr w:rsidR="004400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8C150" w14:textId="77777777" w:rsidR="00457FE8" w:rsidRDefault="00457FE8" w:rsidP="009F4C38">
      <w:pPr>
        <w:spacing w:after="0" w:line="240" w:lineRule="auto"/>
      </w:pPr>
      <w:r>
        <w:separator/>
      </w:r>
    </w:p>
  </w:endnote>
  <w:endnote w:type="continuationSeparator" w:id="0">
    <w:p w14:paraId="7548AD2A" w14:textId="77777777" w:rsidR="00457FE8" w:rsidRDefault="00457FE8" w:rsidP="009F4C38">
      <w:pPr>
        <w:spacing w:after="0" w:line="240" w:lineRule="auto"/>
      </w:pPr>
      <w:r>
        <w:continuationSeparator/>
      </w:r>
    </w:p>
  </w:endnote>
  <w:endnote w:type="continuationNotice" w:id="1">
    <w:p w14:paraId="1B23419F" w14:textId="77777777" w:rsidR="00457FE8" w:rsidRDefault="00457F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E81A3" w14:textId="77777777" w:rsidR="00457FE8" w:rsidRDefault="00457FE8" w:rsidP="009F4C38">
      <w:pPr>
        <w:spacing w:after="0" w:line="240" w:lineRule="auto"/>
      </w:pPr>
      <w:r>
        <w:separator/>
      </w:r>
    </w:p>
  </w:footnote>
  <w:footnote w:type="continuationSeparator" w:id="0">
    <w:p w14:paraId="31DC93F8" w14:textId="77777777" w:rsidR="00457FE8" w:rsidRDefault="00457FE8" w:rsidP="009F4C38">
      <w:pPr>
        <w:spacing w:after="0" w:line="240" w:lineRule="auto"/>
      </w:pPr>
      <w:r>
        <w:continuationSeparator/>
      </w:r>
    </w:p>
  </w:footnote>
  <w:footnote w:type="continuationNotice" w:id="1">
    <w:p w14:paraId="123F7E9F" w14:textId="77777777" w:rsidR="00457FE8" w:rsidRDefault="00457FE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1B73"/>
    <w:multiLevelType w:val="hybridMultilevel"/>
    <w:tmpl w:val="60C4B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9710F"/>
    <w:multiLevelType w:val="hybridMultilevel"/>
    <w:tmpl w:val="4A5AA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A56298"/>
    <w:multiLevelType w:val="hybridMultilevel"/>
    <w:tmpl w:val="79924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DE4011"/>
    <w:multiLevelType w:val="hybridMultilevel"/>
    <w:tmpl w:val="2EE44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066733"/>
    <w:multiLevelType w:val="hybridMultilevel"/>
    <w:tmpl w:val="840AF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082378"/>
    <w:multiLevelType w:val="hybridMultilevel"/>
    <w:tmpl w:val="47E8F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6D4537"/>
    <w:multiLevelType w:val="hybridMultilevel"/>
    <w:tmpl w:val="0800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01571D"/>
    <w:multiLevelType w:val="hybridMultilevel"/>
    <w:tmpl w:val="8E18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7254696">
    <w:abstractNumId w:val="3"/>
  </w:num>
  <w:num w:numId="2" w16cid:durableId="1932152938">
    <w:abstractNumId w:val="2"/>
  </w:num>
  <w:num w:numId="3" w16cid:durableId="1427850791">
    <w:abstractNumId w:val="7"/>
  </w:num>
  <w:num w:numId="4" w16cid:durableId="1504277954">
    <w:abstractNumId w:val="6"/>
  </w:num>
  <w:num w:numId="5" w16cid:durableId="83378410">
    <w:abstractNumId w:val="5"/>
  </w:num>
  <w:num w:numId="6" w16cid:durableId="961888244">
    <w:abstractNumId w:val="4"/>
  </w:num>
  <w:num w:numId="7" w16cid:durableId="1875194726">
    <w:abstractNumId w:val="0"/>
  </w:num>
  <w:num w:numId="8" w16cid:durableId="455757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38"/>
    <w:rsid w:val="00006D14"/>
    <w:rsid w:val="000131FF"/>
    <w:rsid w:val="000411BC"/>
    <w:rsid w:val="00056B23"/>
    <w:rsid w:val="0006152B"/>
    <w:rsid w:val="00080CFA"/>
    <w:rsid w:val="000856D7"/>
    <w:rsid w:val="000911FD"/>
    <w:rsid w:val="00093C1A"/>
    <w:rsid w:val="00093D1E"/>
    <w:rsid w:val="000940DF"/>
    <w:rsid w:val="000B5C29"/>
    <w:rsid w:val="000E36CF"/>
    <w:rsid w:val="000F2C1D"/>
    <w:rsid w:val="000F2E86"/>
    <w:rsid w:val="000F78B2"/>
    <w:rsid w:val="00143D02"/>
    <w:rsid w:val="00144E5F"/>
    <w:rsid w:val="001766BE"/>
    <w:rsid w:val="001845E3"/>
    <w:rsid w:val="001854CF"/>
    <w:rsid w:val="001869A0"/>
    <w:rsid w:val="00194F73"/>
    <w:rsid w:val="001A5832"/>
    <w:rsid w:val="001B7E26"/>
    <w:rsid w:val="001D3F92"/>
    <w:rsid w:val="00226483"/>
    <w:rsid w:val="00263EED"/>
    <w:rsid w:val="0028008D"/>
    <w:rsid w:val="00282CD5"/>
    <w:rsid w:val="00293049"/>
    <w:rsid w:val="002A61D3"/>
    <w:rsid w:val="002C2161"/>
    <w:rsid w:val="00304703"/>
    <w:rsid w:val="00310239"/>
    <w:rsid w:val="00322602"/>
    <w:rsid w:val="0032349A"/>
    <w:rsid w:val="0034081C"/>
    <w:rsid w:val="00342FF9"/>
    <w:rsid w:val="003710F1"/>
    <w:rsid w:val="003832EA"/>
    <w:rsid w:val="003851B1"/>
    <w:rsid w:val="003877F3"/>
    <w:rsid w:val="003C1213"/>
    <w:rsid w:val="003C1B72"/>
    <w:rsid w:val="003C21CD"/>
    <w:rsid w:val="003D3D1E"/>
    <w:rsid w:val="003E72DA"/>
    <w:rsid w:val="003F48C7"/>
    <w:rsid w:val="003F66CD"/>
    <w:rsid w:val="004238DE"/>
    <w:rsid w:val="00423EDB"/>
    <w:rsid w:val="00427C0F"/>
    <w:rsid w:val="00431E4B"/>
    <w:rsid w:val="004400CD"/>
    <w:rsid w:val="004506F7"/>
    <w:rsid w:val="00453AB2"/>
    <w:rsid w:val="00457FE8"/>
    <w:rsid w:val="0046290F"/>
    <w:rsid w:val="00463971"/>
    <w:rsid w:val="00491C9F"/>
    <w:rsid w:val="0049745D"/>
    <w:rsid w:val="004B21E4"/>
    <w:rsid w:val="004C3742"/>
    <w:rsid w:val="004F7A01"/>
    <w:rsid w:val="00503575"/>
    <w:rsid w:val="00515113"/>
    <w:rsid w:val="00515A02"/>
    <w:rsid w:val="00516414"/>
    <w:rsid w:val="00552DBD"/>
    <w:rsid w:val="005B5962"/>
    <w:rsid w:val="005F3CAB"/>
    <w:rsid w:val="006240EF"/>
    <w:rsid w:val="0064779D"/>
    <w:rsid w:val="00652CE2"/>
    <w:rsid w:val="00657CD4"/>
    <w:rsid w:val="006619F9"/>
    <w:rsid w:val="0069634B"/>
    <w:rsid w:val="006A1184"/>
    <w:rsid w:val="006E705C"/>
    <w:rsid w:val="00701762"/>
    <w:rsid w:val="00722E8C"/>
    <w:rsid w:val="00730B19"/>
    <w:rsid w:val="00747D25"/>
    <w:rsid w:val="00754244"/>
    <w:rsid w:val="007559D0"/>
    <w:rsid w:val="00761F41"/>
    <w:rsid w:val="007767D9"/>
    <w:rsid w:val="00785431"/>
    <w:rsid w:val="00790038"/>
    <w:rsid w:val="00793271"/>
    <w:rsid w:val="00794FB5"/>
    <w:rsid w:val="0079781F"/>
    <w:rsid w:val="008063AE"/>
    <w:rsid w:val="00831975"/>
    <w:rsid w:val="0084473B"/>
    <w:rsid w:val="0086332C"/>
    <w:rsid w:val="00885702"/>
    <w:rsid w:val="00893DBA"/>
    <w:rsid w:val="008A6140"/>
    <w:rsid w:val="008A7947"/>
    <w:rsid w:val="008D2272"/>
    <w:rsid w:val="008D2D21"/>
    <w:rsid w:val="008E6E03"/>
    <w:rsid w:val="00904F28"/>
    <w:rsid w:val="00914C6D"/>
    <w:rsid w:val="00923272"/>
    <w:rsid w:val="009243BE"/>
    <w:rsid w:val="0094004E"/>
    <w:rsid w:val="009670D9"/>
    <w:rsid w:val="009946A5"/>
    <w:rsid w:val="009B20D7"/>
    <w:rsid w:val="009B51AB"/>
    <w:rsid w:val="009C1B30"/>
    <w:rsid w:val="009D28DC"/>
    <w:rsid w:val="009D5722"/>
    <w:rsid w:val="009F4C38"/>
    <w:rsid w:val="009F65A2"/>
    <w:rsid w:val="00A73574"/>
    <w:rsid w:val="00A76881"/>
    <w:rsid w:val="00A97581"/>
    <w:rsid w:val="00AA1FEB"/>
    <w:rsid w:val="00AE61A5"/>
    <w:rsid w:val="00AF7D3C"/>
    <w:rsid w:val="00B216FA"/>
    <w:rsid w:val="00B33B0C"/>
    <w:rsid w:val="00B35F4F"/>
    <w:rsid w:val="00B54847"/>
    <w:rsid w:val="00B800DC"/>
    <w:rsid w:val="00B9046B"/>
    <w:rsid w:val="00BF0A3F"/>
    <w:rsid w:val="00C0044B"/>
    <w:rsid w:val="00C241BA"/>
    <w:rsid w:val="00C316FF"/>
    <w:rsid w:val="00C80520"/>
    <w:rsid w:val="00C9598A"/>
    <w:rsid w:val="00CB142F"/>
    <w:rsid w:val="00CC2A5F"/>
    <w:rsid w:val="00CE0E4D"/>
    <w:rsid w:val="00D07E30"/>
    <w:rsid w:val="00D27C57"/>
    <w:rsid w:val="00D4724F"/>
    <w:rsid w:val="00D63E44"/>
    <w:rsid w:val="00D65925"/>
    <w:rsid w:val="00D73AD9"/>
    <w:rsid w:val="00D8382C"/>
    <w:rsid w:val="00DA3F44"/>
    <w:rsid w:val="00DC6565"/>
    <w:rsid w:val="00DE13C1"/>
    <w:rsid w:val="00E15479"/>
    <w:rsid w:val="00E227E9"/>
    <w:rsid w:val="00E229A8"/>
    <w:rsid w:val="00E409D1"/>
    <w:rsid w:val="00E617CF"/>
    <w:rsid w:val="00E8747D"/>
    <w:rsid w:val="00E97934"/>
    <w:rsid w:val="00EB1445"/>
    <w:rsid w:val="00EE53BE"/>
    <w:rsid w:val="00F17F2D"/>
    <w:rsid w:val="00F2189A"/>
    <w:rsid w:val="00F90C20"/>
    <w:rsid w:val="20EC9F57"/>
    <w:rsid w:val="21811CFC"/>
    <w:rsid w:val="40AE19E7"/>
    <w:rsid w:val="4695105E"/>
    <w:rsid w:val="5E88E6EE"/>
    <w:rsid w:val="62A5333B"/>
    <w:rsid w:val="65874FA2"/>
    <w:rsid w:val="69C53F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8638"/>
  <w15:chartTrackingRefBased/>
  <w15:docId w15:val="{B202064E-D01D-4F20-B087-BDF4916A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7F3"/>
  </w:style>
  <w:style w:type="paragraph" w:styleId="Heading1">
    <w:name w:val="heading 1"/>
    <w:basedOn w:val="Normal"/>
    <w:next w:val="Normal"/>
    <w:link w:val="Heading1Char"/>
    <w:uiPriority w:val="9"/>
    <w:qFormat/>
    <w:rsid w:val="009F4C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C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C3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C3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F4C3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F4C3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F4C3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F4C3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F4C3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C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C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C3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C3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F4C3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F4C3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F4C3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F4C3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F4C3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F4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C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C3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C3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F4C38"/>
    <w:pPr>
      <w:spacing w:before="160"/>
      <w:jc w:val="center"/>
    </w:pPr>
    <w:rPr>
      <w:i/>
      <w:iCs/>
      <w:color w:val="404040" w:themeColor="text1" w:themeTint="BF"/>
    </w:rPr>
  </w:style>
  <w:style w:type="character" w:customStyle="1" w:styleId="QuoteChar">
    <w:name w:val="Quote Char"/>
    <w:basedOn w:val="DefaultParagraphFont"/>
    <w:link w:val="Quote"/>
    <w:uiPriority w:val="29"/>
    <w:rsid w:val="009F4C38"/>
    <w:rPr>
      <w:i/>
      <w:iCs/>
      <w:color w:val="404040" w:themeColor="text1" w:themeTint="BF"/>
    </w:rPr>
  </w:style>
  <w:style w:type="paragraph" w:styleId="ListParagraph">
    <w:name w:val="List Paragraph"/>
    <w:basedOn w:val="Normal"/>
    <w:uiPriority w:val="34"/>
    <w:qFormat/>
    <w:rsid w:val="009F4C38"/>
    <w:pPr>
      <w:ind w:left="720"/>
      <w:contextualSpacing/>
    </w:pPr>
  </w:style>
  <w:style w:type="character" w:styleId="IntenseEmphasis">
    <w:name w:val="Intense Emphasis"/>
    <w:basedOn w:val="DefaultParagraphFont"/>
    <w:uiPriority w:val="21"/>
    <w:qFormat/>
    <w:rsid w:val="009F4C38"/>
    <w:rPr>
      <w:i/>
      <w:iCs/>
      <w:color w:val="0F4761" w:themeColor="accent1" w:themeShade="BF"/>
    </w:rPr>
  </w:style>
  <w:style w:type="paragraph" w:styleId="IntenseQuote">
    <w:name w:val="Intense Quote"/>
    <w:basedOn w:val="Normal"/>
    <w:next w:val="Normal"/>
    <w:link w:val="IntenseQuoteChar"/>
    <w:uiPriority w:val="30"/>
    <w:qFormat/>
    <w:rsid w:val="009F4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C38"/>
    <w:rPr>
      <w:i/>
      <w:iCs/>
      <w:color w:val="0F4761" w:themeColor="accent1" w:themeShade="BF"/>
    </w:rPr>
  </w:style>
  <w:style w:type="character" w:styleId="IntenseReference">
    <w:name w:val="Intense Reference"/>
    <w:basedOn w:val="DefaultParagraphFont"/>
    <w:uiPriority w:val="32"/>
    <w:qFormat/>
    <w:rsid w:val="009F4C38"/>
    <w:rPr>
      <w:b/>
      <w:bCs/>
      <w:smallCaps/>
      <w:color w:val="0F4761" w:themeColor="accent1" w:themeShade="BF"/>
      <w:spacing w:val="5"/>
    </w:rPr>
  </w:style>
  <w:style w:type="paragraph" w:styleId="Header">
    <w:name w:val="header"/>
    <w:basedOn w:val="Normal"/>
    <w:link w:val="HeaderChar"/>
    <w:uiPriority w:val="99"/>
    <w:unhideWhenUsed/>
    <w:rsid w:val="009F4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C38"/>
  </w:style>
  <w:style w:type="paragraph" w:styleId="Footer">
    <w:name w:val="footer"/>
    <w:basedOn w:val="Normal"/>
    <w:link w:val="FooterChar"/>
    <w:uiPriority w:val="99"/>
    <w:unhideWhenUsed/>
    <w:rsid w:val="009F4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C38"/>
  </w:style>
  <w:style w:type="table" w:styleId="TableGrid">
    <w:name w:val="Table Grid"/>
    <w:basedOn w:val="TableNormal"/>
    <w:uiPriority w:val="39"/>
    <w:rsid w:val="00293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946A5"/>
  </w:style>
  <w:style w:type="character" w:styleId="CommentReference">
    <w:name w:val="annotation reference"/>
    <w:basedOn w:val="DefaultParagraphFont"/>
    <w:uiPriority w:val="99"/>
    <w:semiHidden/>
    <w:unhideWhenUsed/>
    <w:rsid w:val="00515113"/>
    <w:rPr>
      <w:sz w:val="16"/>
      <w:szCs w:val="16"/>
    </w:rPr>
  </w:style>
  <w:style w:type="paragraph" w:styleId="CommentText">
    <w:name w:val="annotation text"/>
    <w:basedOn w:val="Normal"/>
    <w:link w:val="CommentTextChar"/>
    <w:uiPriority w:val="99"/>
    <w:unhideWhenUsed/>
    <w:rsid w:val="00515113"/>
    <w:pPr>
      <w:spacing w:line="240" w:lineRule="auto"/>
    </w:pPr>
    <w:rPr>
      <w:sz w:val="20"/>
      <w:szCs w:val="20"/>
    </w:rPr>
  </w:style>
  <w:style w:type="character" w:customStyle="1" w:styleId="CommentTextChar">
    <w:name w:val="Comment Text Char"/>
    <w:basedOn w:val="DefaultParagraphFont"/>
    <w:link w:val="CommentText"/>
    <w:uiPriority w:val="99"/>
    <w:rsid w:val="00515113"/>
    <w:rPr>
      <w:sz w:val="20"/>
      <w:szCs w:val="20"/>
    </w:rPr>
  </w:style>
  <w:style w:type="paragraph" w:styleId="CommentSubject">
    <w:name w:val="annotation subject"/>
    <w:basedOn w:val="CommentText"/>
    <w:next w:val="CommentText"/>
    <w:link w:val="CommentSubjectChar"/>
    <w:uiPriority w:val="99"/>
    <w:semiHidden/>
    <w:unhideWhenUsed/>
    <w:rsid w:val="00515113"/>
    <w:rPr>
      <w:b/>
      <w:bCs/>
    </w:rPr>
  </w:style>
  <w:style w:type="character" w:customStyle="1" w:styleId="CommentSubjectChar">
    <w:name w:val="Comment Subject Char"/>
    <w:basedOn w:val="CommentTextChar"/>
    <w:link w:val="CommentSubject"/>
    <w:uiPriority w:val="99"/>
    <w:semiHidden/>
    <w:rsid w:val="005151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37720">
      <w:bodyDiv w:val="1"/>
      <w:marLeft w:val="0"/>
      <w:marRight w:val="0"/>
      <w:marTop w:val="0"/>
      <w:marBottom w:val="0"/>
      <w:divBdr>
        <w:top w:val="none" w:sz="0" w:space="0" w:color="auto"/>
        <w:left w:val="none" w:sz="0" w:space="0" w:color="auto"/>
        <w:bottom w:val="none" w:sz="0" w:space="0" w:color="auto"/>
        <w:right w:val="none" w:sz="0" w:space="0" w:color="auto"/>
      </w:divBdr>
    </w:div>
    <w:div w:id="193751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1bb9be-22af-448c-894d-f312880fc4df" xsi:nil="true"/>
    <_Flow_SignoffStatus xmlns="97d964be-0187-424a-8b39-f65484c3d3e9" xsi:nil="true"/>
    <lcf76f155ced4ddcb4097134ff3c332f xmlns="97d964be-0187-424a-8b39-f65484c3d3e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206F0A9829944BA232AE3E23683896" ma:contentTypeVersion="17" ma:contentTypeDescription="Create a new document." ma:contentTypeScope="" ma:versionID="467334322715b78dc2e04497ccc24f41">
  <xsd:schema xmlns:xsd="http://www.w3.org/2001/XMLSchema" xmlns:xs="http://www.w3.org/2001/XMLSchema" xmlns:p="http://schemas.microsoft.com/office/2006/metadata/properties" xmlns:ns2="97d964be-0187-424a-8b39-f65484c3d3e9" xmlns:ns3="fe1bb9be-22af-448c-894d-f312880fc4df" targetNamespace="http://schemas.microsoft.com/office/2006/metadata/properties" ma:root="true" ma:fieldsID="221450ebf2e26dc3e64471285533e3f3" ns2:_="" ns3:_="">
    <xsd:import namespace="97d964be-0187-424a-8b39-f65484c3d3e9"/>
    <xsd:import namespace="fe1bb9be-22af-448c-894d-f312880fc4d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Tag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964be-0187-424a-8b39-f65484c3d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_x0024_Resources_x003a_core_x002c_Signoff_Status_x003b_">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1bb9be-22af-448c-894d-f312880fc4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d55ff9-a2e1-433a-aa63-dc4a00c46097}" ma:internalName="TaxCatchAll" ma:showField="CatchAllData" ma:web="fe1bb9be-22af-448c-894d-f312880fc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5B1329-53C6-4DC0-BF6F-503AE0426079}">
  <ds:schemaRefs>
    <ds:schemaRef ds:uri="http://schemas.microsoft.com/office/2006/metadata/properties"/>
    <ds:schemaRef ds:uri="http://schemas.microsoft.com/office/infopath/2007/PartnerControls"/>
    <ds:schemaRef ds:uri="fe1bb9be-22af-448c-894d-f312880fc4df"/>
    <ds:schemaRef ds:uri="97d964be-0187-424a-8b39-f65484c3d3e9"/>
  </ds:schemaRefs>
</ds:datastoreItem>
</file>

<file path=customXml/itemProps2.xml><?xml version="1.0" encoding="utf-8"?>
<ds:datastoreItem xmlns:ds="http://schemas.openxmlformats.org/officeDocument/2006/customXml" ds:itemID="{F231E4CF-4F37-4DB8-A1FD-60124008E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964be-0187-424a-8b39-f65484c3d3e9"/>
    <ds:schemaRef ds:uri="fe1bb9be-22af-448c-894d-f312880fc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D42C03-AF0F-4961-9E24-B379D97C42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714</Words>
  <Characters>4070</Characters>
  <Application>Microsoft Office Word</Application>
  <DocSecurity>0</DocSecurity>
  <Lines>33</Lines>
  <Paragraphs>9</Paragraphs>
  <ScaleCrop>false</ScaleCrop>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Wrighton, Eleanor (Staff Comisiwn y Senedd | Senedd Commission Staff)</dc:creator>
  <cp:keywords/>
  <dc:description/>
  <cp:lastModifiedBy>Owens, Megan (Staff Comisiwn y Senedd | Senedd Commission Staff)</cp:lastModifiedBy>
  <cp:revision>24</cp:revision>
  <dcterms:created xsi:type="dcterms:W3CDTF">2025-03-17T11:45:00Z</dcterms:created>
  <dcterms:modified xsi:type="dcterms:W3CDTF">2025-06-24T10:06:00Z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0x01010004206F0A9829944BA232AE3E23683896</vt:lpwstr>
  </property>
</Properties>
</file>