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D6B4" w14:textId="51328875" w:rsidR="001A39E2" w:rsidRDefault="00C418AD" w:rsidP="001A39E2">
      <w:pPr>
        <w:jc w:val="right"/>
        <w:rPr>
          <w:b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D2F11FF" wp14:editId="71D24112">
            <wp:extent cx="1476375" cy="1400175"/>
            <wp:effectExtent l="0" t="0" r="9525" b="9525"/>
            <wp:docPr id="5" name="Picture 5" descr="WG_positive_40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G_positive_40mm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AA9CACC" w14:textId="77777777" w:rsidR="00C418AD" w:rsidRDefault="00C418AD" w:rsidP="001A39E2">
      <w:pPr>
        <w:jc w:val="right"/>
        <w:rPr>
          <w:b/>
        </w:rPr>
      </w:pPr>
    </w:p>
    <w:p w14:paraId="7F4174A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0B6B8E" wp14:editId="2B29E94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84D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26276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BC18AE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AFBAC5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4107F2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E6EF3C" wp14:editId="13748B3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C4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32C9AE7" w14:textId="77777777" w:rsidR="00860D5A" w:rsidRDefault="00860D5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916A24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038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A1B7" w14:textId="00C21D62" w:rsidR="00EA5290" w:rsidRPr="00670227" w:rsidRDefault="00860D5A" w:rsidP="004E4D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D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Implementation of the Local Government and Elections (Wales) Act 2021 </w:t>
            </w:r>
            <w:r w:rsidR="008625D0">
              <w:rPr>
                <w:rFonts w:ascii="Arial" w:hAnsi="Arial" w:cs="Arial"/>
                <w:b/>
                <w:bCs/>
                <w:sz w:val="24"/>
                <w:szCs w:val="24"/>
              </w:rPr>
              <w:t>(1</w:t>
            </w:r>
            <w:r w:rsidR="004E4DF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2021)</w:t>
            </w:r>
          </w:p>
        </w:tc>
      </w:tr>
      <w:tr w:rsidR="00EA5290" w:rsidRPr="00A011A1" w14:paraId="2259D2B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4B7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088D" w14:textId="0C5071EE" w:rsidR="00EA5290" w:rsidRPr="00670227" w:rsidRDefault="00C827E0" w:rsidP="004E4D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E4DF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215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2021</w:t>
            </w:r>
          </w:p>
        </w:tc>
      </w:tr>
      <w:tr w:rsidR="00EA5290" w:rsidRPr="00A011A1" w14:paraId="5286DE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60AA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7845" w14:textId="77777777" w:rsidR="00EA5290" w:rsidRPr="00670227" w:rsidRDefault="00E215A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Housing and Local Government</w:t>
            </w:r>
          </w:p>
        </w:tc>
      </w:tr>
    </w:tbl>
    <w:p w14:paraId="1B1D9844" w14:textId="77777777" w:rsidR="00EA5290" w:rsidRPr="00A011A1" w:rsidRDefault="00EA5290" w:rsidP="00EA5290"/>
    <w:p w14:paraId="69AB417D" w14:textId="3835CE73" w:rsidR="00C827E0" w:rsidRDefault="00C827E0" w:rsidP="00C82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3 March I announced I had made the first </w:t>
      </w:r>
      <w:r w:rsidR="0005340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ommencement Order in respect of the L</w:t>
      </w:r>
      <w:r w:rsidR="00D9298A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D9298A">
        <w:rPr>
          <w:rFonts w:ascii="Arial" w:hAnsi="Arial" w:cs="Arial"/>
          <w:sz w:val="24"/>
          <w:szCs w:val="24"/>
        </w:rPr>
        <w:t xml:space="preserve">overnment and </w:t>
      </w:r>
      <w:r>
        <w:rPr>
          <w:rFonts w:ascii="Arial" w:hAnsi="Arial" w:cs="Arial"/>
          <w:sz w:val="24"/>
          <w:szCs w:val="24"/>
        </w:rPr>
        <w:t>E</w:t>
      </w:r>
      <w:r w:rsidR="00D9298A">
        <w:rPr>
          <w:rFonts w:ascii="Arial" w:hAnsi="Arial" w:cs="Arial"/>
          <w:sz w:val="24"/>
          <w:szCs w:val="24"/>
        </w:rPr>
        <w:t>lections (Wales)</w:t>
      </w:r>
      <w:r>
        <w:rPr>
          <w:rFonts w:ascii="Arial" w:hAnsi="Arial" w:cs="Arial"/>
          <w:sz w:val="24"/>
          <w:szCs w:val="24"/>
        </w:rPr>
        <w:t xml:space="preserve"> Act </w:t>
      </w:r>
      <w:r w:rsidR="00D9298A">
        <w:rPr>
          <w:rFonts w:ascii="Arial" w:hAnsi="Arial" w:cs="Arial"/>
          <w:sz w:val="24"/>
          <w:szCs w:val="24"/>
        </w:rPr>
        <w:t xml:space="preserve">(“the Act”) </w:t>
      </w:r>
      <w:r>
        <w:rPr>
          <w:rFonts w:ascii="Arial" w:hAnsi="Arial" w:cs="Arial"/>
          <w:sz w:val="24"/>
          <w:szCs w:val="24"/>
        </w:rPr>
        <w:t xml:space="preserve">and confirmed my intention to make further </w:t>
      </w:r>
      <w:r w:rsidR="0005340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ommencement Orders before the end of this Senedd term</w:t>
      </w:r>
    </w:p>
    <w:p w14:paraId="69FC5204" w14:textId="77777777" w:rsidR="00C827E0" w:rsidRDefault="00C827E0" w:rsidP="00C82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E35C17" w14:textId="56DBF901" w:rsidR="00C827E0" w:rsidRDefault="00C827E0" w:rsidP="00C82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today inform Members that I have made the </w:t>
      </w:r>
      <w:r w:rsidRPr="00FC0023">
        <w:rPr>
          <w:rFonts w:ascii="Arial" w:hAnsi="Arial" w:cs="Arial"/>
          <w:sz w:val="24"/>
          <w:szCs w:val="24"/>
        </w:rPr>
        <w:t>Local Government and Elections (Wales) Act 2021 (Commencement Order No</w:t>
      </w:r>
      <w:r w:rsidR="00053406">
        <w:rPr>
          <w:rFonts w:ascii="Arial" w:hAnsi="Arial" w:cs="Arial"/>
          <w:sz w:val="24"/>
          <w:szCs w:val="24"/>
        </w:rPr>
        <w:t>.</w:t>
      </w:r>
      <w:r w:rsidRPr="00FC0023">
        <w:rPr>
          <w:rFonts w:ascii="Arial" w:hAnsi="Arial" w:cs="Arial"/>
          <w:sz w:val="24"/>
          <w:szCs w:val="24"/>
        </w:rPr>
        <w:t xml:space="preserve"> 2 and Saving Provisions) (Wales) Order 2021</w:t>
      </w:r>
      <w:r>
        <w:rPr>
          <w:rFonts w:ascii="Arial" w:hAnsi="Arial" w:cs="Arial"/>
          <w:sz w:val="24"/>
          <w:szCs w:val="24"/>
        </w:rPr>
        <w:t>.</w:t>
      </w:r>
    </w:p>
    <w:p w14:paraId="2050A2C4" w14:textId="77777777" w:rsidR="00C827E0" w:rsidRDefault="00C827E0" w:rsidP="00C827E0">
      <w:pPr>
        <w:rPr>
          <w:rFonts w:ascii="Arial" w:hAnsi="Arial" w:cs="Arial"/>
          <w:sz w:val="24"/>
          <w:szCs w:val="24"/>
        </w:rPr>
      </w:pPr>
    </w:p>
    <w:p w14:paraId="50810CD3" w14:textId="1174B811" w:rsidR="00C827E0" w:rsidRPr="00D12D1C" w:rsidRDefault="00C827E0" w:rsidP="00C827E0">
      <w:pPr>
        <w:pStyle w:val="Title"/>
        <w:spacing w:after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1E1005">
        <w:rPr>
          <w:rFonts w:ascii="Arial" w:hAnsi="Arial" w:cs="Arial"/>
          <w:color w:val="000000"/>
          <w:kern w:val="0"/>
          <w:sz w:val="24"/>
          <w:szCs w:val="24"/>
        </w:rPr>
        <w:t xml:space="preserve">The second </w:t>
      </w:r>
      <w:r w:rsidR="00053406">
        <w:rPr>
          <w:rFonts w:ascii="Arial" w:hAnsi="Arial" w:cs="Arial"/>
          <w:color w:val="000000"/>
          <w:kern w:val="0"/>
          <w:sz w:val="24"/>
          <w:szCs w:val="24"/>
        </w:rPr>
        <w:t>c</w:t>
      </w:r>
      <w:r w:rsidRPr="001E1005">
        <w:rPr>
          <w:rFonts w:ascii="Arial" w:hAnsi="Arial" w:cs="Arial"/>
          <w:color w:val="000000"/>
          <w:kern w:val="0"/>
          <w:sz w:val="24"/>
          <w:szCs w:val="24"/>
        </w:rPr>
        <w:t xml:space="preserve">ommencement Order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bring into force, on 1 April 2021, the majority of Chapter 1 of Part 6 of the Act in respect of the performance and governance of principal councils.  </w:t>
      </w:r>
      <w:r w:rsidR="00D9298A">
        <w:rPr>
          <w:rFonts w:ascii="Arial" w:hAnsi="Arial" w:cs="Arial"/>
          <w:sz w:val="24"/>
          <w:szCs w:val="24"/>
        </w:rPr>
        <w:t xml:space="preserve">Chapter 3 of </w:t>
      </w:r>
      <w:r w:rsidR="008625D0">
        <w:rPr>
          <w:rFonts w:ascii="Arial" w:hAnsi="Arial" w:cs="Arial"/>
          <w:sz w:val="24"/>
          <w:szCs w:val="24"/>
        </w:rPr>
        <w:t xml:space="preserve">that </w:t>
      </w:r>
      <w:r w:rsidR="00D9298A">
        <w:rPr>
          <w:rFonts w:ascii="Arial" w:hAnsi="Arial" w:cs="Arial"/>
          <w:sz w:val="24"/>
          <w:szCs w:val="24"/>
        </w:rPr>
        <w:t xml:space="preserve">Part, which provides for co-ordination between regulators will also come into force on 1 April 2021. </w:t>
      </w:r>
    </w:p>
    <w:p w14:paraId="01D5C968" w14:textId="77777777" w:rsidR="00C827E0" w:rsidRPr="00D12D1C" w:rsidRDefault="00C827E0" w:rsidP="00C827E0">
      <w:pPr>
        <w:pStyle w:val="Title"/>
        <w:spacing w:after="0"/>
        <w:ind w:left="36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14:paraId="26CC7172" w14:textId="77777777" w:rsidR="008625D0" w:rsidRDefault="00C827E0" w:rsidP="00C827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2EE2">
        <w:rPr>
          <w:rFonts w:ascii="Arial" w:hAnsi="Arial" w:cs="Arial"/>
          <w:sz w:val="24"/>
          <w:szCs w:val="24"/>
        </w:rPr>
        <w:t xml:space="preserve">This will ensure that the new performance </w:t>
      </w:r>
      <w:r>
        <w:rPr>
          <w:rFonts w:ascii="Arial" w:hAnsi="Arial" w:cs="Arial"/>
          <w:sz w:val="24"/>
          <w:szCs w:val="24"/>
        </w:rPr>
        <w:t xml:space="preserve">and governance </w:t>
      </w:r>
      <w:r w:rsidRPr="00F82EE2">
        <w:rPr>
          <w:rFonts w:ascii="Arial" w:hAnsi="Arial" w:cs="Arial"/>
          <w:sz w:val="24"/>
          <w:szCs w:val="24"/>
        </w:rPr>
        <w:t>regime, other than</w:t>
      </w:r>
      <w:r w:rsidR="00FB681A">
        <w:rPr>
          <w:rFonts w:ascii="Arial" w:hAnsi="Arial" w:cs="Arial"/>
          <w:sz w:val="24"/>
          <w:szCs w:val="24"/>
        </w:rPr>
        <w:t xml:space="preserve"> the provisions relating to</w:t>
      </w:r>
      <w:r w:rsidRPr="00F82EE2">
        <w:rPr>
          <w:rFonts w:ascii="Arial" w:hAnsi="Arial" w:cs="Arial"/>
          <w:sz w:val="24"/>
          <w:szCs w:val="24"/>
        </w:rPr>
        <w:t xml:space="preserve"> panel performance assessments, will apply to principal councils from,</w:t>
      </w:r>
      <w:r w:rsidR="008625D0">
        <w:rPr>
          <w:rFonts w:ascii="Arial" w:hAnsi="Arial" w:cs="Arial"/>
          <w:sz w:val="24"/>
          <w:szCs w:val="24"/>
        </w:rPr>
        <w:t xml:space="preserve"> and in relation to, the 2021-</w:t>
      </w:r>
      <w:r w:rsidRPr="00F82EE2">
        <w:rPr>
          <w:rFonts w:ascii="Arial" w:hAnsi="Arial" w:cs="Arial"/>
          <w:sz w:val="24"/>
          <w:szCs w:val="24"/>
        </w:rPr>
        <w:t xml:space="preserve">22 financial year. This will </w:t>
      </w:r>
      <w:r w:rsidR="00FB681A">
        <w:rPr>
          <w:rFonts w:ascii="Arial" w:hAnsi="Arial" w:cs="Arial"/>
          <w:sz w:val="24"/>
          <w:szCs w:val="24"/>
        </w:rPr>
        <w:t>give</w:t>
      </w:r>
      <w:r w:rsidR="00FB681A" w:rsidRPr="00F82EE2">
        <w:rPr>
          <w:rFonts w:ascii="Arial" w:hAnsi="Arial" w:cs="Arial"/>
          <w:sz w:val="24"/>
          <w:szCs w:val="24"/>
        </w:rPr>
        <w:t xml:space="preserve"> </w:t>
      </w:r>
      <w:r w:rsidRPr="00F82EE2">
        <w:rPr>
          <w:rFonts w:ascii="Arial" w:hAnsi="Arial" w:cs="Arial"/>
          <w:sz w:val="24"/>
          <w:szCs w:val="24"/>
        </w:rPr>
        <w:t xml:space="preserve">principal councils the entire financial year to conduct their first self-assessment and report early in </w:t>
      </w:r>
      <w:r w:rsidR="00FB681A">
        <w:rPr>
          <w:rFonts w:ascii="Arial" w:hAnsi="Arial" w:cs="Arial"/>
          <w:sz w:val="24"/>
          <w:szCs w:val="24"/>
        </w:rPr>
        <w:t xml:space="preserve">the </w:t>
      </w:r>
      <w:r w:rsidRPr="00F82EE2">
        <w:rPr>
          <w:rFonts w:ascii="Arial" w:hAnsi="Arial" w:cs="Arial"/>
          <w:sz w:val="24"/>
          <w:szCs w:val="24"/>
        </w:rPr>
        <w:t>2022-23</w:t>
      </w:r>
      <w:r w:rsidR="00FB681A">
        <w:rPr>
          <w:rFonts w:ascii="Arial" w:hAnsi="Arial" w:cs="Arial"/>
          <w:sz w:val="24"/>
          <w:szCs w:val="24"/>
        </w:rPr>
        <w:t xml:space="preserve"> financial year</w:t>
      </w:r>
      <w:r w:rsidRPr="00F82EE2">
        <w:rPr>
          <w:rFonts w:ascii="Arial" w:hAnsi="Arial" w:cs="Arial"/>
          <w:sz w:val="24"/>
          <w:szCs w:val="24"/>
        </w:rPr>
        <w:t xml:space="preserve">. </w:t>
      </w:r>
    </w:p>
    <w:p w14:paraId="19D56D22" w14:textId="77777777" w:rsidR="008625D0" w:rsidRDefault="008625D0" w:rsidP="00C827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19C4A97" w14:textId="0C28F1EB" w:rsidR="00C827E0" w:rsidRPr="00F82EE2" w:rsidRDefault="00C827E0" w:rsidP="00C827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2EE2">
        <w:rPr>
          <w:rFonts w:ascii="Arial" w:hAnsi="Arial" w:cs="Arial"/>
          <w:sz w:val="24"/>
          <w:szCs w:val="24"/>
        </w:rPr>
        <w:t xml:space="preserve">Councils will continue to </w:t>
      </w:r>
      <w:r w:rsidR="00FB681A">
        <w:rPr>
          <w:rFonts w:ascii="Arial" w:hAnsi="Arial" w:cs="Arial"/>
          <w:sz w:val="24"/>
          <w:szCs w:val="24"/>
        </w:rPr>
        <w:t>assess their performance in accordance with</w:t>
      </w:r>
      <w:r w:rsidRPr="00F82EE2">
        <w:rPr>
          <w:rFonts w:ascii="Arial" w:hAnsi="Arial" w:cs="Arial"/>
          <w:sz w:val="24"/>
          <w:szCs w:val="24"/>
        </w:rPr>
        <w:t xml:space="preserve"> the </w:t>
      </w:r>
      <w:r w:rsidR="00143587">
        <w:rPr>
          <w:rFonts w:ascii="Arial" w:hAnsi="Arial" w:cs="Arial"/>
          <w:sz w:val="24"/>
          <w:szCs w:val="24"/>
        </w:rPr>
        <w:t xml:space="preserve">Local Government (Wales) Measure </w:t>
      </w:r>
      <w:r w:rsidRPr="00F82EE2">
        <w:rPr>
          <w:rFonts w:ascii="Arial" w:hAnsi="Arial" w:cs="Arial"/>
          <w:sz w:val="24"/>
          <w:szCs w:val="24"/>
        </w:rPr>
        <w:t>2009</w:t>
      </w:r>
      <w:r w:rsidR="00143587">
        <w:rPr>
          <w:rFonts w:ascii="Arial" w:hAnsi="Arial" w:cs="Arial"/>
          <w:sz w:val="24"/>
          <w:szCs w:val="24"/>
        </w:rPr>
        <w:t xml:space="preserve"> (</w:t>
      </w:r>
      <w:r w:rsidR="008625D0">
        <w:rPr>
          <w:rFonts w:ascii="Arial" w:hAnsi="Arial" w:cs="Arial"/>
          <w:sz w:val="24"/>
          <w:szCs w:val="24"/>
        </w:rPr>
        <w:t>“</w:t>
      </w:r>
      <w:r w:rsidR="00143587">
        <w:rPr>
          <w:rFonts w:ascii="Arial" w:hAnsi="Arial" w:cs="Arial"/>
          <w:sz w:val="24"/>
          <w:szCs w:val="24"/>
        </w:rPr>
        <w:t>the 2009 Measure</w:t>
      </w:r>
      <w:r w:rsidR="008625D0">
        <w:rPr>
          <w:rFonts w:ascii="Arial" w:hAnsi="Arial" w:cs="Arial"/>
          <w:sz w:val="24"/>
          <w:szCs w:val="24"/>
        </w:rPr>
        <w:t>”</w:t>
      </w:r>
      <w:r w:rsidR="00143587">
        <w:rPr>
          <w:rFonts w:ascii="Arial" w:hAnsi="Arial" w:cs="Arial"/>
          <w:sz w:val="24"/>
          <w:szCs w:val="24"/>
        </w:rPr>
        <w:t>)</w:t>
      </w:r>
      <w:r w:rsidRPr="00F82EE2">
        <w:rPr>
          <w:rFonts w:ascii="Arial" w:hAnsi="Arial" w:cs="Arial"/>
          <w:sz w:val="24"/>
          <w:szCs w:val="24"/>
        </w:rPr>
        <w:t xml:space="preserve">  </w:t>
      </w:r>
      <w:r w:rsidR="00FB681A">
        <w:rPr>
          <w:rFonts w:ascii="Arial" w:hAnsi="Arial" w:cs="Arial"/>
          <w:sz w:val="24"/>
          <w:szCs w:val="24"/>
        </w:rPr>
        <w:t>in respect of</w:t>
      </w:r>
      <w:r w:rsidR="00FB681A" w:rsidRPr="00F82EE2">
        <w:rPr>
          <w:rFonts w:ascii="Arial" w:hAnsi="Arial" w:cs="Arial"/>
          <w:sz w:val="24"/>
          <w:szCs w:val="24"/>
        </w:rPr>
        <w:t xml:space="preserve"> </w:t>
      </w:r>
      <w:r w:rsidRPr="00F82EE2">
        <w:rPr>
          <w:rFonts w:ascii="Arial" w:hAnsi="Arial" w:cs="Arial"/>
          <w:sz w:val="24"/>
          <w:szCs w:val="24"/>
        </w:rPr>
        <w:t>the 2020-21 financial year</w:t>
      </w:r>
      <w:r w:rsidR="00FB681A">
        <w:rPr>
          <w:rFonts w:ascii="Arial" w:hAnsi="Arial" w:cs="Arial"/>
          <w:sz w:val="24"/>
          <w:szCs w:val="24"/>
        </w:rPr>
        <w:t>,</w:t>
      </w:r>
      <w:r w:rsidRPr="00F82EE2">
        <w:rPr>
          <w:rFonts w:ascii="Arial" w:hAnsi="Arial" w:cs="Arial"/>
          <w:sz w:val="24"/>
          <w:szCs w:val="24"/>
        </w:rPr>
        <w:t xml:space="preserve"> with reports to be published </w:t>
      </w:r>
      <w:r w:rsidR="00FB681A">
        <w:rPr>
          <w:rFonts w:ascii="Arial" w:hAnsi="Arial" w:cs="Arial"/>
          <w:sz w:val="24"/>
          <w:szCs w:val="24"/>
        </w:rPr>
        <w:t>by the end of</w:t>
      </w:r>
      <w:r w:rsidR="00FB681A" w:rsidRPr="00F82EE2">
        <w:rPr>
          <w:rFonts w:ascii="Arial" w:hAnsi="Arial" w:cs="Arial"/>
          <w:sz w:val="24"/>
          <w:szCs w:val="24"/>
        </w:rPr>
        <w:t xml:space="preserve"> </w:t>
      </w:r>
      <w:r w:rsidRPr="00F82EE2">
        <w:rPr>
          <w:rFonts w:ascii="Arial" w:hAnsi="Arial" w:cs="Arial"/>
          <w:sz w:val="24"/>
          <w:szCs w:val="24"/>
        </w:rPr>
        <w:t>October 2021</w:t>
      </w:r>
      <w:r w:rsidRPr="00F82EE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3E631FC" w14:textId="77777777" w:rsidR="00C827E0" w:rsidRDefault="00C827E0" w:rsidP="00C827E0">
      <w:pPr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</w:p>
    <w:p w14:paraId="11188B0D" w14:textId="2FC37D77" w:rsidR="00C827E0" w:rsidRDefault="00C827E0" w:rsidP="00C827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2EE2">
        <w:rPr>
          <w:rFonts w:ascii="Arial" w:hAnsi="Arial" w:cs="Arial"/>
          <w:kern w:val="28"/>
          <w:sz w:val="24"/>
          <w:szCs w:val="24"/>
        </w:rPr>
        <w:t xml:space="preserve">The provisions relating to panel performance assessments will commence on 5 May 2022 in line with the next </w:t>
      </w:r>
      <w:r>
        <w:rPr>
          <w:rFonts w:ascii="Arial" w:hAnsi="Arial" w:cs="Arial"/>
          <w:kern w:val="28"/>
          <w:sz w:val="24"/>
          <w:szCs w:val="24"/>
        </w:rPr>
        <w:t xml:space="preserve">ordinary </w:t>
      </w:r>
      <w:r w:rsidRPr="00F82EE2">
        <w:rPr>
          <w:rFonts w:ascii="Arial" w:hAnsi="Arial" w:cs="Arial"/>
          <w:kern w:val="28"/>
          <w:sz w:val="24"/>
          <w:szCs w:val="24"/>
        </w:rPr>
        <w:t>election</w:t>
      </w:r>
      <w:r w:rsidR="00FB681A">
        <w:rPr>
          <w:rFonts w:ascii="Arial" w:hAnsi="Arial" w:cs="Arial"/>
          <w:kern w:val="28"/>
          <w:sz w:val="24"/>
          <w:szCs w:val="24"/>
        </w:rPr>
        <w:t xml:space="preserve"> of councillors</w:t>
      </w:r>
      <w:r w:rsidRPr="00F82EE2">
        <w:rPr>
          <w:rFonts w:ascii="Arial" w:hAnsi="Arial" w:cs="Arial"/>
          <w:kern w:val="28"/>
          <w:sz w:val="24"/>
          <w:szCs w:val="24"/>
        </w:rPr>
        <w:t xml:space="preserve">. This will </w:t>
      </w:r>
      <w:r>
        <w:rPr>
          <w:rFonts w:ascii="Arial" w:hAnsi="Arial" w:cs="Arial"/>
          <w:kern w:val="28"/>
          <w:sz w:val="24"/>
          <w:szCs w:val="24"/>
        </w:rPr>
        <w:t>enable</w:t>
      </w:r>
      <w:r w:rsidRPr="00F82EE2">
        <w:rPr>
          <w:rFonts w:ascii="Arial" w:hAnsi="Arial" w:cs="Arial"/>
          <w:kern w:val="28"/>
          <w:sz w:val="24"/>
          <w:szCs w:val="24"/>
        </w:rPr>
        <w:t xml:space="preserve"> </w:t>
      </w:r>
      <w:r w:rsidRPr="00F82EE2">
        <w:rPr>
          <w:rFonts w:ascii="Arial" w:hAnsi="Arial" w:cs="Arial"/>
          <w:sz w:val="24"/>
          <w:szCs w:val="24"/>
        </w:rPr>
        <w:t>a gradual and measured roll out of the new regime</w:t>
      </w:r>
      <w:r w:rsidRPr="00F82EE2">
        <w:rPr>
          <w:rFonts w:ascii="Arial" w:hAnsi="Arial" w:cs="Arial"/>
          <w:kern w:val="28"/>
          <w:sz w:val="24"/>
          <w:szCs w:val="24"/>
        </w:rPr>
        <w:t xml:space="preserve">, allowing for </w:t>
      </w:r>
      <w:r w:rsidRPr="00F82EE2">
        <w:rPr>
          <w:rFonts w:ascii="Arial" w:hAnsi="Arial" w:cs="Arial"/>
          <w:sz w:val="24"/>
          <w:szCs w:val="24"/>
        </w:rPr>
        <w:t xml:space="preserve">at least one cycle of self-assessments to be conducted before requiring a panel assessment be completed.  </w:t>
      </w:r>
    </w:p>
    <w:p w14:paraId="759B37C7" w14:textId="77777777" w:rsidR="00C827E0" w:rsidRPr="00F82EE2" w:rsidRDefault="00C827E0" w:rsidP="00C827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EB7C720" w14:textId="269B2818" w:rsidR="00C827E0" w:rsidRDefault="00C827E0" w:rsidP="00C82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November 2020, I launched a consultation on draft statutory guidance to facilitate the implementation of the new regime</w:t>
      </w:r>
      <w:r w:rsidR="008625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8625D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support principal councils in discharging their duties under Part 6 of the Act.  </w:t>
      </w:r>
    </w:p>
    <w:p w14:paraId="4B5EFDF3" w14:textId="77777777" w:rsidR="00C827E0" w:rsidRDefault="00C827E0" w:rsidP="00C827E0">
      <w:pPr>
        <w:jc w:val="both"/>
        <w:rPr>
          <w:rFonts w:ascii="Arial" w:hAnsi="Arial" w:cs="Arial"/>
          <w:sz w:val="24"/>
          <w:szCs w:val="24"/>
        </w:rPr>
      </w:pPr>
    </w:p>
    <w:p w14:paraId="1231B65A" w14:textId="77777777" w:rsidR="008625D0" w:rsidRDefault="00C827E0" w:rsidP="00D92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formal consultation, the draft statutory guidance was co-developed with local government and extensive engagement was undertaken with key stakeholders.  I wanted to ensure that the guidance we produced was something valuable to local government, providing a meaningful opportunity to continually strengthen councils.</w:t>
      </w:r>
      <w:r w:rsidR="00D9298A">
        <w:rPr>
          <w:rFonts w:ascii="Arial" w:hAnsi="Arial" w:cs="Arial"/>
          <w:sz w:val="24"/>
          <w:szCs w:val="24"/>
        </w:rPr>
        <w:t xml:space="preserve">  </w:t>
      </w:r>
    </w:p>
    <w:p w14:paraId="1FF6DECF" w14:textId="77777777" w:rsidR="008625D0" w:rsidRDefault="008625D0" w:rsidP="00D9298A">
      <w:pPr>
        <w:jc w:val="both"/>
        <w:rPr>
          <w:rFonts w:ascii="Arial" w:hAnsi="Arial" w:cs="Arial"/>
          <w:sz w:val="24"/>
          <w:szCs w:val="24"/>
        </w:rPr>
      </w:pPr>
    </w:p>
    <w:p w14:paraId="12A24A6D" w14:textId="5CCE79A6" w:rsidR="00C827E0" w:rsidRDefault="00C827E0" w:rsidP="00D92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consultation on the draft guidance concluded on 3 February 2021 and I am grateful to all those who have responded. The responses to the consultation collectively showed that there was broad support for the guidance as drafted, </w:t>
      </w:r>
      <w:r w:rsidR="00B81BD2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the approach to co-development</w:t>
      </w:r>
      <w:r w:rsidR="00394012">
        <w:rPr>
          <w:rFonts w:ascii="Arial" w:hAnsi="Arial" w:cs="Arial"/>
          <w:sz w:val="24"/>
          <w:szCs w:val="24"/>
        </w:rPr>
        <w:t xml:space="preserve"> of the guidance</w:t>
      </w:r>
      <w:r>
        <w:rPr>
          <w:rFonts w:ascii="Arial" w:hAnsi="Arial" w:cs="Arial"/>
          <w:sz w:val="24"/>
          <w:szCs w:val="24"/>
        </w:rPr>
        <w:t xml:space="preserve"> </w:t>
      </w:r>
      <w:r w:rsidR="00B81BD2">
        <w:rPr>
          <w:rFonts w:ascii="Arial" w:hAnsi="Arial" w:cs="Arial"/>
          <w:sz w:val="24"/>
          <w:szCs w:val="24"/>
        </w:rPr>
        <w:t>being</w:t>
      </w:r>
      <w:r>
        <w:rPr>
          <w:rFonts w:ascii="Arial" w:hAnsi="Arial" w:cs="Arial"/>
          <w:sz w:val="24"/>
          <w:szCs w:val="24"/>
        </w:rPr>
        <w:t xml:space="preserve"> seen as constructive.  There were some points raised which have been taken into account in the final guidance, to clarify or strengthen certain aspects. I intend to publish this guidance for principal councils next week, ensuring it is in place ahead of the commencement of the new duties on 1 April.</w:t>
      </w:r>
    </w:p>
    <w:p w14:paraId="770DEF44" w14:textId="77777777" w:rsidR="00C827E0" w:rsidRDefault="00C827E0" w:rsidP="00C827E0">
      <w:pPr>
        <w:pStyle w:val="Title"/>
        <w:spacing w:after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14:paraId="6CA10254" w14:textId="1E232DEE" w:rsidR="00C827E0" w:rsidRPr="001E1005" w:rsidRDefault="00C827E0" w:rsidP="00C827E0">
      <w:pPr>
        <w:pStyle w:val="Title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The second </w:t>
      </w:r>
      <w:r w:rsidR="00552A47">
        <w:rPr>
          <w:rFonts w:ascii="Arial" w:hAnsi="Arial" w:cs="Arial"/>
          <w:color w:val="000000"/>
          <w:kern w:val="0"/>
          <w:sz w:val="24"/>
          <w:szCs w:val="24"/>
        </w:rPr>
        <w:t>c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ommencement Order also disapplies the </w:t>
      </w:r>
      <w:r w:rsidR="00143587">
        <w:rPr>
          <w:rFonts w:ascii="Arial" w:hAnsi="Arial" w:cs="Arial"/>
          <w:color w:val="000000"/>
          <w:kern w:val="0"/>
          <w:sz w:val="24"/>
          <w:szCs w:val="24"/>
        </w:rPr>
        <w:t>2009 Measure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to principal councils and National Park authorities, and includes </w:t>
      </w:r>
      <w:r w:rsidRPr="00F61AC2">
        <w:rPr>
          <w:rFonts w:ascii="Arial" w:hAnsi="Arial" w:cs="Arial"/>
          <w:color w:val="000000"/>
          <w:kern w:val="0"/>
          <w:sz w:val="24"/>
          <w:szCs w:val="24"/>
        </w:rPr>
        <w:t xml:space="preserve">saving provisions </w:t>
      </w:r>
      <w:r>
        <w:rPr>
          <w:rFonts w:ascii="Arial" w:hAnsi="Arial" w:cs="Arial"/>
          <w:color w:val="000000"/>
          <w:kern w:val="0"/>
          <w:sz w:val="24"/>
          <w:szCs w:val="24"/>
        </w:rPr>
        <w:t>to ensure</w:t>
      </w:r>
      <w:r w:rsidRPr="00F61AC2">
        <w:rPr>
          <w:rFonts w:ascii="Arial" w:hAnsi="Arial" w:cs="Arial"/>
          <w:color w:val="000000"/>
          <w:kern w:val="0"/>
          <w:sz w:val="24"/>
          <w:szCs w:val="24"/>
        </w:rPr>
        <w:t xml:space="preserve"> that the exercise of certain functions</w:t>
      </w:r>
      <w:r>
        <w:rPr>
          <w:rFonts w:ascii="Arial" w:hAnsi="Arial" w:cs="Arial"/>
          <w:color w:val="000000"/>
          <w:kern w:val="0"/>
          <w:sz w:val="24"/>
          <w:szCs w:val="24"/>
        </w:rPr>
        <w:t>,</w:t>
      </w:r>
      <w:r w:rsidRPr="00F61AC2">
        <w:rPr>
          <w:rFonts w:ascii="Arial" w:hAnsi="Arial" w:cs="Arial"/>
          <w:color w:val="000000"/>
          <w:kern w:val="0"/>
          <w:sz w:val="24"/>
          <w:szCs w:val="24"/>
        </w:rPr>
        <w:t xml:space="preserve"> and other things done</w:t>
      </w:r>
      <w:r w:rsidR="00552A47">
        <w:rPr>
          <w:rFonts w:ascii="Arial" w:hAnsi="Arial" w:cs="Arial"/>
          <w:color w:val="000000"/>
          <w:kern w:val="0"/>
          <w:sz w:val="24"/>
          <w:szCs w:val="24"/>
        </w:rPr>
        <w:t>,</w:t>
      </w:r>
      <w:r w:rsidRPr="00F61AC2">
        <w:rPr>
          <w:rFonts w:ascii="Arial" w:hAnsi="Arial" w:cs="Arial"/>
          <w:color w:val="000000"/>
          <w:kern w:val="0"/>
          <w:sz w:val="24"/>
          <w:szCs w:val="24"/>
        </w:rPr>
        <w:t xml:space="preserve"> under the </w:t>
      </w:r>
      <w:r w:rsidR="008625D0">
        <w:rPr>
          <w:rFonts w:ascii="Arial" w:hAnsi="Arial" w:cs="Arial"/>
          <w:color w:val="000000"/>
          <w:kern w:val="0"/>
          <w:sz w:val="24"/>
          <w:szCs w:val="24"/>
        </w:rPr>
        <w:t xml:space="preserve">2009 </w:t>
      </w:r>
      <w:r w:rsidRPr="00F61AC2">
        <w:rPr>
          <w:rFonts w:ascii="Arial" w:hAnsi="Arial" w:cs="Arial"/>
          <w:color w:val="000000"/>
          <w:kern w:val="0"/>
          <w:sz w:val="24"/>
          <w:szCs w:val="24"/>
        </w:rPr>
        <w:t xml:space="preserve">Measure continue to have effect following </w:t>
      </w:r>
      <w:r w:rsidR="008625D0">
        <w:rPr>
          <w:rFonts w:ascii="Arial" w:hAnsi="Arial" w:cs="Arial"/>
          <w:color w:val="000000"/>
          <w:kern w:val="0"/>
          <w:sz w:val="24"/>
          <w:szCs w:val="24"/>
        </w:rPr>
        <w:t>its</w:t>
      </w:r>
      <w:r w:rsidRPr="00F61AC2">
        <w:rPr>
          <w:rFonts w:ascii="Arial" w:hAnsi="Arial" w:cs="Arial"/>
          <w:color w:val="000000"/>
          <w:kern w:val="0"/>
          <w:sz w:val="24"/>
          <w:szCs w:val="24"/>
        </w:rPr>
        <w:t xml:space="preserve"> disapplication.</w:t>
      </w:r>
    </w:p>
    <w:p w14:paraId="77E34FD1" w14:textId="77777777" w:rsidR="00C827E0" w:rsidRPr="0029252F" w:rsidRDefault="00C827E0" w:rsidP="00C827E0">
      <w:pPr>
        <w:pStyle w:val="ListParagraph"/>
        <w:rPr>
          <w:rFonts w:ascii="Arial" w:hAnsi="Arial" w:cs="Arial"/>
          <w:sz w:val="24"/>
          <w:szCs w:val="24"/>
        </w:rPr>
      </w:pPr>
    </w:p>
    <w:p w14:paraId="6679F624" w14:textId="46A5C95E" w:rsidR="00C827E0" w:rsidRPr="00D12D1C" w:rsidRDefault="00C827E0" w:rsidP="00C827E0">
      <w:pPr>
        <w:pStyle w:val="Title"/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 w:rsidRPr="00D12D1C">
        <w:rPr>
          <w:rFonts w:ascii="Arial" w:hAnsi="Arial" w:cs="Arial"/>
          <w:sz w:val="24"/>
          <w:szCs w:val="24"/>
        </w:rPr>
        <w:t xml:space="preserve">As a result of the new performance </w:t>
      </w:r>
      <w:r>
        <w:rPr>
          <w:rFonts w:ascii="Arial" w:hAnsi="Arial" w:cs="Arial"/>
          <w:sz w:val="24"/>
          <w:szCs w:val="24"/>
        </w:rPr>
        <w:t xml:space="preserve">and governance </w:t>
      </w:r>
      <w:r w:rsidRPr="00D12D1C">
        <w:rPr>
          <w:rFonts w:ascii="Arial" w:hAnsi="Arial" w:cs="Arial"/>
          <w:sz w:val="24"/>
          <w:szCs w:val="24"/>
        </w:rPr>
        <w:t xml:space="preserve">regime in Part 6, and the subsequent disapplication of the </w:t>
      </w:r>
      <w:r w:rsidR="00143587">
        <w:rPr>
          <w:rFonts w:ascii="Arial" w:hAnsi="Arial" w:cs="Arial"/>
          <w:sz w:val="24"/>
          <w:szCs w:val="24"/>
        </w:rPr>
        <w:t xml:space="preserve">2009 </w:t>
      </w:r>
      <w:r w:rsidRPr="00D12D1C">
        <w:rPr>
          <w:rFonts w:ascii="Arial" w:hAnsi="Arial" w:cs="Arial"/>
          <w:sz w:val="24"/>
          <w:szCs w:val="24"/>
        </w:rPr>
        <w:t>Measure, a number of consequential amendments are required to other enactments</w:t>
      </w:r>
      <w:r>
        <w:rPr>
          <w:rFonts w:ascii="Arial" w:hAnsi="Arial" w:cs="Arial"/>
          <w:sz w:val="24"/>
          <w:szCs w:val="24"/>
        </w:rPr>
        <w:t>. These</w:t>
      </w:r>
      <w:r w:rsidRPr="00D12D1C">
        <w:rPr>
          <w:rFonts w:ascii="Arial" w:hAnsi="Arial" w:cs="Arial"/>
          <w:sz w:val="24"/>
          <w:szCs w:val="24"/>
        </w:rPr>
        <w:t xml:space="preserve"> are provided for in the Local Government and Elections (Wales) Act 2021 (Consequential Amendments) Regulations 2021</w:t>
      </w:r>
      <w:r>
        <w:rPr>
          <w:rFonts w:ascii="Arial" w:hAnsi="Arial" w:cs="Arial"/>
          <w:sz w:val="24"/>
          <w:szCs w:val="24"/>
        </w:rPr>
        <w:t>, which I have also made today. These Regulations will come into force on 1 April 2021.</w:t>
      </w:r>
    </w:p>
    <w:p w14:paraId="6FE4AE99" w14:textId="77777777" w:rsidR="00C827E0" w:rsidRDefault="00C827E0" w:rsidP="00C827E0">
      <w:pPr>
        <w:pStyle w:val="Title"/>
        <w:spacing w:after="0"/>
        <w:jc w:val="left"/>
        <w:rPr>
          <w:rFonts w:ascii="Arial" w:hAnsi="Arial" w:cs="Arial"/>
          <w:sz w:val="24"/>
          <w:szCs w:val="24"/>
        </w:rPr>
      </w:pPr>
    </w:p>
    <w:p w14:paraId="7E8C3824" w14:textId="77777777" w:rsidR="008625D0" w:rsidRDefault="00552A47" w:rsidP="00C82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commencement Order also brings s</w:t>
      </w:r>
      <w:r w:rsidR="00C827E0" w:rsidRPr="00E67572">
        <w:rPr>
          <w:rFonts w:ascii="Arial" w:hAnsi="Arial" w:cs="Arial"/>
          <w:sz w:val="24"/>
          <w:szCs w:val="24"/>
        </w:rPr>
        <w:t>ection 115 of the Act</w:t>
      </w:r>
      <w:r w:rsidR="00C827E0">
        <w:rPr>
          <w:rFonts w:ascii="Arial" w:hAnsi="Arial" w:cs="Arial"/>
          <w:sz w:val="24"/>
          <w:szCs w:val="24"/>
        </w:rPr>
        <w:t xml:space="preserve"> </w:t>
      </w:r>
      <w:r w:rsidR="00C827E0" w:rsidRPr="00E67572">
        <w:rPr>
          <w:rFonts w:ascii="Arial" w:hAnsi="Arial" w:cs="Arial"/>
          <w:sz w:val="24"/>
          <w:szCs w:val="24"/>
        </w:rPr>
        <w:t xml:space="preserve">into force on 1 April 2021. This section provides for the re-naming of </w:t>
      </w:r>
      <w:r w:rsidR="00C827E0">
        <w:rPr>
          <w:rFonts w:ascii="Arial" w:hAnsi="Arial" w:cs="Arial"/>
          <w:sz w:val="24"/>
          <w:szCs w:val="24"/>
        </w:rPr>
        <w:t>‘</w:t>
      </w:r>
      <w:r w:rsidR="008625D0">
        <w:rPr>
          <w:rFonts w:ascii="Arial" w:hAnsi="Arial" w:cs="Arial"/>
          <w:sz w:val="24"/>
          <w:szCs w:val="24"/>
        </w:rPr>
        <w:t>A</w:t>
      </w:r>
      <w:r w:rsidR="00C827E0" w:rsidRPr="00E67572">
        <w:rPr>
          <w:rFonts w:ascii="Arial" w:hAnsi="Arial" w:cs="Arial"/>
          <w:sz w:val="24"/>
          <w:szCs w:val="24"/>
        </w:rPr>
        <w:t xml:space="preserve">udit </w:t>
      </w:r>
      <w:r w:rsidR="008625D0">
        <w:rPr>
          <w:rFonts w:ascii="Arial" w:hAnsi="Arial" w:cs="Arial"/>
          <w:sz w:val="24"/>
          <w:szCs w:val="24"/>
        </w:rPr>
        <w:t>C</w:t>
      </w:r>
      <w:r w:rsidR="00C827E0" w:rsidRPr="00E67572">
        <w:rPr>
          <w:rFonts w:ascii="Arial" w:hAnsi="Arial" w:cs="Arial"/>
          <w:sz w:val="24"/>
          <w:szCs w:val="24"/>
        </w:rPr>
        <w:t>ommittees</w:t>
      </w:r>
      <w:r w:rsidR="00C827E0">
        <w:rPr>
          <w:rFonts w:ascii="Arial" w:hAnsi="Arial" w:cs="Arial"/>
          <w:sz w:val="24"/>
          <w:szCs w:val="24"/>
        </w:rPr>
        <w:t>’</w:t>
      </w:r>
      <w:r w:rsidR="00C827E0" w:rsidRPr="00E67572">
        <w:rPr>
          <w:rFonts w:ascii="Arial" w:hAnsi="Arial" w:cs="Arial"/>
          <w:sz w:val="24"/>
          <w:szCs w:val="24"/>
        </w:rPr>
        <w:t xml:space="preserve"> to </w:t>
      </w:r>
      <w:r w:rsidR="00C827E0">
        <w:rPr>
          <w:rFonts w:ascii="Arial" w:hAnsi="Arial" w:cs="Arial"/>
          <w:sz w:val="24"/>
          <w:szCs w:val="24"/>
        </w:rPr>
        <w:t>‘</w:t>
      </w:r>
      <w:r w:rsidR="008625D0">
        <w:rPr>
          <w:rFonts w:ascii="Arial" w:hAnsi="Arial" w:cs="Arial"/>
          <w:sz w:val="24"/>
          <w:szCs w:val="24"/>
        </w:rPr>
        <w:t>G</w:t>
      </w:r>
      <w:r w:rsidR="00C827E0" w:rsidRPr="00E67572">
        <w:rPr>
          <w:rFonts w:ascii="Arial" w:hAnsi="Arial" w:cs="Arial"/>
          <w:sz w:val="24"/>
          <w:szCs w:val="24"/>
        </w:rPr>
        <w:t xml:space="preserve">overnance and </w:t>
      </w:r>
      <w:r w:rsidR="008625D0">
        <w:rPr>
          <w:rFonts w:ascii="Arial" w:hAnsi="Arial" w:cs="Arial"/>
          <w:sz w:val="24"/>
          <w:szCs w:val="24"/>
        </w:rPr>
        <w:t>A</w:t>
      </w:r>
      <w:r w:rsidR="00C827E0" w:rsidRPr="00E67572">
        <w:rPr>
          <w:rFonts w:ascii="Arial" w:hAnsi="Arial" w:cs="Arial"/>
          <w:sz w:val="24"/>
          <w:szCs w:val="24"/>
        </w:rPr>
        <w:t xml:space="preserve">udit </w:t>
      </w:r>
      <w:r w:rsidR="008625D0">
        <w:rPr>
          <w:rFonts w:ascii="Arial" w:hAnsi="Arial" w:cs="Arial"/>
          <w:sz w:val="24"/>
          <w:szCs w:val="24"/>
        </w:rPr>
        <w:t>C</w:t>
      </w:r>
      <w:r w:rsidR="00C827E0" w:rsidRPr="00E67572">
        <w:rPr>
          <w:rFonts w:ascii="Arial" w:hAnsi="Arial" w:cs="Arial"/>
          <w:sz w:val="24"/>
          <w:szCs w:val="24"/>
        </w:rPr>
        <w:t>ommittees</w:t>
      </w:r>
      <w:r w:rsidR="00C827E0">
        <w:rPr>
          <w:rFonts w:ascii="Arial" w:hAnsi="Arial" w:cs="Arial"/>
          <w:sz w:val="24"/>
          <w:szCs w:val="24"/>
        </w:rPr>
        <w:t>’</w:t>
      </w:r>
      <w:r w:rsidR="00C827E0" w:rsidRPr="00E67572">
        <w:rPr>
          <w:rFonts w:ascii="Arial" w:hAnsi="Arial" w:cs="Arial"/>
          <w:sz w:val="24"/>
          <w:szCs w:val="24"/>
        </w:rPr>
        <w:t xml:space="preserve"> and requires these </w:t>
      </w:r>
      <w:r w:rsidR="001442B3">
        <w:rPr>
          <w:rFonts w:ascii="Arial" w:hAnsi="Arial" w:cs="Arial"/>
          <w:sz w:val="24"/>
          <w:szCs w:val="24"/>
        </w:rPr>
        <w:t>c</w:t>
      </w:r>
      <w:r w:rsidR="00C827E0" w:rsidRPr="00E67572">
        <w:rPr>
          <w:rFonts w:ascii="Arial" w:hAnsi="Arial" w:cs="Arial"/>
          <w:sz w:val="24"/>
          <w:szCs w:val="24"/>
        </w:rPr>
        <w:t xml:space="preserve">ommittees to </w:t>
      </w:r>
      <w:r w:rsidR="001442B3">
        <w:rPr>
          <w:rFonts w:ascii="Arial" w:hAnsi="Arial" w:cs="Arial"/>
          <w:sz w:val="24"/>
          <w:szCs w:val="24"/>
        </w:rPr>
        <w:t xml:space="preserve">review and assess their council’s performance assessment, </w:t>
      </w:r>
      <w:r w:rsidR="008625D0">
        <w:rPr>
          <w:rFonts w:ascii="Arial" w:hAnsi="Arial" w:cs="Arial"/>
          <w:sz w:val="24"/>
          <w:szCs w:val="24"/>
        </w:rPr>
        <w:t>together with</w:t>
      </w:r>
      <w:r w:rsidR="001442B3">
        <w:rPr>
          <w:rFonts w:ascii="Arial" w:hAnsi="Arial" w:cs="Arial"/>
          <w:sz w:val="24"/>
          <w:szCs w:val="24"/>
        </w:rPr>
        <w:t xml:space="preserve"> its</w:t>
      </w:r>
      <w:r w:rsidR="001442B3" w:rsidRPr="001442B3">
        <w:rPr>
          <w:rFonts w:ascii="Arial" w:hAnsi="Arial" w:cs="Arial"/>
          <w:sz w:val="24"/>
          <w:szCs w:val="24"/>
        </w:rPr>
        <w:t xml:space="preserve"> ability to handle complaints effectively</w:t>
      </w:r>
      <w:r w:rsidR="001442B3">
        <w:rPr>
          <w:rFonts w:ascii="Arial" w:hAnsi="Arial" w:cs="Arial"/>
          <w:sz w:val="24"/>
          <w:szCs w:val="24"/>
        </w:rPr>
        <w:t xml:space="preserve">. </w:t>
      </w:r>
    </w:p>
    <w:p w14:paraId="54682E02" w14:textId="77777777" w:rsidR="008625D0" w:rsidRDefault="008625D0" w:rsidP="00C827E0">
      <w:pPr>
        <w:rPr>
          <w:rFonts w:ascii="Arial" w:hAnsi="Arial" w:cs="Arial"/>
          <w:sz w:val="24"/>
          <w:szCs w:val="24"/>
        </w:rPr>
      </w:pPr>
    </w:p>
    <w:p w14:paraId="330B1686" w14:textId="6452B7F5" w:rsidR="00C827E0" w:rsidRPr="00E81CEA" w:rsidRDefault="00C827E0" w:rsidP="00C827E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Chapter 2 of Part 6, which makes provisions in respect of the membership and proceedings of </w:t>
      </w:r>
      <w:r w:rsidR="001442B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overnance and </w:t>
      </w:r>
      <w:r w:rsidR="001442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udit </w:t>
      </w:r>
      <w:r w:rsidR="001442B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ommittees, will come into force on 5 May 2022.</w:t>
      </w:r>
    </w:p>
    <w:p w14:paraId="4B6BDEBB" w14:textId="77777777" w:rsidR="00C827E0" w:rsidRDefault="00C827E0" w:rsidP="00C827E0">
      <w:pPr>
        <w:rPr>
          <w:rFonts w:ascii="Arial" w:hAnsi="Arial" w:cs="Arial"/>
          <w:sz w:val="24"/>
          <w:szCs w:val="24"/>
          <w:u w:val="single"/>
        </w:rPr>
      </w:pPr>
    </w:p>
    <w:p w14:paraId="044C93CA" w14:textId="1969428A" w:rsidR="00C827E0" w:rsidRPr="00F82EE2" w:rsidRDefault="00C827E0" w:rsidP="00C827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82EE2">
        <w:rPr>
          <w:rFonts w:ascii="Arial" w:hAnsi="Arial" w:cs="Arial"/>
          <w:sz w:val="24"/>
          <w:szCs w:val="24"/>
        </w:rPr>
        <w:t>h</w:t>
      </w:r>
      <w:r w:rsidR="00D9298A">
        <w:rPr>
          <w:rFonts w:ascii="Arial" w:hAnsi="Arial" w:cs="Arial"/>
          <w:sz w:val="24"/>
          <w:szCs w:val="24"/>
        </w:rPr>
        <w:t>os</w:t>
      </w:r>
      <w:r w:rsidRPr="00F82EE2">
        <w:rPr>
          <w:rFonts w:ascii="Arial" w:hAnsi="Arial" w:cs="Arial"/>
          <w:sz w:val="24"/>
          <w:szCs w:val="24"/>
        </w:rPr>
        <w:t xml:space="preserve">e provisions in Part 7 of the </w:t>
      </w:r>
      <w:r>
        <w:rPr>
          <w:rFonts w:ascii="Arial" w:hAnsi="Arial" w:cs="Arial"/>
          <w:sz w:val="24"/>
          <w:szCs w:val="24"/>
        </w:rPr>
        <w:t xml:space="preserve">2021 </w:t>
      </w:r>
      <w:r w:rsidRPr="00F82EE2"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z w:val="24"/>
          <w:szCs w:val="24"/>
        </w:rPr>
        <w:t>,</w:t>
      </w:r>
      <w:r w:rsidRPr="00F82EE2">
        <w:rPr>
          <w:rFonts w:ascii="Arial" w:hAnsi="Arial" w:cs="Arial"/>
          <w:sz w:val="24"/>
          <w:szCs w:val="24"/>
        </w:rPr>
        <w:t xml:space="preserve"> in respect of restructuring of principal areas</w:t>
      </w:r>
      <w:r>
        <w:rPr>
          <w:rFonts w:ascii="Arial" w:hAnsi="Arial" w:cs="Arial"/>
          <w:sz w:val="24"/>
          <w:szCs w:val="24"/>
        </w:rPr>
        <w:t>,</w:t>
      </w:r>
      <w:r w:rsidRPr="00F82EE2">
        <w:rPr>
          <w:rFonts w:ascii="Arial" w:hAnsi="Arial" w:cs="Arial"/>
          <w:sz w:val="24"/>
          <w:szCs w:val="24"/>
        </w:rPr>
        <w:t xml:space="preserve"> </w:t>
      </w:r>
      <w:r w:rsidR="00D9298A">
        <w:rPr>
          <w:rFonts w:ascii="Arial" w:hAnsi="Arial" w:cs="Arial"/>
          <w:sz w:val="24"/>
          <w:szCs w:val="24"/>
        </w:rPr>
        <w:t xml:space="preserve">that are not yet in force </w:t>
      </w:r>
      <w:r w:rsidRPr="00F82EE2">
        <w:rPr>
          <w:rFonts w:ascii="Arial" w:hAnsi="Arial" w:cs="Arial"/>
          <w:sz w:val="24"/>
          <w:szCs w:val="24"/>
        </w:rPr>
        <w:t>will also be brought into force on 1 April 2021</w:t>
      </w:r>
      <w:r>
        <w:rPr>
          <w:rFonts w:ascii="Arial" w:hAnsi="Arial" w:cs="Arial"/>
          <w:sz w:val="24"/>
          <w:szCs w:val="24"/>
        </w:rPr>
        <w:t>.</w:t>
      </w:r>
    </w:p>
    <w:p w14:paraId="08CE566C" w14:textId="77777777" w:rsidR="00C827E0" w:rsidRPr="00BC2515" w:rsidRDefault="00C827E0" w:rsidP="00C827E0">
      <w:pPr>
        <w:rPr>
          <w:rFonts w:ascii="Arial" w:hAnsi="Arial" w:cs="Arial"/>
          <w:sz w:val="24"/>
          <w:szCs w:val="24"/>
        </w:rPr>
      </w:pPr>
    </w:p>
    <w:p w14:paraId="6ED61CE3" w14:textId="77777777" w:rsidR="00C827E0" w:rsidRPr="00A6608F" w:rsidRDefault="00C827E0" w:rsidP="00C827E0">
      <w:pPr>
        <w:rPr>
          <w:rFonts w:ascii="Arial" w:hAnsi="Arial" w:cs="Arial"/>
          <w:color w:val="000000"/>
          <w:sz w:val="24"/>
          <w:szCs w:val="24"/>
        </w:rPr>
      </w:pPr>
    </w:p>
    <w:p w14:paraId="271F1E63" w14:textId="77777777" w:rsidR="00C827E0" w:rsidRDefault="00C827E0" w:rsidP="00C827E0">
      <w:pPr>
        <w:rPr>
          <w:rFonts w:ascii="Arial" w:hAnsi="Arial" w:cs="Arial"/>
          <w:sz w:val="24"/>
          <w:szCs w:val="24"/>
        </w:rPr>
      </w:pPr>
    </w:p>
    <w:p w14:paraId="6FDD816C" w14:textId="77777777" w:rsidR="00C827E0" w:rsidRPr="00404DAC" w:rsidRDefault="00C827E0" w:rsidP="00C827E0">
      <w:pPr>
        <w:rPr>
          <w:rFonts w:ascii="Arial" w:hAnsi="Arial" w:cs="Arial"/>
          <w:sz w:val="24"/>
          <w:szCs w:val="24"/>
        </w:rPr>
      </w:pPr>
    </w:p>
    <w:p w14:paraId="637F346F" w14:textId="1E4C216E" w:rsidR="00A845A9" w:rsidRDefault="00A845A9" w:rsidP="00C827E0"/>
    <w:sectPr w:rsidR="00A845A9" w:rsidSect="002019A2">
      <w:headerReference w:type="first" r:id="rId12"/>
      <w:pgSz w:w="11906" w:h="16838" w:code="9"/>
      <w:pgMar w:top="70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14A92" w14:textId="77777777" w:rsidR="00842A1A" w:rsidRDefault="00842A1A">
      <w:r>
        <w:separator/>
      </w:r>
    </w:p>
  </w:endnote>
  <w:endnote w:type="continuationSeparator" w:id="0">
    <w:p w14:paraId="11E43021" w14:textId="77777777" w:rsidR="00842A1A" w:rsidRDefault="0084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6596" w14:textId="77777777" w:rsidR="00842A1A" w:rsidRDefault="00842A1A">
      <w:r>
        <w:separator/>
      </w:r>
    </w:p>
  </w:footnote>
  <w:footnote w:type="continuationSeparator" w:id="0">
    <w:p w14:paraId="733609A3" w14:textId="77777777" w:rsidR="00842A1A" w:rsidRDefault="0084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A921" w14:textId="60DB8A53" w:rsidR="00E54157" w:rsidRDefault="00E54157"/>
  <w:p w14:paraId="6E313FCF" w14:textId="77777777" w:rsidR="00E54157" w:rsidRDefault="00E54157">
    <w:pPr>
      <w:pStyle w:val="Header"/>
    </w:pPr>
  </w:p>
  <w:p w14:paraId="7269ECE5" w14:textId="77777777" w:rsidR="00E54157" w:rsidRDefault="00E54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35"/>
    <w:multiLevelType w:val="hybridMultilevel"/>
    <w:tmpl w:val="92DED484"/>
    <w:lvl w:ilvl="0" w:tplc="74880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4A9"/>
    <w:multiLevelType w:val="hybridMultilevel"/>
    <w:tmpl w:val="90824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953"/>
    <w:multiLevelType w:val="hybridMultilevel"/>
    <w:tmpl w:val="F8324F80"/>
    <w:lvl w:ilvl="0" w:tplc="74880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C8E"/>
    <w:multiLevelType w:val="hybridMultilevel"/>
    <w:tmpl w:val="1FA670BC"/>
    <w:lvl w:ilvl="0" w:tplc="34F64D26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F25AE"/>
    <w:multiLevelType w:val="hybridMultilevel"/>
    <w:tmpl w:val="3F3A2890"/>
    <w:lvl w:ilvl="0" w:tplc="31E2FE4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C81C7EB4">
      <w:start w:val="13"/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857DF"/>
    <w:multiLevelType w:val="hybridMultilevel"/>
    <w:tmpl w:val="8E54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954E8"/>
    <w:multiLevelType w:val="hybridMultilevel"/>
    <w:tmpl w:val="4EC43F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B77767"/>
    <w:multiLevelType w:val="hybridMultilevel"/>
    <w:tmpl w:val="D65C22C6"/>
    <w:lvl w:ilvl="0" w:tplc="74880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02AB"/>
    <w:multiLevelType w:val="multilevel"/>
    <w:tmpl w:val="727CA19A"/>
    <w:lvl w:ilvl="0">
      <w:start w:val="1"/>
      <w:numFmt w:val="decimal"/>
      <w:lvlText w:val="Chapter %1"/>
      <w:lvlJc w:val="left"/>
      <w:pPr>
        <w:ind w:left="1419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304" w:hanging="45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3406"/>
    <w:rsid w:val="0006774B"/>
    <w:rsid w:val="00077568"/>
    <w:rsid w:val="00082B81"/>
    <w:rsid w:val="00090C3D"/>
    <w:rsid w:val="00097118"/>
    <w:rsid w:val="000C3A52"/>
    <w:rsid w:val="000C53DB"/>
    <w:rsid w:val="000C5E9B"/>
    <w:rsid w:val="00134918"/>
    <w:rsid w:val="00143587"/>
    <w:rsid w:val="001442B3"/>
    <w:rsid w:val="001460B1"/>
    <w:rsid w:val="001470E1"/>
    <w:rsid w:val="0017102C"/>
    <w:rsid w:val="001855DA"/>
    <w:rsid w:val="001A39E2"/>
    <w:rsid w:val="001A6AF1"/>
    <w:rsid w:val="001B027C"/>
    <w:rsid w:val="001B288D"/>
    <w:rsid w:val="001C532F"/>
    <w:rsid w:val="001E53BF"/>
    <w:rsid w:val="002019A2"/>
    <w:rsid w:val="00214B25"/>
    <w:rsid w:val="00214EAE"/>
    <w:rsid w:val="0022378A"/>
    <w:rsid w:val="00223E62"/>
    <w:rsid w:val="00273A66"/>
    <w:rsid w:val="00274F08"/>
    <w:rsid w:val="002A5310"/>
    <w:rsid w:val="002C57B6"/>
    <w:rsid w:val="002F0EB9"/>
    <w:rsid w:val="002F53A9"/>
    <w:rsid w:val="00314E36"/>
    <w:rsid w:val="00321CCB"/>
    <w:rsid w:val="003220C1"/>
    <w:rsid w:val="00356D7B"/>
    <w:rsid w:val="00357893"/>
    <w:rsid w:val="003670C1"/>
    <w:rsid w:val="00370471"/>
    <w:rsid w:val="00390980"/>
    <w:rsid w:val="00394012"/>
    <w:rsid w:val="003B1503"/>
    <w:rsid w:val="003B3D64"/>
    <w:rsid w:val="003B5585"/>
    <w:rsid w:val="003C5133"/>
    <w:rsid w:val="00412673"/>
    <w:rsid w:val="0043031D"/>
    <w:rsid w:val="0046757C"/>
    <w:rsid w:val="00483EC3"/>
    <w:rsid w:val="0048651B"/>
    <w:rsid w:val="004E4DF8"/>
    <w:rsid w:val="00552A47"/>
    <w:rsid w:val="00560F1F"/>
    <w:rsid w:val="00574BB3"/>
    <w:rsid w:val="005877C9"/>
    <w:rsid w:val="005A22E2"/>
    <w:rsid w:val="005B030B"/>
    <w:rsid w:val="005D2A41"/>
    <w:rsid w:val="005D7663"/>
    <w:rsid w:val="005F1659"/>
    <w:rsid w:val="00603548"/>
    <w:rsid w:val="00627CD2"/>
    <w:rsid w:val="00654C0A"/>
    <w:rsid w:val="006633C7"/>
    <w:rsid w:val="00663F04"/>
    <w:rsid w:val="00666519"/>
    <w:rsid w:val="00670227"/>
    <w:rsid w:val="006814BD"/>
    <w:rsid w:val="0069133F"/>
    <w:rsid w:val="006B340E"/>
    <w:rsid w:val="006B461D"/>
    <w:rsid w:val="006E0A2C"/>
    <w:rsid w:val="006F3A6A"/>
    <w:rsid w:val="00703993"/>
    <w:rsid w:val="0073380E"/>
    <w:rsid w:val="00743B79"/>
    <w:rsid w:val="007523BC"/>
    <w:rsid w:val="00752C48"/>
    <w:rsid w:val="007537AF"/>
    <w:rsid w:val="007A05FB"/>
    <w:rsid w:val="007B5260"/>
    <w:rsid w:val="007C24E7"/>
    <w:rsid w:val="007D1402"/>
    <w:rsid w:val="007D34C5"/>
    <w:rsid w:val="007D4C08"/>
    <w:rsid w:val="007F5E64"/>
    <w:rsid w:val="00800FA0"/>
    <w:rsid w:val="00812370"/>
    <w:rsid w:val="0082411A"/>
    <w:rsid w:val="00841628"/>
    <w:rsid w:val="00842A1A"/>
    <w:rsid w:val="00846160"/>
    <w:rsid w:val="00860D5A"/>
    <w:rsid w:val="008625D0"/>
    <w:rsid w:val="00877BD2"/>
    <w:rsid w:val="008B7927"/>
    <w:rsid w:val="008D1E0B"/>
    <w:rsid w:val="008F0CC6"/>
    <w:rsid w:val="008F789E"/>
    <w:rsid w:val="00905771"/>
    <w:rsid w:val="009114B4"/>
    <w:rsid w:val="00953A46"/>
    <w:rsid w:val="00967473"/>
    <w:rsid w:val="00973090"/>
    <w:rsid w:val="00982A3C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302C"/>
    <w:rsid w:val="00AD5ED9"/>
    <w:rsid w:val="00AD65F1"/>
    <w:rsid w:val="00AE064D"/>
    <w:rsid w:val="00AF056B"/>
    <w:rsid w:val="00B049B1"/>
    <w:rsid w:val="00B239BA"/>
    <w:rsid w:val="00B375E1"/>
    <w:rsid w:val="00B468BB"/>
    <w:rsid w:val="00B6040B"/>
    <w:rsid w:val="00B80267"/>
    <w:rsid w:val="00B81BD2"/>
    <w:rsid w:val="00B81F17"/>
    <w:rsid w:val="00BC310B"/>
    <w:rsid w:val="00C418AD"/>
    <w:rsid w:val="00C43B4A"/>
    <w:rsid w:val="00C64FA5"/>
    <w:rsid w:val="00C702E8"/>
    <w:rsid w:val="00C827E0"/>
    <w:rsid w:val="00C84A12"/>
    <w:rsid w:val="00C966DE"/>
    <w:rsid w:val="00CB73A7"/>
    <w:rsid w:val="00CF3DC5"/>
    <w:rsid w:val="00D017E2"/>
    <w:rsid w:val="00D16D97"/>
    <w:rsid w:val="00D27F42"/>
    <w:rsid w:val="00D84713"/>
    <w:rsid w:val="00D9298A"/>
    <w:rsid w:val="00DD4B82"/>
    <w:rsid w:val="00E1556F"/>
    <w:rsid w:val="00E156B3"/>
    <w:rsid w:val="00E215AA"/>
    <w:rsid w:val="00E3419E"/>
    <w:rsid w:val="00E47B1A"/>
    <w:rsid w:val="00E54157"/>
    <w:rsid w:val="00E631B1"/>
    <w:rsid w:val="00E8753B"/>
    <w:rsid w:val="00EA5290"/>
    <w:rsid w:val="00EB248F"/>
    <w:rsid w:val="00EB5F93"/>
    <w:rsid w:val="00EC0568"/>
    <w:rsid w:val="00EE721A"/>
    <w:rsid w:val="00EF70BB"/>
    <w:rsid w:val="00F0272E"/>
    <w:rsid w:val="00F1081A"/>
    <w:rsid w:val="00F2438B"/>
    <w:rsid w:val="00F81C33"/>
    <w:rsid w:val="00F923C2"/>
    <w:rsid w:val="00F97613"/>
    <w:rsid w:val="00FB6721"/>
    <w:rsid w:val="00FB681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A0158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E215AA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909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09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098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98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9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980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C827E0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827E0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A33770695</value>
    </field>
    <field name="Objective-Title">
      <value order="0">Local Government and Elections (Wales) Act 2021 - Written Statement (11.03.21)</value>
    </field>
    <field name="Objective-Description">
      <value order="0"/>
    </field>
    <field name="Objective-CreationStamp">
      <value order="0">2021-03-10T10:00:26Z</value>
    </field>
    <field name="Objective-IsApproved">
      <value order="0">false</value>
    </field>
    <field name="Objective-IsPublished">
      <value order="0">true</value>
    </field>
    <field name="Objective-DatePublished">
      <value order="0">2021-03-10T10:01:20Z</value>
    </field>
    <field name="Objective-ModificationStamp">
      <value order="0">2021-03-10T10:01:20Z</value>
    </field>
    <field name="Objective-Owner">
      <value order="0">Wyatt, Cathryn (EPS - LGD)</value>
    </field>
    <field name="Objective-Path">
      <value order="0">Objective Global Folder:Business File Plan:Education &amp; Public Services (EPS):Education &amp; Public Services (EPS) - Local Government - Local Government Democracy:1 - Save:Local Government Democracy:LGFP - Local Govt (Wales) Bill 2017:Local Government (Wales) Bill 2017 - Ministerial Correspondence &amp; Submissions:MA-JJ-0344-21 Local Government and Elections (Wales) Act 2021 (Commencement Order No 2 and Savings Provisions) (Wales) Order 2021</value>
    </field>
    <field name="Objective-Parent">
      <value order="0">MA-JJ-0344-21 Local Government and Elections (Wales) Act 2021 (Commencement Order No 2 and Savings Provisions) (Wales) Order 2021</value>
    </field>
    <field name="Objective-State">
      <value order="0">Published</value>
    </field>
    <field name="Objective-VersionId">
      <value order="0">vA66808952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qA1164180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83286-4B9B-478D-B696-F61ECA4D9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0686C-9B98-40B6-9A55-42C1DF27F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ACE3563-E10C-412B-80D0-A6837B3309DA}">
  <ds:schemaRefs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2021-03-11T09:15:00Z</dcterms:created>
  <dcterms:modified xsi:type="dcterms:W3CDTF">2021-03-11T09:55:00Z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A33770695</vt:lpwstr>
  </property>
  <property fmtid="{D5CDD505-2E9C-101B-9397-08002B2CF9AE}" pid="4" name="Objective-Title">
    <vt:lpwstr>Local Government and Elections (Wales) Act 2021 - Written Statement (11.03.21)</vt:lpwstr>
  </property>
  <property fmtid="{D5CDD505-2E9C-101B-9397-08002B2CF9AE}" pid="5" name="Objective-Comment">
    <vt:lpwstr/>
  </property>
  <property fmtid="{D5CDD505-2E9C-101B-9397-08002B2CF9AE}" pid="6" name="Objective-CreationStamp">
    <vt:filetime>2021-03-10T10:00:37Z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2021-03-10T10:01:20Z</vt:filetime>
  </property>
  <property fmtid="{D5CDD505-2E9C-101B-9397-08002B2CF9AE}" pid="10" name="Objective-ModificationStamp">
    <vt:filetime>2021-03-10T10:01:20Z</vt:filetime>
  </property>
  <property fmtid="{D5CDD505-2E9C-101B-9397-08002B2CF9AE}" pid="11" name="Objective-Owner">
    <vt:lpwstr>Wyatt, Cathryn (EPS - LGD)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Save:Local Government Democracy:LGFP - Local Govt (Wales) Bill 2017:Local Government (Wales)</vt:lpwstr>
  </property>
  <property fmtid="{D5CDD505-2E9C-101B-9397-08002B2CF9AE}" pid="13" name="Objective-Parent">
    <vt:lpwstr>MA-JJ-0344-21 Local Government and Elections (Wales) Act 2021 (Commencement Order No 2 and Savings Provisions) (Wales) Order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vA66808952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