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79CCC" w14:textId="77777777" w:rsidR="001A39E2" w:rsidRDefault="001A39E2" w:rsidP="001A39E2">
      <w:pPr>
        <w:jc w:val="right"/>
        <w:rPr>
          <w:b/>
        </w:rPr>
      </w:pPr>
    </w:p>
    <w:p w14:paraId="76D70104" w14:textId="18C7D585" w:rsidR="00A845A9" w:rsidRDefault="00F858CE" w:rsidP="00A845A9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62871B" wp14:editId="171842D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1429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14EFE8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E872F2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327AD4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430322D" w14:textId="6B04985F" w:rsidR="00A845A9" w:rsidRPr="00CE48F3" w:rsidRDefault="00F858CE" w:rsidP="00A845A9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E5FD15" wp14:editId="5DF7159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F584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8019B99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14:paraId="48F62E1D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B1FB7" w14:textId="77777777"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C6EDF" w14:textId="77777777" w:rsidR="00A845A9" w:rsidRPr="00B81F17" w:rsidRDefault="001F4217" w:rsidP="00761510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NHS Financial Performance 201</w:t>
            </w:r>
            <w:r w:rsidR="00DC6CD6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141942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="00DC6CD6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bookmarkEnd w:id="0"/>
          </w:p>
        </w:tc>
      </w:tr>
      <w:tr w:rsidR="00A845A9" w:rsidRPr="00A011A1" w14:paraId="492E7DAB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3F05B" w14:textId="77777777"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89EBC" w14:textId="77777777" w:rsidR="00A845A9" w:rsidRPr="00B81F17" w:rsidRDefault="00DC6CD6" w:rsidP="0076151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B37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 </w:t>
            </w:r>
            <w:r w:rsidR="00141942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7615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845A9" w:rsidRPr="00A011A1" w14:paraId="512AFFBB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7EE21" w14:textId="77777777"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715C5" w14:textId="77777777" w:rsidR="00A845A9" w:rsidRPr="00B81F17" w:rsidRDefault="001F4217" w:rsidP="00DC6CD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 AM, </w:t>
            </w:r>
            <w:r w:rsidR="00DC6CD6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 w:rsidR="007615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Health and Social Services</w:t>
            </w:r>
          </w:p>
        </w:tc>
      </w:tr>
    </w:tbl>
    <w:p w14:paraId="79A1889D" w14:textId="77777777" w:rsidR="00AA584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4502ED84" w14:textId="77777777" w:rsidR="00AA5848" w:rsidRPr="004A6EB3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1C5EABCF" w14:textId="77777777" w:rsidR="005D31A5" w:rsidRPr="005D31A5" w:rsidRDefault="00E820E1" w:rsidP="005D31A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accounts of the eleven</w:t>
      </w:r>
      <w:r w:rsidR="0090544C">
        <w:rPr>
          <w:rFonts w:ascii="Arial" w:hAnsi="Arial" w:cs="Arial"/>
          <w:sz w:val="24"/>
          <w:szCs w:val="24"/>
        </w:rPr>
        <w:t xml:space="preserve"> </w:t>
      </w:r>
      <w:r w:rsidR="00B376AC">
        <w:rPr>
          <w:rFonts w:ascii="Arial" w:hAnsi="Arial" w:cs="Arial"/>
          <w:sz w:val="24"/>
          <w:szCs w:val="24"/>
        </w:rPr>
        <w:t>NHS Wales organisations for 201</w:t>
      </w:r>
      <w:r>
        <w:rPr>
          <w:rFonts w:ascii="Arial" w:hAnsi="Arial" w:cs="Arial"/>
          <w:sz w:val="24"/>
          <w:szCs w:val="24"/>
        </w:rPr>
        <w:t>8</w:t>
      </w:r>
      <w:r w:rsidR="00B376AC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9</w:t>
      </w:r>
      <w:r w:rsidR="005D31A5" w:rsidRPr="005D31A5">
        <w:rPr>
          <w:rFonts w:ascii="Arial" w:hAnsi="Arial" w:cs="Arial"/>
          <w:sz w:val="24"/>
          <w:szCs w:val="24"/>
        </w:rPr>
        <w:t xml:space="preserve"> have been audited by the Auditor General for </w:t>
      </w:r>
      <w:r w:rsidR="005D31A5" w:rsidRPr="00F878A8">
        <w:rPr>
          <w:rFonts w:ascii="Arial" w:hAnsi="Arial" w:cs="Arial"/>
          <w:sz w:val="24"/>
          <w:szCs w:val="24"/>
        </w:rPr>
        <w:t>Wales and have been laid before the National Assembly.</w:t>
      </w:r>
      <w:r>
        <w:rPr>
          <w:rFonts w:ascii="Arial" w:hAnsi="Arial" w:cs="Arial"/>
          <w:sz w:val="24"/>
          <w:szCs w:val="24"/>
        </w:rPr>
        <w:t xml:space="preserve"> For the first time, this includes the accounts of Health Education and Improvement Wale</w:t>
      </w:r>
      <w:r w:rsidR="009A28D3">
        <w:rPr>
          <w:rFonts w:ascii="Arial" w:hAnsi="Arial" w:cs="Arial"/>
          <w:sz w:val="24"/>
          <w:szCs w:val="24"/>
        </w:rPr>
        <w:t>s (HEIW), which</w:t>
      </w:r>
      <w:r>
        <w:rPr>
          <w:rFonts w:ascii="Arial" w:hAnsi="Arial" w:cs="Arial"/>
          <w:sz w:val="24"/>
          <w:szCs w:val="24"/>
        </w:rPr>
        <w:t xml:space="preserve"> became operation</w:t>
      </w:r>
      <w:r w:rsidR="009A28D3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in October 2018.</w:t>
      </w:r>
      <w:r w:rsidR="005D31A5" w:rsidRPr="005D31A5">
        <w:rPr>
          <w:rFonts w:ascii="Arial" w:hAnsi="Arial" w:cs="Arial"/>
          <w:sz w:val="24"/>
          <w:szCs w:val="24"/>
        </w:rPr>
        <w:t xml:space="preserve"> </w:t>
      </w:r>
    </w:p>
    <w:p w14:paraId="76F1E948" w14:textId="77777777" w:rsidR="005D31A5" w:rsidRDefault="005D31A5" w:rsidP="005D31A5">
      <w:pPr>
        <w:spacing w:line="276" w:lineRule="auto"/>
        <w:rPr>
          <w:rFonts w:ascii="Arial" w:hAnsi="Arial" w:cs="Arial"/>
          <w:sz w:val="24"/>
          <w:szCs w:val="24"/>
        </w:rPr>
      </w:pPr>
    </w:p>
    <w:p w14:paraId="398F5B21" w14:textId="77777777" w:rsidR="00B376AC" w:rsidRDefault="00E820E1" w:rsidP="005D31A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in previous years,</w:t>
      </w:r>
      <w:r w:rsidR="00B376AC">
        <w:rPr>
          <w:rFonts w:ascii="Arial" w:hAnsi="Arial" w:cs="Arial"/>
          <w:sz w:val="24"/>
          <w:szCs w:val="24"/>
        </w:rPr>
        <w:t xml:space="preserve"> the accounts </w:t>
      </w:r>
      <w:r>
        <w:rPr>
          <w:rFonts w:ascii="Arial" w:hAnsi="Arial" w:cs="Arial"/>
          <w:sz w:val="24"/>
          <w:szCs w:val="24"/>
        </w:rPr>
        <w:t xml:space="preserve">of Local Health Boards and NHS Trusts </w:t>
      </w:r>
      <w:r w:rsidR="00B376AC">
        <w:rPr>
          <w:rFonts w:ascii="Arial" w:hAnsi="Arial" w:cs="Arial"/>
          <w:sz w:val="24"/>
          <w:szCs w:val="24"/>
        </w:rPr>
        <w:t>have been prepared under the NHS three-year financial regime that was introduced under the NHS Finance (Wales) Act</w:t>
      </w:r>
      <w:r w:rsidR="0095611B">
        <w:rPr>
          <w:rFonts w:ascii="Arial" w:hAnsi="Arial" w:cs="Arial"/>
          <w:sz w:val="24"/>
          <w:szCs w:val="24"/>
        </w:rPr>
        <w:t xml:space="preserve"> 2014</w:t>
      </w:r>
      <w:r w:rsidR="00B376AC">
        <w:rPr>
          <w:rFonts w:ascii="Arial" w:hAnsi="Arial" w:cs="Arial"/>
          <w:sz w:val="24"/>
          <w:szCs w:val="24"/>
        </w:rPr>
        <w:t>.</w:t>
      </w:r>
      <w:r w:rsidR="009A28D3">
        <w:rPr>
          <w:rFonts w:ascii="Arial" w:hAnsi="Arial" w:cs="Arial"/>
          <w:sz w:val="24"/>
          <w:szCs w:val="24"/>
        </w:rPr>
        <w:t xml:space="preserve"> </w:t>
      </w:r>
      <w:r w:rsidR="0095611B">
        <w:rPr>
          <w:rFonts w:ascii="Arial" w:hAnsi="Arial" w:cs="Arial"/>
          <w:sz w:val="24"/>
          <w:szCs w:val="24"/>
        </w:rPr>
        <w:t xml:space="preserve">As a Special Health Authority, </w:t>
      </w:r>
      <w:r w:rsidR="009A28D3">
        <w:rPr>
          <w:rFonts w:ascii="Arial" w:hAnsi="Arial" w:cs="Arial"/>
          <w:sz w:val="24"/>
          <w:szCs w:val="24"/>
        </w:rPr>
        <w:t>HE</w:t>
      </w:r>
      <w:r w:rsidR="0095611B">
        <w:rPr>
          <w:rFonts w:ascii="Arial" w:hAnsi="Arial" w:cs="Arial"/>
          <w:sz w:val="24"/>
          <w:szCs w:val="24"/>
        </w:rPr>
        <w:t>IW is not covered by this Act</w:t>
      </w:r>
      <w:r w:rsidR="009A28D3">
        <w:rPr>
          <w:rFonts w:ascii="Arial" w:hAnsi="Arial" w:cs="Arial"/>
          <w:sz w:val="24"/>
          <w:szCs w:val="24"/>
        </w:rPr>
        <w:t xml:space="preserve">, and is required to break-even in each financial year. </w:t>
      </w:r>
    </w:p>
    <w:p w14:paraId="4BA7D116" w14:textId="77777777" w:rsidR="00B376AC" w:rsidRDefault="00B376AC" w:rsidP="005D31A5">
      <w:pPr>
        <w:spacing w:line="276" w:lineRule="auto"/>
        <w:rPr>
          <w:rFonts w:ascii="Arial" w:hAnsi="Arial" w:cs="Arial"/>
          <w:sz w:val="24"/>
          <w:szCs w:val="24"/>
        </w:rPr>
      </w:pPr>
    </w:p>
    <w:p w14:paraId="000D1981" w14:textId="77777777" w:rsidR="004C6D65" w:rsidRDefault="0090544C" w:rsidP="005D31A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5D31A5">
        <w:rPr>
          <w:rFonts w:ascii="Arial" w:hAnsi="Arial" w:cs="Arial"/>
          <w:sz w:val="24"/>
          <w:szCs w:val="24"/>
        </w:rPr>
        <w:t xml:space="preserve">ll </w:t>
      </w:r>
      <w:r>
        <w:rPr>
          <w:rFonts w:ascii="Arial" w:hAnsi="Arial" w:cs="Arial"/>
          <w:sz w:val="24"/>
          <w:szCs w:val="24"/>
        </w:rPr>
        <w:t>NHS accounts in 201</w:t>
      </w:r>
      <w:r w:rsidR="009A28D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-1</w:t>
      </w:r>
      <w:r w:rsidR="009A28D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Pr="005D31A5">
        <w:rPr>
          <w:rFonts w:ascii="Arial" w:hAnsi="Arial" w:cs="Arial"/>
          <w:sz w:val="24"/>
          <w:szCs w:val="24"/>
        </w:rPr>
        <w:t>receiv</w:t>
      </w:r>
      <w:r>
        <w:rPr>
          <w:rFonts w:ascii="Arial" w:hAnsi="Arial" w:cs="Arial"/>
          <w:sz w:val="24"/>
          <w:szCs w:val="24"/>
        </w:rPr>
        <w:t xml:space="preserve">ed a clean ‘true and fair’ audit opinion </w:t>
      </w:r>
      <w:r w:rsidRPr="005D31A5">
        <w:rPr>
          <w:rFonts w:ascii="Arial" w:hAnsi="Arial" w:cs="Arial"/>
          <w:sz w:val="24"/>
          <w:szCs w:val="24"/>
        </w:rPr>
        <w:t>from the Auditor General for Wales</w:t>
      </w:r>
      <w:r>
        <w:rPr>
          <w:rFonts w:ascii="Arial" w:hAnsi="Arial" w:cs="Arial"/>
          <w:sz w:val="24"/>
          <w:szCs w:val="24"/>
        </w:rPr>
        <w:t xml:space="preserve">. Six out of </w:t>
      </w:r>
      <w:r w:rsidR="0095611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ten organisations </w:t>
      </w:r>
      <w:r w:rsidR="0095611B">
        <w:rPr>
          <w:rFonts w:ascii="Arial" w:hAnsi="Arial" w:cs="Arial"/>
          <w:sz w:val="24"/>
          <w:szCs w:val="24"/>
        </w:rPr>
        <w:t xml:space="preserve">covered by the 2014 Act </w:t>
      </w:r>
      <w:r>
        <w:rPr>
          <w:rFonts w:ascii="Arial" w:hAnsi="Arial" w:cs="Arial"/>
          <w:sz w:val="24"/>
          <w:szCs w:val="24"/>
        </w:rPr>
        <w:t>have complie</w:t>
      </w:r>
      <w:r w:rsidR="00003D5C">
        <w:rPr>
          <w:rFonts w:ascii="Arial" w:hAnsi="Arial" w:cs="Arial"/>
          <w:sz w:val="24"/>
          <w:szCs w:val="24"/>
        </w:rPr>
        <w:t xml:space="preserve">d with the statutory break even </w:t>
      </w:r>
      <w:r>
        <w:rPr>
          <w:rFonts w:ascii="Arial" w:hAnsi="Arial" w:cs="Arial"/>
          <w:sz w:val="24"/>
          <w:szCs w:val="24"/>
        </w:rPr>
        <w:t>duty by operating within their budgets over the three-year peri</w:t>
      </w:r>
      <w:r w:rsidR="0095611B">
        <w:rPr>
          <w:rFonts w:ascii="Arial" w:hAnsi="Arial" w:cs="Arial"/>
          <w:sz w:val="24"/>
          <w:szCs w:val="24"/>
        </w:rPr>
        <w:t>od of assessment from April 2016</w:t>
      </w:r>
      <w:r>
        <w:rPr>
          <w:rFonts w:ascii="Arial" w:hAnsi="Arial" w:cs="Arial"/>
          <w:sz w:val="24"/>
          <w:szCs w:val="24"/>
        </w:rPr>
        <w:t xml:space="preserve"> to March 201</w:t>
      </w:r>
      <w:r w:rsidR="0095611B">
        <w:rPr>
          <w:rFonts w:ascii="Arial" w:hAnsi="Arial" w:cs="Arial"/>
          <w:sz w:val="24"/>
          <w:szCs w:val="24"/>
        </w:rPr>
        <w:t xml:space="preserve">9. HEIW </w:t>
      </w:r>
      <w:r w:rsidR="00003D5C">
        <w:rPr>
          <w:rFonts w:ascii="Arial" w:hAnsi="Arial" w:cs="Arial"/>
          <w:sz w:val="24"/>
          <w:szCs w:val="24"/>
        </w:rPr>
        <w:t xml:space="preserve">also broke </w:t>
      </w:r>
      <w:r w:rsidR="0095611B">
        <w:rPr>
          <w:rFonts w:ascii="Arial" w:hAnsi="Arial" w:cs="Arial"/>
          <w:sz w:val="24"/>
          <w:szCs w:val="24"/>
        </w:rPr>
        <w:t>even in 2018-19.</w:t>
      </w:r>
    </w:p>
    <w:p w14:paraId="11981B8B" w14:textId="77777777" w:rsidR="004C6D65" w:rsidRDefault="004C6D65" w:rsidP="005D31A5">
      <w:pPr>
        <w:spacing w:line="276" w:lineRule="auto"/>
        <w:rPr>
          <w:rFonts w:ascii="Arial" w:hAnsi="Arial" w:cs="Arial"/>
          <w:sz w:val="24"/>
          <w:szCs w:val="24"/>
        </w:rPr>
      </w:pPr>
    </w:p>
    <w:p w14:paraId="13656763" w14:textId="77777777" w:rsidR="0090544C" w:rsidRDefault="0095611B" w:rsidP="0090544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Four </w:t>
      </w:r>
      <w:r w:rsidR="0090544C">
        <w:rPr>
          <w:rFonts w:ascii="Arial" w:hAnsi="Arial" w:cs="Arial"/>
          <w:sz w:val="24"/>
          <w:szCs w:val="24"/>
        </w:rPr>
        <w:t>organisations have not achieved their financial duty to break even over three years</w:t>
      </w:r>
      <w:r w:rsidR="00723678">
        <w:rPr>
          <w:rFonts w:ascii="Arial" w:hAnsi="Arial" w:cs="Arial"/>
          <w:sz w:val="24"/>
          <w:szCs w:val="24"/>
        </w:rPr>
        <w:t xml:space="preserve"> and have reported deficits in each of the t</w:t>
      </w:r>
      <w:r w:rsidR="00A33B76">
        <w:rPr>
          <w:rFonts w:ascii="Arial" w:hAnsi="Arial" w:cs="Arial"/>
          <w:sz w:val="24"/>
          <w:szCs w:val="24"/>
        </w:rPr>
        <w:t xml:space="preserve">hree financial years from 2016-17. </w:t>
      </w:r>
      <w:r w:rsidR="0090544C">
        <w:rPr>
          <w:rFonts w:ascii="Arial" w:hAnsi="Arial" w:cs="Arial"/>
          <w:sz w:val="24"/>
          <w:szCs w:val="24"/>
        </w:rPr>
        <w:t xml:space="preserve">Consequently these four organisations have failed to meet their statutory financial </w:t>
      </w:r>
      <w:r w:rsidR="000748E5">
        <w:rPr>
          <w:rFonts w:ascii="Arial" w:hAnsi="Arial" w:cs="Arial"/>
          <w:sz w:val="24"/>
          <w:szCs w:val="24"/>
        </w:rPr>
        <w:t xml:space="preserve">break-even </w:t>
      </w:r>
      <w:r w:rsidR="0090544C">
        <w:rPr>
          <w:rFonts w:ascii="Arial" w:hAnsi="Arial" w:cs="Arial"/>
          <w:sz w:val="24"/>
          <w:szCs w:val="24"/>
        </w:rPr>
        <w:t>duty for the three-year period</w:t>
      </w:r>
      <w:r w:rsidR="00761510">
        <w:rPr>
          <w:rFonts w:ascii="Arial" w:hAnsi="Arial" w:cs="Arial"/>
          <w:sz w:val="24"/>
          <w:szCs w:val="24"/>
        </w:rPr>
        <w:t xml:space="preserve"> of assessment</w:t>
      </w:r>
      <w:r w:rsidR="0090544C">
        <w:rPr>
          <w:rFonts w:ascii="Arial" w:hAnsi="Arial" w:cs="Arial"/>
          <w:sz w:val="24"/>
          <w:szCs w:val="24"/>
        </w:rPr>
        <w:t>, and as a result have received qualified regularity opinions from the Auditor General for Wales on their 201</w:t>
      </w:r>
      <w:r w:rsidR="00A33B76">
        <w:rPr>
          <w:rFonts w:ascii="Arial" w:hAnsi="Arial" w:cs="Arial"/>
          <w:sz w:val="24"/>
          <w:szCs w:val="24"/>
        </w:rPr>
        <w:t>8</w:t>
      </w:r>
      <w:r w:rsidR="0090544C">
        <w:rPr>
          <w:rFonts w:ascii="Arial" w:hAnsi="Arial" w:cs="Arial"/>
          <w:sz w:val="24"/>
          <w:szCs w:val="24"/>
        </w:rPr>
        <w:t>-1</w:t>
      </w:r>
      <w:r w:rsidR="00A33B76">
        <w:rPr>
          <w:rFonts w:ascii="Arial" w:hAnsi="Arial" w:cs="Arial"/>
          <w:sz w:val="24"/>
          <w:szCs w:val="24"/>
        </w:rPr>
        <w:t>9</w:t>
      </w:r>
      <w:r w:rsidR="0090544C">
        <w:rPr>
          <w:rFonts w:ascii="Arial" w:hAnsi="Arial" w:cs="Arial"/>
          <w:sz w:val="24"/>
          <w:szCs w:val="24"/>
        </w:rPr>
        <w:t xml:space="preserve"> accounts.</w:t>
      </w:r>
    </w:p>
    <w:p w14:paraId="343BF177" w14:textId="77777777" w:rsidR="0090544C" w:rsidRDefault="0090544C" w:rsidP="005D31A5">
      <w:pPr>
        <w:spacing w:line="276" w:lineRule="auto"/>
        <w:rPr>
          <w:rFonts w:ascii="Arial" w:hAnsi="Arial" w:cs="Arial"/>
          <w:sz w:val="24"/>
          <w:szCs w:val="24"/>
        </w:rPr>
      </w:pPr>
    </w:p>
    <w:p w14:paraId="7AAB21DC" w14:textId="77777777" w:rsidR="00644399" w:rsidRDefault="00743806" w:rsidP="005D31A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</w:t>
      </w:r>
      <w:r w:rsidR="005A0019">
        <w:rPr>
          <w:rFonts w:ascii="Arial" w:hAnsi="Arial" w:cs="Arial"/>
          <w:sz w:val="24"/>
          <w:szCs w:val="24"/>
        </w:rPr>
        <w:t xml:space="preserve">four health boards </w:t>
      </w:r>
      <w:r>
        <w:rPr>
          <w:rFonts w:ascii="Arial" w:hAnsi="Arial" w:cs="Arial"/>
          <w:sz w:val="24"/>
          <w:szCs w:val="24"/>
        </w:rPr>
        <w:t xml:space="preserve">had </w:t>
      </w:r>
      <w:r w:rsidR="005A0019">
        <w:rPr>
          <w:rFonts w:ascii="Arial" w:hAnsi="Arial" w:cs="Arial"/>
          <w:sz w:val="24"/>
          <w:szCs w:val="24"/>
        </w:rPr>
        <w:t xml:space="preserve">indicated they would be unable to break-even </w:t>
      </w:r>
      <w:r>
        <w:rPr>
          <w:rFonts w:ascii="Arial" w:hAnsi="Arial" w:cs="Arial"/>
          <w:sz w:val="24"/>
          <w:szCs w:val="24"/>
        </w:rPr>
        <w:t xml:space="preserve">in 2018-19 </w:t>
      </w:r>
      <w:r w:rsidR="005A0019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had </w:t>
      </w:r>
      <w:r w:rsidR="005A0019">
        <w:rPr>
          <w:rFonts w:ascii="Arial" w:hAnsi="Arial" w:cs="Arial"/>
          <w:sz w:val="24"/>
          <w:szCs w:val="24"/>
        </w:rPr>
        <w:t>planned for a deficit outturn. To m</w:t>
      </w:r>
      <w:r>
        <w:rPr>
          <w:rFonts w:ascii="Arial" w:hAnsi="Arial" w:cs="Arial"/>
          <w:sz w:val="24"/>
          <w:szCs w:val="24"/>
        </w:rPr>
        <w:t xml:space="preserve">aintain financial discipline, and to ensure </w:t>
      </w:r>
      <w:r w:rsidR="00003D5C">
        <w:rPr>
          <w:rFonts w:ascii="Arial" w:hAnsi="Arial" w:cs="Arial"/>
          <w:sz w:val="24"/>
          <w:szCs w:val="24"/>
        </w:rPr>
        <w:t>that defici</w:t>
      </w:r>
      <w:r>
        <w:rPr>
          <w:rFonts w:ascii="Arial" w:hAnsi="Arial" w:cs="Arial"/>
          <w:sz w:val="24"/>
          <w:szCs w:val="24"/>
        </w:rPr>
        <w:t xml:space="preserve">ts could be managed within the overall health budget, </w:t>
      </w:r>
      <w:r w:rsidR="00644399">
        <w:rPr>
          <w:rFonts w:ascii="Arial" w:hAnsi="Arial" w:cs="Arial"/>
          <w:sz w:val="24"/>
          <w:szCs w:val="24"/>
        </w:rPr>
        <w:t xml:space="preserve">Welsh Government set </w:t>
      </w:r>
      <w:r w:rsidR="005A0019">
        <w:rPr>
          <w:rFonts w:ascii="Arial" w:hAnsi="Arial" w:cs="Arial"/>
          <w:sz w:val="24"/>
          <w:szCs w:val="24"/>
        </w:rPr>
        <w:t xml:space="preserve">maximum deficit </w:t>
      </w:r>
      <w:r w:rsidR="00644399">
        <w:rPr>
          <w:rFonts w:ascii="Arial" w:hAnsi="Arial" w:cs="Arial"/>
          <w:sz w:val="24"/>
          <w:szCs w:val="24"/>
        </w:rPr>
        <w:t xml:space="preserve">financial control totals </w:t>
      </w:r>
      <w:r>
        <w:rPr>
          <w:rFonts w:ascii="Arial" w:hAnsi="Arial" w:cs="Arial"/>
          <w:sz w:val="24"/>
          <w:szCs w:val="24"/>
        </w:rPr>
        <w:t>in 2018</w:t>
      </w:r>
      <w:r w:rsidR="005A0019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9</w:t>
      </w:r>
      <w:r w:rsidR="005A0019">
        <w:rPr>
          <w:rFonts w:ascii="Arial" w:hAnsi="Arial" w:cs="Arial"/>
          <w:sz w:val="24"/>
          <w:szCs w:val="24"/>
        </w:rPr>
        <w:t xml:space="preserve"> </w:t>
      </w:r>
      <w:r w:rsidR="00644399">
        <w:rPr>
          <w:rFonts w:ascii="Arial" w:hAnsi="Arial" w:cs="Arial"/>
          <w:sz w:val="24"/>
          <w:szCs w:val="24"/>
        </w:rPr>
        <w:t>as follows;</w:t>
      </w:r>
    </w:p>
    <w:p w14:paraId="123EF56D" w14:textId="77777777" w:rsidR="00D646C5" w:rsidRDefault="00D646C5" w:rsidP="005D31A5">
      <w:pPr>
        <w:spacing w:line="276" w:lineRule="auto"/>
        <w:rPr>
          <w:rFonts w:ascii="Arial" w:hAnsi="Arial" w:cs="Arial"/>
          <w:sz w:val="24"/>
          <w:szCs w:val="24"/>
        </w:rPr>
      </w:pPr>
    </w:p>
    <w:p w14:paraId="145A1DDC" w14:textId="77777777" w:rsidR="00644399" w:rsidRDefault="00D7569C" w:rsidP="00644399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Abertawe Bro Morgann</w:t>
      </w:r>
      <w:r w:rsidR="00644399">
        <w:rPr>
          <w:rFonts w:ascii="Arial" w:hAnsi="Arial" w:cs="Arial"/>
          <w:sz w:val="24"/>
          <w:szCs w:val="24"/>
        </w:rPr>
        <w:t xml:space="preserve">wg </w:t>
      </w:r>
      <w:r w:rsidR="00102E90">
        <w:rPr>
          <w:rFonts w:ascii="Arial" w:hAnsi="Arial" w:cs="Arial"/>
          <w:sz w:val="24"/>
          <w:szCs w:val="24"/>
        </w:rPr>
        <w:tab/>
      </w:r>
      <w:r w:rsidR="00743806">
        <w:rPr>
          <w:rFonts w:ascii="Arial" w:hAnsi="Arial" w:cs="Arial"/>
          <w:sz w:val="24"/>
          <w:szCs w:val="24"/>
        </w:rPr>
        <w:tab/>
        <w:t>£10</w:t>
      </w:r>
      <w:r w:rsidR="00644399">
        <w:rPr>
          <w:rFonts w:ascii="Arial" w:hAnsi="Arial" w:cs="Arial"/>
          <w:sz w:val="24"/>
          <w:szCs w:val="24"/>
        </w:rPr>
        <w:t>.0 million</w:t>
      </w:r>
    </w:p>
    <w:p w14:paraId="60382A6E" w14:textId="77777777" w:rsidR="00644399" w:rsidRDefault="00FA03C7" w:rsidP="00644399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Betsi Cadwaladr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£35</w:t>
      </w:r>
      <w:r w:rsidR="00644399">
        <w:rPr>
          <w:rFonts w:ascii="Arial" w:hAnsi="Arial" w:cs="Arial"/>
          <w:sz w:val="24"/>
          <w:szCs w:val="24"/>
        </w:rPr>
        <w:t>.0 million</w:t>
      </w:r>
    </w:p>
    <w:p w14:paraId="65C0AFED" w14:textId="77777777" w:rsidR="00644399" w:rsidRDefault="00FA03C7" w:rsidP="00644399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Cardiff &amp; Vale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£9</w:t>
      </w:r>
      <w:r w:rsidR="00644399">
        <w:rPr>
          <w:rFonts w:ascii="Arial" w:hAnsi="Arial" w:cs="Arial"/>
          <w:sz w:val="24"/>
          <w:szCs w:val="24"/>
        </w:rPr>
        <w:t>.9 million</w:t>
      </w:r>
    </w:p>
    <w:p w14:paraId="2C29FB81" w14:textId="77777777" w:rsidR="00644399" w:rsidRDefault="00FA03C7" w:rsidP="00644399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Hywel Dda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£35.6</w:t>
      </w:r>
      <w:r w:rsidR="00644399">
        <w:rPr>
          <w:rFonts w:ascii="Arial" w:hAnsi="Arial" w:cs="Arial"/>
          <w:sz w:val="24"/>
          <w:szCs w:val="24"/>
        </w:rPr>
        <w:t xml:space="preserve"> million</w:t>
      </w:r>
    </w:p>
    <w:p w14:paraId="61A2469F" w14:textId="77777777" w:rsidR="00644399" w:rsidRDefault="00644399" w:rsidP="00644399">
      <w:pPr>
        <w:spacing w:line="276" w:lineRule="auto"/>
        <w:rPr>
          <w:rFonts w:ascii="Arial" w:hAnsi="Arial" w:cs="Arial"/>
          <w:sz w:val="24"/>
          <w:szCs w:val="24"/>
        </w:rPr>
      </w:pPr>
    </w:p>
    <w:p w14:paraId="297C3BE6" w14:textId="77777777" w:rsidR="00644399" w:rsidRDefault="00EF14D3" w:rsidP="005D31A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</w:t>
      </w:r>
      <w:r w:rsidR="00644399">
        <w:rPr>
          <w:rFonts w:ascii="Arial" w:hAnsi="Arial" w:cs="Arial"/>
          <w:sz w:val="24"/>
          <w:szCs w:val="24"/>
        </w:rPr>
        <w:t xml:space="preserve"> </w:t>
      </w:r>
      <w:r w:rsidR="003C4BFD">
        <w:rPr>
          <w:rFonts w:ascii="Arial" w:hAnsi="Arial" w:cs="Arial"/>
          <w:sz w:val="24"/>
          <w:szCs w:val="24"/>
        </w:rPr>
        <w:t xml:space="preserve">of these </w:t>
      </w:r>
      <w:r w:rsidR="00644399">
        <w:rPr>
          <w:rFonts w:ascii="Arial" w:hAnsi="Arial" w:cs="Arial"/>
          <w:sz w:val="24"/>
          <w:szCs w:val="24"/>
        </w:rPr>
        <w:t>organisati</w:t>
      </w:r>
      <w:r>
        <w:rPr>
          <w:rFonts w:ascii="Arial" w:hAnsi="Arial" w:cs="Arial"/>
          <w:sz w:val="24"/>
          <w:szCs w:val="24"/>
        </w:rPr>
        <w:t xml:space="preserve">ons– Abertawe Bro Morgannwg, </w:t>
      </w:r>
      <w:r w:rsidR="00644399">
        <w:rPr>
          <w:rFonts w:ascii="Arial" w:hAnsi="Arial" w:cs="Arial"/>
          <w:sz w:val="24"/>
          <w:szCs w:val="24"/>
        </w:rPr>
        <w:t>Cardiff and Vale</w:t>
      </w:r>
      <w:r>
        <w:rPr>
          <w:rFonts w:ascii="Arial" w:hAnsi="Arial" w:cs="Arial"/>
          <w:sz w:val="24"/>
          <w:szCs w:val="24"/>
        </w:rPr>
        <w:t xml:space="preserve"> and Hywel Dda </w:t>
      </w:r>
      <w:r w:rsidR="00D646C5">
        <w:rPr>
          <w:rFonts w:ascii="Arial" w:hAnsi="Arial" w:cs="Arial"/>
          <w:sz w:val="24"/>
          <w:szCs w:val="24"/>
        </w:rPr>
        <w:t xml:space="preserve">University </w:t>
      </w:r>
      <w:r>
        <w:rPr>
          <w:rFonts w:ascii="Arial" w:hAnsi="Arial" w:cs="Arial"/>
          <w:sz w:val="24"/>
          <w:szCs w:val="24"/>
        </w:rPr>
        <w:t>Health Boards</w:t>
      </w:r>
      <w:r w:rsidR="00644399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met their maximum </w:t>
      </w:r>
      <w:r w:rsidR="00644399">
        <w:rPr>
          <w:rFonts w:ascii="Arial" w:hAnsi="Arial" w:cs="Arial"/>
          <w:sz w:val="24"/>
          <w:szCs w:val="24"/>
        </w:rPr>
        <w:t>deficit control totals set by Welsh Government.</w:t>
      </w:r>
    </w:p>
    <w:p w14:paraId="1E129CE1" w14:textId="77777777" w:rsidR="00EF14D3" w:rsidRDefault="00EF14D3" w:rsidP="005D31A5">
      <w:pPr>
        <w:spacing w:line="276" w:lineRule="auto"/>
        <w:rPr>
          <w:rFonts w:ascii="Arial" w:hAnsi="Arial" w:cs="Arial"/>
          <w:sz w:val="24"/>
          <w:szCs w:val="24"/>
        </w:rPr>
      </w:pPr>
    </w:p>
    <w:p w14:paraId="4B1931AA" w14:textId="77777777" w:rsidR="0044555D" w:rsidRDefault="0044555D" w:rsidP="0044555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announced in May 2018 that, following a zero-based review of their cost base by external consultants, I would allocate an additional £27 million annually to Hywel Dda University Health Board. Taking account of this additional funding, the Health Board</w:t>
      </w:r>
      <w:r w:rsidR="00003D5C">
        <w:rPr>
          <w:rFonts w:ascii="Arial" w:hAnsi="Arial" w:cs="Arial"/>
          <w:sz w:val="24"/>
          <w:szCs w:val="24"/>
        </w:rPr>
        <w:t xml:space="preserve"> has reported an improved outturn of </w:t>
      </w:r>
      <w:r>
        <w:rPr>
          <w:rFonts w:ascii="Arial" w:hAnsi="Arial" w:cs="Arial"/>
          <w:sz w:val="24"/>
          <w:szCs w:val="24"/>
        </w:rPr>
        <w:t>just under £7 mil</w:t>
      </w:r>
      <w:r w:rsidR="00003D5C">
        <w:rPr>
          <w:rFonts w:ascii="Arial" w:hAnsi="Arial" w:cs="Arial"/>
          <w:sz w:val="24"/>
          <w:szCs w:val="24"/>
        </w:rPr>
        <w:t>lion compared with 2017</w:t>
      </w:r>
      <w:r w:rsidR="00A56B77">
        <w:rPr>
          <w:rFonts w:ascii="Arial" w:hAnsi="Arial" w:cs="Arial"/>
          <w:sz w:val="24"/>
          <w:szCs w:val="24"/>
        </w:rPr>
        <w:t>-</w:t>
      </w:r>
      <w:r w:rsidR="00003D5C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 In addition, during the year I agreed the allocation of an additional £10 million each for Abertawe Bro Morgannwg and Cardiff and Vale Uni</w:t>
      </w:r>
      <w:r w:rsidR="00227A0D">
        <w:rPr>
          <w:rFonts w:ascii="Arial" w:hAnsi="Arial" w:cs="Arial"/>
          <w:sz w:val="24"/>
          <w:szCs w:val="24"/>
        </w:rPr>
        <w:t>versity Health Boards in recognition of improvements in their plans for 2018-19</w:t>
      </w:r>
      <w:r>
        <w:rPr>
          <w:rFonts w:ascii="Arial" w:hAnsi="Arial" w:cs="Arial"/>
          <w:sz w:val="24"/>
          <w:szCs w:val="24"/>
        </w:rPr>
        <w:t xml:space="preserve">. Taking account of this additional funding, these </w:t>
      </w:r>
      <w:r w:rsidR="00710A06">
        <w:rPr>
          <w:rFonts w:ascii="Arial" w:hAnsi="Arial" w:cs="Arial"/>
          <w:sz w:val="24"/>
          <w:szCs w:val="24"/>
        </w:rPr>
        <w:t xml:space="preserve">two Boards have reported </w:t>
      </w:r>
      <w:r w:rsidR="00003D5C">
        <w:rPr>
          <w:rFonts w:ascii="Arial" w:hAnsi="Arial" w:cs="Arial"/>
          <w:sz w:val="24"/>
          <w:szCs w:val="24"/>
        </w:rPr>
        <w:t>improved outturns</w:t>
      </w:r>
      <w:r>
        <w:rPr>
          <w:rFonts w:ascii="Arial" w:hAnsi="Arial" w:cs="Arial"/>
          <w:sz w:val="24"/>
          <w:szCs w:val="24"/>
        </w:rPr>
        <w:t xml:space="preserve"> of £12.5 million and £7.0 million respectively. </w:t>
      </w:r>
    </w:p>
    <w:p w14:paraId="20931D01" w14:textId="77777777" w:rsidR="0044555D" w:rsidRDefault="0044555D" w:rsidP="0044555D">
      <w:pPr>
        <w:spacing w:line="276" w:lineRule="auto"/>
        <w:rPr>
          <w:rFonts w:ascii="Arial" w:hAnsi="Arial" w:cs="Arial"/>
          <w:sz w:val="24"/>
          <w:szCs w:val="24"/>
        </w:rPr>
      </w:pPr>
    </w:p>
    <w:p w14:paraId="46CC6576" w14:textId="77777777" w:rsidR="00C22941" w:rsidRDefault="00EF14D3" w:rsidP="005D31A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oral statement on 4</w:t>
      </w:r>
      <w:r w:rsidRPr="00EF14D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set out my continued concerns with </w:t>
      </w:r>
      <w:r w:rsidR="000C4480">
        <w:rPr>
          <w:rFonts w:ascii="Arial" w:hAnsi="Arial" w:cs="Arial"/>
          <w:sz w:val="24"/>
          <w:szCs w:val="24"/>
        </w:rPr>
        <w:t xml:space="preserve">Betsi Cadwaladr </w:t>
      </w:r>
      <w:r>
        <w:rPr>
          <w:rFonts w:ascii="Arial" w:hAnsi="Arial" w:cs="Arial"/>
          <w:sz w:val="24"/>
          <w:szCs w:val="24"/>
        </w:rPr>
        <w:t xml:space="preserve">Health Board, and the action Welsh Government are taking to support improvement in financial planning and management in the organisation. It is disappointing that the Health Board </w:t>
      </w:r>
      <w:r w:rsidR="00C07AFB">
        <w:rPr>
          <w:rFonts w:ascii="Arial" w:hAnsi="Arial" w:cs="Arial"/>
          <w:sz w:val="24"/>
          <w:szCs w:val="24"/>
        </w:rPr>
        <w:t xml:space="preserve">has again </w:t>
      </w:r>
      <w:r>
        <w:rPr>
          <w:rFonts w:ascii="Arial" w:hAnsi="Arial" w:cs="Arial"/>
          <w:sz w:val="24"/>
          <w:szCs w:val="24"/>
        </w:rPr>
        <w:t>failed to remain within their maximum deficit control total in 2018-19, reporting an outturn of £6.2 million greater than the control total, and £2.4 million higher than their 2017-18 deficit.</w:t>
      </w:r>
      <w:r w:rsidR="000C4480">
        <w:rPr>
          <w:rFonts w:ascii="Arial" w:hAnsi="Arial" w:cs="Arial"/>
          <w:sz w:val="24"/>
          <w:szCs w:val="24"/>
        </w:rPr>
        <w:t xml:space="preserve"> </w:t>
      </w:r>
    </w:p>
    <w:p w14:paraId="2A5D3F41" w14:textId="77777777" w:rsidR="00710A06" w:rsidRDefault="00710A06" w:rsidP="005D31A5">
      <w:pPr>
        <w:spacing w:line="276" w:lineRule="auto"/>
        <w:rPr>
          <w:rFonts w:ascii="Arial" w:hAnsi="Arial" w:cs="Arial"/>
          <w:sz w:val="24"/>
          <w:szCs w:val="24"/>
        </w:rPr>
      </w:pPr>
    </w:p>
    <w:p w14:paraId="56505CDB" w14:textId="77777777" w:rsidR="00C22941" w:rsidRDefault="00710A06" w:rsidP="005D31A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Overall, and taking account of the additional funding allocated in year outlined above, the net outturn for NHS Wales in 2018-19 is an improvement of £24 million compared with the previous year on a comparable basis. </w:t>
      </w:r>
      <w:r w:rsidR="006448E3">
        <w:rPr>
          <w:rFonts w:ascii="Arial" w:hAnsi="Arial" w:cs="Arial"/>
          <w:sz w:val="24"/>
          <w:szCs w:val="24"/>
        </w:rPr>
        <w:t xml:space="preserve">This provides demonstrable progress of increasing financial </w:t>
      </w:r>
      <w:r w:rsidR="001A664A">
        <w:rPr>
          <w:rFonts w:ascii="Arial" w:hAnsi="Arial" w:cs="Arial"/>
          <w:sz w:val="24"/>
          <w:szCs w:val="24"/>
        </w:rPr>
        <w:t>stability for NHS Wales,</w:t>
      </w:r>
      <w:r w:rsidR="006448E3">
        <w:rPr>
          <w:rFonts w:ascii="Arial" w:hAnsi="Arial" w:cs="Arial"/>
          <w:sz w:val="24"/>
          <w:szCs w:val="24"/>
        </w:rPr>
        <w:t xml:space="preserve"> a reflection of the additional investment Welsh Government is providing in line with the recommendations from the Nuffield Trust along with improvements in </w:t>
      </w:r>
      <w:r w:rsidR="001A664A">
        <w:rPr>
          <w:rFonts w:ascii="Arial" w:hAnsi="Arial" w:cs="Arial"/>
          <w:sz w:val="24"/>
          <w:szCs w:val="24"/>
        </w:rPr>
        <w:t xml:space="preserve">NHS </w:t>
      </w:r>
      <w:r w:rsidR="006448E3">
        <w:rPr>
          <w:rFonts w:ascii="Arial" w:hAnsi="Arial" w:cs="Arial"/>
          <w:sz w:val="24"/>
          <w:szCs w:val="24"/>
        </w:rPr>
        <w:t xml:space="preserve">financial management. </w:t>
      </w:r>
      <w:r w:rsidR="00227A0D">
        <w:rPr>
          <w:rFonts w:ascii="Arial" w:hAnsi="Arial" w:cs="Arial"/>
          <w:sz w:val="24"/>
          <w:szCs w:val="24"/>
        </w:rPr>
        <w:t xml:space="preserve">Following my approval of seven Integrated Medium Term Plans for 2019-20, </w:t>
      </w:r>
      <w:r w:rsidR="006448E3">
        <w:rPr>
          <w:rFonts w:ascii="Arial" w:hAnsi="Arial" w:cs="Arial"/>
          <w:sz w:val="24"/>
          <w:szCs w:val="24"/>
        </w:rPr>
        <w:t xml:space="preserve">I am expecting </w:t>
      </w:r>
      <w:r w:rsidR="00227A0D">
        <w:rPr>
          <w:rFonts w:ascii="Arial" w:hAnsi="Arial" w:cs="Arial"/>
          <w:sz w:val="24"/>
          <w:szCs w:val="24"/>
        </w:rPr>
        <w:t xml:space="preserve">a </w:t>
      </w:r>
      <w:r w:rsidR="006448E3">
        <w:rPr>
          <w:rFonts w:ascii="Arial" w:hAnsi="Arial" w:cs="Arial"/>
          <w:sz w:val="24"/>
          <w:szCs w:val="24"/>
        </w:rPr>
        <w:t xml:space="preserve">further improvement in </w:t>
      </w:r>
      <w:r w:rsidR="00227A0D">
        <w:rPr>
          <w:rFonts w:ascii="Arial" w:hAnsi="Arial" w:cs="Arial"/>
          <w:sz w:val="24"/>
          <w:szCs w:val="24"/>
        </w:rPr>
        <w:t>financial positions to be reported at the end of this financial year.</w:t>
      </w:r>
    </w:p>
    <w:p w14:paraId="640718E5" w14:textId="77777777" w:rsidR="006448E3" w:rsidRDefault="006448E3" w:rsidP="005D31A5">
      <w:pPr>
        <w:spacing w:line="276" w:lineRule="auto"/>
        <w:rPr>
          <w:rFonts w:ascii="Arial" w:hAnsi="Arial" w:cs="Arial"/>
          <w:sz w:val="24"/>
          <w:szCs w:val="24"/>
        </w:rPr>
      </w:pPr>
    </w:p>
    <w:p w14:paraId="7F52F323" w14:textId="77777777" w:rsidR="00BC50E3" w:rsidRDefault="00317A26" w:rsidP="005D31A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cash support </w:t>
      </w:r>
      <w:r w:rsidR="0090544C">
        <w:rPr>
          <w:rFonts w:ascii="Arial" w:hAnsi="Arial" w:cs="Arial"/>
          <w:sz w:val="24"/>
          <w:szCs w:val="24"/>
        </w:rPr>
        <w:t>has continued</w:t>
      </w:r>
      <w:r w:rsidR="004406BC">
        <w:rPr>
          <w:rFonts w:ascii="Arial" w:hAnsi="Arial" w:cs="Arial"/>
          <w:sz w:val="24"/>
          <w:szCs w:val="24"/>
        </w:rPr>
        <w:t xml:space="preserve"> to be provided </w:t>
      </w:r>
      <w:r w:rsidR="00A17419">
        <w:rPr>
          <w:rFonts w:ascii="Arial" w:hAnsi="Arial" w:cs="Arial"/>
          <w:sz w:val="24"/>
          <w:szCs w:val="24"/>
        </w:rPr>
        <w:t xml:space="preserve">when required </w:t>
      </w:r>
      <w:r w:rsidR="004406BC">
        <w:rPr>
          <w:rFonts w:ascii="Arial" w:hAnsi="Arial" w:cs="Arial"/>
          <w:sz w:val="24"/>
          <w:szCs w:val="24"/>
        </w:rPr>
        <w:t xml:space="preserve">to all </w:t>
      </w:r>
      <w:r w:rsidR="00F1605B">
        <w:rPr>
          <w:rFonts w:ascii="Arial" w:hAnsi="Arial" w:cs="Arial"/>
          <w:sz w:val="24"/>
          <w:szCs w:val="24"/>
        </w:rPr>
        <w:t>b</w:t>
      </w:r>
      <w:r w:rsidR="004406BC">
        <w:rPr>
          <w:rFonts w:ascii="Arial" w:hAnsi="Arial" w:cs="Arial"/>
          <w:sz w:val="24"/>
          <w:szCs w:val="24"/>
        </w:rPr>
        <w:t xml:space="preserve">oards in deficit </w:t>
      </w:r>
      <w:r>
        <w:rPr>
          <w:rFonts w:ascii="Arial" w:hAnsi="Arial" w:cs="Arial"/>
          <w:sz w:val="24"/>
          <w:szCs w:val="24"/>
        </w:rPr>
        <w:t>to enable them to mee</w:t>
      </w:r>
      <w:r w:rsidR="00B376AC">
        <w:rPr>
          <w:rFonts w:ascii="Arial" w:hAnsi="Arial" w:cs="Arial"/>
          <w:sz w:val="24"/>
          <w:szCs w:val="24"/>
        </w:rPr>
        <w:t>t their normal cash commitments</w:t>
      </w:r>
      <w:r>
        <w:rPr>
          <w:rFonts w:ascii="Arial" w:hAnsi="Arial" w:cs="Arial"/>
          <w:sz w:val="24"/>
          <w:szCs w:val="24"/>
        </w:rPr>
        <w:t xml:space="preserve"> including payroll expenditure</w:t>
      </w:r>
      <w:r w:rsidR="00B376A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This cash assistance </w:t>
      </w:r>
      <w:r w:rsidR="004406BC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repayable in future financial years</w:t>
      </w:r>
      <w:r w:rsidR="004406BC">
        <w:rPr>
          <w:rFonts w:ascii="Arial" w:hAnsi="Arial" w:cs="Arial"/>
          <w:sz w:val="24"/>
          <w:szCs w:val="24"/>
        </w:rPr>
        <w:t xml:space="preserve"> </w:t>
      </w:r>
      <w:r w:rsidR="00254FB1">
        <w:rPr>
          <w:rFonts w:ascii="Arial" w:hAnsi="Arial" w:cs="Arial"/>
          <w:sz w:val="24"/>
          <w:szCs w:val="24"/>
        </w:rPr>
        <w:t xml:space="preserve">when appropriate </w:t>
      </w:r>
      <w:r w:rsidR="00E82822">
        <w:rPr>
          <w:rFonts w:ascii="Arial" w:hAnsi="Arial" w:cs="Arial"/>
          <w:sz w:val="24"/>
          <w:szCs w:val="24"/>
        </w:rPr>
        <w:t xml:space="preserve">and improved </w:t>
      </w:r>
      <w:r w:rsidR="00254FB1">
        <w:rPr>
          <w:rFonts w:ascii="Arial" w:hAnsi="Arial" w:cs="Arial"/>
          <w:sz w:val="24"/>
          <w:szCs w:val="24"/>
        </w:rPr>
        <w:t>plans are developed and approved</w:t>
      </w:r>
      <w:r w:rsidR="004406BC">
        <w:rPr>
          <w:rFonts w:ascii="Arial" w:hAnsi="Arial" w:cs="Arial"/>
          <w:sz w:val="24"/>
          <w:szCs w:val="24"/>
        </w:rPr>
        <w:t xml:space="preserve"> under the Act</w:t>
      </w:r>
      <w:r w:rsidR="00A17419">
        <w:rPr>
          <w:rFonts w:ascii="Arial" w:hAnsi="Arial" w:cs="Arial"/>
          <w:sz w:val="24"/>
          <w:szCs w:val="24"/>
        </w:rPr>
        <w:t xml:space="preserve"> to enable the repayment of deficits</w:t>
      </w:r>
      <w:r>
        <w:rPr>
          <w:rFonts w:ascii="Arial" w:hAnsi="Arial" w:cs="Arial"/>
          <w:sz w:val="24"/>
          <w:szCs w:val="24"/>
        </w:rPr>
        <w:t xml:space="preserve">. </w:t>
      </w:r>
      <w:r w:rsidR="00BC50E3">
        <w:rPr>
          <w:rFonts w:ascii="Arial" w:hAnsi="Arial" w:cs="Arial"/>
          <w:sz w:val="24"/>
          <w:szCs w:val="24"/>
        </w:rPr>
        <w:t xml:space="preserve"> </w:t>
      </w:r>
    </w:p>
    <w:p w14:paraId="2C467FC6" w14:textId="77777777" w:rsidR="00B376AC" w:rsidRDefault="00B376AC" w:rsidP="005D31A5">
      <w:pPr>
        <w:spacing w:line="276" w:lineRule="auto"/>
        <w:rPr>
          <w:rFonts w:ascii="Arial" w:hAnsi="Arial" w:cs="Arial"/>
          <w:sz w:val="24"/>
          <w:szCs w:val="24"/>
        </w:rPr>
      </w:pPr>
    </w:p>
    <w:p w14:paraId="27A0A4B9" w14:textId="77777777" w:rsidR="0090544C" w:rsidRDefault="0090544C" w:rsidP="0090544C">
      <w:pPr>
        <w:spacing w:line="276" w:lineRule="auto"/>
        <w:rPr>
          <w:rFonts w:ascii="Arial" w:hAnsi="Arial" w:cs="Arial"/>
          <w:sz w:val="24"/>
          <w:szCs w:val="24"/>
        </w:rPr>
      </w:pPr>
      <w:r w:rsidRPr="005D31A5">
        <w:rPr>
          <w:rFonts w:ascii="Arial" w:hAnsi="Arial" w:cs="Arial"/>
          <w:sz w:val="24"/>
          <w:szCs w:val="24"/>
        </w:rPr>
        <w:t>I look forward t</w:t>
      </w:r>
      <w:r>
        <w:rPr>
          <w:rFonts w:ascii="Arial" w:hAnsi="Arial" w:cs="Arial"/>
          <w:sz w:val="24"/>
          <w:szCs w:val="24"/>
        </w:rPr>
        <w:t>o the Auditor General for Wales</w:t>
      </w:r>
      <w:r w:rsidRPr="005D31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finalising his </w:t>
      </w:r>
      <w:r w:rsidRPr="005D31A5">
        <w:rPr>
          <w:rFonts w:ascii="Arial" w:hAnsi="Arial" w:cs="Arial"/>
          <w:sz w:val="24"/>
          <w:szCs w:val="24"/>
        </w:rPr>
        <w:t xml:space="preserve">audit of the Welsh Government’s </w:t>
      </w:r>
      <w:r>
        <w:rPr>
          <w:rFonts w:ascii="Arial" w:hAnsi="Arial" w:cs="Arial"/>
          <w:sz w:val="24"/>
          <w:szCs w:val="24"/>
        </w:rPr>
        <w:t xml:space="preserve">overall </w:t>
      </w:r>
      <w:r w:rsidRPr="005D31A5">
        <w:rPr>
          <w:rFonts w:ascii="Arial" w:hAnsi="Arial" w:cs="Arial"/>
          <w:sz w:val="24"/>
          <w:szCs w:val="24"/>
        </w:rPr>
        <w:t>accounts</w:t>
      </w:r>
      <w:r>
        <w:rPr>
          <w:rFonts w:ascii="Arial" w:hAnsi="Arial" w:cs="Arial"/>
          <w:sz w:val="24"/>
          <w:szCs w:val="24"/>
        </w:rPr>
        <w:t xml:space="preserve">. </w:t>
      </w:r>
      <w:r w:rsidRPr="005D31A5">
        <w:rPr>
          <w:rFonts w:ascii="Arial" w:hAnsi="Arial" w:cs="Arial"/>
          <w:sz w:val="24"/>
          <w:szCs w:val="24"/>
        </w:rPr>
        <w:t xml:space="preserve">I am confident </w:t>
      </w:r>
      <w:r>
        <w:rPr>
          <w:rFonts w:ascii="Arial" w:hAnsi="Arial" w:cs="Arial"/>
          <w:sz w:val="24"/>
          <w:szCs w:val="24"/>
        </w:rPr>
        <w:t xml:space="preserve">this will demonstrate that </w:t>
      </w:r>
      <w:r w:rsidRPr="005D31A5">
        <w:rPr>
          <w:rFonts w:ascii="Arial" w:hAnsi="Arial" w:cs="Arial"/>
          <w:sz w:val="24"/>
          <w:szCs w:val="24"/>
        </w:rPr>
        <w:t xml:space="preserve">the health and </w:t>
      </w:r>
      <w:r w:rsidR="0049217E">
        <w:rPr>
          <w:rFonts w:ascii="Arial" w:hAnsi="Arial" w:cs="Arial"/>
          <w:sz w:val="24"/>
          <w:szCs w:val="24"/>
        </w:rPr>
        <w:t>s</w:t>
      </w:r>
      <w:r w:rsidRPr="005D31A5">
        <w:rPr>
          <w:rFonts w:ascii="Arial" w:hAnsi="Arial" w:cs="Arial"/>
          <w:sz w:val="24"/>
          <w:szCs w:val="24"/>
        </w:rPr>
        <w:t>ocial services budget</w:t>
      </w:r>
      <w:r>
        <w:rPr>
          <w:rFonts w:ascii="Arial" w:hAnsi="Arial" w:cs="Arial"/>
          <w:sz w:val="24"/>
          <w:szCs w:val="24"/>
        </w:rPr>
        <w:t xml:space="preserve"> has </w:t>
      </w:r>
      <w:r w:rsidR="00644399">
        <w:rPr>
          <w:rFonts w:ascii="Arial" w:hAnsi="Arial" w:cs="Arial"/>
          <w:sz w:val="24"/>
          <w:szCs w:val="24"/>
        </w:rPr>
        <w:t xml:space="preserve">made a modest surplus </w:t>
      </w:r>
      <w:r w:rsidR="00E96D8C">
        <w:rPr>
          <w:rFonts w:ascii="Arial" w:hAnsi="Arial" w:cs="Arial"/>
          <w:sz w:val="24"/>
          <w:szCs w:val="24"/>
        </w:rPr>
        <w:t xml:space="preserve">again </w:t>
      </w:r>
      <w:r>
        <w:rPr>
          <w:rFonts w:ascii="Arial" w:hAnsi="Arial" w:cs="Arial"/>
          <w:sz w:val="24"/>
          <w:szCs w:val="24"/>
        </w:rPr>
        <w:t>in 201</w:t>
      </w:r>
      <w:r w:rsidR="009F012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-1</w:t>
      </w:r>
      <w:r w:rsidR="009F012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through the actions that have been taken to manage</w:t>
      </w:r>
      <w:r w:rsidRPr="005D31A5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deficits incurred b</w:t>
      </w:r>
      <w:r w:rsidR="006448E3">
        <w:rPr>
          <w:rFonts w:ascii="Arial" w:hAnsi="Arial" w:cs="Arial"/>
          <w:sz w:val="24"/>
          <w:szCs w:val="24"/>
        </w:rPr>
        <w:t>y the four health boards last year</w:t>
      </w:r>
      <w:r>
        <w:rPr>
          <w:rFonts w:ascii="Arial" w:hAnsi="Arial" w:cs="Arial"/>
          <w:sz w:val="24"/>
          <w:szCs w:val="24"/>
        </w:rPr>
        <w:t>.</w:t>
      </w:r>
      <w:r w:rsidRPr="005D31A5">
        <w:rPr>
          <w:rFonts w:ascii="Arial" w:hAnsi="Arial" w:cs="Arial"/>
          <w:sz w:val="24"/>
          <w:szCs w:val="24"/>
        </w:rPr>
        <w:t xml:space="preserve"> </w:t>
      </w:r>
    </w:p>
    <w:p w14:paraId="58DC2638" w14:textId="77777777" w:rsidR="00BE71AF" w:rsidRDefault="00BE71AF" w:rsidP="0090544C">
      <w:pPr>
        <w:spacing w:line="276" w:lineRule="auto"/>
        <w:rPr>
          <w:rFonts w:ascii="Arial" w:hAnsi="Arial" w:cs="Arial"/>
          <w:sz w:val="24"/>
          <w:szCs w:val="24"/>
        </w:rPr>
      </w:pPr>
    </w:p>
    <w:p w14:paraId="10B32A75" w14:textId="77777777" w:rsidR="00BE71AF" w:rsidRDefault="000B7ABA" w:rsidP="0090544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officials are preparing a summarised account of the Health Boards and Trusts, which will be published in July following sign-off by the Auditor General for Wales. Individual organisations </w:t>
      </w:r>
      <w:r w:rsidR="005559AA" w:rsidRPr="001E01BA">
        <w:rPr>
          <w:rFonts w:ascii="Arial" w:hAnsi="Arial" w:cs="Arial"/>
          <w:sz w:val="24"/>
          <w:szCs w:val="24"/>
        </w:rPr>
        <w:t>accounts can be found at</w:t>
      </w:r>
      <w:r w:rsidR="00BE71AF" w:rsidRPr="001E01BA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FB55CE">
          <w:rPr>
            <w:rStyle w:val="Hyperlink"/>
            <w:rFonts w:ascii="Arial" w:hAnsi="Arial" w:cs="Arial"/>
            <w:sz w:val="24"/>
            <w:szCs w:val="24"/>
          </w:rPr>
          <w:t>http://www.assembly.wales/en/bus-home/Pages/Plenary.aspx?assembly=5&amp;category=Laid%20Document</w:t>
        </w:r>
      </w:hyperlink>
    </w:p>
    <w:p w14:paraId="44708480" w14:textId="77777777" w:rsidR="000B7ABA" w:rsidRDefault="000B7ABA" w:rsidP="0090544C">
      <w:pPr>
        <w:spacing w:line="276" w:lineRule="auto"/>
        <w:rPr>
          <w:rFonts w:ascii="Arial" w:hAnsi="Arial" w:cs="Arial"/>
          <w:sz w:val="24"/>
          <w:szCs w:val="24"/>
        </w:rPr>
      </w:pPr>
    </w:p>
    <w:p w14:paraId="2B97EC9B" w14:textId="77777777" w:rsidR="000B7ABA" w:rsidRDefault="000B7ABA" w:rsidP="0090544C">
      <w:pPr>
        <w:spacing w:line="276" w:lineRule="auto"/>
        <w:rPr>
          <w:rFonts w:ascii="Arial" w:hAnsi="Arial" w:cs="Arial"/>
          <w:sz w:val="24"/>
          <w:szCs w:val="24"/>
        </w:rPr>
      </w:pPr>
    </w:p>
    <w:p w14:paraId="7E5CC26F" w14:textId="77777777" w:rsidR="00BE71AF" w:rsidRPr="005D31A5" w:rsidRDefault="00BE71AF" w:rsidP="0090544C">
      <w:pPr>
        <w:spacing w:line="276" w:lineRule="auto"/>
        <w:rPr>
          <w:rFonts w:ascii="Arial" w:hAnsi="Arial" w:cs="Arial"/>
          <w:sz w:val="24"/>
          <w:szCs w:val="24"/>
        </w:rPr>
      </w:pPr>
    </w:p>
    <w:p w14:paraId="479C0B25" w14:textId="77777777" w:rsidR="002F53A9" w:rsidRDefault="002F53A9" w:rsidP="005D31A5">
      <w:pPr>
        <w:spacing w:line="276" w:lineRule="auto"/>
        <w:rPr>
          <w:sz w:val="24"/>
          <w:szCs w:val="24"/>
        </w:rPr>
      </w:pPr>
    </w:p>
    <w:p w14:paraId="486456CB" w14:textId="77777777" w:rsidR="00BE71AF" w:rsidRPr="004A6EB3" w:rsidRDefault="00BE71AF" w:rsidP="005D31A5">
      <w:pPr>
        <w:spacing w:line="276" w:lineRule="auto"/>
        <w:rPr>
          <w:sz w:val="24"/>
          <w:szCs w:val="24"/>
        </w:rPr>
      </w:pPr>
    </w:p>
    <w:sectPr w:rsidR="00BE71AF" w:rsidRPr="004A6EB3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90928" w14:textId="77777777" w:rsidR="00052AEC" w:rsidRDefault="00052AEC">
      <w:r>
        <w:separator/>
      </w:r>
    </w:p>
  </w:endnote>
  <w:endnote w:type="continuationSeparator" w:id="0">
    <w:p w14:paraId="793A4641" w14:textId="77777777" w:rsidR="00052AEC" w:rsidRDefault="0005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FFCB9" w14:textId="77777777" w:rsidR="000B1E90" w:rsidRDefault="000B1E9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3F27D1" w14:textId="77777777" w:rsidR="000B1E90" w:rsidRDefault="000B1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22E81" w14:textId="6EFDCFAF" w:rsidR="000B1E90" w:rsidRDefault="000B1E9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58CE">
      <w:rPr>
        <w:rStyle w:val="PageNumber"/>
        <w:noProof/>
      </w:rPr>
      <w:t>3</w:t>
    </w:r>
    <w:r>
      <w:rPr>
        <w:rStyle w:val="PageNumber"/>
      </w:rPr>
      <w:fldChar w:fldCharType="end"/>
    </w:r>
  </w:p>
  <w:p w14:paraId="506EECED" w14:textId="77777777" w:rsidR="000B1E90" w:rsidRDefault="000B1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C8F93" w14:textId="57106AEE" w:rsidR="000B1E90" w:rsidRPr="005D2A41" w:rsidRDefault="000B1E9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858C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65CEE77" w14:textId="77777777" w:rsidR="000B1E90" w:rsidRPr="00A845A9" w:rsidRDefault="000B1E9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B0C82" w14:textId="77777777" w:rsidR="00052AEC" w:rsidRDefault="00052AEC">
      <w:r>
        <w:separator/>
      </w:r>
    </w:p>
  </w:footnote>
  <w:footnote w:type="continuationSeparator" w:id="0">
    <w:p w14:paraId="24FAA081" w14:textId="77777777" w:rsidR="00052AEC" w:rsidRDefault="00052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B9FAB" w14:textId="31EAB05A" w:rsidR="000B1E90" w:rsidRDefault="00F858C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383E1AD" wp14:editId="70C0DCF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94FD7" w14:textId="77777777" w:rsidR="000B1E90" w:rsidRDefault="000B1E90">
    <w:pPr>
      <w:pStyle w:val="Header"/>
    </w:pPr>
  </w:p>
  <w:p w14:paraId="71A8DA72" w14:textId="77777777" w:rsidR="000B1E90" w:rsidRDefault="000B1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111FD"/>
    <w:multiLevelType w:val="hybridMultilevel"/>
    <w:tmpl w:val="EDE4D078"/>
    <w:lvl w:ilvl="0" w:tplc="DD44F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F6AE3"/>
    <w:multiLevelType w:val="hybridMultilevel"/>
    <w:tmpl w:val="CF7A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3D5C"/>
    <w:rsid w:val="00015A6A"/>
    <w:rsid w:val="00021735"/>
    <w:rsid w:val="00023B69"/>
    <w:rsid w:val="0003031D"/>
    <w:rsid w:val="000516D9"/>
    <w:rsid w:val="00052AEC"/>
    <w:rsid w:val="0006548B"/>
    <w:rsid w:val="000748E5"/>
    <w:rsid w:val="00085543"/>
    <w:rsid w:val="00090C3D"/>
    <w:rsid w:val="00097118"/>
    <w:rsid w:val="000B1E90"/>
    <w:rsid w:val="000B3F5C"/>
    <w:rsid w:val="000B4206"/>
    <w:rsid w:val="000B7ABA"/>
    <w:rsid w:val="000C3A52"/>
    <w:rsid w:val="000C4480"/>
    <w:rsid w:val="000C53DB"/>
    <w:rsid w:val="000E2596"/>
    <w:rsid w:val="0010273C"/>
    <w:rsid w:val="00102E90"/>
    <w:rsid w:val="00134918"/>
    <w:rsid w:val="001358C0"/>
    <w:rsid w:val="00141942"/>
    <w:rsid w:val="001460B1"/>
    <w:rsid w:val="00166932"/>
    <w:rsid w:val="0017102C"/>
    <w:rsid w:val="001A39E2"/>
    <w:rsid w:val="001A664A"/>
    <w:rsid w:val="001B027C"/>
    <w:rsid w:val="001B288D"/>
    <w:rsid w:val="001C532F"/>
    <w:rsid w:val="001D3E2C"/>
    <w:rsid w:val="001E01BA"/>
    <w:rsid w:val="001E4026"/>
    <w:rsid w:val="001E5A2A"/>
    <w:rsid w:val="001F4217"/>
    <w:rsid w:val="00221CE5"/>
    <w:rsid w:val="00223E62"/>
    <w:rsid w:val="00227A0D"/>
    <w:rsid w:val="00254FB1"/>
    <w:rsid w:val="00287F3E"/>
    <w:rsid w:val="002A5310"/>
    <w:rsid w:val="002C57B6"/>
    <w:rsid w:val="002F0EB9"/>
    <w:rsid w:val="002F34D1"/>
    <w:rsid w:val="002F53A9"/>
    <w:rsid w:val="002F7361"/>
    <w:rsid w:val="00300DB2"/>
    <w:rsid w:val="0030730B"/>
    <w:rsid w:val="00314E36"/>
    <w:rsid w:val="00317A26"/>
    <w:rsid w:val="003220C1"/>
    <w:rsid w:val="00356D7B"/>
    <w:rsid w:val="00357893"/>
    <w:rsid w:val="003634CF"/>
    <w:rsid w:val="00370471"/>
    <w:rsid w:val="00372ADB"/>
    <w:rsid w:val="0039025C"/>
    <w:rsid w:val="003A6925"/>
    <w:rsid w:val="003B1503"/>
    <w:rsid w:val="003B3D64"/>
    <w:rsid w:val="003C4BFD"/>
    <w:rsid w:val="003C5133"/>
    <w:rsid w:val="0043031D"/>
    <w:rsid w:val="00436087"/>
    <w:rsid w:val="004406BC"/>
    <w:rsid w:val="0044555D"/>
    <w:rsid w:val="0046757C"/>
    <w:rsid w:val="0049217E"/>
    <w:rsid w:val="004A6EB3"/>
    <w:rsid w:val="004C6D65"/>
    <w:rsid w:val="005350F2"/>
    <w:rsid w:val="00554B6F"/>
    <w:rsid w:val="005559AA"/>
    <w:rsid w:val="00574BB3"/>
    <w:rsid w:val="00593E27"/>
    <w:rsid w:val="005A0019"/>
    <w:rsid w:val="005A0811"/>
    <w:rsid w:val="005A22E2"/>
    <w:rsid w:val="005A2D30"/>
    <w:rsid w:val="005B030B"/>
    <w:rsid w:val="005C2F62"/>
    <w:rsid w:val="005C30C1"/>
    <w:rsid w:val="005D2A41"/>
    <w:rsid w:val="005D31A5"/>
    <w:rsid w:val="005D5D8C"/>
    <w:rsid w:val="005D7663"/>
    <w:rsid w:val="005E3379"/>
    <w:rsid w:val="00626ED6"/>
    <w:rsid w:val="00627299"/>
    <w:rsid w:val="00627423"/>
    <w:rsid w:val="00644399"/>
    <w:rsid w:val="006448E3"/>
    <w:rsid w:val="00654C0A"/>
    <w:rsid w:val="006633C7"/>
    <w:rsid w:val="00663F04"/>
    <w:rsid w:val="00677E17"/>
    <w:rsid w:val="006814BD"/>
    <w:rsid w:val="0069133F"/>
    <w:rsid w:val="006B340E"/>
    <w:rsid w:val="006B461D"/>
    <w:rsid w:val="006D0E38"/>
    <w:rsid w:val="006E0A2C"/>
    <w:rsid w:val="00703993"/>
    <w:rsid w:val="00710A06"/>
    <w:rsid w:val="00723678"/>
    <w:rsid w:val="00725768"/>
    <w:rsid w:val="0073380E"/>
    <w:rsid w:val="00743806"/>
    <w:rsid w:val="00743B79"/>
    <w:rsid w:val="007523BC"/>
    <w:rsid w:val="00752C48"/>
    <w:rsid w:val="00761510"/>
    <w:rsid w:val="00762EF8"/>
    <w:rsid w:val="0077267A"/>
    <w:rsid w:val="007A05FB"/>
    <w:rsid w:val="007B5260"/>
    <w:rsid w:val="007C0C54"/>
    <w:rsid w:val="007C24E7"/>
    <w:rsid w:val="007D1402"/>
    <w:rsid w:val="007E56E2"/>
    <w:rsid w:val="007F5E64"/>
    <w:rsid w:val="00800FA0"/>
    <w:rsid w:val="00812370"/>
    <w:rsid w:val="0081251F"/>
    <w:rsid w:val="0082411A"/>
    <w:rsid w:val="00825AAA"/>
    <w:rsid w:val="00835286"/>
    <w:rsid w:val="00841628"/>
    <w:rsid w:val="00846160"/>
    <w:rsid w:val="0084780A"/>
    <w:rsid w:val="008560F1"/>
    <w:rsid w:val="00862E40"/>
    <w:rsid w:val="00877BD2"/>
    <w:rsid w:val="008B7927"/>
    <w:rsid w:val="008D1E0B"/>
    <w:rsid w:val="008F0CC6"/>
    <w:rsid w:val="008F789E"/>
    <w:rsid w:val="0090544C"/>
    <w:rsid w:val="00915076"/>
    <w:rsid w:val="00943F27"/>
    <w:rsid w:val="00953A46"/>
    <w:rsid w:val="0095611B"/>
    <w:rsid w:val="00967473"/>
    <w:rsid w:val="00973090"/>
    <w:rsid w:val="00974F41"/>
    <w:rsid w:val="00983553"/>
    <w:rsid w:val="00994E20"/>
    <w:rsid w:val="00995EEC"/>
    <w:rsid w:val="009A28D3"/>
    <w:rsid w:val="009B49CE"/>
    <w:rsid w:val="009E4974"/>
    <w:rsid w:val="009F012B"/>
    <w:rsid w:val="009F06C3"/>
    <w:rsid w:val="00A00E31"/>
    <w:rsid w:val="00A17419"/>
    <w:rsid w:val="00A204C9"/>
    <w:rsid w:val="00A23742"/>
    <w:rsid w:val="00A3247B"/>
    <w:rsid w:val="00A33B76"/>
    <w:rsid w:val="00A55C62"/>
    <w:rsid w:val="00A56B77"/>
    <w:rsid w:val="00A72CF3"/>
    <w:rsid w:val="00A845A9"/>
    <w:rsid w:val="00A86958"/>
    <w:rsid w:val="00AA5651"/>
    <w:rsid w:val="00AA5848"/>
    <w:rsid w:val="00AA7750"/>
    <w:rsid w:val="00AB6948"/>
    <w:rsid w:val="00AE064D"/>
    <w:rsid w:val="00AF056B"/>
    <w:rsid w:val="00B239BA"/>
    <w:rsid w:val="00B376AC"/>
    <w:rsid w:val="00B468BB"/>
    <w:rsid w:val="00B81F17"/>
    <w:rsid w:val="00BC50E3"/>
    <w:rsid w:val="00BE71AF"/>
    <w:rsid w:val="00C07AFB"/>
    <w:rsid w:val="00C22941"/>
    <w:rsid w:val="00C25FA2"/>
    <w:rsid w:val="00C301EF"/>
    <w:rsid w:val="00C43B4A"/>
    <w:rsid w:val="00C53527"/>
    <w:rsid w:val="00C64FA5"/>
    <w:rsid w:val="00C810A5"/>
    <w:rsid w:val="00C84A12"/>
    <w:rsid w:val="00C92131"/>
    <w:rsid w:val="00CD17F7"/>
    <w:rsid w:val="00CF3DC5"/>
    <w:rsid w:val="00D017E2"/>
    <w:rsid w:val="00D16D97"/>
    <w:rsid w:val="00D27F42"/>
    <w:rsid w:val="00D646C5"/>
    <w:rsid w:val="00D7569C"/>
    <w:rsid w:val="00D93700"/>
    <w:rsid w:val="00DC6CD6"/>
    <w:rsid w:val="00DD4B82"/>
    <w:rsid w:val="00DD7104"/>
    <w:rsid w:val="00E1556F"/>
    <w:rsid w:val="00E2402B"/>
    <w:rsid w:val="00E3419E"/>
    <w:rsid w:val="00E4543B"/>
    <w:rsid w:val="00E47B1A"/>
    <w:rsid w:val="00E631B1"/>
    <w:rsid w:val="00E820E1"/>
    <w:rsid w:val="00E82822"/>
    <w:rsid w:val="00E92AC0"/>
    <w:rsid w:val="00E96D8C"/>
    <w:rsid w:val="00EA2F73"/>
    <w:rsid w:val="00EB248F"/>
    <w:rsid w:val="00EB5F93"/>
    <w:rsid w:val="00EC0568"/>
    <w:rsid w:val="00EE2462"/>
    <w:rsid w:val="00EE721A"/>
    <w:rsid w:val="00EF14D3"/>
    <w:rsid w:val="00F00D1A"/>
    <w:rsid w:val="00F0272E"/>
    <w:rsid w:val="00F05E9D"/>
    <w:rsid w:val="00F1605B"/>
    <w:rsid w:val="00F2438B"/>
    <w:rsid w:val="00F454EB"/>
    <w:rsid w:val="00F4683E"/>
    <w:rsid w:val="00F474C2"/>
    <w:rsid w:val="00F5659B"/>
    <w:rsid w:val="00F719A2"/>
    <w:rsid w:val="00F71A93"/>
    <w:rsid w:val="00F81C33"/>
    <w:rsid w:val="00F858CE"/>
    <w:rsid w:val="00F878A8"/>
    <w:rsid w:val="00F97613"/>
    <w:rsid w:val="00FA03C7"/>
    <w:rsid w:val="00FE16F6"/>
    <w:rsid w:val="00FF0966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FC12AE6"/>
  <w15:chartTrackingRefBased/>
  <w15:docId w15:val="{7E0C19CD-A10E-44B8-ADE4-5991C748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92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2AC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825A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AAA"/>
    <w:rPr>
      <w:sz w:val="20"/>
    </w:rPr>
  </w:style>
  <w:style w:type="character" w:customStyle="1" w:styleId="CommentTextChar">
    <w:name w:val="Comment Text Char"/>
    <w:link w:val="CommentText"/>
    <w:rsid w:val="00825AA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5AAA"/>
    <w:rPr>
      <w:b/>
      <w:bCs/>
    </w:rPr>
  </w:style>
  <w:style w:type="character" w:customStyle="1" w:styleId="CommentSubjectChar">
    <w:name w:val="Comment Subject Char"/>
    <w:link w:val="CommentSubject"/>
    <w:rsid w:val="00825AAA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mbly.wales/en/bus-home/Pages/Plenary.aspx?assembly=5&amp;category=Laid%20Docu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2019-06-11T23:00:00+00:00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4FE094A9-F7A6-4228-87F3-170FF070A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19E0E9-3BE1-44A1-B594-5598A575B286}"/>
</file>

<file path=customXml/itemProps3.xml><?xml version="1.0" encoding="utf-8"?>
<ds:datastoreItem xmlns:ds="http://schemas.openxmlformats.org/officeDocument/2006/customXml" ds:itemID="{53519CD7-722E-42DC-9115-A701DD9F7459}"/>
</file>

<file path=customXml/itemProps4.xml><?xml version="1.0" encoding="utf-8"?>
<ds:datastoreItem xmlns:ds="http://schemas.openxmlformats.org/officeDocument/2006/customXml" ds:itemID="{FEBB7E9D-B27D-4329-AD2F-AD03C66FD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5160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http://www.assembly.wales/en/bus-home/Pages/Plenary.aspx?assembly=5&amp;category=Laid%20Document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Financial Performance 2018-19</dc:title>
  <dc:subject/>
  <dc:creator>burnsc</dc:creator>
  <cp:keywords/>
  <cp:lastModifiedBy>Oxenham, James (OFM - Cabinet Division)</cp:lastModifiedBy>
  <cp:revision>2</cp:revision>
  <cp:lastPrinted>2018-06-13T08:52:00Z</cp:lastPrinted>
  <dcterms:created xsi:type="dcterms:W3CDTF">2019-06-11T13:40:00Z</dcterms:created>
  <dcterms:modified xsi:type="dcterms:W3CDTF">2019-06-11T13:40:00Z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A26467497</vt:lpwstr>
  </property>
  <property fmtid="{D5CDD505-2E9C-101B-9397-08002B2CF9AE}" pid="4" name="Objective-Title">
    <vt:lpwstr>MA-P  VG 2157 19 NHS Financial Performance 2018-19 Written Statement English</vt:lpwstr>
  </property>
  <property fmtid="{D5CDD505-2E9C-101B-9397-08002B2CF9AE}" pid="5" name="Objective-Comment">
    <vt:lpwstr/>
  </property>
  <property fmtid="{D5CDD505-2E9C-101B-9397-08002B2CF9AE}" pid="6" name="Objective-CreationStamp">
    <vt:filetime>2019-06-07T08:00:13Z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2019-06-10T08:44:51Z</vt:filetime>
  </property>
  <property fmtid="{D5CDD505-2E9C-101B-9397-08002B2CF9AE}" pid="10" name="Objective-ModificationStamp">
    <vt:filetime>2019-06-11T12:55:26Z</vt:filetime>
  </property>
  <property fmtid="{D5CDD505-2E9C-101B-9397-08002B2CF9AE}" pid="11" name="Objective-Owner">
    <vt:lpwstr>Elliot, Steve (HSS - Finance)</vt:lpwstr>
  </property>
  <property fmtid="{D5CDD505-2E9C-101B-9397-08002B2CF9AE}" pid="12" name="Objective-Path">
    <vt:lpwstr>Objective Global Folder:Business File Plan:Health &amp; Social Services (HSS):Health &amp; Social Services (HSS) - FD - Finance:1 - Save:Financial Accounting &amp; Policy:NHS Trust &amp; LHB Accounts:2018-19:FY2018/2019 - HSS&amp;C DG Finance - Summarised Accounts -2018-2019:Written Statement:</vt:lpwstr>
  </property>
  <property fmtid="{D5CDD505-2E9C-101B-9397-08002B2CF9AE}" pid="13" name="Objective-Parent">
    <vt:lpwstr>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2018-06-11T23:00:00Z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2019-06-06T23:00:00Z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ContentTypeId">
    <vt:lpwstr>0x010100C32B317B5CB4014E8FDC61FB98CB49750066DDDDA8424970449BEE8C4A4D2809D6</vt:lpwstr>
  </property>
</Properties>
</file>