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7F98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0FEC026E" wp14:editId="6C25FAE5">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A07D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2EBDB23A"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E6B154A"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2D1C96E5"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3CD58EF5"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0817013B" wp14:editId="7596E668">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13F08"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17B85DF9" w14:textId="77777777" w:rsidTr="00B049B1">
        <w:tc>
          <w:tcPr>
            <w:tcW w:w="1383" w:type="dxa"/>
            <w:tcBorders>
              <w:top w:val="nil"/>
              <w:left w:val="nil"/>
              <w:bottom w:val="nil"/>
              <w:right w:val="nil"/>
            </w:tcBorders>
            <w:vAlign w:val="center"/>
          </w:tcPr>
          <w:p w14:paraId="67DA1695" w14:textId="77777777" w:rsidR="00EA5290" w:rsidRDefault="00EA5290" w:rsidP="00B049B1">
            <w:pPr>
              <w:spacing w:before="120" w:after="120"/>
              <w:rPr>
                <w:rFonts w:ascii="Arial" w:hAnsi="Arial" w:cs="Arial"/>
                <w:b/>
                <w:bCs/>
                <w:sz w:val="24"/>
                <w:szCs w:val="24"/>
              </w:rPr>
            </w:pPr>
          </w:p>
          <w:p w14:paraId="34A13A35"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2842C232" w14:textId="77777777" w:rsidR="00EA5290" w:rsidRPr="00344F6C" w:rsidRDefault="00EA5290" w:rsidP="00B049B1">
            <w:pPr>
              <w:spacing w:before="120" w:after="120"/>
              <w:rPr>
                <w:rFonts w:ascii="Arial" w:hAnsi="Arial" w:cs="Arial"/>
                <w:b/>
                <w:bCs/>
                <w:sz w:val="24"/>
                <w:szCs w:val="22"/>
              </w:rPr>
            </w:pPr>
          </w:p>
          <w:p w14:paraId="2420C1D2" w14:textId="1F2F9A17" w:rsidR="00EA5290" w:rsidRPr="00344F6C" w:rsidRDefault="00344F6C" w:rsidP="00B049B1">
            <w:pPr>
              <w:spacing w:before="120" w:after="120"/>
              <w:rPr>
                <w:rFonts w:ascii="Arial" w:hAnsi="Arial" w:cs="Arial"/>
                <w:b/>
                <w:bCs/>
                <w:sz w:val="24"/>
                <w:szCs w:val="22"/>
              </w:rPr>
            </w:pPr>
            <w:r w:rsidRPr="00344F6C">
              <w:rPr>
                <w:rFonts w:ascii="Arial" w:hAnsi="Arial" w:cs="Arial"/>
                <w:b/>
                <w:bCs/>
                <w:noProof/>
                <w:sz w:val="24"/>
                <w:szCs w:val="22"/>
              </w:rPr>
              <w:t>SI Amending Two Common Procurement Vocabulary Codes</w:t>
            </w:r>
          </w:p>
        </w:tc>
      </w:tr>
      <w:tr w:rsidR="00EA5290" w:rsidRPr="00A011A1" w14:paraId="148870D0" w14:textId="77777777" w:rsidTr="00B049B1">
        <w:tc>
          <w:tcPr>
            <w:tcW w:w="1383" w:type="dxa"/>
            <w:tcBorders>
              <w:top w:val="nil"/>
              <w:left w:val="nil"/>
              <w:bottom w:val="nil"/>
              <w:right w:val="nil"/>
            </w:tcBorders>
            <w:vAlign w:val="center"/>
          </w:tcPr>
          <w:p w14:paraId="16F9D44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95171D3" w14:textId="21AB10CD" w:rsidR="00EA5290" w:rsidRPr="00344F6C" w:rsidRDefault="00344F6C" w:rsidP="00B049B1">
            <w:pPr>
              <w:spacing w:before="120" w:after="120"/>
              <w:rPr>
                <w:rFonts w:ascii="Arial" w:hAnsi="Arial" w:cs="Arial"/>
                <w:b/>
                <w:bCs/>
                <w:sz w:val="24"/>
                <w:szCs w:val="22"/>
              </w:rPr>
            </w:pPr>
            <w:r w:rsidRPr="00344F6C">
              <w:rPr>
                <w:rFonts w:ascii="Arial" w:hAnsi="Arial" w:cs="Arial"/>
                <w:b/>
                <w:sz w:val="24"/>
                <w:szCs w:val="22"/>
              </w:rPr>
              <w:t>0</w:t>
            </w:r>
            <w:r w:rsidR="000F353F">
              <w:rPr>
                <w:rFonts w:ascii="Arial" w:hAnsi="Arial" w:cs="Arial"/>
                <w:b/>
                <w:sz w:val="24"/>
                <w:szCs w:val="22"/>
              </w:rPr>
              <w:t>9</w:t>
            </w:r>
            <w:r w:rsidRPr="00344F6C">
              <w:rPr>
                <w:rFonts w:ascii="Arial" w:hAnsi="Arial" w:cs="Arial"/>
                <w:b/>
                <w:sz w:val="24"/>
                <w:szCs w:val="22"/>
              </w:rPr>
              <w:t xml:space="preserve"> June 2023</w:t>
            </w:r>
          </w:p>
        </w:tc>
      </w:tr>
      <w:tr w:rsidR="00EA5290" w:rsidRPr="00A011A1" w14:paraId="45B5CF19" w14:textId="77777777" w:rsidTr="00B049B1">
        <w:tc>
          <w:tcPr>
            <w:tcW w:w="1383" w:type="dxa"/>
            <w:tcBorders>
              <w:top w:val="nil"/>
              <w:left w:val="nil"/>
              <w:bottom w:val="nil"/>
              <w:right w:val="nil"/>
            </w:tcBorders>
            <w:vAlign w:val="center"/>
          </w:tcPr>
          <w:p w14:paraId="515CA82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6AAB38FA" w14:textId="5320E7E1" w:rsidR="00EA5290" w:rsidRPr="00344F6C" w:rsidRDefault="00344F6C" w:rsidP="001E53BF">
            <w:pPr>
              <w:spacing w:before="120" w:after="120"/>
              <w:rPr>
                <w:rFonts w:ascii="Arial" w:hAnsi="Arial" w:cs="Arial"/>
                <w:b/>
                <w:bCs/>
                <w:sz w:val="24"/>
                <w:szCs w:val="22"/>
              </w:rPr>
            </w:pPr>
            <w:r w:rsidRPr="00344F6C">
              <w:rPr>
                <w:rFonts w:ascii="Arial" w:hAnsi="Arial" w:cs="Arial"/>
                <w:b/>
                <w:sz w:val="24"/>
                <w:szCs w:val="22"/>
              </w:rPr>
              <w:t>Rebecca Evans MS, Minister for Finance and Local Government</w:t>
            </w:r>
          </w:p>
        </w:tc>
      </w:tr>
    </w:tbl>
    <w:p w14:paraId="6AD6CAB8" w14:textId="77777777" w:rsidR="00EA5290" w:rsidRPr="00A011A1" w:rsidRDefault="00EA5290" w:rsidP="00EA5290"/>
    <w:p w14:paraId="457E4C57" w14:textId="77777777" w:rsidR="00344F6C" w:rsidRPr="00344F6C" w:rsidRDefault="00344F6C" w:rsidP="00344F6C">
      <w:pPr>
        <w:pStyle w:val="Heading1"/>
        <w:ind w:left="-5"/>
        <w:rPr>
          <w:rFonts w:cs="Arial"/>
          <w:szCs w:val="24"/>
        </w:rPr>
      </w:pPr>
      <w:r w:rsidRPr="00344F6C">
        <w:rPr>
          <w:rFonts w:cs="Arial"/>
          <w:szCs w:val="24"/>
        </w:rPr>
        <w:t xml:space="preserve">The Law which is being amended: </w:t>
      </w:r>
    </w:p>
    <w:p w14:paraId="194388F7" w14:textId="77777777" w:rsidR="00344F6C" w:rsidRPr="00344F6C" w:rsidRDefault="00344F6C" w:rsidP="00344F6C">
      <w:pPr>
        <w:ind w:left="67" w:right="113"/>
        <w:rPr>
          <w:rFonts w:ascii="Arial" w:hAnsi="Arial" w:cs="Arial"/>
          <w:sz w:val="24"/>
          <w:szCs w:val="24"/>
        </w:rPr>
      </w:pPr>
    </w:p>
    <w:p w14:paraId="4EEA19A9" w14:textId="77777777" w:rsidR="00344F6C" w:rsidRPr="00344F6C" w:rsidRDefault="00344F6C" w:rsidP="00344F6C">
      <w:pPr>
        <w:ind w:right="113"/>
        <w:rPr>
          <w:rFonts w:ascii="Arial" w:hAnsi="Arial" w:cs="Arial"/>
          <w:sz w:val="24"/>
          <w:szCs w:val="24"/>
        </w:rPr>
      </w:pPr>
      <w:r w:rsidRPr="00344F6C">
        <w:rPr>
          <w:rFonts w:ascii="Arial" w:hAnsi="Arial" w:cs="Arial"/>
          <w:sz w:val="24"/>
          <w:szCs w:val="24"/>
        </w:rPr>
        <w:t xml:space="preserve">Regulation 2195/2002 of the European Parliament and of the Council of 5 November 2002 on the Common Procurement Vocabulary (“CPV”) </w:t>
      </w:r>
    </w:p>
    <w:p w14:paraId="05E74F80" w14:textId="77777777" w:rsidR="00344F6C" w:rsidRPr="00344F6C" w:rsidRDefault="00344F6C" w:rsidP="00344F6C">
      <w:pPr>
        <w:rPr>
          <w:rFonts w:ascii="Arial" w:hAnsi="Arial" w:cs="Arial"/>
          <w:sz w:val="24"/>
          <w:szCs w:val="24"/>
        </w:rPr>
      </w:pPr>
    </w:p>
    <w:p w14:paraId="09C110A2" w14:textId="77777777" w:rsidR="00344F6C" w:rsidRPr="00344F6C" w:rsidRDefault="00344F6C" w:rsidP="00344F6C">
      <w:pPr>
        <w:pStyle w:val="Heading1"/>
        <w:ind w:left="-5"/>
        <w:rPr>
          <w:rFonts w:cs="Arial"/>
          <w:szCs w:val="24"/>
        </w:rPr>
      </w:pPr>
      <w:r w:rsidRPr="00344F6C">
        <w:rPr>
          <w:rFonts w:cs="Arial"/>
          <w:szCs w:val="24"/>
        </w:rPr>
        <w:t xml:space="preserve">Any impact the SI may have on the Senedd’s legislative competence and/or the Welsh Ministers’ executive competence. </w:t>
      </w:r>
    </w:p>
    <w:p w14:paraId="4EA7DAA9" w14:textId="77777777" w:rsidR="00344F6C" w:rsidRPr="00344F6C" w:rsidRDefault="00344F6C" w:rsidP="00344F6C">
      <w:pPr>
        <w:rPr>
          <w:rFonts w:ascii="Arial" w:hAnsi="Arial" w:cs="Arial"/>
          <w:sz w:val="24"/>
          <w:szCs w:val="24"/>
        </w:rPr>
      </w:pPr>
    </w:p>
    <w:p w14:paraId="187C6DFF" w14:textId="77777777" w:rsidR="00344F6C" w:rsidRPr="00344F6C" w:rsidRDefault="00344F6C" w:rsidP="00344F6C">
      <w:pPr>
        <w:ind w:right="113"/>
        <w:rPr>
          <w:rFonts w:ascii="Arial" w:hAnsi="Arial" w:cs="Arial"/>
          <w:sz w:val="24"/>
          <w:szCs w:val="24"/>
        </w:rPr>
      </w:pPr>
      <w:r w:rsidRPr="00344F6C">
        <w:rPr>
          <w:rFonts w:ascii="Arial" w:hAnsi="Arial" w:cs="Arial"/>
          <w:sz w:val="24"/>
          <w:szCs w:val="24"/>
        </w:rPr>
        <w:t xml:space="preserve">This SI contains provisions that enable functions to be exercised by the Minister for the </w:t>
      </w:r>
    </w:p>
    <w:p w14:paraId="789498FD" w14:textId="77777777" w:rsidR="00344F6C" w:rsidRPr="00344F6C" w:rsidRDefault="00344F6C" w:rsidP="00344F6C">
      <w:pPr>
        <w:ind w:right="113"/>
        <w:rPr>
          <w:rFonts w:ascii="Arial" w:hAnsi="Arial" w:cs="Arial"/>
          <w:sz w:val="24"/>
          <w:szCs w:val="24"/>
        </w:rPr>
      </w:pPr>
      <w:r w:rsidRPr="00344F6C">
        <w:rPr>
          <w:rFonts w:ascii="Arial" w:hAnsi="Arial" w:cs="Arial"/>
          <w:sz w:val="24"/>
          <w:szCs w:val="24"/>
        </w:rPr>
        <w:t xml:space="preserve">Cabinet Office, some of which require the prior consent of the Welsh Ministers in relation to Devolved Welsh Authorities. </w:t>
      </w:r>
    </w:p>
    <w:p w14:paraId="77BE1B71" w14:textId="77777777" w:rsidR="00344F6C" w:rsidRPr="00344F6C" w:rsidRDefault="00344F6C" w:rsidP="00344F6C">
      <w:pPr>
        <w:rPr>
          <w:rFonts w:ascii="Arial" w:hAnsi="Arial" w:cs="Arial"/>
          <w:sz w:val="24"/>
          <w:szCs w:val="24"/>
        </w:rPr>
      </w:pPr>
      <w:r w:rsidRPr="00344F6C">
        <w:rPr>
          <w:rFonts w:ascii="Arial" w:hAnsi="Arial" w:cs="Arial"/>
          <w:sz w:val="24"/>
          <w:szCs w:val="24"/>
        </w:rPr>
        <w:t xml:space="preserve"> </w:t>
      </w:r>
    </w:p>
    <w:p w14:paraId="532FAFDE" w14:textId="77777777" w:rsidR="00344F6C" w:rsidRPr="00344F6C" w:rsidRDefault="00344F6C" w:rsidP="00344F6C">
      <w:pPr>
        <w:ind w:right="113"/>
        <w:rPr>
          <w:rFonts w:ascii="Arial" w:hAnsi="Arial" w:cs="Arial"/>
          <w:sz w:val="24"/>
          <w:szCs w:val="24"/>
        </w:rPr>
      </w:pPr>
      <w:r w:rsidRPr="00344F6C">
        <w:rPr>
          <w:rFonts w:ascii="Arial" w:hAnsi="Arial" w:cs="Arial"/>
          <w:sz w:val="24"/>
          <w:szCs w:val="24"/>
        </w:rPr>
        <w:t xml:space="preserve">These functions would constitute functions of either a Minister of the Crown or public authority (Cabinet Office) for the purposes Schedule 7B of the Government of Wales Act 2006, and this therefore will be a relevant consideration in the context of the Senedd’s competence to legislate in these areas in the future.  </w:t>
      </w:r>
    </w:p>
    <w:p w14:paraId="677AAE30" w14:textId="77777777" w:rsidR="00344F6C" w:rsidRPr="00344F6C" w:rsidRDefault="00344F6C" w:rsidP="00344F6C">
      <w:pPr>
        <w:ind w:left="62" w:right="113"/>
        <w:rPr>
          <w:rFonts w:ascii="Arial" w:hAnsi="Arial" w:cs="Arial"/>
          <w:sz w:val="24"/>
          <w:szCs w:val="24"/>
        </w:rPr>
      </w:pPr>
    </w:p>
    <w:p w14:paraId="4B25921F" w14:textId="77777777" w:rsidR="00344F6C" w:rsidRPr="00344F6C" w:rsidRDefault="00344F6C" w:rsidP="00344F6C">
      <w:pPr>
        <w:pStyle w:val="Heading1"/>
        <w:ind w:left="-5"/>
        <w:rPr>
          <w:rFonts w:cs="Arial"/>
          <w:b w:val="0"/>
          <w:i/>
          <w:szCs w:val="24"/>
        </w:rPr>
      </w:pPr>
      <w:r w:rsidRPr="00344F6C">
        <w:rPr>
          <w:rFonts w:cs="Arial"/>
          <w:szCs w:val="24"/>
        </w:rPr>
        <w:t xml:space="preserve">The purpose of the amendments </w:t>
      </w:r>
      <w:r w:rsidRPr="00344F6C">
        <w:rPr>
          <w:rFonts w:cs="Arial"/>
          <w:b w:val="0"/>
          <w:i/>
          <w:szCs w:val="24"/>
        </w:rPr>
        <w:t xml:space="preserve"> </w:t>
      </w:r>
    </w:p>
    <w:p w14:paraId="7B637C82" w14:textId="77777777" w:rsidR="00344F6C" w:rsidRPr="00344F6C" w:rsidRDefault="00344F6C" w:rsidP="00344F6C">
      <w:pPr>
        <w:rPr>
          <w:rFonts w:ascii="Arial" w:hAnsi="Arial" w:cs="Arial"/>
          <w:sz w:val="24"/>
          <w:szCs w:val="24"/>
        </w:rPr>
      </w:pPr>
    </w:p>
    <w:p w14:paraId="32AC91D8" w14:textId="77777777" w:rsidR="00344F6C" w:rsidRPr="00344F6C" w:rsidRDefault="00344F6C" w:rsidP="00344F6C">
      <w:pPr>
        <w:pStyle w:val="NoSpacing"/>
        <w:ind w:left="0"/>
        <w:rPr>
          <w:rFonts w:eastAsia="Calibri"/>
          <w:color w:val="auto"/>
          <w:szCs w:val="24"/>
          <w:lang w:eastAsia="en-US"/>
        </w:rPr>
      </w:pPr>
      <w:r w:rsidRPr="00344F6C">
        <w:rPr>
          <w:szCs w:val="24"/>
        </w:rPr>
        <w:t>The purpose of the amendment is to update two CPV codes that use outdated language that is incompatible with UK-wide equality legislation.</w:t>
      </w:r>
    </w:p>
    <w:p w14:paraId="2163E6CF" w14:textId="77777777" w:rsidR="00344F6C" w:rsidRPr="00344F6C" w:rsidRDefault="00344F6C" w:rsidP="00344F6C">
      <w:pPr>
        <w:ind w:left="62" w:right="113"/>
        <w:rPr>
          <w:rFonts w:ascii="Arial" w:hAnsi="Arial" w:cs="Arial"/>
          <w:sz w:val="24"/>
          <w:szCs w:val="24"/>
        </w:rPr>
      </w:pPr>
    </w:p>
    <w:p w14:paraId="109A56CA" w14:textId="77777777" w:rsidR="00344F6C" w:rsidRPr="00344F6C" w:rsidRDefault="00344F6C" w:rsidP="00344F6C">
      <w:pPr>
        <w:ind w:right="113"/>
        <w:rPr>
          <w:rFonts w:ascii="Arial" w:hAnsi="Arial" w:cs="Arial"/>
          <w:sz w:val="24"/>
          <w:szCs w:val="24"/>
        </w:rPr>
      </w:pPr>
      <w:r w:rsidRPr="00344F6C">
        <w:rPr>
          <w:rFonts w:ascii="Arial" w:hAnsi="Arial" w:cs="Arial"/>
          <w:sz w:val="24"/>
          <w:szCs w:val="24"/>
        </w:rPr>
        <w:t xml:space="preserve">The SI and accompanying Explanatory Memorandum, setting out the effect of each amendment is available here: </w:t>
      </w:r>
    </w:p>
    <w:p w14:paraId="0C0030B8" w14:textId="77777777" w:rsidR="00344F6C" w:rsidRPr="00344F6C" w:rsidRDefault="00344F6C" w:rsidP="00344F6C">
      <w:pPr>
        <w:rPr>
          <w:rFonts w:ascii="Arial" w:hAnsi="Arial" w:cs="Arial"/>
          <w:sz w:val="24"/>
          <w:szCs w:val="24"/>
        </w:rPr>
      </w:pPr>
    </w:p>
    <w:p w14:paraId="7E59B232" w14:textId="77777777" w:rsidR="00344F6C" w:rsidRPr="00344F6C" w:rsidRDefault="000F353F" w:rsidP="00344F6C">
      <w:pPr>
        <w:rPr>
          <w:rFonts w:ascii="Arial" w:hAnsi="Arial" w:cs="Arial"/>
          <w:sz w:val="24"/>
          <w:szCs w:val="24"/>
        </w:rPr>
      </w:pPr>
      <w:hyperlink r:id="rId8" w:history="1">
        <w:r w:rsidR="00344F6C" w:rsidRPr="00344F6C">
          <w:rPr>
            <w:rStyle w:val="Hyperlink"/>
            <w:rFonts w:ascii="Arial" w:hAnsi="Arial" w:cs="Arial"/>
            <w:sz w:val="24"/>
            <w:szCs w:val="24"/>
          </w:rPr>
          <w:t>ANNEX A - SI Common Procurement Vocabulary (Amendment) Regulations 2023</w:t>
        </w:r>
      </w:hyperlink>
    </w:p>
    <w:p w14:paraId="52162093" w14:textId="77777777" w:rsidR="00344F6C" w:rsidRPr="00344F6C" w:rsidRDefault="00344F6C" w:rsidP="00344F6C">
      <w:pPr>
        <w:rPr>
          <w:rFonts w:ascii="Arial" w:hAnsi="Arial" w:cs="Arial"/>
          <w:sz w:val="24"/>
          <w:szCs w:val="24"/>
        </w:rPr>
      </w:pPr>
    </w:p>
    <w:p w14:paraId="35EC7D59" w14:textId="77777777" w:rsidR="00344F6C" w:rsidRPr="00344F6C" w:rsidRDefault="000F353F" w:rsidP="00344F6C">
      <w:pPr>
        <w:rPr>
          <w:rFonts w:ascii="Arial" w:hAnsi="Arial" w:cs="Arial"/>
          <w:sz w:val="24"/>
          <w:szCs w:val="24"/>
        </w:rPr>
      </w:pPr>
      <w:hyperlink r:id="rId9" w:history="1">
        <w:r w:rsidR="00344F6C" w:rsidRPr="00344F6C">
          <w:rPr>
            <w:rStyle w:val="Hyperlink"/>
            <w:rFonts w:ascii="Arial" w:hAnsi="Arial" w:cs="Arial"/>
            <w:sz w:val="24"/>
            <w:szCs w:val="24"/>
          </w:rPr>
          <w:t>ANNEX B - EM Common Procurement Vocabulary (Amendment) Regulations 2023</w:t>
        </w:r>
      </w:hyperlink>
    </w:p>
    <w:p w14:paraId="4C917FEB" w14:textId="77777777" w:rsidR="00344F6C" w:rsidRPr="00344F6C" w:rsidRDefault="00344F6C" w:rsidP="00344F6C">
      <w:pPr>
        <w:rPr>
          <w:rFonts w:ascii="Arial" w:hAnsi="Arial" w:cs="Arial"/>
          <w:sz w:val="24"/>
          <w:szCs w:val="24"/>
        </w:rPr>
      </w:pPr>
    </w:p>
    <w:p w14:paraId="04E54A3E" w14:textId="77777777" w:rsidR="00344F6C" w:rsidRPr="00344F6C" w:rsidRDefault="00344F6C" w:rsidP="00344F6C">
      <w:pPr>
        <w:keepNext/>
        <w:tabs>
          <w:tab w:val="num" w:pos="709"/>
        </w:tabs>
        <w:outlineLvl w:val="0"/>
        <w:rPr>
          <w:rFonts w:ascii="Arial" w:hAnsi="Arial" w:cs="Arial"/>
          <w:b/>
          <w:bCs/>
          <w:kern w:val="32"/>
          <w:sz w:val="24"/>
          <w:szCs w:val="24"/>
        </w:rPr>
      </w:pPr>
      <w:r w:rsidRPr="00344F6C">
        <w:rPr>
          <w:rFonts w:ascii="Arial" w:hAnsi="Arial" w:cs="Arial"/>
          <w:b/>
          <w:bCs/>
          <w:kern w:val="32"/>
          <w:sz w:val="24"/>
          <w:szCs w:val="24"/>
        </w:rPr>
        <w:t xml:space="preserve">Matters of special interest to the Legislation, Justice and Constitution Committee </w:t>
      </w:r>
    </w:p>
    <w:p w14:paraId="6B5DE744" w14:textId="77777777" w:rsidR="00344F6C" w:rsidRPr="00344F6C" w:rsidRDefault="00344F6C" w:rsidP="00344F6C">
      <w:pPr>
        <w:rPr>
          <w:rFonts w:ascii="Arial" w:hAnsi="Arial" w:cs="Arial"/>
          <w:bCs/>
          <w:iCs/>
          <w:sz w:val="24"/>
          <w:szCs w:val="24"/>
        </w:rPr>
      </w:pPr>
    </w:p>
    <w:p w14:paraId="0C7E0521" w14:textId="77777777" w:rsidR="00344F6C" w:rsidRPr="00344F6C" w:rsidRDefault="00344F6C" w:rsidP="00344F6C">
      <w:pPr>
        <w:tabs>
          <w:tab w:val="center" w:pos="4153"/>
          <w:tab w:val="right" w:pos="8306"/>
        </w:tabs>
        <w:rPr>
          <w:rFonts w:ascii="Arial" w:hAnsi="Arial" w:cs="Arial"/>
          <w:sz w:val="24"/>
          <w:szCs w:val="24"/>
        </w:rPr>
      </w:pPr>
      <w:r w:rsidRPr="00344F6C">
        <w:rPr>
          <w:rFonts w:ascii="Arial" w:hAnsi="Arial" w:cs="Arial"/>
          <w:sz w:val="24"/>
          <w:szCs w:val="24"/>
        </w:rPr>
        <w:t xml:space="preserve">None identified. </w:t>
      </w:r>
    </w:p>
    <w:p w14:paraId="59978C58" w14:textId="77777777" w:rsidR="00344F6C" w:rsidRPr="00344F6C" w:rsidRDefault="00344F6C" w:rsidP="00344F6C">
      <w:pPr>
        <w:rPr>
          <w:rFonts w:ascii="Arial" w:hAnsi="Arial" w:cs="Arial"/>
          <w:sz w:val="24"/>
          <w:szCs w:val="24"/>
        </w:rPr>
      </w:pPr>
    </w:p>
    <w:p w14:paraId="25EFDF24" w14:textId="77777777" w:rsidR="00344F6C" w:rsidRPr="00344F6C" w:rsidRDefault="00344F6C" w:rsidP="00344F6C">
      <w:pPr>
        <w:pStyle w:val="Heading1"/>
        <w:ind w:left="-5"/>
        <w:rPr>
          <w:rFonts w:cs="Arial"/>
          <w:szCs w:val="24"/>
        </w:rPr>
      </w:pPr>
      <w:r w:rsidRPr="00344F6C">
        <w:rPr>
          <w:rFonts w:cs="Arial"/>
          <w:szCs w:val="24"/>
        </w:rPr>
        <w:t xml:space="preserve">Why consent was given </w:t>
      </w:r>
    </w:p>
    <w:p w14:paraId="7E503361" w14:textId="77777777" w:rsidR="00344F6C" w:rsidRPr="00344F6C" w:rsidRDefault="00344F6C" w:rsidP="00344F6C">
      <w:pPr>
        <w:rPr>
          <w:rFonts w:ascii="Arial" w:hAnsi="Arial" w:cs="Arial"/>
          <w:sz w:val="24"/>
          <w:szCs w:val="24"/>
        </w:rPr>
      </w:pPr>
    </w:p>
    <w:p w14:paraId="65CFFF21" w14:textId="77777777" w:rsidR="00344F6C" w:rsidRPr="00344F6C" w:rsidRDefault="00344F6C" w:rsidP="00344F6C">
      <w:pPr>
        <w:ind w:right="113"/>
        <w:rPr>
          <w:rFonts w:ascii="Arial" w:hAnsi="Arial" w:cs="Arial"/>
          <w:sz w:val="24"/>
          <w:szCs w:val="24"/>
        </w:rPr>
      </w:pPr>
      <w:r w:rsidRPr="00344F6C">
        <w:rPr>
          <w:rFonts w:ascii="Arial" w:hAnsi="Arial" w:cs="Arial"/>
          <w:sz w:val="24"/>
          <w:szCs w:val="24"/>
        </w:rPr>
        <w:t xml:space="preserve">There is no divergence between the Welsh Government and the UK Government on the policy for the correction. Therefore, making separate SIs in Wales and England would lead to duplication, and unnecessary complication of the statute book. In these exceptional circumstances, the Welsh Government considers it appropriate that the UK Government legislates on our behalf in this instance.  </w:t>
      </w:r>
    </w:p>
    <w:p w14:paraId="477934D1" w14:textId="77777777" w:rsidR="00A845A9" w:rsidRDefault="00A845A9" w:rsidP="00344F6C"/>
    <w:sectPr w:rsidR="00A845A9" w:rsidSect="001A39E2">
      <w:footerReference w:type="even" r:id="rId10"/>
      <w:footerReference w:type="default" r:id="rId11"/>
      <w:headerReference w:type="first" r:id="rId12"/>
      <w:footerReference w:type="first" r:id="rId13"/>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929FD" w14:textId="77777777" w:rsidR="005F1659" w:rsidRDefault="005F1659">
      <w:r>
        <w:separator/>
      </w:r>
    </w:p>
  </w:endnote>
  <w:endnote w:type="continuationSeparator" w:id="0">
    <w:p w14:paraId="09F51DE0" w14:textId="77777777" w:rsidR="005F1659" w:rsidRDefault="005F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49C9"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B96BE0"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484D9" w14:textId="5F7755AF"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4F6C">
      <w:rPr>
        <w:rStyle w:val="PageNumber"/>
        <w:noProof/>
      </w:rPr>
      <w:t>2</w:t>
    </w:r>
    <w:r>
      <w:rPr>
        <w:rStyle w:val="PageNumber"/>
      </w:rPr>
      <w:fldChar w:fldCharType="end"/>
    </w:r>
  </w:p>
  <w:p w14:paraId="4BE9603C"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B713"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08AF2C79"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229E7" w14:textId="77777777" w:rsidR="005F1659" w:rsidRDefault="005F1659">
      <w:r>
        <w:separator/>
      </w:r>
    </w:p>
  </w:footnote>
  <w:footnote w:type="continuationSeparator" w:id="0">
    <w:p w14:paraId="566846D6" w14:textId="77777777" w:rsidR="005F1659" w:rsidRDefault="005F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5022" w14:textId="77777777" w:rsidR="00AE064D" w:rsidRDefault="000C5E9B">
    <w:r>
      <w:rPr>
        <w:noProof/>
        <w:lang w:eastAsia="en-GB"/>
      </w:rPr>
      <w:drawing>
        <wp:anchor distT="0" distB="0" distL="114300" distR="114300" simplePos="0" relativeHeight="251657728" behindDoc="1" locked="0" layoutInCell="1" allowOverlap="1" wp14:anchorId="40DE3CDD" wp14:editId="28D1CB8C">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230AEDAA" w14:textId="77777777" w:rsidR="00DD4B82" w:rsidRDefault="00DD4B82">
    <w:pPr>
      <w:pStyle w:val="Header"/>
    </w:pPr>
  </w:p>
  <w:p w14:paraId="754C46E8"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34565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23B69"/>
    <w:rsid w:val="000516D9"/>
    <w:rsid w:val="0006774B"/>
    <w:rsid w:val="00082B81"/>
    <w:rsid w:val="00090C3D"/>
    <w:rsid w:val="00097118"/>
    <w:rsid w:val="000C3A52"/>
    <w:rsid w:val="000C53DB"/>
    <w:rsid w:val="000C5E9B"/>
    <w:rsid w:val="000F353F"/>
    <w:rsid w:val="00134918"/>
    <w:rsid w:val="001460B1"/>
    <w:rsid w:val="0017102C"/>
    <w:rsid w:val="001A39E2"/>
    <w:rsid w:val="001A6AF1"/>
    <w:rsid w:val="001B027C"/>
    <w:rsid w:val="001B288D"/>
    <w:rsid w:val="001C532F"/>
    <w:rsid w:val="001E53BF"/>
    <w:rsid w:val="00214B25"/>
    <w:rsid w:val="00223E62"/>
    <w:rsid w:val="00274F08"/>
    <w:rsid w:val="002A5310"/>
    <w:rsid w:val="002C57B6"/>
    <w:rsid w:val="002F0EB9"/>
    <w:rsid w:val="002F53A9"/>
    <w:rsid w:val="00314E36"/>
    <w:rsid w:val="003220C1"/>
    <w:rsid w:val="00344F6C"/>
    <w:rsid w:val="00356D7B"/>
    <w:rsid w:val="00357893"/>
    <w:rsid w:val="003670C1"/>
    <w:rsid w:val="00370471"/>
    <w:rsid w:val="003B1503"/>
    <w:rsid w:val="003B3D64"/>
    <w:rsid w:val="003C5133"/>
    <w:rsid w:val="00412673"/>
    <w:rsid w:val="0043031D"/>
    <w:rsid w:val="0046757C"/>
    <w:rsid w:val="00560F1F"/>
    <w:rsid w:val="00574BB3"/>
    <w:rsid w:val="005A22E2"/>
    <w:rsid w:val="005B030B"/>
    <w:rsid w:val="005D2A41"/>
    <w:rsid w:val="005D7663"/>
    <w:rsid w:val="005F1659"/>
    <w:rsid w:val="00603548"/>
    <w:rsid w:val="00654C0A"/>
    <w:rsid w:val="006633C7"/>
    <w:rsid w:val="00663F04"/>
    <w:rsid w:val="00670227"/>
    <w:rsid w:val="006814BD"/>
    <w:rsid w:val="0069133F"/>
    <w:rsid w:val="006B340E"/>
    <w:rsid w:val="006B461D"/>
    <w:rsid w:val="006E0A2C"/>
    <w:rsid w:val="00703993"/>
    <w:rsid w:val="0073380E"/>
    <w:rsid w:val="00743B79"/>
    <w:rsid w:val="007523BC"/>
    <w:rsid w:val="00752C48"/>
    <w:rsid w:val="007A05FB"/>
    <w:rsid w:val="007B5260"/>
    <w:rsid w:val="007C24E7"/>
    <w:rsid w:val="007D1402"/>
    <w:rsid w:val="007F5E64"/>
    <w:rsid w:val="00800FA0"/>
    <w:rsid w:val="00812370"/>
    <w:rsid w:val="0082411A"/>
    <w:rsid w:val="00841628"/>
    <w:rsid w:val="00846160"/>
    <w:rsid w:val="00877BD2"/>
    <w:rsid w:val="008B7927"/>
    <w:rsid w:val="008D1E0B"/>
    <w:rsid w:val="008F0CC6"/>
    <w:rsid w:val="008F789E"/>
    <w:rsid w:val="00905771"/>
    <w:rsid w:val="00953A46"/>
    <w:rsid w:val="00967473"/>
    <w:rsid w:val="00973090"/>
    <w:rsid w:val="00995EEC"/>
    <w:rsid w:val="009D26D8"/>
    <w:rsid w:val="009E4974"/>
    <w:rsid w:val="009F06C3"/>
    <w:rsid w:val="00A204C9"/>
    <w:rsid w:val="00A23742"/>
    <w:rsid w:val="00A3247B"/>
    <w:rsid w:val="00A72CF3"/>
    <w:rsid w:val="00A82A45"/>
    <w:rsid w:val="00A845A9"/>
    <w:rsid w:val="00A86958"/>
    <w:rsid w:val="00AA5651"/>
    <w:rsid w:val="00AA5848"/>
    <w:rsid w:val="00AA7750"/>
    <w:rsid w:val="00AD65F1"/>
    <w:rsid w:val="00AE064D"/>
    <w:rsid w:val="00AF056B"/>
    <w:rsid w:val="00B049B1"/>
    <w:rsid w:val="00B239BA"/>
    <w:rsid w:val="00B468BB"/>
    <w:rsid w:val="00B81F17"/>
    <w:rsid w:val="00C43B4A"/>
    <w:rsid w:val="00C64FA5"/>
    <w:rsid w:val="00C84A12"/>
    <w:rsid w:val="00CF3DC5"/>
    <w:rsid w:val="00D017E2"/>
    <w:rsid w:val="00D16D97"/>
    <w:rsid w:val="00D27F42"/>
    <w:rsid w:val="00D84713"/>
    <w:rsid w:val="00DD4B82"/>
    <w:rsid w:val="00E1556F"/>
    <w:rsid w:val="00E3419E"/>
    <w:rsid w:val="00E47B1A"/>
    <w:rsid w:val="00E631B1"/>
    <w:rsid w:val="00EA5290"/>
    <w:rsid w:val="00EB248F"/>
    <w:rsid w:val="00EB5F93"/>
    <w:rsid w:val="00EC0568"/>
    <w:rsid w:val="00EE721A"/>
    <w:rsid w:val="00F0272E"/>
    <w:rsid w:val="00F2438B"/>
    <w:rsid w:val="00F81C33"/>
    <w:rsid w:val="00F923C2"/>
    <w:rsid w:val="00F97613"/>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960458"/>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styleId="NoSpacing">
    <w:name w:val="No Spacing"/>
    <w:uiPriority w:val="1"/>
    <w:qFormat/>
    <w:rsid w:val="00344F6C"/>
    <w:pPr>
      <w:ind w:left="77" w:hanging="10"/>
    </w:pPr>
    <w:rPr>
      <w:rFonts w:ascii="Arial" w:eastAsia="Arial" w:hAnsi="Arial" w:cs="Arial"/>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uments.hf.wales.gov.uk/id:A45337791/document/versions/published"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uments.hf.wales.gov.uk/id:A45337802/document/versions/publish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A32448687</value>
    </field>
    <field name="Objective-Title">
      <value order="0">Template - Written Statement (English)</value>
    </field>
    <field name="Objective-Description">
      <value order="0">Message registered by Oxenham, James (OFM - Cabinet Division) on 01 December 2020 09:43:44</value>
    </field>
    <field name="Objective-CreationStamp">
      <value order="0">2020-12-01T08:35:29Z</value>
    </field>
    <field name="Objective-IsApproved">
      <value order="0">false</value>
    </field>
    <field name="Objective-IsPublished">
      <value order="0">true</value>
    </field>
    <field name="Objective-DatePublished">
      <value order="0">2020-12-01T08:44:00Z</value>
    </field>
    <field name="Objective-ModificationStamp">
      <value order="0">2021-03-23T09:27:32Z</value>
    </field>
    <field name="Objective-Owner">
      <value order="0">Oxenham, James (OFM - Cabinet Division)</value>
    </field>
    <field name="Objective-Path">
      <value order="0">Objective Global Folder:Business File Plan:Office of the First Minister (OFM):Office of the First Minister (OFM) - Cabinet Division:1 - Save:Cabinet Secretariat:Cabinet Secretariat - 6th Senedd:Cabinet Statements:Cabinet - Statements - May-July 2021:Cabinet Statement Templates</value>
    </field>
    <field name="Objective-Parent">
      <value order="0">Cabinet Statement Templates</value>
    </field>
    <field name="Objective-State">
      <value order="0">Published</value>
    </field>
    <field name="Objective-VersionId">
      <value order="0">vA64418899</value>
    </field>
    <field name="Objective-Version">
      <value order="0">1.0</value>
    </field>
    <field name="Objective-VersionNumber">
      <value order="0">1</value>
    </field>
    <field name="Objective-VersionComment">
      <value order="0">First version</value>
    </field>
    <field name="Objective-FileNumber">
      <value order="0">qA1465419</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295</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3</cp:revision>
  <cp:lastPrinted>2011-05-27T10:19:00Z</cp:lastPrinted>
  <dcterms:created xsi:type="dcterms:W3CDTF">2023-06-08T08:13:00Z</dcterms:created>
  <dcterms:modified xsi:type="dcterms:W3CDTF">2023-06-08T15:58:00Z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A32448687</vt:lpwstr>
  </property>
  <property fmtid="{D5CDD505-2E9C-101B-9397-08002B2CF9AE}" pid="4" name="Objective-Title">
    <vt:lpwstr>Template - Written Statement (English)</vt:lpwstr>
  </property>
  <property fmtid="{D5CDD505-2E9C-101B-9397-08002B2CF9AE}" pid="5" name="Objective-Comment">
    <vt:lpwstr>Message registered by Oxenham, James (OFM - Cabinet Division) on 01 December 2020 09:43:44</vt:lpwstr>
  </property>
  <property fmtid="{D5CDD505-2E9C-101B-9397-08002B2CF9AE}" pid="6" name="Objective-CreationStamp">
    <vt:filetime>2020-12-01T08:44:00Z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2020-12-01T08:44:00Z</vt:filetime>
  </property>
  <property fmtid="{D5CDD505-2E9C-101B-9397-08002B2CF9AE}" pid="10" name="Objective-ModificationStamp">
    <vt:filetime>2021-03-23T09:27:32Z</vt:filetime>
  </property>
  <property fmtid="{D5CDD505-2E9C-101B-9397-08002B2CF9AE}" pid="11" name="Objective-Owner">
    <vt:lpwstr>Oxenham, James (OFM - Cabinet Division)</vt:lpwstr>
  </property>
  <property fmtid="{D5CDD505-2E9C-101B-9397-08002B2CF9AE}" pid="12" name="Objective-Path">
    <vt:lpwstr>Objective Global Folder:Business File Plan:Office of the First Minister (OFM):Office of the First Minister (OFM) - Cabinet Division:1 - Save:Cabinet Secretariat:Cabinet Secretariat - 6th Senedd:Cabinet Statements:Cabinet - Statements - May-July 2021:Cabinet Statement Templates:</vt:lpwstr>
  </property>
  <property fmtid="{D5CDD505-2E9C-101B-9397-08002B2CF9AE}" pid="13" name="Objective-Parent">
    <vt:lpwstr>Cabinet Statement Templates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qA1465419</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Message registered by Oxenham, James (OFM - Cabinet Division) on 01 December 2020 09:43:44</vt:lpwstr>
  </property>
  <property fmtid="{D5CDD505-2E9C-101B-9397-08002B2CF9AE}" pid="27" name="Objective-VersionId">
    <vt:lpwstr>vA64418899</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