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17C5" w14:textId="77777777" w:rsidR="008765E0" w:rsidRDefault="008765E0" w:rsidP="008765E0">
      <w:pPr>
        <w:pStyle w:val="Intro-paragraph"/>
      </w:pPr>
      <w:r w:rsidRPr="009A4F08">
        <w:t>Review schedule</w:t>
      </w:r>
    </w:p>
    <w:tbl>
      <w:tblPr>
        <w:tblStyle w:val="GridTable5Dark-Accent1"/>
        <w:tblW w:w="4900" w:type="pct"/>
        <w:tblLook w:val="0480" w:firstRow="0" w:lastRow="0" w:firstColumn="1" w:lastColumn="0" w:noHBand="0" w:noVBand="1"/>
      </w:tblPr>
      <w:tblGrid>
        <w:gridCol w:w="2854"/>
        <w:gridCol w:w="6591"/>
      </w:tblGrid>
      <w:tr w:rsidR="009A4F08" w:rsidRPr="009A4F08" w14:paraId="6C742582" w14:textId="77777777" w:rsidTr="00876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vAlign w:val="center"/>
          </w:tcPr>
          <w:p w14:paraId="6C742580" w14:textId="77777777" w:rsidR="009A4F08" w:rsidRPr="009A4F08" w:rsidRDefault="009A4F08" w:rsidP="009A4F08">
            <w:pPr>
              <w:spacing w:after="120"/>
              <w:rPr>
                <w:rFonts w:eastAsia="Calibri" w:cs="Times New Roman"/>
                <w:bCs w:val="0"/>
                <w:sz w:val="24"/>
              </w:rPr>
            </w:pPr>
            <w:r w:rsidRPr="0092366E">
              <w:rPr>
                <w:rFonts w:eastAsia="Calibri" w:cs="Times New Roman"/>
                <w:bCs w:val="0"/>
                <w:color w:val="FFFFFF"/>
                <w:sz w:val="24"/>
              </w:rPr>
              <w:t>Policy publication date:</w:t>
            </w:r>
          </w:p>
        </w:tc>
        <w:tc>
          <w:tcPr>
            <w:tcW w:w="6591" w:type="dxa"/>
            <w:vAlign w:val="center"/>
          </w:tcPr>
          <w:p w14:paraId="6C742581" w14:textId="7FD6978E" w:rsidR="009A4F08" w:rsidRPr="009A4F08" w:rsidRDefault="00052583" w:rsidP="009A4F08">
            <w:pPr>
              <w:spacing w:before="240" w:after="240"/>
              <w:cnfStyle w:val="000000100000" w:firstRow="0" w:lastRow="0" w:firstColumn="0" w:lastColumn="0" w:oddVBand="0" w:evenVBand="0" w:oddHBand="1" w:evenHBand="0" w:firstRowFirstColumn="0" w:firstRowLastColumn="0" w:lastRowFirstColumn="0" w:lastRowLastColumn="0"/>
              <w:rPr>
                <w:rFonts w:eastAsia="Calibri" w:cs="Times New Roman"/>
                <w:sz w:val="24"/>
              </w:rPr>
            </w:pPr>
            <w:r>
              <w:rPr>
                <w:rFonts w:eastAsia="Calibri" w:cs="Times New Roman"/>
                <w:sz w:val="24"/>
              </w:rPr>
              <w:t>11.0</w:t>
            </w:r>
            <w:r w:rsidR="006742D5">
              <w:rPr>
                <w:rFonts w:eastAsia="Calibri" w:cs="Times New Roman"/>
                <w:sz w:val="24"/>
              </w:rPr>
              <w:t>6.2021</w:t>
            </w:r>
          </w:p>
        </w:tc>
      </w:tr>
      <w:tr w:rsidR="009A4F08" w:rsidRPr="009A4F08" w14:paraId="6C742585" w14:textId="77777777" w:rsidTr="008765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vAlign w:val="center"/>
          </w:tcPr>
          <w:p w14:paraId="6C742583" w14:textId="77777777" w:rsidR="009A4F08" w:rsidRPr="009A4F08" w:rsidRDefault="009A4F08" w:rsidP="009A4F08">
            <w:pPr>
              <w:spacing w:after="120"/>
              <w:rPr>
                <w:rFonts w:eastAsia="Calibri" w:cs="Times New Roman"/>
                <w:bCs w:val="0"/>
                <w:color w:val="FFFFFF"/>
                <w:sz w:val="24"/>
              </w:rPr>
            </w:pPr>
            <w:r w:rsidRPr="009A4F08">
              <w:rPr>
                <w:rFonts w:eastAsia="Calibri" w:cs="Times New Roman"/>
                <w:bCs w:val="0"/>
                <w:color w:val="FFFFFF"/>
                <w:sz w:val="24"/>
              </w:rPr>
              <w:t>Frequency of review:</w:t>
            </w:r>
          </w:p>
        </w:tc>
        <w:tc>
          <w:tcPr>
            <w:tcW w:w="6591" w:type="dxa"/>
            <w:vAlign w:val="center"/>
          </w:tcPr>
          <w:p w14:paraId="22AB5E87" w14:textId="77777777" w:rsidR="00B05E60" w:rsidRPr="003A1C65" w:rsidRDefault="00B05E60" w:rsidP="00B05E60">
            <w:pPr>
              <w:cnfStyle w:val="000000010000" w:firstRow="0" w:lastRow="0" w:firstColumn="0" w:lastColumn="0" w:oddVBand="0" w:evenVBand="0" w:oddHBand="0" w:evenHBand="1" w:firstRowFirstColumn="0" w:firstRowLastColumn="0" w:lastRowFirstColumn="0" w:lastRowLastColumn="0"/>
            </w:pPr>
            <w:r w:rsidRPr="003A1C65">
              <w:t xml:space="preserve">This policy will be reviewed every two years or sooner in the event of legislative changes or revised policies and best practice. </w:t>
            </w:r>
          </w:p>
          <w:p w14:paraId="6C742584" w14:textId="77777777" w:rsidR="009A4F08" w:rsidRPr="009A4F08" w:rsidRDefault="009A4F08" w:rsidP="009A4F08">
            <w:pPr>
              <w:spacing w:before="240" w:after="240"/>
              <w:cnfStyle w:val="000000010000" w:firstRow="0" w:lastRow="0" w:firstColumn="0" w:lastColumn="0" w:oddVBand="0" w:evenVBand="0" w:oddHBand="0" w:evenHBand="1" w:firstRowFirstColumn="0" w:firstRowLastColumn="0" w:lastRowFirstColumn="0" w:lastRowLastColumn="0"/>
              <w:rPr>
                <w:rFonts w:eastAsia="Calibri" w:cs="Times New Roman"/>
                <w:sz w:val="24"/>
              </w:rPr>
            </w:pPr>
          </w:p>
        </w:tc>
      </w:tr>
      <w:tr w:rsidR="009A4F08" w:rsidRPr="009A4F08" w14:paraId="6C742588" w14:textId="77777777" w:rsidTr="00876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vAlign w:val="center"/>
          </w:tcPr>
          <w:p w14:paraId="6C742586" w14:textId="77777777" w:rsidR="009A4F08" w:rsidRPr="009A4F08" w:rsidRDefault="009A4F08" w:rsidP="009A4F08">
            <w:pPr>
              <w:spacing w:after="120"/>
              <w:rPr>
                <w:rFonts w:eastAsia="Calibri" w:cs="Times New Roman"/>
                <w:bCs w:val="0"/>
                <w:color w:val="FFFFFF"/>
                <w:sz w:val="24"/>
              </w:rPr>
            </w:pPr>
            <w:r w:rsidRPr="009A4F08">
              <w:rPr>
                <w:rFonts w:eastAsia="Calibri" w:cs="Times New Roman"/>
                <w:bCs w:val="0"/>
                <w:color w:val="FFFFFF"/>
                <w:sz w:val="24"/>
              </w:rPr>
              <w:t>Date last reviewed:</w:t>
            </w:r>
          </w:p>
        </w:tc>
        <w:tc>
          <w:tcPr>
            <w:tcW w:w="6591" w:type="dxa"/>
            <w:vAlign w:val="center"/>
          </w:tcPr>
          <w:p w14:paraId="6C742587" w14:textId="40C8702D" w:rsidR="009A4F08" w:rsidRPr="009A4F08" w:rsidRDefault="006742D5" w:rsidP="009A4F08">
            <w:pPr>
              <w:spacing w:before="240" w:after="240"/>
              <w:cnfStyle w:val="000000100000" w:firstRow="0" w:lastRow="0" w:firstColumn="0" w:lastColumn="0" w:oddVBand="0" w:evenVBand="0" w:oddHBand="1" w:evenHBand="0" w:firstRowFirstColumn="0" w:firstRowLastColumn="0" w:lastRowFirstColumn="0" w:lastRowLastColumn="0"/>
              <w:rPr>
                <w:rFonts w:eastAsia="Calibri" w:cs="Times New Roman"/>
                <w:sz w:val="24"/>
              </w:rPr>
            </w:pPr>
            <w:r>
              <w:rPr>
                <w:rFonts w:eastAsia="Calibri" w:cs="Times New Roman"/>
                <w:sz w:val="24"/>
              </w:rPr>
              <w:t>11.01.2021</w:t>
            </w:r>
          </w:p>
        </w:tc>
      </w:tr>
      <w:tr w:rsidR="009A4F08" w:rsidRPr="009A4F08" w14:paraId="6C74258B" w14:textId="77777777" w:rsidTr="008765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vAlign w:val="center"/>
          </w:tcPr>
          <w:p w14:paraId="6C742589" w14:textId="77777777" w:rsidR="009A4F08" w:rsidRPr="009A4F08" w:rsidRDefault="009A4F08" w:rsidP="009A4F08">
            <w:pPr>
              <w:spacing w:after="120"/>
              <w:rPr>
                <w:rFonts w:eastAsia="Calibri" w:cs="Times New Roman"/>
                <w:bCs w:val="0"/>
                <w:color w:val="FFFFFF"/>
                <w:sz w:val="24"/>
              </w:rPr>
            </w:pPr>
            <w:r w:rsidRPr="009A4F08">
              <w:rPr>
                <w:rFonts w:eastAsia="Calibri" w:cs="Times New Roman"/>
                <w:bCs w:val="0"/>
                <w:color w:val="FFFFFF"/>
                <w:sz w:val="24"/>
              </w:rPr>
              <w:t>Current review date:</w:t>
            </w:r>
          </w:p>
        </w:tc>
        <w:tc>
          <w:tcPr>
            <w:tcW w:w="6591" w:type="dxa"/>
            <w:vAlign w:val="center"/>
          </w:tcPr>
          <w:p w14:paraId="6C74258A" w14:textId="16193420" w:rsidR="009A4F08" w:rsidRPr="009A4F08" w:rsidRDefault="006742D5" w:rsidP="009A4F08">
            <w:pPr>
              <w:spacing w:before="240" w:after="240"/>
              <w:cnfStyle w:val="000000010000" w:firstRow="0" w:lastRow="0" w:firstColumn="0" w:lastColumn="0" w:oddVBand="0" w:evenVBand="0" w:oddHBand="0" w:evenHBand="1" w:firstRowFirstColumn="0" w:firstRowLastColumn="0" w:lastRowFirstColumn="0" w:lastRowLastColumn="0"/>
              <w:rPr>
                <w:rFonts w:eastAsia="Calibri" w:cs="Times New Roman"/>
                <w:sz w:val="24"/>
              </w:rPr>
            </w:pPr>
            <w:r>
              <w:rPr>
                <w:rFonts w:eastAsia="Calibri" w:cs="Times New Roman"/>
                <w:sz w:val="24"/>
              </w:rPr>
              <w:t>11.06..2023</w:t>
            </w:r>
          </w:p>
        </w:tc>
      </w:tr>
    </w:tbl>
    <w:p w14:paraId="6C74258C" w14:textId="77777777" w:rsidR="009A4F08" w:rsidRDefault="009A4F08" w:rsidP="009A4F08"/>
    <w:p w14:paraId="6C74258D" w14:textId="77777777" w:rsidR="009A4F08" w:rsidRDefault="009A4F08" w:rsidP="009A4F08"/>
    <w:p w14:paraId="6C74258E" w14:textId="77777777" w:rsidR="009A4F08" w:rsidRPr="009A4F08" w:rsidRDefault="009A4F08" w:rsidP="009A4F08"/>
    <w:p w14:paraId="0F9E6902" w14:textId="5663A7D8" w:rsidR="00C36577" w:rsidRDefault="002A1417">
      <w:r>
        <w:br w:type="page"/>
      </w:r>
    </w:p>
    <w:p w14:paraId="0A2176E1" w14:textId="7F9E5666" w:rsidR="000201D9" w:rsidRPr="000201D9" w:rsidRDefault="009A4F08" w:rsidP="007116EF">
      <w:pPr>
        <w:pStyle w:val="Heading1"/>
      </w:pPr>
      <w:r>
        <w:lastRenderedPageBreak/>
        <w:t>Introduction</w:t>
      </w:r>
    </w:p>
    <w:p w14:paraId="2843E834" w14:textId="2F968E17" w:rsidR="00E94271" w:rsidRDefault="00E94271" w:rsidP="00063540">
      <w:pPr>
        <w:jc w:val="both"/>
      </w:pPr>
      <w:r>
        <w:t xml:space="preserve">The </w:t>
      </w:r>
      <w:r w:rsidR="00924692">
        <w:t>Senedd Commission</w:t>
      </w:r>
      <w:r w:rsidR="00D10321">
        <w:t xml:space="preserve"> </w:t>
      </w:r>
      <w:r w:rsidR="00035285">
        <w:t>(</w:t>
      </w:r>
      <w:r w:rsidR="007340F8">
        <w:t>“the Co</w:t>
      </w:r>
      <w:r w:rsidR="009518A8">
        <w:t>m</w:t>
      </w:r>
      <w:r w:rsidR="007340F8">
        <w:t xml:space="preserve">mission”) </w:t>
      </w:r>
      <w:r>
        <w:t>is committed to creating and maintaining a safe and positive environment</w:t>
      </w:r>
      <w:r w:rsidR="00BF517B">
        <w:t>. We</w:t>
      </w:r>
      <w:r w:rsidR="00C05165">
        <w:t xml:space="preserve"> </w:t>
      </w:r>
      <w:r>
        <w:t xml:space="preserve">accept our responsibility to safeguard the welfare of all adults </w:t>
      </w:r>
      <w:r w:rsidR="002D4335">
        <w:t xml:space="preserve">who engage with the Commission, whilst also providing additional measures for those least able to protect themselves from harm or abuse. </w:t>
      </w:r>
    </w:p>
    <w:p w14:paraId="175695A4" w14:textId="1D58ECCA" w:rsidR="00700460" w:rsidRDefault="00C8546D" w:rsidP="00407AA4">
      <w:pPr>
        <w:jc w:val="both"/>
      </w:pPr>
      <w:r>
        <w:t xml:space="preserve">Living a life that is free from harm and abuse is a fundamental human right and an essential requirement for health and well-being. </w:t>
      </w:r>
      <w:r w:rsidR="00905A17">
        <w:t xml:space="preserve">We all have the right to live free from abuse of any kind. Our age or circumstances should have no bearing or effect on this basic right. </w:t>
      </w:r>
    </w:p>
    <w:p w14:paraId="2CA9935D" w14:textId="290DA1E3" w:rsidR="004B1C2E" w:rsidRPr="001856EE" w:rsidRDefault="6C1E204A" w:rsidP="18C8B611">
      <w:pPr>
        <w:jc w:val="both"/>
        <w:rPr>
          <w:b/>
          <w:bCs/>
          <w:color w:val="FF0000"/>
        </w:rPr>
      </w:pPr>
      <w:r>
        <w:t xml:space="preserve">The Social Services Wellbeing Act </w:t>
      </w:r>
      <w:r w:rsidR="7603F27E">
        <w:t xml:space="preserve">(Wales) </w:t>
      </w:r>
      <w:r>
        <w:t xml:space="preserve">2014 </w:t>
      </w:r>
      <w:r w:rsidR="740ED0AA">
        <w:t>states</w:t>
      </w:r>
      <w:r w:rsidR="5F75079A">
        <w:t xml:space="preserve"> that </w:t>
      </w:r>
      <w:r w:rsidR="740ED0AA">
        <w:t xml:space="preserve">the </w:t>
      </w:r>
      <w:r w:rsidR="5F75079A">
        <w:t>circumstances</w:t>
      </w:r>
      <w:r w:rsidR="740ED0AA">
        <w:t xml:space="preserve"> an adult is in</w:t>
      </w:r>
      <w:r w:rsidR="231F964A">
        <w:t xml:space="preserve"> and the level of risk they may be exposed to is the greatest indicator for the potential for abuse and not the </w:t>
      </w:r>
      <w:r w:rsidR="5F75079A">
        <w:t xml:space="preserve">characteristics of </w:t>
      </w:r>
      <w:r w:rsidR="231F964A">
        <w:t>these individuals. Therefore</w:t>
      </w:r>
      <w:r w:rsidR="1E8A76C7">
        <w:t>,</w:t>
      </w:r>
      <w:r w:rsidR="231F964A">
        <w:t xml:space="preserve"> the term </w:t>
      </w:r>
      <w:r w:rsidR="5F75079A" w:rsidRPr="18C8B611">
        <w:rPr>
          <w:b/>
          <w:bCs/>
        </w:rPr>
        <w:t>‘</w:t>
      </w:r>
      <w:r w:rsidR="231F964A" w:rsidRPr="18C8B611">
        <w:rPr>
          <w:b/>
          <w:bCs/>
        </w:rPr>
        <w:t>A</w:t>
      </w:r>
      <w:r w:rsidR="1C21FF86" w:rsidRPr="18C8B611">
        <w:rPr>
          <w:b/>
          <w:bCs/>
        </w:rPr>
        <w:t>dult</w:t>
      </w:r>
      <w:r w:rsidR="5F75079A" w:rsidRPr="18C8B611">
        <w:rPr>
          <w:b/>
          <w:bCs/>
        </w:rPr>
        <w:t xml:space="preserve"> at risk’</w:t>
      </w:r>
      <w:r w:rsidR="5F75079A">
        <w:t xml:space="preserve"> </w:t>
      </w:r>
      <w:r w:rsidR="231F964A">
        <w:t>is used throughout this policy, supersed</w:t>
      </w:r>
      <w:r w:rsidR="1E8A76C7">
        <w:t>ing</w:t>
      </w:r>
      <w:r w:rsidR="231F964A">
        <w:t xml:space="preserve"> the term ‘</w:t>
      </w:r>
      <w:r w:rsidR="280A8D84">
        <w:t>v</w:t>
      </w:r>
      <w:r w:rsidR="231F964A">
        <w:t>ulnerable adult’.</w:t>
      </w:r>
    </w:p>
    <w:p w14:paraId="6FB77C82" w14:textId="4ACB05CC" w:rsidR="00700460" w:rsidRPr="00722972" w:rsidRDefault="00291DB3" w:rsidP="00700460">
      <w:pPr>
        <w:pStyle w:val="Heading1"/>
        <w:jc w:val="both"/>
        <w:rPr>
          <w:rFonts w:eastAsiaTheme="minorHAnsi" w:cstheme="minorBidi"/>
          <w:b w:val="0"/>
          <w:color w:val="auto"/>
          <w:kern w:val="0"/>
          <w:sz w:val="22"/>
          <w:lang w:eastAsia="en-US"/>
        </w:rPr>
      </w:pPr>
      <w:r>
        <w:rPr>
          <w:rFonts w:eastAsiaTheme="minorHAnsi" w:cstheme="minorBidi"/>
          <w:b w:val="0"/>
          <w:color w:val="auto"/>
          <w:kern w:val="0"/>
          <w:sz w:val="22"/>
          <w:lang w:eastAsia="en-US"/>
        </w:rPr>
        <w:t>An adult is anyone aged 18 years and over</w:t>
      </w:r>
      <w:r w:rsidR="00E63352">
        <w:rPr>
          <w:rFonts w:eastAsiaTheme="minorHAnsi" w:cstheme="minorBidi"/>
          <w:b w:val="0"/>
          <w:color w:val="auto"/>
          <w:kern w:val="0"/>
          <w:sz w:val="22"/>
          <w:lang w:eastAsia="en-US"/>
        </w:rPr>
        <w:t xml:space="preserve">. </w:t>
      </w:r>
      <w:r w:rsidR="00407AA4">
        <w:rPr>
          <w:rFonts w:eastAsiaTheme="minorHAnsi" w:cstheme="minorBidi"/>
          <w:b w:val="0"/>
          <w:color w:val="auto"/>
          <w:kern w:val="0"/>
          <w:sz w:val="22"/>
          <w:lang w:eastAsia="en-US"/>
        </w:rPr>
        <w:t xml:space="preserve">The Commission recognises </w:t>
      </w:r>
      <w:r w:rsidR="008221CE">
        <w:rPr>
          <w:rFonts w:eastAsiaTheme="minorHAnsi" w:cstheme="minorBidi"/>
          <w:b w:val="0"/>
          <w:color w:val="auto"/>
          <w:kern w:val="0"/>
          <w:sz w:val="22"/>
          <w:lang w:eastAsia="en-US"/>
        </w:rPr>
        <w:t xml:space="preserve">that </w:t>
      </w:r>
      <w:r w:rsidR="004C4C0A">
        <w:rPr>
          <w:rFonts w:eastAsiaTheme="minorHAnsi" w:cstheme="minorBidi"/>
          <w:b w:val="0"/>
          <w:color w:val="auto"/>
          <w:kern w:val="0"/>
          <w:sz w:val="22"/>
          <w:lang w:eastAsia="en-US"/>
        </w:rPr>
        <w:t xml:space="preserve">one of the </w:t>
      </w:r>
      <w:r w:rsidR="00AC320C">
        <w:rPr>
          <w:rFonts w:eastAsiaTheme="minorHAnsi" w:cstheme="minorBidi"/>
          <w:b w:val="0"/>
          <w:color w:val="auto"/>
          <w:kern w:val="0"/>
          <w:sz w:val="22"/>
          <w:lang w:eastAsia="en-US"/>
        </w:rPr>
        <w:t>important</w:t>
      </w:r>
      <w:r w:rsidR="000C05E1">
        <w:rPr>
          <w:rFonts w:eastAsiaTheme="minorHAnsi" w:cstheme="minorBidi"/>
          <w:b w:val="0"/>
          <w:color w:val="auto"/>
          <w:kern w:val="0"/>
          <w:sz w:val="22"/>
          <w:lang w:eastAsia="en-US"/>
        </w:rPr>
        <w:t xml:space="preserve"> </w:t>
      </w:r>
      <w:r w:rsidR="00700460" w:rsidRPr="00722972">
        <w:rPr>
          <w:rFonts w:eastAsiaTheme="minorHAnsi" w:cstheme="minorBidi"/>
          <w:b w:val="0"/>
          <w:color w:val="auto"/>
          <w:kern w:val="0"/>
          <w:sz w:val="22"/>
          <w:lang w:eastAsia="en-US"/>
        </w:rPr>
        <w:t>difference</w:t>
      </w:r>
      <w:r w:rsidR="004C4C0A">
        <w:rPr>
          <w:rFonts w:eastAsiaTheme="minorHAnsi" w:cstheme="minorBidi"/>
          <w:b w:val="0"/>
          <w:color w:val="auto"/>
          <w:kern w:val="0"/>
          <w:sz w:val="22"/>
          <w:lang w:eastAsia="en-US"/>
        </w:rPr>
        <w:t>s</w:t>
      </w:r>
      <w:r w:rsidR="00700460" w:rsidRPr="00722972">
        <w:rPr>
          <w:rFonts w:eastAsiaTheme="minorHAnsi" w:cstheme="minorBidi"/>
          <w:b w:val="0"/>
          <w:color w:val="auto"/>
          <w:kern w:val="0"/>
          <w:sz w:val="22"/>
          <w:lang w:eastAsia="en-US"/>
        </w:rPr>
        <w:t xml:space="preserve"> between safeguarding adults and safeguarding children is an adult’s right to self-determination. Adults may choose not to act at all to protect themselves, and it is only in extreme circumstances that the law intervenes. This will often only happen when an adult is assessed to lack capacity, or where the concerns may extend to children, such as when they are living in the same household.</w:t>
      </w:r>
      <w:r w:rsidR="00F44A33">
        <w:rPr>
          <w:rFonts w:eastAsiaTheme="minorHAnsi" w:cstheme="minorBidi"/>
          <w:b w:val="0"/>
          <w:color w:val="auto"/>
          <w:kern w:val="0"/>
          <w:sz w:val="22"/>
          <w:lang w:eastAsia="en-US"/>
        </w:rPr>
        <w:t xml:space="preserve"> </w:t>
      </w:r>
    </w:p>
    <w:p w14:paraId="6D306F73" w14:textId="1909A9D1" w:rsidR="00700460" w:rsidRDefault="00700460" w:rsidP="00700460">
      <w:pPr>
        <w:pStyle w:val="Heading1"/>
        <w:jc w:val="both"/>
        <w:rPr>
          <w:rFonts w:eastAsiaTheme="minorHAnsi" w:cstheme="minorBidi"/>
          <w:b w:val="0"/>
          <w:color w:val="auto"/>
          <w:kern w:val="0"/>
          <w:sz w:val="22"/>
          <w:lang w:eastAsia="en-US"/>
        </w:rPr>
      </w:pPr>
      <w:r w:rsidRPr="00722972">
        <w:rPr>
          <w:rFonts w:eastAsiaTheme="minorHAnsi" w:cstheme="minorBidi"/>
          <w:b w:val="0"/>
          <w:color w:val="auto"/>
          <w:kern w:val="0"/>
          <w:sz w:val="22"/>
          <w:lang w:eastAsia="en-US"/>
        </w:rPr>
        <w:t>Th</w:t>
      </w:r>
      <w:r w:rsidR="00F020E1">
        <w:rPr>
          <w:rFonts w:eastAsiaTheme="minorHAnsi" w:cstheme="minorBidi"/>
          <w:b w:val="0"/>
          <w:color w:val="auto"/>
          <w:kern w:val="0"/>
          <w:sz w:val="22"/>
          <w:lang w:eastAsia="en-US"/>
        </w:rPr>
        <w:t>e Commission understands that this</w:t>
      </w:r>
      <w:r w:rsidRPr="00722972">
        <w:rPr>
          <w:rFonts w:eastAsiaTheme="minorHAnsi" w:cstheme="minorBidi"/>
          <w:b w:val="0"/>
          <w:color w:val="auto"/>
          <w:kern w:val="0"/>
          <w:sz w:val="22"/>
          <w:lang w:eastAsia="en-US"/>
        </w:rPr>
        <w:t xml:space="preserve"> can make the matter of safeguarding adults even more </w:t>
      </w:r>
      <w:r w:rsidR="00AA4162" w:rsidRPr="00722972">
        <w:rPr>
          <w:rFonts w:eastAsiaTheme="minorHAnsi" w:cstheme="minorBidi"/>
          <w:b w:val="0"/>
          <w:color w:val="auto"/>
          <w:kern w:val="0"/>
          <w:sz w:val="22"/>
          <w:lang w:eastAsia="en-US"/>
        </w:rPr>
        <w:t>complex</w:t>
      </w:r>
      <w:r w:rsidRPr="00722972">
        <w:rPr>
          <w:rFonts w:eastAsiaTheme="minorHAnsi" w:cstheme="minorBidi"/>
          <w:b w:val="0"/>
          <w:color w:val="auto"/>
          <w:kern w:val="0"/>
          <w:sz w:val="22"/>
          <w:lang w:eastAsia="en-US"/>
        </w:rPr>
        <w:t xml:space="preserve">. </w:t>
      </w:r>
      <w:r w:rsidR="00D07FEC">
        <w:rPr>
          <w:rFonts w:eastAsiaTheme="minorHAnsi" w:cstheme="minorBidi"/>
          <w:b w:val="0"/>
          <w:color w:val="auto"/>
          <w:kern w:val="0"/>
          <w:sz w:val="22"/>
          <w:lang w:eastAsia="en-US"/>
        </w:rPr>
        <w:t>The Commission</w:t>
      </w:r>
      <w:r w:rsidR="00FB5A05">
        <w:rPr>
          <w:rFonts w:eastAsiaTheme="minorHAnsi" w:cstheme="minorBidi"/>
          <w:b w:val="0"/>
          <w:color w:val="auto"/>
          <w:kern w:val="0"/>
          <w:sz w:val="22"/>
          <w:lang w:eastAsia="en-US"/>
        </w:rPr>
        <w:t xml:space="preserve"> therefore</w:t>
      </w:r>
      <w:r w:rsidR="00D07FEC">
        <w:rPr>
          <w:rFonts w:eastAsiaTheme="minorHAnsi" w:cstheme="minorBidi"/>
          <w:b w:val="0"/>
          <w:color w:val="auto"/>
          <w:kern w:val="0"/>
          <w:sz w:val="22"/>
          <w:lang w:eastAsia="en-US"/>
        </w:rPr>
        <w:t xml:space="preserve"> </w:t>
      </w:r>
      <w:r w:rsidR="00753AC0">
        <w:rPr>
          <w:rFonts w:eastAsiaTheme="minorHAnsi" w:cstheme="minorBidi"/>
          <w:b w:val="0"/>
          <w:color w:val="auto"/>
          <w:kern w:val="0"/>
          <w:sz w:val="22"/>
          <w:lang w:eastAsia="en-US"/>
        </w:rPr>
        <w:t xml:space="preserve">aims to create </w:t>
      </w:r>
      <w:r w:rsidRPr="00722972">
        <w:rPr>
          <w:rFonts w:eastAsiaTheme="minorHAnsi" w:cstheme="minorBidi"/>
          <w:b w:val="0"/>
          <w:color w:val="auto"/>
          <w:kern w:val="0"/>
          <w:sz w:val="22"/>
          <w:lang w:eastAsia="en-US"/>
        </w:rPr>
        <w:t xml:space="preserve">a culture that embraces the adults </w:t>
      </w:r>
      <w:r w:rsidR="00AA4162" w:rsidRPr="00722972">
        <w:rPr>
          <w:rFonts w:eastAsiaTheme="minorHAnsi" w:cstheme="minorBidi"/>
          <w:b w:val="0"/>
          <w:color w:val="auto"/>
          <w:kern w:val="0"/>
          <w:sz w:val="22"/>
          <w:lang w:eastAsia="en-US"/>
        </w:rPr>
        <w:t>themselves</w:t>
      </w:r>
      <w:r w:rsidR="00AA4162">
        <w:rPr>
          <w:rFonts w:eastAsiaTheme="minorHAnsi" w:cstheme="minorBidi"/>
          <w:b w:val="0"/>
          <w:color w:val="auto"/>
          <w:kern w:val="0"/>
          <w:sz w:val="22"/>
          <w:lang w:eastAsia="en-US"/>
        </w:rPr>
        <w:t>,</w:t>
      </w:r>
      <w:r w:rsidRPr="00722972">
        <w:rPr>
          <w:rFonts w:eastAsiaTheme="minorHAnsi" w:cstheme="minorBidi"/>
          <w:b w:val="0"/>
          <w:color w:val="auto"/>
          <w:kern w:val="0"/>
          <w:sz w:val="22"/>
          <w:lang w:eastAsia="en-US"/>
        </w:rPr>
        <w:t xml:space="preserve"> informing and consulting them on all decisions affecting them.</w:t>
      </w:r>
    </w:p>
    <w:p w14:paraId="4DF3E971" w14:textId="46AC1A99" w:rsidR="00E92553" w:rsidRDefault="00DB17A2" w:rsidP="00063540">
      <w:pPr>
        <w:jc w:val="both"/>
      </w:pPr>
      <w:r w:rsidRPr="00BD1BFF">
        <w:rPr>
          <w:rStyle w:val="Heading1Char"/>
          <w:rFonts w:eastAsiaTheme="minorHAnsi"/>
          <w:sz w:val="24"/>
          <w:szCs w:val="24"/>
        </w:rPr>
        <w:t xml:space="preserve">Safeguarding is everyone’s </w:t>
      </w:r>
      <w:r w:rsidR="00AC320C" w:rsidRPr="00BD1BFF">
        <w:rPr>
          <w:rStyle w:val="Heading1Char"/>
          <w:rFonts w:eastAsiaTheme="minorHAnsi"/>
          <w:sz w:val="24"/>
          <w:szCs w:val="24"/>
        </w:rPr>
        <w:t>responsibility</w:t>
      </w:r>
      <w:r w:rsidR="00AC320C">
        <w:rPr>
          <w:b/>
          <w:bCs/>
        </w:rPr>
        <w:t xml:space="preserve"> </w:t>
      </w:r>
      <w:r w:rsidR="00E51E26">
        <w:t xml:space="preserve">and </w:t>
      </w:r>
      <w:r w:rsidR="00292EB7">
        <w:t xml:space="preserve">although it </w:t>
      </w:r>
      <w:r>
        <w:t xml:space="preserve">is not your responsibility to decide </w:t>
      </w:r>
      <w:r w:rsidR="00CE2E0A">
        <w:t>whether</w:t>
      </w:r>
      <w:r>
        <w:t xml:space="preserve"> an adult has been abused</w:t>
      </w:r>
      <w:r w:rsidR="00773A57">
        <w:t>, it</w:t>
      </w:r>
      <w:r>
        <w:t xml:space="preserve"> is your responsibility to</w:t>
      </w:r>
      <w:r w:rsidR="009829C0">
        <w:t xml:space="preserve"> appropriately and safely respond to and report concerns</w:t>
      </w:r>
      <w:r w:rsidR="00773A57">
        <w:t>, whilst also considering your own safety in doing so.</w:t>
      </w:r>
    </w:p>
    <w:p w14:paraId="538528A3" w14:textId="14B08932" w:rsidR="008518A7" w:rsidRDefault="008518A7" w:rsidP="00063540">
      <w:pPr>
        <w:jc w:val="both"/>
      </w:pPr>
      <w:r w:rsidRPr="008518A7">
        <w:t>It is the expectation that all Commission staff are aware of the requirements within this policy so that if incidents of abuse are raised or suspected they have the necessary knowledge, information and managerial support to enable them to respond to issues appropriately. Members of the Senedd will have their own safeguarding policy in place. However, whilst they conduct business on the Senedd estate are expected to adhere to the principles and procedure set out in this policy.</w:t>
      </w:r>
    </w:p>
    <w:p w14:paraId="40289AC8" w14:textId="45E3581D" w:rsidR="00700460" w:rsidRDefault="00016FC9" w:rsidP="00063540">
      <w:pPr>
        <w:jc w:val="both"/>
      </w:pPr>
      <w:r>
        <w:t xml:space="preserve">This policy and set of procedures will help you </w:t>
      </w:r>
      <w:r w:rsidR="00E54DA4">
        <w:t xml:space="preserve">know </w:t>
      </w:r>
      <w:r w:rsidR="00E54DA4" w:rsidRPr="00E92553">
        <w:rPr>
          <w:b/>
          <w:bCs/>
        </w:rPr>
        <w:t>how</w:t>
      </w:r>
      <w:r w:rsidR="00E54DA4">
        <w:t xml:space="preserve"> to respond </w:t>
      </w:r>
      <w:r w:rsidR="003D1F0E">
        <w:t xml:space="preserve">should you have any concerns for an adult’s </w:t>
      </w:r>
      <w:r w:rsidR="00CA70E7">
        <w:t>wellbeing or</w:t>
      </w:r>
      <w:r w:rsidR="003D1F0E">
        <w:t xml:space="preserve"> receive a </w:t>
      </w:r>
      <w:r w:rsidR="003D1F0E" w:rsidRPr="00FE012F">
        <w:rPr>
          <w:i/>
          <w:iCs/>
        </w:rPr>
        <w:t>disclosure</w:t>
      </w:r>
      <w:r w:rsidR="003D1F0E">
        <w:t xml:space="preserve"> </w:t>
      </w:r>
      <w:r w:rsidR="00EF5B47">
        <w:t>of abuse</w:t>
      </w:r>
      <w:r w:rsidR="00B84E40">
        <w:t>, and</w:t>
      </w:r>
      <w:r w:rsidR="001F0724">
        <w:t xml:space="preserve"> it</w:t>
      </w:r>
      <w:r w:rsidR="00B84E40">
        <w:t xml:space="preserve"> has been written in line with current legislation relating to safeguarding and human rights.</w:t>
      </w:r>
    </w:p>
    <w:p w14:paraId="5782E1CF" w14:textId="77777777" w:rsidR="00AC72A0" w:rsidRPr="001F0724" w:rsidRDefault="00AC72A0" w:rsidP="001F0724"/>
    <w:p w14:paraId="012BE312" w14:textId="77777777" w:rsidR="00AC72A0" w:rsidRDefault="00AC72A0" w:rsidP="00AC72A0">
      <w:pPr>
        <w:pStyle w:val="Heading1"/>
      </w:pPr>
      <w:r>
        <w:lastRenderedPageBreak/>
        <w:t>Relevant Policies and Guidance</w:t>
      </w:r>
    </w:p>
    <w:p w14:paraId="5FF4C863" w14:textId="77777777" w:rsidR="00AC72A0" w:rsidRPr="003A1C65" w:rsidRDefault="00AC72A0" w:rsidP="00AC72A0">
      <w:r w:rsidRPr="003A1C65">
        <w:t>This policy should be read in conjunction with the following</w:t>
      </w:r>
      <w:r w:rsidRPr="004854A2">
        <w:t xml:space="preserve"> </w:t>
      </w:r>
      <w:r>
        <w:t>which can be found on the Commission Policy Hub:</w:t>
      </w:r>
    </w:p>
    <w:p w14:paraId="6773F885" w14:textId="5F698C9C" w:rsidR="00AC72A0" w:rsidRPr="0050366B" w:rsidRDefault="00AC72A0" w:rsidP="00AC72A0">
      <w:pPr>
        <w:pStyle w:val="ListParagraph"/>
        <w:numPr>
          <w:ilvl w:val="0"/>
          <w:numId w:val="25"/>
        </w:numPr>
        <w:tabs>
          <w:tab w:val="clear" w:pos="1134"/>
        </w:tabs>
        <w:spacing w:before="0" w:after="160" w:line="259" w:lineRule="auto"/>
        <w:contextualSpacing/>
        <w:jc w:val="both"/>
        <w:rPr>
          <w:rFonts w:asciiTheme="minorHAnsi" w:hAnsiTheme="minorHAnsi" w:cstheme="minorHAnsi"/>
          <w:color w:val="FF0000"/>
        </w:rPr>
      </w:pPr>
      <w:r w:rsidRPr="00847D8A">
        <w:rPr>
          <w:rFonts w:asciiTheme="minorHAnsi" w:hAnsiTheme="minorHAnsi" w:cstheme="minorHAnsi"/>
          <w:color w:val="auto"/>
        </w:rPr>
        <w:t xml:space="preserve">Vulnerable Witness </w:t>
      </w:r>
      <w:r>
        <w:rPr>
          <w:rFonts w:asciiTheme="minorHAnsi" w:hAnsiTheme="minorHAnsi" w:cstheme="minorHAnsi"/>
          <w:color w:val="auto"/>
        </w:rPr>
        <w:t>Protocol</w:t>
      </w:r>
      <w:r w:rsidRPr="00847D8A">
        <w:rPr>
          <w:rFonts w:asciiTheme="minorHAnsi" w:hAnsiTheme="minorHAnsi" w:cstheme="minorHAnsi"/>
          <w:color w:val="auto"/>
        </w:rPr>
        <w:t xml:space="preserve"> </w:t>
      </w:r>
    </w:p>
    <w:p w14:paraId="6712043B" w14:textId="7D2A62F3" w:rsidR="00AC72A0" w:rsidRDefault="00AC72A0" w:rsidP="00AC72A0">
      <w:pPr>
        <w:pStyle w:val="ListParagraph"/>
        <w:numPr>
          <w:ilvl w:val="0"/>
          <w:numId w:val="25"/>
        </w:numPr>
        <w:tabs>
          <w:tab w:val="clear" w:pos="1134"/>
        </w:tabs>
        <w:spacing w:before="0" w:after="160" w:line="259" w:lineRule="auto"/>
        <w:contextualSpacing/>
        <w:jc w:val="both"/>
        <w:rPr>
          <w:rFonts w:asciiTheme="minorHAnsi" w:hAnsiTheme="minorHAnsi" w:cstheme="minorHAnsi"/>
          <w:color w:val="auto"/>
        </w:rPr>
      </w:pPr>
      <w:r>
        <w:rPr>
          <w:rFonts w:asciiTheme="minorHAnsi" w:hAnsiTheme="minorHAnsi" w:cstheme="minorHAnsi"/>
          <w:color w:val="auto"/>
        </w:rPr>
        <w:t>Safeguarding Children and Young People Policy</w:t>
      </w:r>
    </w:p>
    <w:p w14:paraId="393941F9" w14:textId="77777777" w:rsidR="00AC72A0" w:rsidRPr="00847D8A" w:rsidRDefault="00AC72A0" w:rsidP="00AC72A0">
      <w:pPr>
        <w:pStyle w:val="ListParagraph"/>
        <w:numPr>
          <w:ilvl w:val="0"/>
          <w:numId w:val="25"/>
        </w:numPr>
        <w:tabs>
          <w:tab w:val="clear" w:pos="1134"/>
        </w:tabs>
        <w:spacing w:before="0" w:after="160" w:line="259" w:lineRule="auto"/>
        <w:contextualSpacing/>
        <w:jc w:val="both"/>
        <w:rPr>
          <w:rFonts w:asciiTheme="minorHAnsi" w:hAnsiTheme="minorHAnsi" w:cstheme="minorHAnsi"/>
          <w:color w:val="auto"/>
        </w:rPr>
      </w:pPr>
      <w:r w:rsidRPr="00847D8A">
        <w:rPr>
          <w:rFonts w:asciiTheme="minorHAnsi" w:hAnsiTheme="minorHAnsi" w:cstheme="minorHAnsi"/>
          <w:color w:val="auto"/>
        </w:rPr>
        <w:t>Whistleblowing</w:t>
      </w:r>
    </w:p>
    <w:p w14:paraId="64A4AE91" w14:textId="77777777" w:rsidR="00AC72A0" w:rsidRPr="00847D8A" w:rsidRDefault="00AC72A0" w:rsidP="00AC72A0">
      <w:pPr>
        <w:pStyle w:val="ListParagraph"/>
        <w:numPr>
          <w:ilvl w:val="0"/>
          <w:numId w:val="25"/>
        </w:numPr>
        <w:tabs>
          <w:tab w:val="clear" w:pos="1134"/>
        </w:tabs>
        <w:spacing w:before="0" w:after="160" w:line="259" w:lineRule="auto"/>
        <w:contextualSpacing/>
        <w:jc w:val="both"/>
        <w:rPr>
          <w:rFonts w:asciiTheme="minorHAnsi" w:hAnsiTheme="minorHAnsi" w:cstheme="minorHAnsi"/>
          <w:color w:val="auto"/>
        </w:rPr>
      </w:pPr>
      <w:r w:rsidRPr="00847D8A">
        <w:rPr>
          <w:rFonts w:asciiTheme="minorHAnsi" w:hAnsiTheme="minorHAnsi" w:cstheme="minorHAnsi"/>
          <w:color w:val="auto"/>
        </w:rPr>
        <w:t xml:space="preserve">Discipline Policy and Procedure </w:t>
      </w:r>
    </w:p>
    <w:p w14:paraId="1CC9EAF6" w14:textId="77777777" w:rsidR="00AC72A0" w:rsidRPr="00847D8A" w:rsidRDefault="00AC72A0" w:rsidP="00AC72A0">
      <w:pPr>
        <w:pStyle w:val="ListParagraph"/>
        <w:numPr>
          <w:ilvl w:val="0"/>
          <w:numId w:val="25"/>
        </w:numPr>
        <w:tabs>
          <w:tab w:val="clear" w:pos="1134"/>
        </w:tabs>
        <w:spacing w:before="0" w:after="160" w:line="259" w:lineRule="auto"/>
        <w:contextualSpacing/>
        <w:jc w:val="both"/>
        <w:rPr>
          <w:rFonts w:asciiTheme="minorHAnsi" w:hAnsiTheme="minorHAnsi" w:cstheme="minorHAnsi"/>
          <w:color w:val="auto"/>
        </w:rPr>
      </w:pPr>
      <w:r w:rsidRPr="00847D8A">
        <w:rPr>
          <w:rFonts w:asciiTheme="minorHAnsi" w:hAnsiTheme="minorHAnsi" w:cstheme="minorHAnsi"/>
          <w:color w:val="auto"/>
        </w:rPr>
        <w:t xml:space="preserve">Staff Code of Conduct </w:t>
      </w:r>
    </w:p>
    <w:p w14:paraId="0947A3A1" w14:textId="271B7BFA" w:rsidR="00AC72A0" w:rsidRPr="00847D8A" w:rsidRDefault="00AC72A0" w:rsidP="00AC72A0">
      <w:pPr>
        <w:pStyle w:val="ListParagraph"/>
        <w:numPr>
          <w:ilvl w:val="0"/>
          <w:numId w:val="25"/>
        </w:numPr>
        <w:tabs>
          <w:tab w:val="clear" w:pos="1134"/>
        </w:tabs>
        <w:spacing w:before="0" w:after="160" w:line="259" w:lineRule="auto"/>
        <w:contextualSpacing/>
        <w:jc w:val="both"/>
        <w:rPr>
          <w:rFonts w:asciiTheme="minorHAnsi" w:hAnsiTheme="minorHAnsi" w:cstheme="minorHAnsi"/>
          <w:color w:val="auto"/>
        </w:rPr>
      </w:pPr>
      <w:r w:rsidRPr="00847D8A">
        <w:rPr>
          <w:rFonts w:asciiTheme="minorHAnsi" w:hAnsiTheme="minorHAnsi" w:cstheme="minorHAnsi"/>
          <w:color w:val="auto"/>
        </w:rPr>
        <w:t>ICT</w:t>
      </w:r>
      <w:r>
        <w:rPr>
          <w:rFonts w:asciiTheme="minorHAnsi" w:hAnsiTheme="minorHAnsi" w:cstheme="minorHAnsi"/>
          <w:color w:val="auto"/>
        </w:rPr>
        <w:t xml:space="preserve"> </w:t>
      </w:r>
      <w:r w:rsidRPr="00847D8A">
        <w:rPr>
          <w:rFonts w:asciiTheme="minorHAnsi" w:hAnsiTheme="minorHAnsi" w:cstheme="minorHAnsi"/>
          <w:color w:val="auto"/>
        </w:rPr>
        <w:t>Rules</w:t>
      </w:r>
      <w:r>
        <w:rPr>
          <w:rFonts w:asciiTheme="minorHAnsi" w:hAnsiTheme="minorHAnsi" w:cstheme="minorHAnsi"/>
          <w:color w:val="auto"/>
        </w:rPr>
        <w:t xml:space="preserve"> and Policy</w:t>
      </w:r>
      <w:r w:rsidRPr="00847D8A">
        <w:rPr>
          <w:rFonts w:asciiTheme="minorHAnsi" w:hAnsiTheme="minorHAnsi" w:cstheme="minorHAnsi"/>
          <w:color w:val="auto"/>
        </w:rPr>
        <w:t xml:space="preserve"> </w:t>
      </w:r>
    </w:p>
    <w:p w14:paraId="1C5D1D2D" w14:textId="778C0E6A" w:rsidR="00AC72A0" w:rsidRPr="00847D8A" w:rsidRDefault="00AC72A0" w:rsidP="00AC72A0">
      <w:pPr>
        <w:pStyle w:val="ListParagraph"/>
        <w:numPr>
          <w:ilvl w:val="0"/>
          <w:numId w:val="25"/>
        </w:numPr>
        <w:tabs>
          <w:tab w:val="clear" w:pos="1134"/>
        </w:tabs>
        <w:spacing w:before="0" w:after="160" w:line="259" w:lineRule="auto"/>
        <w:contextualSpacing/>
        <w:jc w:val="both"/>
        <w:rPr>
          <w:rFonts w:asciiTheme="minorHAnsi" w:hAnsiTheme="minorHAnsi" w:cstheme="minorHAnsi"/>
          <w:color w:val="auto"/>
        </w:rPr>
      </w:pPr>
      <w:r w:rsidRPr="00847D8A">
        <w:rPr>
          <w:rFonts w:asciiTheme="minorHAnsi" w:hAnsiTheme="minorHAnsi" w:cstheme="minorHAnsi"/>
          <w:color w:val="auto"/>
        </w:rPr>
        <w:t>Dignity and Respect</w:t>
      </w:r>
      <w:r>
        <w:rPr>
          <w:rFonts w:asciiTheme="minorHAnsi" w:hAnsiTheme="minorHAnsi" w:cstheme="minorHAnsi"/>
          <w:color w:val="auto"/>
        </w:rPr>
        <w:t xml:space="preserve"> Policy</w:t>
      </w:r>
    </w:p>
    <w:p w14:paraId="3B34F7FA" w14:textId="77777777" w:rsidR="00AC72A0" w:rsidRPr="0050366B" w:rsidRDefault="00AC72A0" w:rsidP="00AC72A0">
      <w:pPr>
        <w:contextualSpacing/>
        <w:jc w:val="both"/>
        <w:rPr>
          <w:rFonts w:cstheme="minorHAnsi"/>
        </w:rPr>
      </w:pPr>
    </w:p>
    <w:p w14:paraId="7A1A073C" w14:textId="68B7B864" w:rsidR="00AC72A0" w:rsidRPr="00E47A7A" w:rsidRDefault="00AC72A0" w:rsidP="00AC72A0">
      <w:pPr>
        <w:jc w:val="both"/>
        <w:rPr>
          <w:b/>
          <w:bCs/>
        </w:rPr>
      </w:pPr>
      <w:r w:rsidRPr="00E47A7A">
        <w:rPr>
          <w:b/>
          <w:bCs/>
        </w:rPr>
        <w:t xml:space="preserve">It is the responsibility of Commission staff to ensure that they familiarise themselves with the above documents, which can be found on the </w:t>
      </w:r>
      <w:hyperlink r:id="rId11" w:history="1">
        <w:r w:rsidRPr="00585596">
          <w:rPr>
            <w:rStyle w:val="Hyperlink"/>
            <w:rFonts w:asciiTheme="minorHAnsi" w:hAnsiTheme="minorHAnsi"/>
            <w:bCs/>
            <w:kern w:val="0"/>
          </w:rPr>
          <w:t>Policy Hub</w:t>
        </w:r>
      </w:hyperlink>
      <w:r w:rsidRPr="00E47A7A">
        <w:rPr>
          <w:b/>
          <w:bCs/>
        </w:rPr>
        <w:t xml:space="preserve"> section of the Intranet. </w:t>
      </w:r>
    </w:p>
    <w:p w14:paraId="1372B726" w14:textId="77777777" w:rsidR="00AC72A0" w:rsidRDefault="00AC72A0" w:rsidP="00246707">
      <w:pPr>
        <w:pStyle w:val="Heading1"/>
      </w:pPr>
    </w:p>
    <w:p w14:paraId="3918722E" w14:textId="5EC4C60B" w:rsidR="00246707" w:rsidRPr="00246707" w:rsidRDefault="00246707" w:rsidP="00246707">
      <w:pPr>
        <w:pStyle w:val="Heading1"/>
      </w:pPr>
      <w:r>
        <w:t xml:space="preserve">Our </w:t>
      </w:r>
      <w:r w:rsidR="004F5FE0">
        <w:t>Principles</w:t>
      </w:r>
      <w:r>
        <w:t>:</w:t>
      </w:r>
    </w:p>
    <w:p w14:paraId="5AB78A58" w14:textId="26E603AF" w:rsidR="00E061C7" w:rsidRPr="00873E31" w:rsidRDefault="0017108B" w:rsidP="00E061C7">
      <w:pPr>
        <w:pStyle w:val="ListParagraph"/>
        <w:numPr>
          <w:ilvl w:val="0"/>
          <w:numId w:val="29"/>
        </w:numPr>
        <w:jc w:val="both"/>
        <w:rPr>
          <w:rFonts w:asciiTheme="minorHAnsi" w:hAnsiTheme="minorHAnsi" w:cstheme="minorHAnsi"/>
          <w:color w:val="000000"/>
          <w:sz w:val="22"/>
          <w:szCs w:val="22"/>
        </w:rPr>
      </w:pPr>
      <w:r w:rsidRPr="00873E31">
        <w:rPr>
          <w:rFonts w:asciiTheme="minorHAnsi" w:hAnsiTheme="minorHAnsi" w:cstheme="minorHAnsi"/>
          <w:color w:val="000000"/>
          <w:sz w:val="22"/>
          <w:szCs w:val="22"/>
        </w:rPr>
        <w:t xml:space="preserve">All adults, regardless of </w:t>
      </w:r>
      <w:r w:rsidR="00B84E40">
        <w:rPr>
          <w:rFonts w:asciiTheme="minorHAnsi" w:hAnsiTheme="minorHAnsi" w:cstheme="minorHAnsi"/>
          <w:color w:val="000000"/>
          <w:sz w:val="22"/>
          <w:szCs w:val="22"/>
        </w:rPr>
        <w:t>any protected characteristic</w:t>
      </w:r>
      <w:r w:rsidRPr="00873E31">
        <w:rPr>
          <w:rFonts w:asciiTheme="minorHAnsi" w:hAnsiTheme="minorHAnsi" w:cstheme="minorHAnsi"/>
          <w:color w:val="000000"/>
          <w:sz w:val="22"/>
          <w:szCs w:val="22"/>
        </w:rPr>
        <w:t xml:space="preserve"> have the right to be protected from abuse and poor practice and to participate in an enjoyable and safe environment.</w:t>
      </w:r>
    </w:p>
    <w:p w14:paraId="2270DEB9" w14:textId="39378615" w:rsidR="0017108B" w:rsidRPr="00873E31" w:rsidRDefault="00E4428E" w:rsidP="006F535B">
      <w:pPr>
        <w:pStyle w:val="ListParagraph"/>
        <w:numPr>
          <w:ilvl w:val="0"/>
          <w:numId w:val="29"/>
        </w:numPr>
        <w:jc w:val="both"/>
        <w:rPr>
          <w:rFonts w:asciiTheme="minorHAnsi" w:hAnsiTheme="minorHAnsi" w:cstheme="minorHAnsi"/>
          <w:color w:val="000000"/>
          <w:sz w:val="22"/>
          <w:szCs w:val="22"/>
        </w:rPr>
      </w:pPr>
      <w:r>
        <w:rPr>
          <w:rFonts w:asciiTheme="minorHAnsi" w:hAnsiTheme="minorHAnsi" w:cstheme="minorHAnsi"/>
          <w:color w:val="000000"/>
          <w:sz w:val="22"/>
          <w:szCs w:val="22"/>
        </w:rPr>
        <w:t>We will</w:t>
      </w:r>
      <w:r w:rsidR="0017108B" w:rsidRPr="00873E31">
        <w:rPr>
          <w:rFonts w:asciiTheme="minorHAnsi" w:hAnsiTheme="minorHAnsi" w:cstheme="minorHAnsi"/>
          <w:color w:val="000000"/>
          <w:sz w:val="22"/>
          <w:szCs w:val="22"/>
        </w:rPr>
        <w:t xml:space="preserve"> seek to ensure that our organisation is inclusive and make reasonable adjustments for any ability, disability or impairment</w:t>
      </w:r>
      <w:r w:rsidR="00A2670F" w:rsidRPr="00873E31">
        <w:rPr>
          <w:rFonts w:asciiTheme="minorHAnsi" w:hAnsiTheme="minorHAnsi" w:cstheme="minorHAnsi"/>
          <w:color w:val="000000"/>
          <w:sz w:val="22"/>
          <w:szCs w:val="22"/>
        </w:rPr>
        <w:t>. W</w:t>
      </w:r>
      <w:r w:rsidR="0017108B" w:rsidRPr="00873E31">
        <w:rPr>
          <w:rFonts w:asciiTheme="minorHAnsi" w:hAnsiTheme="minorHAnsi" w:cstheme="minorHAnsi"/>
          <w:color w:val="000000"/>
          <w:sz w:val="22"/>
          <w:szCs w:val="22"/>
        </w:rPr>
        <w:t xml:space="preserve">e will also commit to continuous development, monitoring and review. </w:t>
      </w:r>
    </w:p>
    <w:p w14:paraId="4B87991C" w14:textId="77777777" w:rsidR="00E061C7" w:rsidRPr="00873E31" w:rsidRDefault="0017108B" w:rsidP="00E061C7">
      <w:pPr>
        <w:pStyle w:val="ListParagraph"/>
        <w:numPr>
          <w:ilvl w:val="0"/>
          <w:numId w:val="29"/>
        </w:numPr>
        <w:jc w:val="both"/>
        <w:rPr>
          <w:rFonts w:asciiTheme="minorHAnsi" w:hAnsiTheme="minorHAnsi" w:cstheme="minorHAnsi"/>
          <w:color w:val="000000"/>
          <w:sz w:val="22"/>
          <w:szCs w:val="22"/>
        </w:rPr>
      </w:pPr>
      <w:r w:rsidRPr="00873E31">
        <w:rPr>
          <w:rFonts w:asciiTheme="minorHAnsi" w:hAnsiTheme="minorHAnsi" w:cstheme="minorHAnsi"/>
          <w:color w:val="000000"/>
          <w:sz w:val="22"/>
          <w:szCs w:val="22"/>
        </w:rPr>
        <w:t>The rights, dignity and worth of all adults will always be respected.</w:t>
      </w:r>
    </w:p>
    <w:p w14:paraId="7BE39867" w14:textId="4BE5B605" w:rsidR="0017108B" w:rsidRPr="00C0678D" w:rsidRDefault="00E061C7" w:rsidP="3B0EB050">
      <w:pPr>
        <w:pStyle w:val="ListParagraph"/>
        <w:numPr>
          <w:ilvl w:val="0"/>
          <w:numId w:val="29"/>
        </w:numPr>
        <w:jc w:val="both"/>
        <w:rPr>
          <w:rFonts w:asciiTheme="minorHAnsi" w:hAnsiTheme="minorHAnsi"/>
          <w:color w:val="000000"/>
          <w:sz w:val="22"/>
          <w:szCs w:val="22"/>
        </w:rPr>
      </w:pPr>
      <w:r w:rsidRPr="3B0EB050">
        <w:rPr>
          <w:rFonts w:asciiTheme="minorHAnsi" w:hAnsiTheme="minorHAnsi"/>
          <w:sz w:val="22"/>
          <w:szCs w:val="22"/>
        </w:rPr>
        <w:t>Adults</w:t>
      </w:r>
      <w:r w:rsidR="6E3F979C" w:rsidRPr="3B0EB050">
        <w:rPr>
          <w:rFonts w:asciiTheme="minorHAnsi" w:hAnsiTheme="minorHAnsi"/>
          <w:sz w:val="22"/>
          <w:szCs w:val="22"/>
        </w:rPr>
        <w:t>’</w:t>
      </w:r>
      <w:r w:rsidRPr="3B0EB050">
        <w:rPr>
          <w:rFonts w:asciiTheme="minorHAnsi" w:hAnsiTheme="minorHAnsi"/>
          <w:sz w:val="22"/>
          <w:szCs w:val="22"/>
        </w:rPr>
        <w:t xml:space="preserve"> </w:t>
      </w:r>
      <w:r w:rsidR="00E4428E" w:rsidRPr="3B0EB050">
        <w:rPr>
          <w:rFonts w:asciiTheme="minorHAnsi" w:hAnsiTheme="minorHAnsi"/>
          <w:sz w:val="22"/>
          <w:szCs w:val="22"/>
        </w:rPr>
        <w:t>right to self-determination</w:t>
      </w:r>
      <w:r w:rsidR="00821DA5" w:rsidRPr="3B0EB050">
        <w:rPr>
          <w:rFonts w:asciiTheme="minorHAnsi" w:hAnsiTheme="minorHAnsi"/>
          <w:sz w:val="22"/>
          <w:szCs w:val="22"/>
        </w:rPr>
        <w:t>, wherever possible,</w:t>
      </w:r>
      <w:r w:rsidR="00703B97" w:rsidRPr="3B0EB050">
        <w:rPr>
          <w:rFonts w:asciiTheme="minorHAnsi" w:hAnsiTheme="minorHAnsi"/>
          <w:sz w:val="22"/>
          <w:szCs w:val="22"/>
        </w:rPr>
        <w:t xml:space="preserve"> </w:t>
      </w:r>
      <w:r w:rsidRPr="3B0EB050">
        <w:rPr>
          <w:rFonts w:asciiTheme="minorHAnsi" w:hAnsiTheme="minorHAnsi"/>
          <w:sz w:val="22"/>
          <w:szCs w:val="22"/>
        </w:rPr>
        <w:t>should be central to the decision-making process</w:t>
      </w:r>
      <w:bookmarkStart w:id="0" w:name="_1fob9te"/>
      <w:bookmarkEnd w:id="0"/>
      <w:r w:rsidR="00E4428E" w:rsidRPr="3B0EB050">
        <w:rPr>
          <w:rFonts w:asciiTheme="minorHAnsi" w:hAnsiTheme="minorHAnsi"/>
          <w:sz w:val="22"/>
          <w:szCs w:val="22"/>
        </w:rPr>
        <w:t>.</w:t>
      </w:r>
    </w:p>
    <w:p w14:paraId="3D25EECB" w14:textId="01096AA9" w:rsidR="004F5FE0" w:rsidRPr="00873E31" w:rsidRDefault="004F5FE0" w:rsidP="006F535B">
      <w:pPr>
        <w:pStyle w:val="ListParagraph"/>
        <w:numPr>
          <w:ilvl w:val="0"/>
          <w:numId w:val="29"/>
        </w:numPr>
        <w:jc w:val="both"/>
        <w:rPr>
          <w:rFonts w:asciiTheme="minorHAnsi" w:hAnsiTheme="minorHAnsi" w:cstheme="minorHAnsi"/>
          <w:color w:val="000000"/>
          <w:sz w:val="22"/>
          <w:szCs w:val="22"/>
        </w:rPr>
      </w:pPr>
      <w:r w:rsidRPr="00873E31">
        <w:rPr>
          <w:rFonts w:asciiTheme="minorHAnsi" w:hAnsiTheme="minorHAnsi" w:cstheme="minorHAnsi"/>
          <w:color w:val="000000"/>
          <w:sz w:val="22"/>
          <w:szCs w:val="22"/>
        </w:rPr>
        <w:t xml:space="preserve">Safeguarding is everyone’s </w:t>
      </w:r>
      <w:r w:rsidR="008434CA" w:rsidRPr="00873E31">
        <w:rPr>
          <w:rFonts w:asciiTheme="minorHAnsi" w:hAnsiTheme="minorHAnsi" w:cstheme="minorHAnsi"/>
          <w:color w:val="000000"/>
          <w:sz w:val="22"/>
          <w:szCs w:val="22"/>
        </w:rPr>
        <w:t>responsibility,</w:t>
      </w:r>
      <w:r w:rsidRPr="00873E31">
        <w:rPr>
          <w:rFonts w:asciiTheme="minorHAnsi" w:hAnsiTheme="minorHAnsi" w:cstheme="minorHAnsi"/>
          <w:color w:val="000000"/>
          <w:sz w:val="22"/>
          <w:szCs w:val="22"/>
        </w:rPr>
        <w:t xml:space="preserve"> and </w:t>
      </w:r>
      <w:r w:rsidR="00703B97">
        <w:rPr>
          <w:rFonts w:asciiTheme="minorHAnsi" w:hAnsiTheme="minorHAnsi" w:cstheme="minorHAnsi"/>
          <w:color w:val="000000"/>
          <w:sz w:val="22"/>
          <w:szCs w:val="22"/>
        </w:rPr>
        <w:t>we</w:t>
      </w:r>
      <w:r w:rsidRPr="00873E31">
        <w:rPr>
          <w:rFonts w:asciiTheme="minorHAnsi" w:hAnsiTheme="minorHAnsi" w:cstheme="minorHAnsi"/>
          <w:color w:val="000000"/>
          <w:sz w:val="22"/>
          <w:szCs w:val="22"/>
        </w:rPr>
        <w:t xml:space="preserve"> will </w:t>
      </w:r>
      <w:r w:rsidR="005A2E5D">
        <w:rPr>
          <w:rFonts w:asciiTheme="minorHAnsi" w:hAnsiTheme="minorHAnsi" w:cstheme="minorHAnsi"/>
          <w:color w:val="000000"/>
          <w:sz w:val="22"/>
          <w:szCs w:val="22"/>
        </w:rPr>
        <w:t>address / act on</w:t>
      </w:r>
      <w:r w:rsidR="005A2E5D" w:rsidRPr="00873E31">
        <w:rPr>
          <w:rFonts w:asciiTheme="minorHAnsi" w:hAnsiTheme="minorHAnsi" w:cstheme="minorHAnsi"/>
          <w:color w:val="000000"/>
          <w:sz w:val="22"/>
          <w:szCs w:val="22"/>
        </w:rPr>
        <w:t xml:space="preserve"> </w:t>
      </w:r>
      <w:r w:rsidRPr="00873E31">
        <w:rPr>
          <w:rFonts w:asciiTheme="minorHAnsi" w:hAnsiTheme="minorHAnsi" w:cstheme="minorHAnsi"/>
          <w:color w:val="000000"/>
          <w:sz w:val="22"/>
          <w:szCs w:val="22"/>
        </w:rPr>
        <w:t>any concerns</w:t>
      </w:r>
      <w:r w:rsidR="00DA7049">
        <w:rPr>
          <w:rFonts w:asciiTheme="minorHAnsi" w:hAnsiTheme="minorHAnsi" w:cstheme="minorHAnsi"/>
          <w:color w:val="000000"/>
          <w:sz w:val="22"/>
          <w:szCs w:val="22"/>
        </w:rPr>
        <w:t xml:space="preserve"> we have for an adult’s wellbeing.</w:t>
      </w:r>
    </w:p>
    <w:p w14:paraId="620E2E3C" w14:textId="66753299" w:rsidR="0017108B" w:rsidRPr="00873E31" w:rsidRDefault="0017108B" w:rsidP="006F535B">
      <w:pPr>
        <w:pStyle w:val="ListParagraph"/>
        <w:numPr>
          <w:ilvl w:val="0"/>
          <w:numId w:val="29"/>
        </w:numPr>
        <w:jc w:val="both"/>
        <w:rPr>
          <w:rFonts w:asciiTheme="minorHAnsi" w:hAnsiTheme="minorHAnsi" w:cstheme="minorHAnsi"/>
          <w:color w:val="000000"/>
          <w:sz w:val="22"/>
          <w:szCs w:val="22"/>
        </w:rPr>
      </w:pPr>
      <w:r w:rsidRPr="00873E31">
        <w:rPr>
          <w:rFonts w:asciiTheme="minorHAnsi" w:hAnsiTheme="minorHAnsi" w:cstheme="minorHAnsi"/>
          <w:color w:val="000000"/>
          <w:sz w:val="22"/>
          <w:szCs w:val="22"/>
        </w:rPr>
        <w:t xml:space="preserve">All allegations will be taken seriously and responded to </w:t>
      </w:r>
      <w:r w:rsidR="005A2E5D">
        <w:rPr>
          <w:rFonts w:asciiTheme="minorHAnsi" w:hAnsiTheme="minorHAnsi" w:cstheme="minorHAnsi"/>
          <w:color w:val="000000"/>
          <w:sz w:val="22"/>
          <w:szCs w:val="22"/>
        </w:rPr>
        <w:t xml:space="preserve">as </w:t>
      </w:r>
      <w:r w:rsidRPr="00873E31">
        <w:rPr>
          <w:rFonts w:asciiTheme="minorHAnsi" w:hAnsiTheme="minorHAnsi" w:cstheme="minorHAnsi"/>
          <w:color w:val="000000"/>
          <w:sz w:val="22"/>
          <w:szCs w:val="22"/>
        </w:rPr>
        <w:t>quickly</w:t>
      </w:r>
      <w:r w:rsidR="005A2E5D">
        <w:rPr>
          <w:rFonts w:asciiTheme="minorHAnsi" w:hAnsiTheme="minorHAnsi" w:cstheme="minorHAnsi"/>
          <w:color w:val="000000"/>
          <w:sz w:val="22"/>
          <w:szCs w:val="22"/>
        </w:rPr>
        <w:t xml:space="preserve"> as possible</w:t>
      </w:r>
      <w:r w:rsidR="0093627B">
        <w:rPr>
          <w:rFonts w:asciiTheme="minorHAnsi" w:hAnsiTheme="minorHAnsi" w:cstheme="minorHAnsi"/>
          <w:color w:val="000000"/>
          <w:sz w:val="22"/>
          <w:szCs w:val="22"/>
        </w:rPr>
        <w:t>.</w:t>
      </w:r>
    </w:p>
    <w:p w14:paraId="551093DB" w14:textId="5BB1C90B" w:rsidR="0017108B" w:rsidRPr="00873E31" w:rsidRDefault="00A755E1" w:rsidP="006F535B">
      <w:pPr>
        <w:pStyle w:val="ListParagraph"/>
        <w:numPr>
          <w:ilvl w:val="0"/>
          <w:numId w:val="29"/>
        </w:numPr>
        <w:jc w:val="both"/>
        <w:rPr>
          <w:rFonts w:asciiTheme="minorHAnsi" w:hAnsiTheme="minorHAnsi" w:cstheme="minorHAnsi"/>
          <w:sz w:val="22"/>
          <w:szCs w:val="22"/>
        </w:rPr>
      </w:pPr>
      <w:r w:rsidRPr="00873E31">
        <w:rPr>
          <w:rFonts w:asciiTheme="minorHAnsi" w:hAnsiTheme="minorHAnsi" w:cstheme="minorHAnsi"/>
          <w:color w:val="000000"/>
          <w:sz w:val="22"/>
          <w:szCs w:val="22"/>
        </w:rPr>
        <w:t xml:space="preserve">The Commission </w:t>
      </w:r>
      <w:r w:rsidR="0017108B" w:rsidRPr="00873E31">
        <w:rPr>
          <w:rFonts w:asciiTheme="minorHAnsi" w:hAnsiTheme="minorHAnsi" w:cstheme="minorHAnsi"/>
          <w:color w:val="000000"/>
          <w:sz w:val="22"/>
          <w:szCs w:val="22"/>
        </w:rPr>
        <w:t xml:space="preserve">recognises the role and responsibilities of the statutory agencies in safeguarding adults and is committed to complying with </w:t>
      </w:r>
      <w:r w:rsidR="0017108B" w:rsidRPr="00873E31">
        <w:rPr>
          <w:rFonts w:asciiTheme="minorHAnsi" w:hAnsiTheme="minorHAnsi" w:cstheme="minorHAnsi"/>
          <w:sz w:val="22"/>
          <w:szCs w:val="22"/>
        </w:rPr>
        <w:t>local safeguarding procedures.</w:t>
      </w:r>
    </w:p>
    <w:p w14:paraId="0EE63D3B" w14:textId="31C7B8DB" w:rsidR="00F366CD" w:rsidRPr="00873E31" w:rsidRDefault="00F366CD" w:rsidP="0017108B">
      <w:pPr>
        <w:rPr>
          <w:rFonts w:cstheme="minorHAnsi"/>
        </w:rPr>
      </w:pPr>
    </w:p>
    <w:p w14:paraId="139EB159" w14:textId="761F090D" w:rsidR="00DA7049" w:rsidRDefault="00DA7049" w:rsidP="00DA7049">
      <w:pPr>
        <w:pStyle w:val="Heading1"/>
      </w:pPr>
      <w:r>
        <w:t>Making Safeguarding Personal</w:t>
      </w:r>
    </w:p>
    <w:p w14:paraId="4763C09E" w14:textId="0D6C3CD7" w:rsidR="00F366CD" w:rsidRDefault="00F366CD" w:rsidP="00DA7049">
      <w:pPr>
        <w:jc w:val="both"/>
        <w:rPr>
          <w:rFonts w:cstheme="minorHAnsi"/>
        </w:rPr>
      </w:pPr>
      <w:r w:rsidRPr="00873E31">
        <w:rPr>
          <w:rFonts w:cstheme="minorHAnsi"/>
        </w:rPr>
        <w:t xml:space="preserve">‘Making safeguarding personal’ means that adult safeguarding should be person led and outcome focussed. </w:t>
      </w:r>
      <w:r w:rsidR="00597F6A">
        <w:rPr>
          <w:rFonts w:cstheme="minorHAnsi"/>
        </w:rPr>
        <w:t xml:space="preserve">The Commission recognises </w:t>
      </w:r>
      <w:r w:rsidR="00447172">
        <w:rPr>
          <w:rFonts w:cstheme="minorHAnsi"/>
        </w:rPr>
        <w:t xml:space="preserve">that </w:t>
      </w:r>
      <w:r w:rsidR="00447172" w:rsidRPr="0058114A">
        <w:rPr>
          <w:rFonts w:cstheme="minorHAnsi"/>
          <w:b/>
          <w:bCs/>
        </w:rPr>
        <w:t>wherever possible</w:t>
      </w:r>
      <w:r w:rsidR="00447172">
        <w:rPr>
          <w:rFonts w:cstheme="minorHAnsi"/>
        </w:rPr>
        <w:t xml:space="preserve"> safeguarding concerns should be discussed with the adult to gain their view of what they would like to happen</w:t>
      </w:r>
      <w:r w:rsidR="009113EA">
        <w:rPr>
          <w:rFonts w:cstheme="minorHAnsi"/>
        </w:rPr>
        <w:t xml:space="preserve">, and that they </w:t>
      </w:r>
      <w:r w:rsidR="009113EA">
        <w:t xml:space="preserve">should be involved in the safeguarding process, giving their consent to share information outside of the </w:t>
      </w:r>
      <w:r w:rsidR="001C7917">
        <w:t>Commission</w:t>
      </w:r>
      <w:r w:rsidR="009113EA">
        <w:t xml:space="preserve"> where necessar</w:t>
      </w:r>
      <w:r w:rsidR="009113EA" w:rsidRPr="00B900EE">
        <w:t>y</w:t>
      </w:r>
      <w:r w:rsidR="009113EA">
        <w:t xml:space="preserve">. This </w:t>
      </w:r>
      <w:r w:rsidR="00272B97">
        <w:t>allows the</w:t>
      </w:r>
      <w:r w:rsidR="0058114A">
        <w:t xml:space="preserve"> adult to feel empowered and the</w:t>
      </w:r>
      <w:r w:rsidRPr="00873E31">
        <w:rPr>
          <w:rFonts w:cstheme="minorHAnsi"/>
        </w:rPr>
        <w:t xml:space="preserve"> safeguarding situation </w:t>
      </w:r>
      <w:r w:rsidR="00272B97">
        <w:rPr>
          <w:rFonts w:cstheme="minorHAnsi"/>
        </w:rPr>
        <w:t>to be undertaken in</w:t>
      </w:r>
      <w:r w:rsidRPr="00873E31">
        <w:rPr>
          <w:rFonts w:cstheme="minorHAnsi"/>
        </w:rPr>
        <w:t xml:space="preserve"> a way that enhances </w:t>
      </w:r>
      <w:r w:rsidR="002E711C">
        <w:rPr>
          <w:rFonts w:cstheme="minorHAnsi"/>
        </w:rPr>
        <w:t xml:space="preserve">the adult’s </w:t>
      </w:r>
      <w:r w:rsidRPr="00873E31">
        <w:rPr>
          <w:rFonts w:cstheme="minorHAnsi"/>
        </w:rPr>
        <w:t>involvement</w:t>
      </w:r>
      <w:r w:rsidR="0058114A">
        <w:rPr>
          <w:rFonts w:cstheme="minorHAnsi"/>
        </w:rPr>
        <w:t xml:space="preserve"> and</w:t>
      </w:r>
      <w:r w:rsidRPr="00873E31">
        <w:rPr>
          <w:rFonts w:cstheme="minorHAnsi"/>
        </w:rPr>
        <w:t xml:space="preserve"> choice and control</w:t>
      </w:r>
      <w:r w:rsidR="0058114A">
        <w:rPr>
          <w:rFonts w:cstheme="minorHAnsi"/>
        </w:rPr>
        <w:t>.</w:t>
      </w:r>
    </w:p>
    <w:p w14:paraId="489AE91D" w14:textId="43401FCE" w:rsidR="00821DA5" w:rsidRDefault="00F366CD" w:rsidP="001F5860">
      <w:pPr>
        <w:jc w:val="both"/>
      </w:pPr>
      <w:r w:rsidRPr="00B900EE">
        <w:t xml:space="preserve">See Appendix </w:t>
      </w:r>
      <w:r w:rsidR="00821DA5">
        <w:t>1</w:t>
      </w:r>
      <w:r>
        <w:t xml:space="preserve"> for more information.</w:t>
      </w:r>
    </w:p>
    <w:p w14:paraId="08229769" w14:textId="77777777" w:rsidR="00821DA5" w:rsidRPr="00821DA5" w:rsidRDefault="00821DA5" w:rsidP="001F5860">
      <w:pPr>
        <w:jc w:val="both"/>
      </w:pPr>
    </w:p>
    <w:p w14:paraId="0CD4B9E3" w14:textId="266BA6D2" w:rsidR="002E711C" w:rsidRPr="00C636D0" w:rsidRDefault="002E711C" w:rsidP="002E711C">
      <w:pPr>
        <w:pStyle w:val="Heading1"/>
        <w:rPr>
          <w:szCs w:val="40"/>
        </w:rPr>
      </w:pPr>
      <w:r w:rsidRPr="00C636D0">
        <w:rPr>
          <w:szCs w:val="40"/>
        </w:rPr>
        <w:t>Capacity and Decision Making</w:t>
      </w:r>
    </w:p>
    <w:p w14:paraId="2E0A44DC" w14:textId="77777777" w:rsidR="00F118A6" w:rsidRPr="008E3A94" w:rsidRDefault="00553A3B" w:rsidP="00743B17">
      <w:pPr>
        <w:jc w:val="both"/>
        <w:rPr>
          <w:bCs/>
          <w:color w:val="706F72" w:themeColor="text1" w:themeTint="BF"/>
        </w:rPr>
      </w:pPr>
      <w:r w:rsidRPr="008E3A94">
        <w:rPr>
          <w:bCs/>
          <w:color w:val="706F72" w:themeColor="text1" w:themeTint="BF"/>
        </w:rPr>
        <w:t xml:space="preserve">Capacity refers to the ability to make a decision at a particular time, for example when under considerable stress. </w:t>
      </w:r>
    </w:p>
    <w:p w14:paraId="1C19B390" w14:textId="575D36C0" w:rsidR="00553A3B" w:rsidRPr="008E3A94" w:rsidRDefault="00553A3B" w:rsidP="00743B17">
      <w:pPr>
        <w:jc w:val="both"/>
        <w:rPr>
          <w:b/>
          <w:color w:val="706F72" w:themeColor="text1" w:themeTint="BF"/>
        </w:rPr>
      </w:pPr>
      <w:r w:rsidRPr="008E3A94">
        <w:rPr>
          <w:b/>
          <w:color w:val="706F72" w:themeColor="text1" w:themeTint="BF"/>
        </w:rPr>
        <w:t xml:space="preserve">The starting assumption must always be that a person has the capacity to make a decision unless it can be established that they lack capacity.  </w:t>
      </w:r>
    </w:p>
    <w:p w14:paraId="06A40A6C" w14:textId="142F7DE5" w:rsidR="003E22A4" w:rsidRPr="003E22A4" w:rsidRDefault="003E22A4" w:rsidP="003E22A4">
      <w:pPr>
        <w:jc w:val="both"/>
      </w:pPr>
      <w:r w:rsidRPr="003E22A4">
        <w:t xml:space="preserve">People have the right to make unwise decisions. The important thing is that they understand the implications. If they understand the implications, </w:t>
      </w:r>
      <w:r w:rsidR="00DF779D">
        <w:t xml:space="preserve">discussions should be </w:t>
      </w:r>
      <w:r w:rsidR="00275AAA">
        <w:t xml:space="preserve">had </w:t>
      </w:r>
      <w:r w:rsidR="00DF779D">
        <w:t>about how to minimise the risk</w:t>
      </w:r>
      <w:r w:rsidRPr="003E22A4">
        <w:t xml:space="preserve">. </w:t>
      </w:r>
    </w:p>
    <w:p w14:paraId="7204205B" w14:textId="5BCCE28C" w:rsidR="00553A3B" w:rsidRPr="00B84E40" w:rsidRDefault="007179A3" w:rsidP="00553A3B">
      <w:pPr>
        <w:rPr>
          <w:bCs/>
          <w:color w:val="706F72" w:themeColor="text1" w:themeTint="BF"/>
        </w:rPr>
      </w:pPr>
      <w:hyperlink w:anchor="_Appendix_2_–" w:history="1">
        <w:r w:rsidR="00553A3B" w:rsidRPr="006050D7">
          <w:rPr>
            <w:rStyle w:val="Hyperlink"/>
            <w:rFonts w:asciiTheme="minorHAnsi" w:hAnsiTheme="minorHAnsi"/>
            <w:bCs/>
            <w:kern w:val="0"/>
          </w:rPr>
          <w:t xml:space="preserve">See Appendix </w:t>
        </w:r>
        <w:r w:rsidR="000875F3" w:rsidRPr="006050D7">
          <w:rPr>
            <w:rStyle w:val="Hyperlink"/>
            <w:rFonts w:asciiTheme="minorHAnsi" w:hAnsiTheme="minorHAnsi"/>
            <w:bCs/>
            <w:kern w:val="0"/>
          </w:rPr>
          <w:t>2</w:t>
        </w:r>
      </w:hyperlink>
      <w:r w:rsidR="00553A3B" w:rsidRPr="008E3A94">
        <w:rPr>
          <w:bCs/>
          <w:color w:val="706F72" w:themeColor="text1" w:themeTint="BF"/>
        </w:rPr>
        <w:t xml:space="preserve"> for more information</w:t>
      </w:r>
      <w:r w:rsidR="00F1739B" w:rsidRPr="008E3A94">
        <w:rPr>
          <w:bCs/>
          <w:color w:val="706F72" w:themeColor="text1" w:themeTint="BF"/>
        </w:rPr>
        <w:t xml:space="preserve"> about capacity and decision making</w:t>
      </w:r>
    </w:p>
    <w:p w14:paraId="560B7AC8" w14:textId="77777777" w:rsidR="00F366CD" w:rsidRDefault="00F366CD" w:rsidP="0017108B">
      <w:pPr>
        <w:rPr>
          <w:color w:val="000000"/>
        </w:rPr>
      </w:pPr>
    </w:p>
    <w:p w14:paraId="6C742596" w14:textId="5E0616EA" w:rsidR="009A4F08" w:rsidRDefault="009A4F08" w:rsidP="009A4F08">
      <w:pPr>
        <w:pStyle w:val="Heading1"/>
      </w:pPr>
      <w:r>
        <w:t xml:space="preserve">Roles and </w:t>
      </w:r>
      <w:r w:rsidR="00C92CC7">
        <w:t>Responsibilities</w:t>
      </w:r>
    </w:p>
    <w:p w14:paraId="16519B6B" w14:textId="77777777" w:rsidR="00D60304" w:rsidRPr="00D60304" w:rsidRDefault="00D60304" w:rsidP="00C92CC7">
      <w:pPr>
        <w:pStyle w:val="Heading2"/>
      </w:pPr>
      <w:r w:rsidRPr="00D60304">
        <w:t>All staff:</w:t>
      </w:r>
    </w:p>
    <w:p w14:paraId="144EE357" w14:textId="30657F8E" w:rsidR="00D60304" w:rsidRDefault="00D60304" w:rsidP="18C8B611">
      <w:pPr>
        <w:pStyle w:val="Heading1"/>
        <w:numPr>
          <w:ilvl w:val="0"/>
          <w:numId w:val="28"/>
        </w:numPr>
        <w:rPr>
          <w:b w:val="0"/>
          <w:color w:val="auto"/>
          <w:sz w:val="22"/>
        </w:rPr>
      </w:pPr>
      <w:r w:rsidRPr="18C8B611">
        <w:rPr>
          <w:rFonts w:ascii="Segoe UI Light" w:hAnsi="Segoe UI Light" w:cs="Segoe UI Light"/>
          <w:b w:val="0"/>
          <w:color w:val="auto"/>
          <w:sz w:val="22"/>
        </w:rPr>
        <w:t xml:space="preserve">If a disclosure is made </w:t>
      </w:r>
      <w:r w:rsidR="00C92CC7" w:rsidRPr="18C8B611">
        <w:rPr>
          <w:rFonts w:ascii="Segoe UI Light" w:hAnsi="Segoe UI Light" w:cs="Segoe UI Light"/>
          <w:b w:val="0"/>
          <w:color w:val="auto"/>
          <w:sz w:val="22"/>
        </w:rPr>
        <w:t xml:space="preserve">to </w:t>
      </w:r>
      <w:r w:rsidRPr="18C8B611">
        <w:rPr>
          <w:rFonts w:ascii="Segoe UI Light" w:hAnsi="Segoe UI Light" w:cs="Segoe UI Light"/>
          <w:b w:val="0"/>
          <w:color w:val="auto"/>
          <w:sz w:val="22"/>
        </w:rPr>
        <w:t xml:space="preserve">any staff member which results in a safeguarding concern, the procedure set out in </w:t>
      </w:r>
      <w:hyperlink w:anchor="_Appendix_5:_Adult" w:history="1">
        <w:r w:rsidRPr="00B871F3">
          <w:rPr>
            <w:rStyle w:val="Hyperlink"/>
            <w:rFonts w:asciiTheme="minorHAnsi" w:hAnsiTheme="minorHAnsi"/>
            <w:kern w:val="40"/>
            <w:sz w:val="22"/>
          </w:rPr>
          <w:t xml:space="preserve">Appendix </w:t>
        </w:r>
        <w:r w:rsidR="008B5986" w:rsidRPr="00B871F3">
          <w:rPr>
            <w:rStyle w:val="Hyperlink"/>
            <w:rFonts w:asciiTheme="minorHAnsi" w:hAnsiTheme="minorHAnsi"/>
            <w:kern w:val="40"/>
            <w:sz w:val="22"/>
          </w:rPr>
          <w:t>5</w:t>
        </w:r>
        <w:r w:rsidRPr="00B871F3">
          <w:rPr>
            <w:rStyle w:val="Hyperlink"/>
            <w:rFonts w:asciiTheme="minorHAnsi" w:hAnsiTheme="minorHAnsi"/>
            <w:kern w:val="40"/>
            <w:sz w:val="22"/>
          </w:rPr>
          <w:t>: Safeguarding Escalation Process</w:t>
        </w:r>
      </w:hyperlink>
      <w:r w:rsidRPr="18C8B611">
        <w:rPr>
          <w:b w:val="0"/>
          <w:color w:val="auto"/>
          <w:sz w:val="22"/>
        </w:rPr>
        <w:t xml:space="preserve"> must be followed</w:t>
      </w:r>
      <w:r w:rsidR="00C92CC7" w:rsidRPr="18C8B611">
        <w:rPr>
          <w:b w:val="0"/>
          <w:color w:val="auto"/>
          <w:sz w:val="22"/>
        </w:rPr>
        <w:t>.</w:t>
      </w:r>
    </w:p>
    <w:p w14:paraId="4DF11477" w14:textId="3DFF4C1D" w:rsidR="00C92CC7" w:rsidRDefault="00C92CC7" w:rsidP="00C92CC7">
      <w:pPr>
        <w:pStyle w:val="ListParagraph"/>
        <w:numPr>
          <w:ilvl w:val="0"/>
          <w:numId w:val="28"/>
        </w:numPr>
        <w:rPr>
          <w:rFonts w:ascii="Segoe UI Light" w:hAnsi="Segoe UI Light" w:cs="Segoe UI Light"/>
          <w:sz w:val="22"/>
          <w:szCs w:val="22"/>
        </w:rPr>
      </w:pPr>
      <w:r w:rsidRPr="18C8B611">
        <w:rPr>
          <w:rFonts w:ascii="Segoe UI Light" w:hAnsi="Segoe UI Light" w:cs="Segoe UI Light"/>
          <w:sz w:val="22"/>
          <w:szCs w:val="22"/>
        </w:rPr>
        <w:t>All staff must work with integrity at all times, to minimise the risk of abuse from within the Commission.</w:t>
      </w:r>
    </w:p>
    <w:p w14:paraId="7A696905" w14:textId="4CF51B83" w:rsidR="00C92CC7" w:rsidRPr="007A2322" w:rsidRDefault="00C92CC7">
      <w:pPr>
        <w:pStyle w:val="ListParagraph"/>
        <w:numPr>
          <w:ilvl w:val="0"/>
          <w:numId w:val="28"/>
        </w:numPr>
        <w:rPr>
          <w:rFonts w:asciiTheme="minorHAnsi" w:eastAsia="Segoe UI Light" w:hAnsiTheme="minorHAnsi"/>
          <w:color w:val="414042" w:themeColor="text1"/>
          <w:sz w:val="22"/>
          <w:szCs w:val="22"/>
        </w:rPr>
      </w:pPr>
      <w:r w:rsidRPr="18C8B611">
        <w:rPr>
          <w:rFonts w:ascii="Segoe UI Light" w:hAnsi="Segoe UI Light" w:cs="Segoe UI Light"/>
          <w:sz w:val="22"/>
          <w:szCs w:val="22"/>
        </w:rPr>
        <w:t xml:space="preserve">Before any new work/project with adults who present </w:t>
      </w:r>
      <w:r w:rsidR="1BCCF5FC" w:rsidRPr="18C8B611">
        <w:rPr>
          <w:rFonts w:ascii="Segoe UI Light" w:hAnsi="Segoe UI Light" w:cs="Segoe UI Light"/>
          <w:sz w:val="22"/>
          <w:szCs w:val="22"/>
        </w:rPr>
        <w:t xml:space="preserve">as </w:t>
      </w:r>
      <w:r w:rsidRPr="18C8B611">
        <w:rPr>
          <w:rFonts w:ascii="Segoe UI Light" w:hAnsi="Segoe UI Light" w:cs="Segoe UI Light"/>
          <w:sz w:val="22"/>
          <w:szCs w:val="22"/>
        </w:rPr>
        <w:t xml:space="preserve">at </w:t>
      </w:r>
      <w:r w:rsidR="008434CA" w:rsidRPr="18C8B611">
        <w:rPr>
          <w:rFonts w:ascii="Segoe UI Light" w:hAnsi="Segoe UI Light" w:cs="Segoe UI Light"/>
          <w:sz w:val="22"/>
          <w:szCs w:val="22"/>
        </w:rPr>
        <w:t>risk,</w:t>
      </w:r>
      <w:r w:rsidR="1823C593" w:rsidRPr="18C8B611">
        <w:rPr>
          <w:rFonts w:ascii="Segoe UI Light" w:hAnsi="Segoe UI Light" w:cs="Segoe UI Light"/>
          <w:sz w:val="22"/>
          <w:szCs w:val="22"/>
        </w:rPr>
        <w:t xml:space="preserve"> </w:t>
      </w:r>
      <w:r w:rsidR="7A34FBC0" w:rsidRPr="18C8B611">
        <w:rPr>
          <w:rFonts w:ascii="Segoe UI Light" w:hAnsi="Segoe UI Light" w:cs="Segoe UI Light"/>
          <w:sz w:val="22"/>
          <w:szCs w:val="22"/>
        </w:rPr>
        <w:t>you are encouraged to consult with</w:t>
      </w:r>
      <w:r w:rsidRPr="18C8B611">
        <w:rPr>
          <w:rFonts w:ascii="Segoe UI Light" w:hAnsi="Segoe UI Light" w:cs="Segoe UI Light"/>
          <w:sz w:val="22"/>
          <w:szCs w:val="22"/>
        </w:rPr>
        <w:t xml:space="preserve"> that HR, so that appropriate safeguarding input and considerations can be offered from the outset. </w:t>
      </w:r>
    </w:p>
    <w:p w14:paraId="38EEDCC7" w14:textId="7D58860F" w:rsidR="00C92CC7" w:rsidRDefault="00C92CC7" w:rsidP="00C92CC7">
      <w:pPr>
        <w:pStyle w:val="ListParagraph"/>
        <w:numPr>
          <w:ilvl w:val="0"/>
          <w:numId w:val="28"/>
        </w:numPr>
        <w:rPr>
          <w:rFonts w:ascii="Segoe UI Light" w:hAnsi="Segoe UI Light" w:cs="Segoe UI Light"/>
          <w:sz w:val="22"/>
          <w:szCs w:val="22"/>
        </w:rPr>
      </w:pPr>
      <w:r w:rsidRPr="18C8B611">
        <w:rPr>
          <w:rFonts w:ascii="Segoe UI Light" w:hAnsi="Segoe UI Light" w:cs="Segoe UI Light"/>
          <w:sz w:val="22"/>
          <w:szCs w:val="22"/>
        </w:rPr>
        <w:lastRenderedPageBreak/>
        <w:t>Staff must create a work environment where the risk of abuse is minimised, and all adults who engage with the Commission feel comfortable and safe.</w:t>
      </w:r>
    </w:p>
    <w:p w14:paraId="3E9890CA" w14:textId="75E41547" w:rsidR="00C92CC7" w:rsidRDefault="00C92CC7" w:rsidP="00C92CC7">
      <w:pPr>
        <w:pStyle w:val="ListParagraph"/>
        <w:numPr>
          <w:ilvl w:val="0"/>
          <w:numId w:val="28"/>
        </w:numPr>
        <w:rPr>
          <w:rFonts w:ascii="Segoe UI Light" w:hAnsi="Segoe UI Light" w:cs="Segoe UI Light"/>
          <w:sz w:val="22"/>
          <w:szCs w:val="22"/>
        </w:rPr>
      </w:pPr>
      <w:r w:rsidRPr="18C8B611">
        <w:rPr>
          <w:rFonts w:ascii="Segoe UI Light" w:hAnsi="Segoe UI Light" w:cs="Segoe UI Light"/>
          <w:sz w:val="22"/>
          <w:szCs w:val="22"/>
        </w:rPr>
        <w:t xml:space="preserve">It is important the adults that we work with are made aware of our safeguarding responsibilities, and that safeguarding is kept personal and that consent is sought when managing any safeguarding queries. </w:t>
      </w:r>
      <w:hyperlink w:anchor="_Appendix_1:_Making" w:history="1">
        <w:r w:rsidRPr="00ED7E19">
          <w:rPr>
            <w:rStyle w:val="Hyperlink"/>
            <w:rFonts w:ascii="Segoe UI Light" w:hAnsi="Segoe UI Light" w:cs="Segoe UI Light"/>
            <w:kern w:val="24"/>
            <w:sz w:val="22"/>
            <w:szCs w:val="22"/>
          </w:rPr>
          <w:t>(</w:t>
        </w:r>
        <w:proofErr w:type="spellStart"/>
        <w:r w:rsidRPr="00ED7E19">
          <w:rPr>
            <w:rStyle w:val="Hyperlink"/>
            <w:rFonts w:ascii="Segoe UI Light" w:hAnsi="Segoe UI Light" w:cs="Segoe UI Light"/>
            <w:kern w:val="24"/>
            <w:sz w:val="22"/>
            <w:szCs w:val="22"/>
          </w:rPr>
          <w:t>Appndix</w:t>
        </w:r>
        <w:proofErr w:type="spellEnd"/>
        <w:r w:rsidRPr="00ED7E19">
          <w:rPr>
            <w:rStyle w:val="Hyperlink"/>
            <w:rFonts w:ascii="Segoe UI Light" w:hAnsi="Segoe UI Light" w:cs="Segoe UI Light"/>
            <w:kern w:val="24"/>
            <w:sz w:val="22"/>
            <w:szCs w:val="22"/>
          </w:rPr>
          <w:t xml:space="preserve"> 1 and 2)</w:t>
        </w:r>
      </w:hyperlink>
    </w:p>
    <w:p w14:paraId="185E9049" w14:textId="5FC04ABB" w:rsidR="00C92CC7" w:rsidRDefault="004E59E9" w:rsidP="00A12FC7">
      <w:pPr>
        <w:pStyle w:val="ListParagraph"/>
        <w:numPr>
          <w:ilvl w:val="0"/>
          <w:numId w:val="28"/>
        </w:numPr>
        <w:rPr>
          <w:lang w:eastAsia="en-GB"/>
        </w:rPr>
      </w:pPr>
      <w:r w:rsidRPr="00A12FC7">
        <w:rPr>
          <w:rFonts w:ascii="Segoe UI Light" w:hAnsi="Segoe UI Light" w:cs="Segoe UI Light"/>
          <w:sz w:val="22"/>
          <w:szCs w:val="22"/>
        </w:rPr>
        <w:t>All staff should be aware that the adult safeguarding policy applies not only in our work with the public, but will also be implemented where there are serious concerns for</w:t>
      </w:r>
      <w:r w:rsidR="00A12FC7" w:rsidRPr="00A12FC7">
        <w:rPr>
          <w:rFonts w:ascii="Segoe UI Light" w:hAnsi="Segoe UI Light" w:cs="Segoe UI Light"/>
          <w:sz w:val="22"/>
          <w:szCs w:val="22"/>
        </w:rPr>
        <w:t xml:space="preserve"> the welfare of</w:t>
      </w:r>
      <w:r w:rsidRPr="00A12FC7">
        <w:rPr>
          <w:rFonts w:ascii="Segoe UI Light" w:hAnsi="Segoe UI Light" w:cs="Segoe UI Light"/>
          <w:sz w:val="22"/>
          <w:szCs w:val="22"/>
        </w:rPr>
        <w:t xml:space="preserve"> a</w:t>
      </w:r>
      <w:r w:rsidR="00A12FC7" w:rsidRPr="00A12FC7">
        <w:rPr>
          <w:rFonts w:ascii="Segoe UI Light" w:hAnsi="Segoe UI Light" w:cs="Segoe UI Light"/>
          <w:sz w:val="22"/>
          <w:szCs w:val="22"/>
        </w:rPr>
        <w:t>n employee of the Commission</w:t>
      </w:r>
      <w:r w:rsidR="00A12FC7" w:rsidRPr="00C048C8">
        <w:rPr>
          <w:rFonts w:ascii="Segoe UI Light" w:hAnsi="Segoe UI Light" w:cs="Segoe UI Light"/>
          <w:sz w:val="22"/>
          <w:szCs w:val="22"/>
        </w:rPr>
        <w:t>, wh</w:t>
      </w:r>
      <w:r w:rsidR="00A12FC7" w:rsidRPr="00B77DE5">
        <w:rPr>
          <w:rFonts w:ascii="Segoe UI Light" w:hAnsi="Segoe UI Light" w:cs="Segoe UI Light"/>
          <w:sz w:val="22"/>
          <w:szCs w:val="22"/>
        </w:rPr>
        <w:t>o is c</w:t>
      </w:r>
      <w:r w:rsidR="00A12FC7" w:rsidRPr="00A12FC7">
        <w:rPr>
          <w:rFonts w:ascii="Segoe UI Light" w:hAnsi="Segoe UI Light" w:cs="Segoe UI Light"/>
          <w:sz w:val="22"/>
          <w:szCs w:val="22"/>
        </w:rPr>
        <w:t xml:space="preserve">onsidered as such to be an adult at risk.  </w:t>
      </w:r>
    </w:p>
    <w:p w14:paraId="3ACEFBEB" w14:textId="3E357565" w:rsidR="00D60304" w:rsidRDefault="00AC72A0" w:rsidP="00C92CC7">
      <w:pPr>
        <w:pStyle w:val="Heading2"/>
      </w:pPr>
      <w:r>
        <w:t>M</w:t>
      </w:r>
      <w:r w:rsidRPr="00D60304">
        <w:t>anagers</w:t>
      </w:r>
      <w:r w:rsidR="00D60304" w:rsidRPr="00D60304">
        <w:t>:</w:t>
      </w:r>
    </w:p>
    <w:p w14:paraId="07F9BFB9" w14:textId="77777777" w:rsidR="004B6CED" w:rsidRDefault="004B6CED" w:rsidP="004B6CED">
      <w:pPr>
        <w:pStyle w:val="ListParagraph"/>
        <w:numPr>
          <w:ilvl w:val="0"/>
          <w:numId w:val="28"/>
        </w:numPr>
        <w:rPr>
          <w:rFonts w:ascii="Segoe UI Light" w:hAnsi="Segoe UI Light" w:cs="Segoe UI Light"/>
          <w:sz w:val="22"/>
          <w:szCs w:val="22"/>
        </w:rPr>
      </w:pPr>
      <w:r w:rsidRPr="18C8B611">
        <w:rPr>
          <w:rFonts w:ascii="Segoe UI Light" w:hAnsi="Segoe UI Light" w:cs="Segoe UI Light"/>
          <w:sz w:val="22"/>
          <w:szCs w:val="22"/>
        </w:rPr>
        <w:t xml:space="preserve">Managers must ensure that the staff they line-manage are aware and understand this policy. </w:t>
      </w:r>
    </w:p>
    <w:p w14:paraId="133CCB1D" w14:textId="2A605854" w:rsidR="004B6CED" w:rsidRPr="00660C62" w:rsidRDefault="004B6CED" w:rsidP="004B6CED">
      <w:pPr>
        <w:pStyle w:val="ListParagraph"/>
        <w:numPr>
          <w:ilvl w:val="0"/>
          <w:numId w:val="28"/>
        </w:numPr>
        <w:rPr>
          <w:rFonts w:ascii="Segoe UI Light" w:hAnsi="Segoe UI Light" w:cs="Segoe UI Light"/>
          <w:sz w:val="22"/>
          <w:szCs w:val="22"/>
        </w:rPr>
      </w:pPr>
      <w:r w:rsidRPr="18C8B611">
        <w:rPr>
          <w:rFonts w:ascii="Segoe UI Light" w:hAnsi="Segoe UI Light" w:cs="Segoe UI Light"/>
          <w:sz w:val="22"/>
          <w:szCs w:val="22"/>
        </w:rPr>
        <w:t>Managers must ensure that staff involved in projects with adults at risk are adequately trained and supported.</w:t>
      </w:r>
    </w:p>
    <w:p w14:paraId="3A7AABAF" w14:textId="423C083C" w:rsidR="001A5E48" w:rsidRPr="00660C62" w:rsidRDefault="004B6CED" w:rsidP="001A5E48">
      <w:pPr>
        <w:pStyle w:val="ListParagraph"/>
        <w:numPr>
          <w:ilvl w:val="0"/>
          <w:numId w:val="28"/>
        </w:numPr>
        <w:rPr>
          <w:rFonts w:ascii="Segoe UI Light" w:hAnsi="Segoe UI Light" w:cs="Segoe UI Light"/>
          <w:sz w:val="22"/>
          <w:szCs w:val="22"/>
        </w:rPr>
      </w:pPr>
      <w:r w:rsidRPr="18C8B611">
        <w:rPr>
          <w:rFonts w:ascii="Segoe UI Light" w:hAnsi="Segoe UI Light" w:cs="Segoe UI Light"/>
          <w:sz w:val="22"/>
          <w:szCs w:val="22"/>
        </w:rPr>
        <w:t xml:space="preserve">Managers must ensure that appropriate Disclosure and Barring Service (DBS) checks have been carried out </w:t>
      </w:r>
      <w:r w:rsidR="009B7EC4" w:rsidRPr="18C8B611">
        <w:rPr>
          <w:rFonts w:ascii="Segoe UI Light" w:hAnsi="Segoe UI Light" w:cs="Segoe UI Light"/>
          <w:sz w:val="22"/>
          <w:szCs w:val="22"/>
        </w:rPr>
        <w:t>(</w:t>
      </w:r>
      <w:r w:rsidRPr="18C8B611">
        <w:rPr>
          <w:rFonts w:ascii="Segoe UI Light" w:hAnsi="Segoe UI Light" w:cs="Segoe UI Light"/>
          <w:b/>
          <w:bCs/>
          <w:sz w:val="22"/>
          <w:szCs w:val="22"/>
        </w:rPr>
        <w:t>where necessary</w:t>
      </w:r>
      <w:r w:rsidR="009B7EC4" w:rsidRPr="18C8B611">
        <w:rPr>
          <w:rFonts w:ascii="Segoe UI Light" w:hAnsi="Segoe UI Light" w:cs="Segoe UI Light"/>
          <w:b/>
          <w:bCs/>
          <w:sz w:val="22"/>
          <w:szCs w:val="22"/>
        </w:rPr>
        <w:t>)</w:t>
      </w:r>
      <w:r w:rsidRPr="18C8B611">
        <w:rPr>
          <w:rFonts w:ascii="Segoe UI Light" w:hAnsi="Segoe UI Light" w:cs="Segoe UI Light"/>
          <w:sz w:val="22"/>
          <w:szCs w:val="22"/>
        </w:rPr>
        <w:t xml:space="preserve"> prior to staff undertaking work involving adults at risk</w:t>
      </w:r>
      <w:r w:rsidR="007D44E7">
        <w:rPr>
          <w:rFonts w:ascii="Segoe UI Light" w:hAnsi="Segoe UI Light" w:cs="Segoe UI Light"/>
          <w:sz w:val="22"/>
          <w:szCs w:val="22"/>
        </w:rPr>
        <w:t>.</w:t>
      </w:r>
      <w:r w:rsidR="001A5E48">
        <w:rPr>
          <w:rFonts w:ascii="Segoe UI Light" w:hAnsi="Segoe UI Light" w:cs="Segoe UI Light"/>
          <w:sz w:val="22"/>
          <w:szCs w:val="22"/>
        </w:rPr>
        <w:t xml:space="preserve"> </w:t>
      </w:r>
      <w:r w:rsidR="001A5E48" w:rsidRPr="001A5E48">
        <w:rPr>
          <w:rFonts w:ascii="Segoe UI Light" w:hAnsi="Segoe UI Light" w:cs="Segoe UI Light"/>
        </w:rPr>
        <w:t xml:space="preserve">You can find more information about the DBS requirements on the </w:t>
      </w:r>
      <w:hyperlink r:id="rId12" w:history="1">
        <w:r w:rsidR="001A5E48" w:rsidRPr="00183CBC">
          <w:rPr>
            <w:rStyle w:val="Hyperlink"/>
            <w:rFonts w:ascii="Segoe UI Light" w:hAnsi="Segoe UI Light" w:cs="Segoe UI Light"/>
            <w:kern w:val="24"/>
          </w:rPr>
          <w:t>policy hub</w:t>
        </w:r>
      </w:hyperlink>
      <w:r w:rsidR="0089183A">
        <w:rPr>
          <w:rFonts w:ascii="Segoe UI Light" w:hAnsi="Segoe UI Light" w:cs="Segoe UI Light"/>
        </w:rPr>
        <w:t>.</w:t>
      </w:r>
      <w:r w:rsidR="001A5E48" w:rsidRPr="001A5E48">
        <w:rPr>
          <w:rFonts w:ascii="Segoe UI Light" w:hAnsi="Segoe UI Light" w:cs="Segoe UI Light"/>
        </w:rPr>
        <w:t xml:space="preserve"> Further advice can be sought from Recruitment</w:t>
      </w:r>
      <w:r w:rsidR="004424FA">
        <w:rPr>
          <w:rFonts w:ascii="Segoe UI Light" w:hAnsi="Segoe UI Light" w:cs="Segoe UI Light"/>
        </w:rPr>
        <w:t xml:space="preserve">. </w:t>
      </w:r>
      <w:r w:rsidR="001A5E48" w:rsidRPr="18C8B611">
        <w:rPr>
          <w:rFonts w:ascii="Segoe UI Light" w:hAnsi="Segoe UI Light" w:cs="Segoe UI Light"/>
          <w:sz w:val="22"/>
          <w:szCs w:val="22"/>
        </w:rPr>
        <w:t>Where an enhanced DBS disclosure is not necessary, other safeguard</w:t>
      </w:r>
      <w:r w:rsidR="001A5E48">
        <w:rPr>
          <w:rFonts w:ascii="Segoe UI Light" w:hAnsi="Segoe UI Light" w:cs="Segoe UI Light"/>
          <w:sz w:val="22"/>
          <w:szCs w:val="22"/>
        </w:rPr>
        <w:t xml:space="preserve">s in the work with adults at risk should be considered, such as ensuring that there is adequate staff to client ratio. Employee Services can </w:t>
      </w:r>
      <w:r w:rsidR="001A5E48" w:rsidRPr="18C8B611">
        <w:rPr>
          <w:rFonts w:ascii="Segoe UI Light" w:hAnsi="Segoe UI Light" w:cs="Segoe UI Light"/>
          <w:sz w:val="22"/>
          <w:szCs w:val="22"/>
        </w:rPr>
        <w:t>offer guidance in relation to this</w:t>
      </w:r>
      <w:r w:rsidR="001A5E48">
        <w:rPr>
          <w:rFonts w:ascii="Segoe UI Light" w:hAnsi="Segoe UI Light" w:cs="Segoe UI Light"/>
          <w:sz w:val="22"/>
          <w:szCs w:val="22"/>
        </w:rPr>
        <w:t xml:space="preserve"> on a case by case basis</w:t>
      </w:r>
      <w:r w:rsidR="001A5E48" w:rsidRPr="003504C4">
        <w:rPr>
          <w:rFonts w:ascii="Segoe UI Light" w:hAnsi="Segoe UI Light" w:cs="Segoe UI Light"/>
          <w:sz w:val="22"/>
          <w:szCs w:val="22"/>
        </w:rPr>
        <w:t>.</w:t>
      </w:r>
    </w:p>
    <w:p w14:paraId="0F193D0E" w14:textId="77777777" w:rsidR="001A5E48" w:rsidRPr="00016730" w:rsidRDefault="001A5E48" w:rsidP="001A5E48">
      <w:pPr>
        <w:pStyle w:val="ListParagraph"/>
        <w:numPr>
          <w:ilvl w:val="0"/>
          <w:numId w:val="28"/>
        </w:numPr>
        <w:rPr>
          <w:rFonts w:ascii="Segoe UI Light" w:hAnsi="Segoe UI Light" w:cs="Segoe UI Light"/>
          <w:color w:val="FF0000"/>
          <w:sz w:val="22"/>
          <w:szCs w:val="22"/>
        </w:rPr>
      </w:pPr>
      <w:r w:rsidRPr="18C8B611">
        <w:rPr>
          <w:rFonts w:ascii="Segoe UI Light" w:hAnsi="Segoe UI Light" w:cs="Segoe UI Light"/>
          <w:sz w:val="22"/>
          <w:szCs w:val="22"/>
        </w:rPr>
        <w:t>Allegations of abuse or poor practice against members of staff will be managed in line with both the Disciplinary Policy and Safeguarding Process.</w:t>
      </w:r>
    </w:p>
    <w:p w14:paraId="7ECDDEF6" w14:textId="58B2B116" w:rsidR="007D44E7" w:rsidRPr="001A5E48" w:rsidRDefault="007D44E7" w:rsidP="001A5E48">
      <w:pPr>
        <w:pStyle w:val="ListParagraph"/>
        <w:ind w:left="720" w:firstLine="0"/>
        <w:rPr>
          <w:rFonts w:ascii="Segoe UI Light" w:hAnsi="Segoe UI Light" w:cs="Segoe UI Light"/>
        </w:rPr>
      </w:pPr>
    </w:p>
    <w:p w14:paraId="2A22E832" w14:textId="2D8FAC59" w:rsidR="00D26C34" w:rsidRPr="00D26C34" w:rsidRDefault="00D60304" w:rsidP="00D26C34">
      <w:pPr>
        <w:pStyle w:val="Heading2"/>
        <w:rPr>
          <w:rFonts w:ascii="Segoe UI Light" w:hAnsi="Segoe UI Light" w:cs="Segoe UI Light"/>
          <w:sz w:val="22"/>
          <w:szCs w:val="22"/>
        </w:rPr>
      </w:pPr>
      <w:r w:rsidRPr="00D60304">
        <w:t>HR</w:t>
      </w:r>
      <w:r w:rsidR="00D26C34">
        <w:t>:</w:t>
      </w:r>
    </w:p>
    <w:p w14:paraId="1F41BD5B" w14:textId="57192D83" w:rsidR="00AC72A0" w:rsidRDefault="00AC72A0" w:rsidP="00D26C34">
      <w:pPr>
        <w:pStyle w:val="ListParagraph"/>
        <w:numPr>
          <w:ilvl w:val="0"/>
          <w:numId w:val="28"/>
        </w:numPr>
        <w:rPr>
          <w:rFonts w:ascii="Segoe UI Light" w:hAnsi="Segoe UI Light" w:cs="Segoe UI Light"/>
        </w:rPr>
      </w:pPr>
      <w:r w:rsidRPr="18C8B611">
        <w:rPr>
          <w:rFonts w:ascii="Segoe UI Light" w:hAnsi="Segoe UI Light" w:cs="Segoe UI Light"/>
        </w:rPr>
        <w:t>HR is responsible for producing and disseminating safeguarding guidance and resources to support the policy and procedures.</w:t>
      </w:r>
    </w:p>
    <w:p w14:paraId="7BF3EEBA" w14:textId="694029D2" w:rsidR="00AE1990" w:rsidRPr="00D26C34" w:rsidRDefault="00AE1990" w:rsidP="00D26C34">
      <w:pPr>
        <w:pStyle w:val="ListParagraph"/>
        <w:numPr>
          <w:ilvl w:val="0"/>
          <w:numId w:val="28"/>
        </w:numPr>
        <w:rPr>
          <w:rFonts w:ascii="Segoe UI Light" w:hAnsi="Segoe UI Light" w:cs="Segoe UI Light"/>
        </w:rPr>
      </w:pPr>
      <w:r>
        <w:rPr>
          <w:rFonts w:ascii="Segoe UI Light" w:hAnsi="Segoe UI Light" w:cs="Segoe UI Light"/>
        </w:rPr>
        <w:t xml:space="preserve">HR is responsible for safe recruitment </w:t>
      </w:r>
      <w:r w:rsidR="00263241">
        <w:rPr>
          <w:rFonts w:ascii="Segoe UI Light" w:hAnsi="Segoe UI Light" w:cs="Segoe UI Light"/>
        </w:rPr>
        <w:t>and can advise on appropriate DBS checks where necessary</w:t>
      </w:r>
    </w:p>
    <w:p w14:paraId="6D3572BA" w14:textId="77777777" w:rsidR="004B6CED" w:rsidRDefault="004B6CED" w:rsidP="004B6CED">
      <w:pPr>
        <w:pStyle w:val="ListParagraph"/>
        <w:numPr>
          <w:ilvl w:val="0"/>
          <w:numId w:val="28"/>
        </w:numPr>
        <w:rPr>
          <w:rFonts w:ascii="Segoe UI Light" w:hAnsi="Segoe UI Light" w:cs="Segoe UI Light"/>
          <w:sz w:val="22"/>
          <w:szCs w:val="22"/>
        </w:rPr>
      </w:pPr>
      <w:r w:rsidRPr="18C8B611">
        <w:rPr>
          <w:rFonts w:ascii="Segoe UI Light" w:hAnsi="Segoe UI Light" w:cs="Segoe UI Light"/>
          <w:sz w:val="22"/>
          <w:szCs w:val="22"/>
        </w:rPr>
        <w:t>HR is responsible for ensuring that the Designated Safeguarding Officers receive regular safeguarding training to enable them to make sound safeguarding decisions.</w:t>
      </w:r>
    </w:p>
    <w:p w14:paraId="367F4AD3" w14:textId="2D91646F" w:rsidR="004B6CED" w:rsidRPr="004A4357" w:rsidRDefault="004B6CED" w:rsidP="004B6CED">
      <w:pPr>
        <w:pStyle w:val="ListParagraph"/>
        <w:numPr>
          <w:ilvl w:val="0"/>
          <w:numId w:val="28"/>
        </w:numPr>
        <w:rPr>
          <w:sz w:val="22"/>
          <w:szCs w:val="22"/>
        </w:rPr>
      </w:pPr>
      <w:r w:rsidRPr="18C8B611">
        <w:rPr>
          <w:rFonts w:ascii="Segoe UI Light" w:hAnsi="Segoe UI Light" w:cs="Segoe UI Light"/>
          <w:sz w:val="22"/>
          <w:szCs w:val="22"/>
        </w:rPr>
        <w:lastRenderedPageBreak/>
        <w:t>Safeguarding will be included within the induction of new staff, and the Commission is committed to ongoing learning opportunities.</w:t>
      </w:r>
      <w:r w:rsidRPr="18C8B611">
        <w:rPr>
          <w:rFonts w:ascii="Segoe UI Light" w:hAnsi="Segoe UI Light" w:cs="Segoe UI Light"/>
          <w:color w:val="FF0000"/>
          <w:sz w:val="22"/>
          <w:szCs w:val="22"/>
        </w:rPr>
        <w:t xml:space="preserve"> </w:t>
      </w:r>
    </w:p>
    <w:p w14:paraId="3DC6B74A" w14:textId="69D27407" w:rsidR="00477762" w:rsidRPr="00A25D71" w:rsidRDefault="00477762" w:rsidP="004B6CED">
      <w:pPr>
        <w:pStyle w:val="ListParagraph"/>
        <w:numPr>
          <w:ilvl w:val="0"/>
          <w:numId w:val="28"/>
        </w:numPr>
        <w:rPr>
          <w:color w:val="auto"/>
          <w:sz w:val="22"/>
          <w:szCs w:val="22"/>
        </w:rPr>
      </w:pPr>
      <w:r w:rsidRPr="00A25D71">
        <w:rPr>
          <w:rFonts w:ascii="Segoe UI Light" w:hAnsi="Segoe UI Light" w:cs="Segoe UI Light"/>
          <w:color w:val="auto"/>
          <w:sz w:val="22"/>
          <w:szCs w:val="22"/>
        </w:rPr>
        <w:t>HR is responsible for supporting individual staff members where an allegation involves a Member of the Senedd</w:t>
      </w:r>
      <w:r w:rsidR="00A25D71">
        <w:rPr>
          <w:rFonts w:ascii="Segoe UI Light" w:hAnsi="Segoe UI Light" w:cs="Segoe UI Light"/>
          <w:color w:val="auto"/>
          <w:sz w:val="22"/>
          <w:szCs w:val="22"/>
        </w:rPr>
        <w:t>- they can prepare the relevant</w:t>
      </w:r>
      <w:r w:rsidRPr="00A25D71">
        <w:rPr>
          <w:rFonts w:ascii="Segoe UI Light" w:hAnsi="Segoe UI Light" w:cs="Segoe UI Light"/>
          <w:color w:val="auto"/>
          <w:sz w:val="22"/>
          <w:szCs w:val="22"/>
        </w:rPr>
        <w:t xml:space="preserve"> information  for referral to the Commissioner for Standards and through the subsequent processes of the Commissioner’s investigation.</w:t>
      </w:r>
    </w:p>
    <w:p w14:paraId="24485163" w14:textId="3D689338" w:rsidR="00D60304" w:rsidRPr="001E55B0" w:rsidRDefault="00D60304" w:rsidP="001E55B0">
      <w:pPr>
        <w:pStyle w:val="Heading2"/>
      </w:pPr>
      <w:r w:rsidRPr="001E55B0">
        <w:t>Risk Committee</w:t>
      </w:r>
      <w:r w:rsidR="001E55B0">
        <w:t>:</w:t>
      </w:r>
    </w:p>
    <w:p w14:paraId="7D1758B4" w14:textId="1087D443" w:rsidR="00EC4D74" w:rsidRPr="002B1D6B" w:rsidRDefault="006621EE" w:rsidP="00E1245C">
      <w:pPr>
        <w:pStyle w:val="ListParagraph"/>
        <w:numPr>
          <w:ilvl w:val="0"/>
          <w:numId w:val="28"/>
        </w:numPr>
        <w:rPr>
          <w:rFonts w:ascii="Segoe UI Light" w:hAnsi="Segoe UI Light" w:cs="Segoe UI Light"/>
          <w:color w:val="auto"/>
          <w:sz w:val="22"/>
          <w:szCs w:val="22"/>
        </w:rPr>
      </w:pPr>
      <w:r w:rsidRPr="18C8B611">
        <w:rPr>
          <w:rFonts w:ascii="Segoe UI Light" w:hAnsi="Segoe UI Light" w:cs="Segoe UI Light"/>
          <w:color w:val="auto"/>
          <w:sz w:val="22"/>
          <w:szCs w:val="22"/>
        </w:rPr>
        <w:t>The Risk Committee</w:t>
      </w:r>
      <w:r w:rsidR="00502475" w:rsidRPr="18C8B611">
        <w:rPr>
          <w:rFonts w:ascii="Segoe UI Light" w:hAnsi="Segoe UI Light" w:cs="Segoe UI Light"/>
          <w:color w:val="auto"/>
          <w:sz w:val="22"/>
          <w:szCs w:val="22"/>
        </w:rPr>
        <w:t xml:space="preserve"> </w:t>
      </w:r>
      <w:r w:rsidRPr="18C8B611">
        <w:rPr>
          <w:rFonts w:ascii="Segoe UI Light" w:hAnsi="Segoe UI Light" w:cs="Segoe UI Light"/>
          <w:color w:val="auto"/>
          <w:sz w:val="22"/>
          <w:szCs w:val="22"/>
        </w:rPr>
        <w:t xml:space="preserve">has </w:t>
      </w:r>
      <w:r w:rsidR="002B1D6B" w:rsidRPr="18C8B611">
        <w:rPr>
          <w:rFonts w:ascii="Segoe UI Light" w:hAnsi="Segoe UI Light" w:cs="Segoe UI Light"/>
          <w:color w:val="auto"/>
          <w:sz w:val="22"/>
          <w:szCs w:val="22"/>
        </w:rPr>
        <w:t>responsibility for monitoring any safeguarding risks</w:t>
      </w:r>
      <w:r w:rsidR="00296FD5" w:rsidRPr="18C8B611">
        <w:rPr>
          <w:rFonts w:ascii="Segoe UI Light" w:hAnsi="Segoe UI Light" w:cs="Segoe UI Light"/>
          <w:color w:val="auto"/>
          <w:sz w:val="22"/>
          <w:szCs w:val="22"/>
        </w:rPr>
        <w:t>.</w:t>
      </w:r>
    </w:p>
    <w:p w14:paraId="325634ED" w14:textId="77777777" w:rsidR="00F41D10" w:rsidRDefault="00F41D10" w:rsidP="00F41D10">
      <w:pPr>
        <w:pStyle w:val="Heading1"/>
        <w:rPr>
          <w:rFonts w:cstheme="minorHAnsi"/>
          <w:color w:val="000000"/>
          <w:sz w:val="22"/>
        </w:rPr>
      </w:pPr>
    </w:p>
    <w:p w14:paraId="432C5C11" w14:textId="2A19942C" w:rsidR="00F41D10" w:rsidRDefault="00F41D10" w:rsidP="00F41D10">
      <w:pPr>
        <w:pStyle w:val="Heading1"/>
      </w:pPr>
      <w:r>
        <w:t>The Role of the Designated Safeguarding Officer (DSO)</w:t>
      </w:r>
    </w:p>
    <w:p w14:paraId="17D4BE3D" w14:textId="77777777" w:rsidR="00F41D10" w:rsidRPr="004C1064" w:rsidRDefault="00F41D10" w:rsidP="00F41D10">
      <w:pPr>
        <w:rPr>
          <w:rFonts w:cstheme="minorHAnsi"/>
          <w:color w:val="000000"/>
        </w:rPr>
      </w:pPr>
      <w:r w:rsidRPr="004C1064">
        <w:rPr>
          <w:rFonts w:eastAsia="Times New Roman" w:cstheme="minorHAnsi"/>
          <w:color w:val="000000"/>
          <w:lang w:eastAsia="en-GB"/>
        </w:rPr>
        <w:t xml:space="preserve">Whilst safeguarding is the responsibility of everybody who works in the Commission, </w:t>
      </w:r>
      <w:r w:rsidRPr="004C1064">
        <w:rPr>
          <w:rFonts w:eastAsia="Times New Roman" w:cstheme="minorHAnsi"/>
          <w:b/>
          <w:bCs/>
          <w:color w:val="000000"/>
          <w:lang w:eastAsia="en-GB"/>
        </w:rPr>
        <w:t>the Designated Safeguarding Officer</w:t>
      </w:r>
      <w:r>
        <w:rPr>
          <w:rFonts w:eastAsia="Times New Roman" w:cstheme="minorHAnsi"/>
          <w:b/>
          <w:bCs/>
          <w:color w:val="000000"/>
          <w:lang w:eastAsia="en-GB"/>
        </w:rPr>
        <w:t xml:space="preserve">s (DSOs) </w:t>
      </w:r>
      <w:r w:rsidRPr="004C1064">
        <w:rPr>
          <w:rFonts w:eastAsia="Times New Roman" w:cstheme="minorHAnsi"/>
          <w:b/>
          <w:bCs/>
          <w:color w:val="000000"/>
          <w:lang w:eastAsia="en-GB"/>
        </w:rPr>
        <w:t>are the lead personnel for Safeguarding</w:t>
      </w:r>
      <w:r>
        <w:rPr>
          <w:rFonts w:eastAsia="Times New Roman" w:cstheme="minorHAnsi"/>
          <w:b/>
          <w:bCs/>
          <w:color w:val="000000"/>
          <w:lang w:eastAsia="en-GB"/>
        </w:rPr>
        <w:t xml:space="preserve"> </w:t>
      </w:r>
      <w:r>
        <w:rPr>
          <w:rFonts w:eastAsia="Times New Roman" w:cstheme="minorHAnsi"/>
          <w:lang w:eastAsia="en-GB"/>
        </w:rPr>
        <w:t>a</w:t>
      </w:r>
      <w:r w:rsidRPr="004C1064">
        <w:rPr>
          <w:rFonts w:eastAsia="Times New Roman" w:cstheme="minorHAnsi"/>
          <w:color w:val="000000"/>
          <w:lang w:eastAsia="en-GB"/>
        </w:rPr>
        <w:t xml:space="preserve">nd have both a strategic and operational role. </w:t>
      </w:r>
      <w:r>
        <w:rPr>
          <w:rFonts w:eastAsia="Times New Roman" w:cstheme="minorHAnsi"/>
          <w:color w:val="000000"/>
          <w:lang w:eastAsia="en-GB"/>
        </w:rPr>
        <w:t>The DSOs:</w:t>
      </w:r>
    </w:p>
    <w:p w14:paraId="5792D744" w14:textId="77777777" w:rsidR="00F41D10" w:rsidRPr="00B92AD1" w:rsidRDefault="00F41D10" w:rsidP="00F41D10">
      <w:pPr>
        <w:spacing w:before="100" w:beforeAutospacing="1" w:after="100" w:afterAutospacing="1" w:line="240" w:lineRule="auto"/>
        <w:jc w:val="both"/>
        <w:rPr>
          <w:rFonts w:eastAsia="Times New Roman" w:cstheme="minorHAnsi"/>
          <w:color w:val="000000"/>
          <w:lang w:eastAsia="en-GB"/>
        </w:rPr>
      </w:pPr>
      <w:r w:rsidRPr="00B92AD1">
        <w:rPr>
          <w:rFonts w:eastAsia="Times New Roman" w:cstheme="minorHAnsi"/>
          <w:color w:val="000000"/>
          <w:lang w:eastAsia="en-GB"/>
        </w:rPr>
        <w:t xml:space="preserve">- are responsible for managing safeguarding concerns within the Commission. </w:t>
      </w:r>
    </w:p>
    <w:p w14:paraId="375932E1" w14:textId="77777777" w:rsidR="00F41D10" w:rsidRPr="00B92AD1" w:rsidRDefault="00F41D10" w:rsidP="00F41D10">
      <w:pPr>
        <w:spacing w:before="100" w:beforeAutospacing="1" w:after="100" w:afterAutospacing="1" w:line="240" w:lineRule="auto"/>
        <w:jc w:val="both"/>
        <w:rPr>
          <w:rFonts w:eastAsia="Times New Roman" w:cstheme="minorHAnsi"/>
          <w:color w:val="000000"/>
          <w:lang w:eastAsia="en-GB"/>
        </w:rPr>
      </w:pPr>
      <w:r w:rsidRPr="00B92AD1">
        <w:rPr>
          <w:rFonts w:eastAsia="Times New Roman" w:cstheme="minorHAnsi"/>
          <w:color w:val="000000"/>
          <w:lang w:eastAsia="en-GB"/>
        </w:rPr>
        <w:t xml:space="preserve">- are the central point for reporting and dealing with safeguarding concerns and allegations. </w:t>
      </w:r>
    </w:p>
    <w:p w14:paraId="7401C025" w14:textId="77777777" w:rsidR="00F41D10" w:rsidRPr="00B92AD1" w:rsidRDefault="00F41D10" w:rsidP="00F41D10">
      <w:pPr>
        <w:spacing w:before="100" w:beforeAutospacing="1" w:after="100" w:afterAutospacing="1" w:line="240" w:lineRule="auto"/>
        <w:jc w:val="both"/>
        <w:rPr>
          <w:rFonts w:eastAsia="Times New Roman" w:cstheme="minorHAnsi"/>
          <w:color w:val="000000"/>
          <w:lang w:eastAsia="en-GB"/>
        </w:rPr>
      </w:pPr>
      <w:r w:rsidRPr="00B92AD1">
        <w:rPr>
          <w:rFonts w:eastAsia="Times New Roman" w:cstheme="minorHAnsi"/>
          <w:color w:val="000000"/>
          <w:lang w:eastAsia="en-GB"/>
        </w:rPr>
        <w:t xml:space="preserve">- handle referral and liaison with external agencies and the Police; and </w:t>
      </w:r>
    </w:p>
    <w:p w14:paraId="0235468D" w14:textId="77777777" w:rsidR="00F41D10" w:rsidRPr="009F3CE3" w:rsidRDefault="00F41D10" w:rsidP="00F41D10">
      <w:pPr>
        <w:spacing w:before="100" w:beforeAutospacing="1" w:after="100" w:afterAutospacing="1" w:line="240" w:lineRule="auto"/>
        <w:jc w:val="both"/>
        <w:rPr>
          <w:rFonts w:eastAsia="Times New Roman" w:cstheme="minorHAnsi"/>
          <w:color w:val="FF0000"/>
          <w:lang w:eastAsia="en-GB"/>
        </w:rPr>
      </w:pPr>
      <w:r w:rsidRPr="00B92AD1">
        <w:rPr>
          <w:rFonts w:eastAsia="Times New Roman" w:cstheme="minorHAnsi"/>
          <w:color w:val="000000"/>
          <w:lang w:eastAsia="en-GB"/>
        </w:rPr>
        <w:t xml:space="preserve">- provide advice and guidance to staff on Safeguarding matters and concerns. </w:t>
      </w:r>
      <w:r>
        <w:rPr>
          <w:rFonts w:eastAsia="Times New Roman" w:cstheme="minorHAnsi"/>
          <w:color w:val="000000"/>
          <w:lang w:eastAsia="en-GB"/>
        </w:rPr>
        <w:t xml:space="preserve"> </w:t>
      </w:r>
    </w:p>
    <w:p w14:paraId="50E0537B" w14:textId="3526DF5E" w:rsidR="00F41D10" w:rsidRDefault="00976365" w:rsidP="00F41D10">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A</w:t>
      </w:r>
      <w:r w:rsidR="00F41D10">
        <w:rPr>
          <w:rFonts w:eastAsia="Times New Roman" w:cstheme="minorHAnsi"/>
          <w:color w:val="000000"/>
          <w:lang w:eastAsia="en-GB"/>
        </w:rPr>
        <w:t xml:space="preserve"> DSO may wish to liaise with another DSO or the Safeguarding Advisor before making a decision. However, if a referral to social services is deemed necessary this must be made within two working days from the point of concern.</w:t>
      </w:r>
    </w:p>
    <w:p w14:paraId="569183C7" w14:textId="77777777" w:rsidR="00B77DE5" w:rsidRDefault="00B77DE5" w:rsidP="00B77DE5">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Although the DSO may make a decision that information needs to be shared externally, they do not necessarily need to make the referral and may ask the referrer to do this so that information being provided is first hand. The DSO will discuss the most appropriate steps with the referrer on a case by case basis.</w:t>
      </w:r>
    </w:p>
    <w:p w14:paraId="4DE5A6A3" w14:textId="77777777" w:rsidR="00993AA4" w:rsidRDefault="003E22D6" w:rsidP="003E22D6">
      <w:pPr>
        <w:spacing w:before="100" w:beforeAutospacing="1" w:after="100" w:afterAutospacing="1" w:line="240" w:lineRule="auto"/>
        <w:jc w:val="both"/>
        <w:rPr>
          <w:rFonts w:eastAsia="Times New Roman" w:cstheme="minorHAnsi"/>
          <w:color w:val="000000"/>
          <w:lang w:eastAsia="en-GB"/>
        </w:rPr>
      </w:pPr>
      <w:r w:rsidRPr="00B92AD1">
        <w:rPr>
          <w:rFonts w:eastAsia="Times New Roman" w:cstheme="minorHAnsi"/>
          <w:color w:val="000000"/>
          <w:lang w:eastAsia="en-GB"/>
        </w:rPr>
        <w:t xml:space="preserve">The names and contact details of the DSOs are listed </w:t>
      </w:r>
      <w:r>
        <w:rPr>
          <w:rFonts w:eastAsia="Times New Roman" w:cstheme="minorHAnsi"/>
          <w:color w:val="000000"/>
          <w:lang w:eastAsia="en-GB"/>
        </w:rPr>
        <w:t>here</w:t>
      </w:r>
      <w:r w:rsidR="00993AA4">
        <w:rPr>
          <w:rFonts w:eastAsia="Times New Roman" w:cstheme="minorHAnsi"/>
          <w:color w:val="000000"/>
          <w:lang w:eastAsia="en-GB"/>
        </w:rPr>
        <w:t>:</w:t>
      </w:r>
    </w:p>
    <w:p w14:paraId="5A4BC4C6" w14:textId="77777777" w:rsidR="00BC67DC" w:rsidRDefault="00BC67DC" w:rsidP="00BC67DC">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Laurian Hubbard- Lead DSO, 0</w:t>
      </w:r>
      <w:r w:rsidRPr="006435BA">
        <w:rPr>
          <w:rFonts w:eastAsia="Times New Roman" w:cstheme="minorHAnsi"/>
          <w:color w:val="000000"/>
          <w:lang w:eastAsia="en-GB"/>
        </w:rPr>
        <w:t>3002006529</w:t>
      </w:r>
      <w:r>
        <w:rPr>
          <w:rFonts w:eastAsia="Times New Roman" w:cstheme="minorHAnsi"/>
          <w:color w:val="000000"/>
          <w:lang w:eastAsia="en-GB"/>
        </w:rPr>
        <w:t xml:space="preserve">, </w:t>
      </w:r>
      <w:proofErr w:type="spellStart"/>
      <w:r w:rsidRPr="001751EE">
        <w:rPr>
          <w:rFonts w:eastAsia="Times New Roman" w:cstheme="minorHAnsi"/>
          <w:color w:val="000000"/>
          <w:lang w:eastAsia="en-GB"/>
        </w:rPr>
        <w:t>laurian.hubbard@senedd.wales</w:t>
      </w:r>
      <w:proofErr w:type="spellEnd"/>
    </w:p>
    <w:p w14:paraId="27C8CE73" w14:textId="79A87B7B" w:rsidR="00BC67DC" w:rsidRDefault="00BC67DC" w:rsidP="00BC67DC">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Lowri Williams – Deputy DSO, 0</w:t>
      </w:r>
      <w:r w:rsidRPr="001751EE">
        <w:rPr>
          <w:rFonts w:eastAsia="Times New Roman" w:cstheme="minorHAnsi"/>
          <w:color w:val="000000"/>
          <w:lang w:eastAsia="en-GB"/>
        </w:rPr>
        <w:t>3002006461</w:t>
      </w:r>
      <w:r>
        <w:rPr>
          <w:rFonts w:eastAsia="Times New Roman" w:cstheme="minorHAnsi"/>
          <w:color w:val="000000"/>
          <w:lang w:eastAsia="en-GB"/>
        </w:rPr>
        <w:t xml:space="preserve">, </w:t>
      </w:r>
      <w:r w:rsidRPr="00334685">
        <w:rPr>
          <w:rFonts w:eastAsia="Times New Roman" w:cstheme="minorHAnsi"/>
          <w:color w:val="000000"/>
          <w:lang w:eastAsia="en-GB"/>
        </w:rPr>
        <w:t>lowri.williams2@</w:t>
      </w:r>
      <w:r w:rsidR="003C57D5">
        <w:rPr>
          <w:rFonts w:eastAsia="Times New Roman" w:cstheme="minorHAnsi"/>
          <w:color w:val="000000"/>
          <w:lang w:eastAsia="en-GB"/>
        </w:rPr>
        <w:t>senedd</w:t>
      </w:r>
      <w:r w:rsidRPr="00334685">
        <w:rPr>
          <w:rFonts w:eastAsia="Times New Roman" w:cstheme="minorHAnsi"/>
          <w:color w:val="000000"/>
          <w:lang w:eastAsia="en-GB"/>
        </w:rPr>
        <w:t>.</w:t>
      </w:r>
      <w:r w:rsidR="003C57D5">
        <w:rPr>
          <w:rFonts w:eastAsia="Times New Roman" w:cstheme="minorHAnsi"/>
          <w:color w:val="000000"/>
          <w:lang w:eastAsia="en-GB"/>
        </w:rPr>
        <w:t>wales</w:t>
      </w:r>
    </w:p>
    <w:p w14:paraId="5DA4E88B" w14:textId="5CAB0F93" w:rsidR="00BC67DC" w:rsidRDefault="00BC67DC" w:rsidP="00BC67DC">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Julian Luke – Deputy DSO, 0</w:t>
      </w:r>
      <w:r w:rsidRPr="00334685">
        <w:rPr>
          <w:rFonts w:eastAsia="Times New Roman" w:cstheme="minorHAnsi"/>
          <w:color w:val="000000"/>
          <w:lang w:eastAsia="en-GB"/>
        </w:rPr>
        <w:t>3002006411</w:t>
      </w:r>
      <w:r>
        <w:rPr>
          <w:rFonts w:eastAsia="Times New Roman" w:cstheme="minorHAnsi"/>
          <w:color w:val="000000"/>
          <w:lang w:eastAsia="en-GB"/>
        </w:rPr>
        <w:t xml:space="preserve">, </w:t>
      </w:r>
      <w:proofErr w:type="spellStart"/>
      <w:r w:rsidRPr="00F14576">
        <w:rPr>
          <w:rFonts w:eastAsia="Times New Roman" w:cstheme="minorHAnsi"/>
          <w:color w:val="000000"/>
          <w:lang w:eastAsia="en-GB"/>
        </w:rPr>
        <w:t>julian.luke@</w:t>
      </w:r>
      <w:r w:rsidR="003C57D5">
        <w:rPr>
          <w:rFonts w:eastAsia="Times New Roman" w:cstheme="minorHAnsi"/>
          <w:color w:val="000000"/>
          <w:lang w:eastAsia="en-GB"/>
        </w:rPr>
        <w:t>senedd</w:t>
      </w:r>
      <w:r w:rsidRPr="00F14576">
        <w:rPr>
          <w:rFonts w:eastAsia="Times New Roman" w:cstheme="minorHAnsi"/>
          <w:color w:val="000000"/>
          <w:lang w:eastAsia="en-GB"/>
        </w:rPr>
        <w:t>.wales</w:t>
      </w:r>
      <w:proofErr w:type="spellEnd"/>
    </w:p>
    <w:p w14:paraId="102FAC6A" w14:textId="4F962394" w:rsidR="003E22D6" w:rsidRPr="009F3CE3" w:rsidRDefault="003E22D6" w:rsidP="003E22D6">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 xml:space="preserve">If you have </w:t>
      </w:r>
      <w:r>
        <w:t xml:space="preserve">a concern that a DSO is implicated in abuse of an adult, you should consider who would be the most appropriate DSO to contact, or </w:t>
      </w:r>
      <w:r w:rsidR="006F4019">
        <w:t xml:space="preserve">report your concern to the </w:t>
      </w:r>
      <w:r>
        <w:t xml:space="preserve">Police.  </w:t>
      </w:r>
    </w:p>
    <w:p w14:paraId="5079FE97" w14:textId="77777777" w:rsidR="00551136" w:rsidRPr="009F3CE3" w:rsidRDefault="00551136" w:rsidP="00551136">
      <w:pPr>
        <w:pStyle w:val="3Copy-text"/>
      </w:pPr>
    </w:p>
    <w:p w14:paraId="7328BC32" w14:textId="77777777" w:rsidR="00551136" w:rsidRDefault="00551136" w:rsidP="00551136">
      <w:pPr>
        <w:pStyle w:val="2Sub-section-heading"/>
        <w:spacing w:line="276" w:lineRule="auto"/>
        <w:jc w:val="both"/>
      </w:pPr>
      <w:r>
        <w:t>If no DSO is available/ out of hours or if the matter is urgent</w:t>
      </w:r>
    </w:p>
    <w:p w14:paraId="6F319B96" w14:textId="2AC57208" w:rsidR="00C154C5" w:rsidRPr="00A549F8" w:rsidRDefault="00D26C34" w:rsidP="00C154C5">
      <w:pPr>
        <w:pStyle w:val="CommentText"/>
        <w:rPr>
          <w:sz w:val="22"/>
          <w:szCs w:val="22"/>
        </w:rPr>
      </w:pPr>
      <w:r w:rsidRPr="00D26C34">
        <w:rPr>
          <w:b/>
          <w:bCs/>
          <w:noProof/>
        </w:rPr>
        <w:drawing>
          <wp:anchor distT="0" distB="0" distL="114300" distR="114300" simplePos="0" relativeHeight="251658274" behindDoc="0" locked="0" layoutInCell="1" allowOverlap="1" wp14:anchorId="08E491D2" wp14:editId="602A58E3">
            <wp:simplePos x="0" y="0"/>
            <wp:positionH relativeFrom="margin">
              <wp:posOffset>3117850</wp:posOffset>
            </wp:positionH>
            <wp:positionV relativeFrom="paragraph">
              <wp:posOffset>168910</wp:posOffset>
            </wp:positionV>
            <wp:extent cx="318770" cy="243205"/>
            <wp:effectExtent l="0" t="0" r="5080" b="444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770" cy="243205"/>
                    </a:xfrm>
                    <a:prstGeom prst="rect">
                      <a:avLst/>
                    </a:prstGeom>
                  </pic:spPr>
                </pic:pic>
              </a:graphicData>
            </a:graphic>
            <wp14:sizeRelV relativeFrom="margin">
              <wp14:pctHeight>0</wp14:pctHeight>
            </wp14:sizeRelV>
          </wp:anchor>
        </w:drawing>
      </w:r>
      <w:r w:rsidR="00C92CC7" w:rsidRPr="00D26C34">
        <w:rPr>
          <w:b/>
          <w:bCs/>
          <w:noProof/>
        </w:rPr>
        <w:t xml:space="preserve">If the matter is urgent and there are concerns for the immediate safety of anyone, especially if there is a life-threatening situation, contact the emergency services on             999 straight away.  </w:t>
      </w:r>
      <w:r w:rsidR="00C154C5" w:rsidRPr="3B0EB050">
        <w:rPr>
          <w:rFonts w:eastAsia="Calibri"/>
          <w:b/>
          <w:bCs/>
          <w:sz w:val="22"/>
          <w:szCs w:val="22"/>
        </w:rPr>
        <w:t>If the concern is taking place on the Senedd Estate, then you should make contact with the Police on site.</w:t>
      </w:r>
    </w:p>
    <w:p w14:paraId="02632794" w14:textId="77777777" w:rsidR="00C154C5" w:rsidRPr="00D26C34" w:rsidRDefault="00C154C5" w:rsidP="00C154C5">
      <w:pPr>
        <w:jc w:val="both"/>
        <w:rPr>
          <w:b/>
          <w:bCs/>
          <w:noProof/>
        </w:rPr>
      </w:pPr>
      <w:r w:rsidRPr="00D26C34">
        <w:rPr>
          <w:b/>
          <w:bCs/>
          <w:noProof/>
        </w:rPr>
        <w:t>No one should ever delay emergency action to protect a child because of the unavailability of a certain person. If you believe a child or young person is in immediate danger call the Police.</w:t>
      </w:r>
    </w:p>
    <w:p w14:paraId="30F21935" w14:textId="77777777" w:rsidR="00C154C5" w:rsidRPr="00D26C34" w:rsidRDefault="00C154C5" w:rsidP="00C154C5">
      <w:pPr>
        <w:jc w:val="both"/>
        <w:rPr>
          <w:b/>
          <w:bCs/>
          <w:noProof/>
        </w:rPr>
      </w:pPr>
    </w:p>
    <w:p w14:paraId="52BDC1D3" w14:textId="77777777" w:rsidR="00C154C5" w:rsidRPr="00D26C34" w:rsidRDefault="00C154C5" w:rsidP="00C154C5">
      <w:pPr>
        <w:jc w:val="both"/>
        <w:rPr>
          <w:b/>
          <w:bCs/>
        </w:rPr>
      </w:pPr>
      <w:r w:rsidRPr="00D26C34">
        <w:rPr>
          <w:b/>
          <w:bCs/>
          <w:noProof/>
        </w:rPr>
        <w:t>Where you suspect that a crime is being committed, you must also involve the police.</w:t>
      </w:r>
    </w:p>
    <w:p w14:paraId="54C195A4" w14:textId="77777777" w:rsidR="00C154C5" w:rsidRPr="00B57231" w:rsidRDefault="00C154C5" w:rsidP="00C154C5">
      <w:pPr>
        <w:jc w:val="center"/>
        <w:rPr>
          <w:rStyle w:val="Bold-text"/>
          <w:bCs/>
        </w:rPr>
      </w:pPr>
    </w:p>
    <w:p w14:paraId="537D9A7F" w14:textId="77777777" w:rsidR="00551136" w:rsidRDefault="00551136" w:rsidP="00551136">
      <w:pPr>
        <w:pStyle w:val="2Sub-section-heading"/>
        <w:spacing w:line="276" w:lineRule="auto"/>
        <w:jc w:val="both"/>
      </w:pPr>
    </w:p>
    <w:p w14:paraId="149CD793" w14:textId="77777777" w:rsidR="00551136" w:rsidRDefault="00551136" w:rsidP="00551136">
      <w:pPr>
        <w:pStyle w:val="2Sub-section-heading"/>
        <w:spacing w:line="276" w:lineRule="auto"/>
        <w:jc w:val="both"/>
      </w:pPr>
      <w:r>
        <w:t xml:space="preserve">If you are unable to make contact with ANY relevant safeguarding leads detailed above and the matter is </w:t>
      </w:r>
      <w:r w:rsidRPr="00934F04">
        <w:rPr>
          <w:b/>
          <w:bCs/>
        </w:rPr>
        <w:t>non-urgent</w:t>
      </w:r>
      <w:r>
        <w:t xml:space="preserve"> you can also contact:</w:t>
      </w:r>
    </w:p>
    <w:p w14:paraId="525CCA03" w14:textId="77777777" w:rsidR="00250CFA" w:rsidRDefault="00250CFA" w:rsidP="00250CFA">
      <w:pPr>
        <w:pStyle w:val="3Copy-text"/>
        <w:spacing w:line="276" w:lineRule="auto"/>
        <w:jc w:val="both"/>
        <w:rPr>
          <w:rStyle w:val="Bold-text"/>
        </w:rPr>
      </w:pPr>
      <w:r>
        <w:rPr>
          <w:rStyle w:val="Bold-text"/>
        </w:rPr>
        <w:t>Action on Elder Abuse Cymru</w:t>
      </w:r>
    </w:p>
    <w:p w14:paraId="4CBEB91E" w14:textId="77777777" w:rsidR="00250CFA" w:rsidRDefault="00250CFA" w:rsidP="00250CFA">
      <w:pPr>
        <w:pStyle w:val="3Copy-text"/>
        <w:spacing w:line="276" w:lineRule="auto"/>
        <w:jc w:val="both"/>
        <w:rPr>
          <w:rStyle w:val="Bold-text"/>
        </w:rPr>
      </w:pPr>
      <w:r>
        <w:rPr>
          <w:noProof/>
        </w:rPr>
        <mc:AlternateContent>
          <mc:Choice Requires="wpg">
            <w:drawing>
              <wp:inline distT="0" distB="0" distL="0" distR="0" wp14:anchorId="79563CFA" wp14:editId="7C6E2DF7">
                <wp:extent cx="4442233" cy="320400"/>
                <wp:effectExtent l="0" t="0" r="0" b="3810"/>
                <wp:docPr id="206" name="Group 206"/>
                <wp:cNvGraphicFramePr/>
                <a:graphic xmlns:a="http://schemas.openxmlformats.org/drawingml/2006/main">
                  <a:graphicData uri="http://schemas.microsoft.com/office/word/2010/wordprocessingGroup">
                    <wpg:wgp>
                      <wpg:cNvGrpSpPr/>
                      <wpg:grpSpPr>
                        <a:xfrm>
                          <a:off x="0" y="0"/>
                          <a:ext cx="4442233" cy="320400"/>
                          <a:chOff x="0" y="0"/>
                          <a:chExt cx="4442233" cy="320400"/>
                        </a:xfrm>
                      </wpg:grpSpPr>
                      <pic:pic xmlns:pic="http://schemas.openxmlformats.org/drawingml/2006/picture">
                        <pic:nvPicPr>
                          <pic:cNvPr id="256" name="Picture 256"/>
                          <pic:cNvPicPr preferRelativeResize="0">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400" cy="320400"/>
                          </a:xfrm>
                          <a:prstGeom prst="rect">
                            <a:avLst/>
                          </a:prstGeom>
                        </pic:spPr>
                      </pic:pic>
                      <wps:wsp>
                        <wps:cNvPr id="257" name="Text Box 2"/>
                        <wps:cNvSpPr txBox="1">
                          <a:spLocks noChangeArrowheads="1"/>
                        </wps:cNvSpPr>
                        <wps:spPr bwMode="auto">
                          <a:xfrm>
                            <a:off x="319178" y="0"/>
                            <a:ext cx="4123055" cy="318770"/>
                          </a:xfrm>
                          <a:prstGeom prst="rect">
                            <a:avLst/>
                          </a:prstGeom>
                          <a:noFill/>
                          <a:ln w="9525">
                            <a:noFill/>
                            <a:miter lim="800000"/>
                            <a:headEnd/>
                            <a:tailEnd/>
                          </a:ln>
                        </wps:spPr>
                        <wps:txbx>
                          <w:txbxContent>
                            <w:p w14:paraId="17D3E0E9" w14:textId="77777777" w:rsidR="001E55B0" w:rsidRDefault="001E55B0" w:rsidP="00250CFA">
                              <w:pPr>
                                <w:spacing w:after="0" w:line="240" w:lineRule="auto"/>
                              </w:pPr>
                              <w:r w:rsidRPr="000E6463">
                                <w:tab/>
                              </w:r>
                              <w:r>
                                <w:t>0808 8808 8141</w:t>
                              </w:r>
                            </w:p>
                          </w:txbxContent>
                        </wps:txbx>
                        <wps:bodyPr rot="0" vert="horz" wrap="square" lIns="91440" tIns="0" rIns="91440" bIns="0" anchor="ctr" anchorCtr="0">
                          <a:noAutofit/>
                        </wps:bodyPr>
                      </wps:wsp>
                    </wpg:wgp>
                  </a:graphicData>
                </a:graphic>
              </wp:inline>
            </w:drawing>
          </mc:Choice>
          <mc:Fallback>
            <w:pict>
              <v:group w14:anchorId="79563CFA" id="Group 206" o:spid="_x0000_s1026" style="width:349.8pt;height:25.25pt;mso-position-horizontal-relative:char;mso-position-vertical-relative:line" coordsize="44422,3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 o:spid="_x0000_s1027" type="#_x0000_t75" style="position:absolute;width:3204;height:32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">
                  <v:imagedata r:id="rId14" o:title=""/>
                </v:shape>
                <v:shapetype id="_x0000_t202" coordsize="21600,21600" o:spt="202" path="m,l,21600r21600,l21600,xe">
                  <v:stroke joinstyle="miter"/>
                  <v:path gradientshapeok="t" o:connecttype="rect"/>
                </v:shapetype>
                <v:shape id="_x0000_s1028" type="#_x0000_t202" style="position:absolute;left:3191;width:41231;height:3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" filled="f" stroked="f">
                  <v:textbox inset=",0,,0">
                    <w:txbxContent>
                      <w:p w14:paraId="17D3E0E9" w14:textId="77777777" w:rsidR="001E55B0" w:rsidRDefault="001E55B0" w:rsidP="00250CFA">
                        <w:pPr>
                          <w:spacing w:after="0" w:line="240" w:lineRule="auto"/>
                        </w:pPr>
                        <w:r w:rsidRPr="000E6463">
                          <w:tab/>
                        </w:r>
                        <w:r>
                          <w:t>0808 8808 8141</w:t>
                        </w:r>
                      </w:p>
                    </w:txbxContent>
                  </v:textbox>
                </v:shape>
                <w10:anchorlock/>
              </v:group>
            </w:pict>
          </mc:Fallback>
        </mc:AlternateContent>
      </w:r>
    </w:p>
    <w:p w14:paraId="21259A7D" w14:textId="2A954B30" w:rsidR="007D6731" w:rsidRPr="00231943" w:rsidRDefault="007D6731" w:rsidP="00250CFA">
      <w:pPr>
        <w:pStyle w:val="Heading1"/>
        <w:rPr>
          <w:rFonts w:cstheme="minorHAnsi"/>
          <w:sz w:val="22"/>
        </w:rPr>
      </w:pPr>
    </w:p>
    <w:p w14:paraId="5782F8F2" w14:textId="42CB6754" w:rsidR="007D6731" w:rsidRDefault="007D6731" w:rsidP="00762C63">
      <w:pPr>
        <w:pStyle w:val="Heading1"/>
        <w:jc w:val="both"/>
      </w:pPr>
      <w:r>
        <w:t>Signs and Indicators of Abuse and Harm</w:t>
      </w:r>
    </w:p>
    <w:p w14:paraId="10CD5317" w14:textId="73B1C6FB" w:rsidR="00B365C6" w:rsidRPr="00A722DB" w:rsidRDefault="007D6731" w:rsidP="00762C63">
      <w:pPr>
        <w:jc w:val="both"/>
      </w:pPr>
      <w:r w:rsidRPr="00A722DB">
        <w:t xml:space="preserve">Abuse can take place in any context and by </w:t>
      </w:r>
      <w:r w:rsidR="00C9094D" w:rsidRPr="00A722DB">
        <w:t xml:space="preserve">any </w:t>
      </w:r>
      <w:r w:rsidRPr="00A722DB">
        <w:t xml:space="preserve">manner of perpetrator. Abuse may be inflicted by anyone in </w:t>
      </w:r>
      <w:r w:rsidR="00F214C2" w:rsidRPr="00A722DB">
        <w:t>an</w:t>
      </w:r>
      <w:r w:rsidRPr="00A722DB">
        <w:t xml:space="preserve"> organisation who a</w:t>
      </w:r>
      <w:r w:rsidR="00641FAB" w:rsidRPr="00A722DB">
        <w:t xml:space="preserve">n individual </w:t>
      </w:r>
      <w:r w:rsidRPr="00A722DB">
        <w:t>comes into contact with</w:t>
      </w:r>
      <w:r w:rsidR="00343683" w:rsidRPr="00A722DB">
        <w:t xml:space="preserve">. Additionally, </w:t>
      </w:r>
      <w:r w:rsidRPr="00A722DB">
        <w:t xml:space="preserve">other </w:t>
      </w:r>
      <w:r w:rsidR="00F51861" w:rsidRPr="00A722DB">
        <w:t>adults engaging with the Commission</w:t>
      </w:r>
      <w:r w:rsidRPr="00A722DB">
        <w:t xml:space="preserve">, </w:t>
      </w:r>
      <w:r w:rsidR="00F51861" w:rsidRPr="00A722DB">
        <w:t xml:space="preserve">staff </w:t>
      </w:r>
      <w:r w:rsidRPr="00A722DB">
        <w:t>or volunteers may suspect that an adult is being abused or neglected outside of the organisation’s setting. There are many signs and indicators that may suggest someone is being abused or neglected</w:t>
      </w:r>
      <w:r w:rsidR="004F7A9D" w:rsidRPr="00A722DB">
        <w:t xml:space="preserve"> (please refer to </w:t>
      </w:r>
      <w:hyperlink w:anchor="_Appendix_4_–" w:history="1">
        <w:r w:rsidR="004F7A9D" w:rsidRPr="008D2737">
          <w:rPr>
            <w:rStyle w:val="Hyperlink"/>
            <w:rFonts w:asciiTheme="minorHAnsi" w:hAnsiTheme="minorHAnsi"/>
            <w:bCs/>
            <w:kern w:val="0"/>
          </w:rPr>
          <w:t xml:space="preserve">Appendix </w:t>
        </w:r>
        <w:r w:rsidR="0041767C" w:rsidRPr="008D2737">
          <w:rPr>
            <w:rStyle w:val="Hyperlink"/>
            <w:rFonts w:asciiTheme="minorHAnsi" w:hAnsiTheme="minorHAnsi"/>
            <w:bCs/>
            <w:kern w:val="0"/>
          </w:rPr>
          <w:t>4</w:t>
        </w:r>
      </w:hyperlink>
      <w:r w:rsidR="00F214C2" w:rsidRPr="00A722DB">
        <w:t xml:space="preserve"> for </w:t>
      </w:r>
      <w:r w:rsidR="00DA4925" w:rsidRPr="00A722DB">
        <w:t>more thorough guidance</w:t>
      </w:r>
      <w:r w:rsidR="004F7A9D" w:rsidRPr="00A722DB">
        <w:t>)</w:t>
      </w:r>
      <w:r w:rsidR="004E0CC4" w:rsidRPr="00A722DB">
        <w:t>,</w:t>
      </w:r>
      <w:r w:rsidRPr="00A722DB">
        <w:t xml:space="preserve"> these include but are not limited to:</w:t>
      </w:r>
    </w:p>
    <w:p w14:paraId="1EF7159B" w14:textId="77777777" w:rsidR="003510F5" w:rsidRPr="00A722DB" w:rsidRDefault="003510F5" w:rsidP="00762C63">
      <w:pPr>
        <w:pStyle w:val="ListParagraph"/>
        <w:numPr>
          <w:ilvl w:val="0"/>
          <w:numId w:val="24"/>
        </w:numPr>
        <w:tabs>
          <w:tab w:val="clear" w:pos="1134"/>
        </w:tabs>
        <w:spacing w:before="0" w:after="160" w:line="259" w:lineRule="auto"/>
        <w:contextualSpacing/>
        <w:jc w:val="both"/>
        <w:rPr>
          <w:rFonts w:asciiTheme="minorHAnsi" w:hAnsiTheme="minorHAnsi" w:cstheme="minorHAnsi"/>
          <w:color w:val="auto"/>
          <w:sz w:val="22"/>
          <w:szCs w:val="22"/>
        </w:rPr>
      </w:pPr>
      <w:r w:rsidRPr="00A722DB">
        <w:rPr>
          <w:rFonts w:asciiTheme="minorHAnsi" w:hAnsiTheme="minorHAnsi" w:cstheme="minorHAnsi"/>
          <w:color w:val="auto"/>
          <w:sz w:val="22"/>
          <w:szCs w:val="22"/>
        </w:rPr>
        <w:t xml:space="preserve">Unexplained bruises or injuries – or lack of medical attention when an injury is present. </w:t>
      </w:r>
    </w:p>
    <w:p w14:paraId="0804ADE2" w14:textId="77777777" w:rsidR="003510F5" w:rsidRPr="00A722DB" w:rsidRDefault="003510F5"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sidRPr="00A722DB">
        <w:rPr>
          <w:rFonts w:asciiTheme="minorHAnsi" w:hAnsiTheme="minorHAnsi" w:cstheme="minorHAnsi"/>
          <w:color w:val="auto"/>
          <w:sz w:val="22"/>
          <w:szCs w:val="22"/>
        </w:rPr>
        <w:t>Person has belongings or money going missing.</w:t>
      </w:r>
    </w:p>
    <w:p w14:paraId="37EFB651" w14:textId="49041246" w:rsidR="003510F5" w:rsidRPr="00A722DB" w:rsidRDefault="003D37BC"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sidRPr="00A722DB">
        <w:rPr>
          <w:rFonts w:asciiTheme="minorHAnsi" w:hAnsiTheme="minorHAnsi" w:cstheme="minorHAnsi"/>
          <w:color w:val="auto"/>
          <w:sz w:val="22"/>
          <w:szCs w:val="22"/>
        </w:rPr>
        <w:t xml:space="preserve">Visible dramatic changes to an individual’s physical appearance, such as </w:t>
      </w:r>
      <w:r w:rsidR="00733BBA" w:rsidRPr="00A722DB">
        <w:rPr>
          <w:rFonts w:asciiTheme="minorHAnsi" w:hAnsiTheme="minorHAnsi" w:cstheme="minorHAnsi"/>
          <w:color w:val="auto"/>
          <w:sz w:val="22"/>
          <w:szCs w:val="22"/>
        </w:rPr>
        <w:t>a sudden deterioration in hygiene</w:t>
      </w:r>
      <w:r w:rsidR="001C551F" w:rsidRPr="00A722DB">
        <w:rPr>
          <w:rFonts w:asciiTheme="minorHAnsi" w:hAnsiTheme="minorHAnsi" w:cstheme="minorHAnsi"/>
          <w:color w:val="auto"/>
          <w:sz w:val="22"/>
          <w:szCs w:val="22"/>
        </w:rPr>
        <w:t xml:space="preserve"> or weight</w:t>
      </w:r>
      <w:r w:rsidR="003510F5" w:rsidRPr="00A722DB">
        <w:rPr>
          <w:rFonts w:asciiTheme="minorHAnsi" w:hAnsiTheme="minorHAnsi" w:cstheme="minorHAnsi"/>
          <w:color w:val="auto"/>
          <w:sz w:val="22"/>
          <w:szCs w:val="22"/>
        </w:rPr>
        <w:t>.</w:t>
      </w:r>
    </w:p>
    <w:p w14:paraId="023211AE" w14:textId="2224C86C" w:rsidR="003510F5" w:rsidRPr="00A722DB" w:rsidRDefault="003510F5"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sidRPr="00A722DB">
        <w:rPr>
          <w:rFonts w:asciiTheme="minorHAnsi" w:hAnsiTheme="minorHAnsi" w:cstheme="minorHAnsi"/>
          <w:color w:val="auto"/>
          <w:sz w:val="22"/>
          <w:szCs w:val="22"/>
        </w:rPr>
        <w:t xml:space="preserve">A change in the behaviour or confidence of a person. For example, </w:t>
      </w:r>
      <w:r w:rsidR="001C551F" w:rsidRPr="00A722DB">
        <w:rPr>
          <w:rFonts w:asciiTheme="minorHAnsi" w:hAnsiTheme="minorHAnsi" w:cstheme="minorHAnsi"/>
          <w:color w:val="auto"/>
          <w:sz w:val="22"/>
          <w:szCs w:val="22"/>
        </w:rPr>
        <w:t xml:space="preserve">an adult </w:t>
      </w:r>
      <w:r w:rsidRPr="00A722DB">
        <w:rPr>
          <w:rFonts w:asciiTheme="minorHAnsi" w:hAnsiTheme="minorHAnsi" w:cstheme="minorHAnsi"/>
          <w:color w:val="auto"/>
          <w:sz w:val="22"/>
          <w:szCs w:val="22"/>
        </w:rPr>
        <w:t xml:space="preserve">may be looking quiet and withdrawn </w:t>
      </w:r>
      <w:r w:rsidR="001C551F" w:rsidRPr="00A722DB">
        <w:rPr>
          <w:rFonts w:asciiTheme="minorHAnsi" w:hAnsiTheme="minorHAnsi" w:cstheme="minorHAnsi"/>
          <w:color w:val="auto"/>
          <w:sz w:val="22"/>
          <w:szCs w:val="22"/>
        </w:rPr>
        <w:t>in the presence of a certain person</w:t>
      </w:r>
      <w:r w:rsidR="00DA4925" w:rsidRPr="00A722DB">
        <w:rPr>
          <w:rFonts w:asciiTheme="minorHAnsi" w:hAnsiTheme="minorHAnsi" w:cstheme="minorHAnsi"/>
          <w:color w:val="auto"/>
          <w:sz w:val="22"/>
          <w:szCs w:val="22"/>
        </w:rPr>
        <w:t>.</w:t>
      </w:r>
    </w:p>
    <w:p w14:paraId="55DCE1ED" w14:textId="4A6294C2" w:rsidR="003510F5" w:rsidRPr="00A722DB" w:rsidRDefault="003510F5"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sidRPr="00A722DB">
        <w:rPr>
          <w:rFonts w:asciiTheme="minorHAnsi" w:hAnsiTheme="minorHAnsi" w:cstheme="minorHAnsi"/>
          <w:color w:val="auto"/>
          <w:sz w:val="22"/>
          <w:szCs w:val="22"/>
        </w:rPr>
        <w:t>They may self-harm.</w:t>
      </w:r>
    </w:p>
    <w:p w14:paraId="42F1B376" w14:textId="0A5BE132" w:rsidR="001B596F" w:rsidRPr="00A722DB" w:rsidRDefault="0CB46011" w:rsidP="006F535B">
      <w:pPr>
        <w:pStyle w:val="ListParagraph"/>
        <w:numPr>
          <w:ilvl w:val="0"/>
          <w:numId w:val="24"/>
        </w:numPr>
        <w:tabs>
          <w:tab w:val="clear" w:pos="1134"/>
        </w:tabs>
        <w:spacing w:before="0" w:after="160" w:line="259" w:lineRule="auto"/>
        <w:contextualSpacing/>
        <w:rPr>
          <w:rFonts w:asciiTheme="minorHAnsi" w:hAnsiTheme="minorHAnsi"/>
          <w:color w:val="auto"/>
          <w:sz w:val="22"/>
          <w:szCs w:val="22"/>
        </w:rPr>
      </w:pPr>
      <w:r w:rsidRPr="08AA873E">
        <w:rPr>
          <w:rFonts w:asciiTheme="minorHAnsi" w:hAnsiTheme="minorHAnsi"/>
          <w:color w:val="auto"/>
          <w:sz w:val="22"/>
          <w:szCs w:val="22"/>
        </w:rPr>
        <w:t>They may disclose suicidal thoughts and feelings</w:t>
      </w:r>
    </w:p>
    <w:p w14:paraId="15D43744" w14:textId="77777777" w:rsidR="003510F5" w:rsidRPr="00A722DB" w:rsidRDefault="003510F5"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sidRPr="00A722DB">
        <w:rPr>
          <w:rFonts w:asciiTheme="minorHAnsi" w:hAnsiTheme="minorHAnsi" w:cstheme="minorHAnsi"/>
          <w:color w:val="auto"/>
          <w:sz w:val="22"/>
          <w:szCs w:val="22"/>
        </w:rPr>
        <w:t>They may have a fear of a particular group of people or individual.</w:t>
      </w:r>
    </w:p>
    <w:p w14:paraId="0958E0FB" w14:textId="7E142838" w:rsidR="003510F5" w:rsidRPr="00A722DB" w:rsidRDefault="003510F5"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sidRPr="00A722DB">
        <w:rPr>
          <w:rFonts w:asciiTheme="minorHAnsi" w:hAnsiTheme="minorHAnsi" w:cstheme="minorHAnsi"/>
          <w:color w:val="auto"/>
          <w:sz w:val="22"/>
          <w:szCs w:val="22"/>
        </w:rPr>
        <w:t xml:space="preserve">They may tell you / another person they are being abused – </w:t>
      </w:r>
      <w:r w:rsidR="008434CA" w:rsidRPr="00A722DB">
        <w:rPr>
          <w:rFonts w:asciiTheme="minorHAnsi" w:hAnsiTheme="minorHAnsi" w:cstheme="minorHAnsi"/>
          <w:color w:val="auto"/>
          <w:sz w:val="22"/>
          <w:szCs w:val="22"/>
        </w:rPr>
        <w:t>i.e.,</w:t>
      </w:r>
      <w:r w:rsidRPr="00A722DB">
        <w:rPr>
          <w:rFonts w:asciiTheme="minorHAnsi" w:hAnsiTheme="minorHAnsi" w:cstheme="minorHAnsi"/>
          <w:color w:val="auto"/>
          <w:sz w:val="22"/>
          <w:szCs w:val="22"/>
        </w:rPr>
        <w:t xml:space="preserve"> a disclosure.</w:t>
      </w:r>
    </w:p>
    <w:p w14:paraId="31BBB648" w14:textId="77777777" w:rsidR="003510F5" w:rsidRPr="00A722DB" w:rsidRDefault="003510F5"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sidRPr="00A722DB">
        <w:rPr>
          <w:rFonts w:asciiTheme="minorHAnsi" w:hAnsiTheme="minorHAnsi" w:cstheme="minorHAnsi"/>
          <w:color w:val="auto"/>
          <w:sz w:val="22"/>
          <w:szCs w:val="22"/>
        </w:rPr>
        <w:lastRenderedPageBreak/>
        <w:t>Harassment of a participant because they are or are perceived to have protected characteristics.</w:t>
      </w:r>
    </w:p>
    <w:p w14:paraId="6F82361B" w14:textId="381D784A" w:rsidR="003510F5" w:rsidRPr="00A722DB" w:rsidRDefault="00EA5F86"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sidRPr="00A722DB">
        <w:rPr>
          <w:rFonts w:asciiTheme="minorHAnsi" w:hAnsiTheme="minorHAnsi" w:cstheme="minorHAnsi"/>
          <w:color w:val="auto"/>
          <w:sz w:val="22"/>
          <w:szCs w:val="22"/>
        </w:rPr>
        <w:t>U</w:t>
      </w:r>
      <w:r w:rsidR="003510F5" w:rsidRPr="00A722DB">
        <w:rPr>
          <w:rFonts w:asciiTheme="minorHAnsi" w:hAnsiTheme="minorHAnsi" w:cstheme="minorHAnsi"/>
          <w:color w:val="auto"/>
          <w:sz w:val="22"/>
          <w:szCs w:val="22"/>
        </w:rPr>
        <w:t>nwanted sexually explicit text messages</w:t>
      </w:r>
      <w:r w:rsidRPr="00A722DB">
        <w:rPr>
          <w:rFonts w:asciiTheme="minorHAnsi" w:hAnsiTheme="minorHAnsi" w:cstheme="minorHAnsi"/>
          <w:color w:val="auto"/>
          <w:sz w:val="22"/>
          <w:szCs w:val="22"/>
        </w:rPr>
        <w:t xml:space="preserve"> being sent</w:t>
      </w:r>
      <w:r w:rsidR="003510F5" w:rsidRPr="00A722DB">
        <w:rPr>
          <w:rFonts w:asciiTheme="minorHAnsi" w:hAnsiTheme="minorHAnsi" w:cstheme="minorHAnsi"/>
          <w:color w:val="auto"/>
          <w:sz w:val="22"/>
          <w:szCs w:val="22"/>
        </w:rPr>
        <w:t xml:space="preserve"> to an adult with learning disabilities </w:t>
      </w:r>
    </w:p>
    <w:p w14:paraId="7162A058" w14:textId="782994E6" w:rsidR="003510F5" w:rsidRPr="00A722DB" w:rsidRDefault="001C551F" w:rsidP="006F535B">
      <w:pPr>
        <w:pStyle w:val="ListParagraph"/>
        <w:numPr>
          <w:ilvl w:val="0"/>
          <w:numId w:val="24"/>
        </w:numPr>
        <w:tabs>
          <w:tab w:val="clear" w:pos="1134"/>
        </w:tabs>
        <w:spacing w:before="0" w:after="160" w:line="259" w:lineRule="auto"/>
        <w:contextualSpacing/>
        <w:rPr>
          <w:rFonts w:asciiTheme="minorHAnsi" w:hAnsiTheme="minorHAnsi" w:cstheme="minorHAnsi"/>
          <w:color w:val="auto"/>
          <w:sz w:val="22"/>
          <w:szCs w:val="22"/>
        </w:rPr>
      </w:pPr>
      <w:r w:rsidRPr="00A722DB">
        <w:rPr>
          <w:rFonts w:asciiTheme="minorHAnsi" w:hAnsiTheme="minorHAnsi" w:cstheme="minorHAnsi"/>
          <w:color w:val="auto"/>
          <w:sz w:val="22"/>
          <w:szCs w:val="22"/>
        </w:rPr>
        <w:t>Threats of physical violence being made against an individual</w:t>
      </w:r>
    </w:p>
    <w:p w14:paraId="6E422833" w14:textId="46461C90" w:rsidR="00DA4925" w:rsidRDefault="00DA4925" w:rsidP="00DA4925">
      <w:pPr>
        <w:pStyle w:val="ListParagraph"/>
        <w:tabs>
          <w:tab w:val="clear" w:pos="1134"/>
        </w:tabs>
        <w:spacing w:before="0" w:after="160" w:line="259" w:lineRule="auto"/>
        <w:ind w:left="1080" w:firstLine="0"/>
        <w:contextualSpacing/>
        <w:rPr>
          <w:rFonts w:asciiTheme="minorHAnsi" w:hAnsiTheme="minorHAnsi" w:cstheme="minorHAnsi"/>
          <w:color w:val="706F72" w:themeColor="text1" w:themeTint="BF"/>
          <w:sz w:val="22"/>
          <w:szCs w:val="22"/>
        </w:rPr>
      </w:pPr>
    </w:p>
    <w:p w14:paraId="209FD4A9" w14:textId="77777777" w:rsidR="00EB3D43" w:rsidRPr="00117FCA" w:rsidRDefault="00EB3D43" w:rsidP="00DA4925">
      <w:pPr>
        <w:pStyle w:val="ListParagraph"/>
        <w:tabs>
          <w:tab w:val="clear" w:pos="1134"/>
        </w:tabs>
        <w:spacing w:before="0" w:after="160" w:line="259" w:lineRule="auto"/>
        <w:ind w:left="1080" w:firstLine="0"/>
        <w:contextualSpacing/>
        <w:rPr>
          <w:rFonts w:asciiTheme="minorHAnsi" w:hAnsiTheme="minorHAnsi" w:cstheme="minorHAnsi"/>
          <w:color w:val="FF0000"/>
          <w:sz w:val="22"/>
          <w:szCs w:val="22"/>
        </w:rPr>
      </w:pPr>
    </w:p>
    <w:p w14:paraId="32B0635B" w14:textId="59BC24CF" w:rsidR="008F16F0" w:rsidRPr="00932615" w:rsidRDefault="008F16F0" w:rsidP="003A16AA">
      <w:pPr>
        <w:pStyle w:val="Heading1"/>
        <w:jc w:val="both"/>
        <w:rPr>
          <w:color w:val="auto"/>
        </w:rPr>
      </w:pPr>
      <w:r>
        <w:t xml:space="preserve">What to do if </w:t>
      </w:r>
      <w:r w:rsidR="00790D28">
        <w:t xml:space="preserve">you have a concern or someone raises a </w:t>
      </w:r>
      <w:r w:rsidR="00790D28" w:rsidRPr="00932615">
        <w:rPr>
          <w:color w:val="C9187E" w:themeColor="accent1"/>
        </w:rPr>
        <w:t>concern with you</w:t>
      </w:r>
    </w:p>
    <w:p w14:paraId="5F6D73D8" w14:textId="0A635E9A" w:rsidR="00795FE1" w:rsidRPr="00932615" w:rsidRDefault="003A16AA" w:rsidP="18C8B611">
      <w:pPr>
        <w:jc w:val="both"/>
      </w:pPr>
      <w:r w:rsidRPr="18C8B611">
        <w:t xml:space="preserve">If you have concerns or you are told about possible or alleged abuse, poor practice or wider welfare issues you </w:t>
      </w:r>
      <w:r w:rsidR="74E20AD2" w:rsidRPr="18C8B611">
        <w:t xml:space="preserve">should </w:t>
      </w:r>
      <w:r w:rsidR="6BD9259E" w:rsidRPr="18C8B611">
        <w:t xml:space="preserve">report </w:t>
      </w:r>
      <w:r w:rsidRPr="18C8B611">
        <w:t xml:space="preserve">this to the Commission’s Designated Safeguarding Officer (DSO). </w:t>
      </w:r>
      <w:r w:rsidR="007D6731">
        <w:t>It is not your responsibility to decide whether an adult has been abused. It is however everyone's responsibility to respond to and report concerns.</w:t>
      </w:r>
      <w:r w:rsidR="00D26C34">
        <w:t xml:space="preserve"> </w:t>
      </w:r>
      <w:r w:rsidR="00795FE1">
        <w:t>Th</w:t>
      </w:r>
      <w:r w:rsidR="007B62ED">
        <w:t>e following procedure should be implemented</w:t>
      </w:r>
      <w:r w:rsidR="00E15082">
        <w:t xml:space="preserve"> (a summary of this process is in </w:t>
      </w:r>
      <w:hyperlink w:anchor="_Appendix_5:_Adult" w:history="1">
        <w:r w:rsidR="00E15082" w:rsidRPr="004625CD">
          <w:rPr>
            <w:rStyle w:val="Hyperlink"/>
            <w:rFonts w:asciiTheme="minorHAnsi" w:hAnsiTheme="minorHAnsi"/>
            <w:kern w:val="0"/>
          </w:rPr>
          <w:t xml:space="preserve">Appendix </w:t>
        </w:r>
        <w:r w:rsidR="00D60304" w:rsidRPr="004625CD">
          <w:rPr>
            <w:rStyle w:val="Hyperlink"/>
            <w:rFonts w:asciiTheme="minorHAnsi" w:hAnsiTheme="minorHAnsi"/>
            <w:kern w:val="0"/>
          </w:rPr>
          <w:t>5</w:t>
        </w:r>
      </w:hyperlink>
      <w:r w:rsidR="00E15082">
        <w:t>)</w:t>
      </w:r>
      <w:r w:rsidR="007B62ED">
        <w:t>:</w:t>
      </w:r>
    </w:p>
    <w:p w14:paraId="604EB2F1" w14:textId="5BCEE222" w:rsidR="00C13DC5" w:rsidRPr="00932615" w:rsidRDefault="00C13DC5" w:rsidP="18C8B611">
      <w:pPr>
        <w:pStyle w:val="ListParagraph"/>
        <w:numPr>
          <w:ilvl w:val="0"/>
          <w:numId w:val="28"/>
        </w:numPr>
        <w:jc w:val="both"/>
        <w:rPr>
          <w:rFonts w:asciiTheme="minorHAnsi" w:hAnsiTheme="minorHAnsi"/>
          <w:color w:val="auto"/>
          <w:sz w:val="22"/>
          <w:szCs w:val="22"/>
        </w:rPr>
      </w:pPr>
      <w:r w:rsidRPr="18C8B611">
        <w:rPr>
          <w:rFonts w:asciiTheme="minorHAnsi" w:hAnsiTheme="minorHAnsi"/>
          <w:color w:val="auto"/>
          <w:sz w:val="22"/>
          <w:szCs w:val="22"/>
        </w:rPr>
        <w:t>Make a note of your concerns or observations which have led you to become concerned for an adult’s welfare</w:t>
      </w:r>
      <w:r w:rsidR="006603E9" w:rsidRPr="18C8B611">
        <w:rPr>
          <w:rFonts w:asciiTheme="minorHAnsi" w:hAnsiTheme="minorHAnsi"/>
          <w:color w:val="auto"/>
          <w:sz w:val="22"/>
          <w:szCs w:val="22"/>
        </w:rPr>
        <w:t>.</w:t>
      </w:r>
    </w:p>
    <w:p w14:paraId="7DCF0073" w14:textId="08760D91" w:rsidR="00D03BAD" w:rsidRPr="00932615" w:rsidRDefault="00C13DC5" w:rsidP="18C8B611">
      <w:pPr>
        <w:pStyle w:val="ListParagraph"/>
        <w:numPr>
          <w:ilvl w:val="0"/>
          <w:numId w:val="28"/>
        </w:numPr>
        <w:rPr>
          <w:rFonts w:asciiTheme="minorHAnsi" w:hAnsiTheme="minorHAnsi"/>
          <w:color w:val="auto"/>
          <w:sz w:val="22"/>
          <w:szCs w:val="22"/>
        </w:rPr>
      </w:pPr>
      <w:r w:rsidRPr="18C8B611">
        <w:rPr>
          <w:rFonts w:asciiTheme="minorHAnsi" w:hAnsiTheme="minorHAnsi"/>
          <w:color w:val="auto"/>
          <w:sz w:val="22"/>
          <w:szCs w:val="22"/>
        </w:rPr>
        <w:t>Make a note of</w:t>
      </w:r>
      <w:r w:rsidR="00A75743" w:rsidRPr="18C8B611">
        <w:rPr>
          <w:rFonts w:asciiTheme="minorHAnsi" w:hAnsiTheme="minorHAnsi"/>
          <w:color w:val="auto"/>
          <w:sz w:val="22"/>
          <w:szCs w:val="22"/>
        </w:rPr>
        <w:t xml:space="preserve"> what the person has said using </w:t>
      </w:r>
      <w:r w:rsidR="00232583">
        <w:rPr>
          <w:rFonts w:asciiTheme="minorHAnsi" w:hAnsiTheme="minorHAnsi"/>
          <w:color w:val="auto"/>
          <w:sz w:val="22"/>
          <w:szCs w:val="22"/>
        </w:rPr>
        <w:t>their</w:t>
      </w:r>
      <w:r w:rsidR="00A75743" w:rsidRPr="18C8B611">
        <w:rPr>
          <w:rFonts w:asciiTheme="minorHAnsi" w:hAnsiTheme="minorHAnsi"/>
          <w:color w:val="auto"/>
          <w:sz w:val="22"/>
          <w:szCs w:val="22"/>
        </w:rPr>
        <w:t xml:space="preserve"> own words as soon as practicable. </w:t>
      </w:r>
    </w:p>
    <w:p w14:paraId="511CFBD2" w14:textId="77777777" w:rsidR="00F1386E" w:rsidRDefault="00DD5831" w:rsidP="18C8B611">
      <w:pPr>
        <w:pStyle w:val="ListParagraph"/>
        <w:numPr>
          <w:ilvl w:val="0"/>
          <w:numId w:val="28"/>
        </w:numPr>
        <w:jc w:val="both"/>
        <w:rPr>
          <w:rFonts w:asciiTheme="minorHAnsi" w:hAnsiTheme="minorHAnsi"/>
          <w:color w:val="auto"/>
          <w:sz w:val="22"/>
          <w:szCs w:val="22"/>
        </w:rPr>
      </w:pPr>
      <w:r w:rsidRPr="18C8B611">
        <w:rPr>
          <w:rFonts w:asciiTheme="minorHAnsi" w:hAnsiTheme="minorHAnsi"/>
          <w:color w:val="auto"/>
          <w:sz w:val="22"/>
          <w:szCs w:val="22"/>
        </w:rPr>
        <w:t>Remember to make safeguarding personal. Discuss your safeguarding concerns with the adult</w:t>
      </w:r>
      <w:r w:rsidR="006603E9" w:rsidRPr="18C8B611">
        <w:rPr>
          <w:rFonts w:asciiTheme="minorHAnsi" w:hAnsiTheme="minorHAnsi"/>
          <w:color w:val="auto"/>
          <w:sz w:val="22"/>
          <w:szCs w:val="22"/>
        </w:rPr>
        <w:t xml:space="preserve"> if this is safe to do and you are not putting yourself at risk</w:t>
      </w:r>
      <w:r w:rsidRPr="18C8B611">
        <w:rPr>
          <w:rFonts w:asciiTheme="minorHAnsi" w:hAnsiTheme="minorHAnsi"/>
          <w:color w:val="auto"/>
          <w:sz w:val="22"/>
          <w:szCs w:val="22"/>
        </w:rPr>
        <w:t>, obtain their view of what they would like to happen, but inform them it’s your duty to pass on your concerns to the DSO</w:t>
      </w:r>
      <w:r w:rsidR="0001361B" w:rsidRPr="18C8B611">
        <w:rPr>
          <w:rFonts w:asciiTheme="minorHAnsi" w:hAnsiTheme="minorHAnsi"/>
          <w:color w:val="auto"/>
          <w:sz w:val="22"/>
          <w:szCs w:val="22"/>
        </w:rPr>
        <w:t xml:space="preserve">. </w:t>
      </w:r>
    </w:p>
    <w:p w14:paraId="37BEDDE5" w14:textId="346CB7AD" w:rsidR="00C829BA" w:rsidRDefault="00F1386E" w:rsidP="18C8B611">
      <w:pPr>
        <w:pStyle w:val="ListParagraph"/>
        <w:numPr>
          <w:ilvl w:val="0"/>
          <w:numId w:val="28"/>
        </w:numPr>
        <w:jc w:val="both"/>
        <w:rPr>
          <w:rFonts w:asciiTheme="minorHAnsi" w:hAnsiTheme="minorHAnsi"/>
          <w:color w:val="auto"/>
          <w:sz w:val="22"/>
          <w:szCs w:val="22"/>
        </w:rPr>
      </w:pPr>
      <w:r w:rsidRPr="18C8B611">
        <w:rPr>
          <w:rFonts w:asciiTheme="minorHAnsi" w:hAnsiTheme="minorHAnsi"/>
          <w:color w:val="auto"/>
          <w:sz w:val="22"/>
          <w:szCs w:val="22"/>
        </w:rPr>
        <w:t>A</w:t>
      </w:r>
      <w:r w:rsidR="0057251F" w:rsidRPr="18C8B611">
        <w:rPr>
          <w:rFonts w:asciiTheme="minorHAnsi" w:hAnsiTheme="minorHAnsi"/>
          <w:color w:val="auto"/>
          <w:sz w:val="22"/>
          <w:szCs w:val="22"/>
        </w:rPr>
        <w:t xml:space="preserve">sk the adult if they consent to </w:t>
      </w:r>
      <w:r w:rsidR="00672D81" w:rsidRPr="18C8B611">
        <w:rPr>
          <w:rFonts w:asciiTheme="minorHAnsi" w:hAnsiTheme="minorHAnsi"/>
          <w:color w:val="auto"/>
          <w:sz w:val="22"/>
          <w:szCs w:val="22"/>
        </w:rPr>
        <w:t xml:space="preserve">sharing information with external agencies, such as the Police and Social Services. </w:t>
      </w:r>
      <w:r w:rsidR="0001361B" w:rsidRPr="18C8B611">
        <w:rPr>
          <w:rFonts w:asciiTheme="minorHAnsi" w:hAnsiTheme="minorHAnsi"/>
          <w:color w:val="auto"/>
          <w:sz w:val="22"/>
          <w:szCs w:val="22"/>
        </w:rPr>
        <w:t>You can then communicate this during your discussion with the DSO, which will help them in their decision making</w:t>
      </w:r>
      <w:r w:rsidR="00074F72" w:rsidRPr="18C8B611">
        <w:rPr>
          <w:rFonts w:asciiTheme="minorHAnsi" w:hAnsiTheme="minorHAnsi"/>
          <w:color w:val="auto"/>
          <w:sz w:val="22"/>
          <w:szCs w:val="22"/>
        </w:rPr>
        <w:t>.</w:t>
      </w:r>
      <w:r w:rsidR="006168E7" w:rsidRPr="18C8B611">
        <w:rPr>
          <w:rFonts w:asciiTheme="minorHAnsi" w:hAnsiTheme="minorHAnsi"/>
          <w:color w:val="auto"/>
          <w:sz w:val="22"/>
          <w:szCs w:val="22"/>
        </w:rPr>
        <w:t xml:space="preserve"> </w:t>
      </w:r>
    </w:p>
    <w:p w14:paraId="49CF48E1" w14:textId="1A48C49A" w:rsidR="006168E7" w:rsidRPr="006168E7" w:rsidRDefault="006168E7" w:rsidP="18C8B611">
      <w:pPr>
        <w:pStyle w:val="ListParagraph"/>
        <w:numPr>
          <w:ilvl w:val="0"/>
          <w:numId w:val="28"/>
        </w:numPr>
        <w:jc w:val="both"/>
        <w:rPr>
          <w:rFonts w:asciiTheme="minorHAnsi" w:hAnsiTheme="minorHAnsi"/>
          <w:color w:val="auto"/>
          <w:sz w:val="22"/>
          <w:szCs w:val="22"/>
        </w:rPr>
      </w:pPr>
      <w:r w:rsidRPr="18C8B611">
        <w:rPr>
          <w:rFonts w:asciiTheme="minorHAnsi" w:hAnsiTheme="minorHAnsi"/>
          <w:color w:val="auto"/>
          <w:sz w:val="22"/>
          <w:szCs w:val="22"/>
        </w:rPr>
        <w:t>Make sure the adult knows they can withdraw consent at any time.</w:t>
      </w:r>
    </w:p>
    <w:p w14:paraId="38830EEB" w14:textId="1DD32F1E" w:rsidR="00B267B9" w:rsidRPr="00932615" w:rsidRDefault="00DF779D" w:rsidP="18C8B611">
      <w:pPr>
        <w:pStyle w:val="ListParagraph"/>
        <w:numPr>
          <w:ilvl w:val="0"/>
          <w:numId w:val="28"/>
        </w:numPr>
        <w:jc w:val="both"/>
        <w:rPr>
          <w:rFonts w:asciiTheme="minorHAnsi" w:hAnsiTheme="minorHAnsi"/>
          <w:color w:val="auto"/>
          <w:sz w:val="22"/>
          <w:szCs w:val="22"/>
        </w:rPr>
      </w:pPr>
      <w:r w:rsidRPr="18C8B611">
        <w:rPr>
          <w:rFonts w:asciiTheme="minorHAnsi" w:hAnsiTheme="minorHAnsi"/>
          <w:color w:val="auto"/>
          <w:sz w:val="22"/>
          <w:szCs w:val="22"/>
        </w:rPr>
        <w:t xml:space="preserve">Remember that an adult has a right </w:t>
      </w:r>
      <w:r w:rsidR="00F17B45" w:rsidRPr="18C8B611">
        <w:rPr>
          <w:rFonts w:asciiTheme="minorHAnsi" w:hAnsiTheme="minorHAnsi"/>
          <w:color w:val="auto"/>
          <w:sz w:val="22"/>
          <w:szCs w:val="22"/>
        </w:rPr>
        <w:t>to self-</w:t>
      </w:r>
      <w:r w:rsidR="00C242DD" w:rsidRPr="18C8B611">
        <w:rPr>
          <w:rFonts w:asciiTheme="minorHAnsi" w:hAnsiTheme="minorHAnsi"/>
          <w:color w:val="auto"/>
          <w:sz w:val="22"/>
          <w:szCs w:val="22"/>
        </w:rPr>
        <w:t>determination</w:t>
      </w:r>
      <w:r w:rsidR="00F17B45" w:rsidRPr="18C8B611">
        <w:rPr>
          <w:rFonts w:asciiTheme="minorHAnsi" w:hAnsiTheme="minorHAnsi"/>
          <w:color w:val="auto"/>
          <w:sz w:val="22"/>
          <w:szCs w:val="22"/>
        </w:rPr>
        <w:t xml:space="preserve"> and though we </w:t>
      </w:r>
      <w:r w:rsidR="00C242DD" w:rsidRPr="18C8B611">
        <w:rPr>
          <w:rFonts w:asciiTheme="minorHAnsi" w:hAnsiTheme="minorHAnsi"/>
          <w:color w:val="auto"/>
          <w:sz w:val="22"/>
          <w:szCs w:val="22"/>
        </w:rPr>
        <w:t>may</w:t>
      </w:r>
      <w:r w:rsidR="00F17B45" w:rsidRPr="18C8B611">
        <w:rPr>
          <w:rFonts w:asciiTheme="minorHAnsi" w:hAnsiTheme="minorHAnsi"/>
          <w:color w:val="auto"/>
          <w:sz w:val="22"/>
          <w:szCs w:val="22"/>
        </w:rPr>
        <w:t xml:space="preserve"> not </w:t>
      </w:r>
      <w:r w:rsidR="00B267B9" w:rsidRPr="18C8B611">
        <w:rPr>
          <w:rFonts w:asciiTheme="minorHAnsi" w:hAnsiTheme="minorHAnsi"/>
          <w:color w:val="auto"/>
          <w:sz w:val="22"/>
          <w:szCs w:val="22"/>
        </w:rPr>
        <w:t>understand</w:t>
      </w:r>
      <w:r w:rsidR="00F17B45" w:rsidRPr="18C8B611">
        <w:rPr>
          <w:rFonts w:asciiTheme="minorHAnsi" w:hAnsiTheme="minorHAnsi"/>
          <w:color w:val="auto"/>
          <w:sz w:val="22"/>
          <w:szCs w:val="22"/>
        </w:rPr>
        <w:t xml:space="preserve"> a decision to remain in a </w:t>
      </w:r>
      <w:r w:rsidR="00C242DD" w:rsidRPr="18C8B611">
        <w:rPr>
          <w:rFonts w:asciiTheme="minorHAnsi" w:hAnsiTheme="minorHAnsi"/>
          <w:color w:val="auto"/>
          <w:sz w:val="22"/>
          <w:szCs w:val="22"/>
        </w:rPr>
        <w:t>situation</w:t>
      </w:r>
      <w:r w:rsidR="00F17B45" w:rsidRPr="18C8B611">
        <w:rPr>
          <w:rFonts w:asciiTheme="minorHAnsi" w:hAnsiTheme="minorHAnsi"/>
          <w:color w:val="auto"/>
          <w:sz w:val="22"/>
          <w:szCs w:val="22"/>
        </w:rPr>
        <w:t xml:space="preserve">, such as an </w:t>
      </w:r>
      <w:r w:rsidR="00C242DD" w:rsidRPr="18C8B611">
        <w:rPr>
          <w:rFonts w:asciiTheme="minorHAnsi" w:hAnsiTheme="minorHAnsi"/>
          <w:color w:val="auto"/>
          <w:sz w:val="22"/>
          <w:szCs w:val="22"/>
        </w:rPr>
        <w:t>abusive</w:t>
      </w:r>
      <w:r w:rsidR="00F17B45" w:rsidRPr="18C8B611">
        <w:rPr>
          <w:rFonts w:asciiTheme="minorHAnsi" w:hAnsiTheme="minorHAnsi"/>
          <w:color w:val="auto"/>
          <w:sz w:val="22"/>
          <w:szCs w:val="22"/>
        </w:rPr>
        <w:t xml:space="preserve"> relationship, we cannot force an adult to</w:t>
      </w:r>
      <w:r w:rsidR="008247CB" w:rsidRPr="18C8B611">
        <w:rPr>
          <w:rFonts w:asciiTheme="minorHAnsi" w:hAnsiTheme="minorHAnsi"/>
          <w:color w:val="auto"/>
          <w:sz w:val="22"/>
          <w:szCs w:val="22"/>
        </w:rPr>
        <w:t xml:space="preserve"> </w:t>
      </w:r>
      <w:r w:rsidR="00C242DD" w:rsidRPr="18C8B611">
        <w:rPr>
          <w:rFonts w:asciiTheme="minorHAnsi" w:hAnsiTheme="minorHAnsi"/>
          <w:color w:val="auto"/>
          <w:sz w:val="22"/>
          <w:szCs w:val="22"/>
        </w:rPr>
        <w:t>take</w:t>
      </w:r>
      <w:r w:rsidR="008247CB" w:rsidRPr="18C8B611">
        <w:rPr>
          <w:rFonts w:asciiTheme="minorHAnsi" w:hAnsiTheme="minorHAnsi"/>
          <w:color w:val="auto"/>
          <w:sz w:val="22"/>
          <w:szCs w:val="22"/>
        </w:rPr>
        <w:t xml:space="preserve"> action</w:t>
      </w:r>
      <w:r w:rsidR="005A39A3" w:rsidRPr="18C8B611">
        <w:rPr>
          <w:rFonts w:asciiTheme="minorHAnsi" w:hAnsiTheme="minorHAnsi"/>
          <w:color w:val="auto"/>
          <w:sz w:val="22"/>
          <w:szCs w:val="22"/>
        </w:rPr>
        <w:t xml:space="preserve"> if they have capacity to make this decision. This can be difficult</w:t>
      </w:r>
      <w:r w:rsidR="00C91289" w:rsidRPr="18C8B611">
        <w:rPr>
          <w:rFonts w:asciiTheme="minorHAnsi" w:hAnsiTheme="minorHAnsi"/>
          <w:color w:val="auto"/>
          <w:sz w:val="22"/>
          <w:szCs w:val="22"/>
        </w:rPr>
        <w:t xml:space="preserve"> to accept when we are worried </w:t>
      </w:r>
      <w:r w:rsidR="00EB3D43" w:rsidRPr="18C8B611">
        <w:rPr>
          <w:rFonts w:asciiTheme="minorHAnsi" w:hAnsiTheme="minorHAnsi"/>
          <w:color w:val="auto"/>
          <w:sz w:val="22"/>
          <w:szCs w:val="22"/>
        </w:rPr>
        <w:t>for</w:t>
      </w:r>
      <w:r w:rsidR="00C91289" w:rsidRPr="18C8B611">
        <w:rPr>
          <w:rFonts w:asciiTheme="minorHAnsi" w:hAnsiTheme="minorHAnsi"/>
          <w:color w:val="auto"/>
          <w:sz w:val="22"/>
          <w:szCs w:val="22"/>
        </w:rPr>
        <w:t xml:space="preserve"> an </w:t>
      </w:r>
      <w:r w:rsidR="00DE7797" w:rsidRPr="18C8B611">
        <w:rPr>
          <w:rFonts w:asciiTheme="minorHAnsi" w:hAnsiTheme="minorHAnsi"/>
          <w:color w:val="auto"/>
          <w:sz w:val="22"/>
          <w:szCs w:val="22"/>
        </w:rPr>
        <w:t>individual’s</w:t>
      </w:r>
      <w:r w:rsidR="00C91289" w:rsidRPr="18C8B611">
        <w:rPr>
          <w:rFonts w:asciiTheme="minorHAnsi" w:hAnsiTheme="minorHAnsi"/>
          <w:color w:val="auto"/>
          <w:sz w:val="22"/>
          <w:szCs w:val="22"/>
        </w:rPr>
        <w:t xml:space="preserve"> safety. </w:t>
      </w:r>
      <w:r w:rsidR="00B267B9" w:rsidRPr="18C8B611">
        <w:rPr>
          <w:rFonts w:asciiTheme="minorHAnsi" w:hAnsiTheme="minorHAnsi"/>
          <w:color w:val="auto"/>
          <w:sz w:val="22"/>
          <w:szCs w:val="22"/>
        </w:rPr>
        <w:t>I</w:t>
      </w:r>
      <w:r w:rsidR="00DF698C" w:rsidRPr="18C8B611">
        <w:rPr>
          <w:rFonts w:asciiTheme="minorHAnsi" w:hAnsiTheme="minorHAnsi"/>
          <w:color w:val="auto"/>
          <w:sz w:val="22"/>
          <w:szCs w:val="22"/>
        </w:rPr>
        <w:t xml:space="preserve">t is still </w:t>
      </w:r>
      <w:r w:rsidR="00C91289" w:rsidRPr="18C8B611">
        <w:rPr>
          <w:rFonts w:asciiTheme="minorHAnsi" w:hAnsiTheme="minorHAnsi"/>
          <w:color w:val="auto"/>
          <w:sz w:val="22"/>
          <w:szCs w:val="22"/>
        </w:rPr>
        <w:t>essential that you raise your</w:t>
      </w:r>
      <w:r w:rsidR="00DF698C" w:rsidRPr="18C8B611">
        <w:rPr>
          <w:rFonts w:asciiTheme="minorHAnsi" w:hAnsiTheme="minorHAnsi"/>
          <w:color w:val="auto"/>
          <w:sz w:val="22"/>
          <w:szCs w:val="22"/>
        </w:rPr>
        <w:t xml:space="preserve"> concerns with the DSO</w:t>
      </w:r>
      <w:r w:rsidR="00C91289" w:rsidRPr="18C8B611">
        <w:rPr>
          <w:rFonts w:asciiTheme="minorHAnsi" w:hAnsiTheme="minorHAnsi"/>
          <w:color w:val="auto"/>
          <w:sz w:val="22"/>
          <w:szCs w:val="22"/>
        </w:rPr>
        <w:t xml:space="preserve"> and explain that </w:t>
      </w:r>
      <w:r w:rsidR="00E73856" w:rsidRPr="18C8B611">
        <w:rPr>
          <w:rFonts w:asciiTheme="minorHAnsi" w:hAnsiTheme="minorHAnsi"/>
          <w:color w:val="auto"/>
          <w:sz w:val="22"/>
          <w:szCs w:val="22"/>
        </w:rPr>
        <w:t xml:space="preserve">consent </w:t>
      </w:r>
      <w:r w:rsidR="00C91289" w:rsidRPr="18C8B611">
        <w:rPr>
          <w:rFonts w:asciiTheme="minorHAnsi" w:hAnsiTheme="minorHAnsi"/>
          <w:color w:val="auto"/>
          <w:sz w:val="22"/>
          <w:szCs w:val="22"/>
        </w:rPr>
        <w:t>has not been given to share information, so that this can be fully considered.</w:t>
      </w:r>
    </w:p>
    <w:p w14:paraId="30BF9D89" w14:textId="6742D7C3" w:rsidR="00EB3D43" w:rsidRPr="00EB3D43" w:rsidRDefault="00DE7797" w:rsidP="18C8B611">
      <w:pPr>
        <w:pStyle w:val="ListParagraph"/>
        <w:numPr>
          <w:ilvl w:val="0"/>
          <w:numId w:val="28"/>
        </w:numPr>
        <w:jc w:val="both"/>
        <w:rPr>
          <w:rFonts w:asciiTheme="minorHAnsi" w:hAnsiTheme="minorHAnsi"/>
          <w:color w:val="FF0000"/>
          <w:sz w:val="22"/>
          <w:szCs w:val="22"/>
        </w:rPr>
      </w:pPr>
      <w:r w:rsidRPr="18C8B611">
        <w:rPr>
          <w:rFonts w:asciiTheme="minorHAnsi" w:hAnsiTheme="minorHAnsi"/>
          <w:color w:val="auto"/>
          <w:sz w:val="22"/>
          <w:szCs w:val="22"/>
        </w:rPr>
        <w:t>Although</w:t>
      </w:r>
      <w:r w:rsidR="00EB3D43" w:rsidRPr="18C8B611">
        <w:rPr>
          <w:rFonts w:asciiTheme="minorHAnsi" w:hAnsiTheme="minorHAnsi"/>
          <w:color w:val="auto"/>
          <w:sz w:val="22"/>
          <w:szCs w:val="22"/>
        </w:rPr>
        <w:t xml:space="preserve"> an a</w:t>
      </w:r>
      <w:r w:rsidR="00C91289" w:rsidRPr="18C8B611">
        <w:rPr>
          <w:rFonts w:asciiTheme="minorHAnsi" w:hAnsiTheme="minorHAnsi"/>
          <w:color w:val="auto"/>
          <w:sz w:val="22"/>
          <w:szCs w:val="22"/>
        </w:rPr>
        <w:t xml:space="preserve">dult’s consent </w:t>
      </w:r>
      <w:r w:rsidR="00EB3D43" w:rsidRPr="18C8B611">
        <w:rPr>
          <w:rFonts w:asciiTheme="minorHAnsi" w:hAnsiTheme="minorHAnsi"/>
          <w:color w:val="auto"/>
          <w:sz w:val="22"/>
          <w:szCs w:val="22"/>
        </w:rPr>
        <w:t>will always be sought and respected where at all possible, there are situations where the DSO may need to overrule this and share information. These include circumstances in which:</w:t>
      </w:r>
    </w:p>
    <w:p w14:paraId="76C032A8" w14:textId="30B907B6" w:rsidR="000E7519" w:rsidRDefault="00EB3D43" w:rsidP="00B46292">
      <w:pPr>
        <w:pStyle w:val="ListParagraph"/>
        <w:spacing w:line="240" w:lineRule="auto"/>
        <w:ind w:left="728" w:firstLine="0"/>
        <w:contextualSpacing/>
        <w:jc w:val="both"/>
        <w:rPr>
          <w:rFonts w:asciiTheme="minorHAnsi" w:hAnsiTheme="minorHAnsi" w:cstheme="minorHAnsi"/>
          <w:sz w:val="22"/>
          <w:szCs w:val="22"/>
        </w:rPr>
      </w:pPr>
      <w:r>
        <w:rPr>
          <w:rFonts w:asciiTheme="minorHAnsi" w:hAnsiTheme="minorHAnsi" w:cstheme="minorHAnsi"/>
          <w:color w:val="auto"/>
          <w:sz w:val="22"/>
          <w:szCs w:val="22"/>
        </w:rPr>
        <w:lastRenderedPageBreak/>
        <w:t xml:space="preserve">- </w:t>
      </w:r>
      <w:r w:rsidR="00EB4128">
        <w:rPr>
          <w:rFonts w:asciiTheme="minorHAnsi" w:hAnsiTheme="minorHAnsi" w:cstheme="minorHAnsi"/>
          <w:color w:val="auto"/>
          <w:sz w:val="22"/>
          <w:szCs w:val="22"/>
        </w:rPr>
        <w:t>T</w:t>
      </w:r>
      <w:r w:rsidRPr="00F93B7D">
        <w:rPr>
          <w:rFonts w:asciiTheme="minorHAnsi" w:hAnsiTheme="minorHAnsi" w:cstheme="minorHAnsi"/>
          <w:color w:val="auto"/>
          <w:sz w:val="22"/>
          <w:szCs w:val="22"/>
        </w:rPr>
        <w:t xml:space="preserve">here is reason to believe the </w:t>
      </w:r>
      <w:r w:rsidR="00C75F56" w:rsidRPr="00F93B7D">
        <w:rPr>
          <w:rFonts w:asciiTheme="minorHAnsi" w:hAnsiTheme="minorHAnsi" w:cstheme="minorHAnsi"/>
          <w:sz w:val="22"/>
          <w:szCs w:val="22"/>
        </w:rPr>
        <w:t>adults</w:t>
      </w:r>
      <w:r w:rsidR="00F93B7D">
        <w:rPr>
          <w:rFonts w:asciiTheme="minorHAnsi" w:hAnsiTheme="minorHAnsi" w:cstheme="minorHAnsi"/>
          <w:sz w:val="22"/>
          <w:szCs w:val="22"/>
        </w:rPr>
        <w:t>’</w:t>
      </w:r>
      <w:r w:rsidR="00C75F56" w:rsidRPr="00F93B7D">
        <w:rPr>
          <w:rFonts w:asciiTheme="minorHAnsi" w:hAnsiTheme="minorHAnsi" w:cstheme="minorHAnsi"/>
          <w:sz w:val="22"/>
          <w:szCs w:val="22"/>
        </w:rPr>
        <w:t xml:space="preserve"> health and</w:t>
      </w:r>
      <w:r w:rsidR="006603E9">
        <w:rPr>
          <w:rFonts w:asciiTheme="minorHAnsi" w:hAnsiTheme="minorHAnsi" w:cstheme="minorHAnsi"/>
          <w:sz w:val="22"/>
          <w:szCs w:val="22"/>
        </w:rPr>
        <w:t>/</w:t>
      </w:r>
      <w:r w:rsidR="00C75F56" w:rsidRPr="00F93B7D">
        <w:rPr>
          <w:rFonts w:asciiTheme="minorHAnsi" w:hAnsiTheme="minorHAnsi" w:cstheme="minorHAnsi"/>
          <w:sz w:val="22"/>
          <w:szCs w:val="22"/>
        </w:rPr>
        <w:t xml:space="preserve"> or wellbeing will be adversely </w:t>
      </w:r>
      <w:r w:rsidR="00AA4162" w:rsidRPr="00F93B7D">
        <w:rPr>
          <w:rFonts w:asciiTheme="minorHAnsi" w:hAnsiTheme="minorHAnsi" w:cstheme="minorHAnsi"/>
          <w:sz w:val="22"/>
          <w:szCs w:val="22"/>
        </w:rPr>
        <w:t xml:space="preserve">affected </w:t>
      </w:r>
      <w:r w:rsidR="00AA4162">
        <w:rPr>
          <w:rFonts w:asciiTheme="minorHAnsi" w:hAnsiTheme="minorHAnsi" w:cstheme="minorHAnsi"/>
          <w:sz w:val="22"/>
          <w:szCs w:val="22"/>
        </w:rPr>
        <w:t>by</w:t>
      </w:r>
      <w:r w:rsidR="00C75F56" w:rsidRPr="00F93B7D">
        <w:rPr>
          <w:rFonts w:asciiTheme="minorHAnsi" w:hAnsiTheme="minorHAnsi" w:cstheme="minorHAnsi"/>
          <w:sz w:val="22"/>
          <w:szCs w:val="22"/>
        </w:rPr>
        <w:t xml:space="preserve"> ongoing </w:t>
      </w:r>
      <w:r w:rsidR="009F411F">
        <w:rPr>
          <w:rFonts w:asciiTheme="minorHAnsi" w:hAnsiTheme="minorHAnsi" w:cstheme="minorHAnsi"/>
          <w:sz w:val="22"/>
          <w:szCs w:val="22"/>
        </w:rPr>
        <w:t>harm</w:t>
      </w:r>
    </w:p>
    <w:p w14:paraId="45698B69" w14:textId="77777777" w:rsidR="005B2442" w:rsidRPr="00F93B7D" w:rsidRDefault="005B2442" w:rsidP="00B46292">
      <w:pPr>
        <w:pStyle w:val="ListParagraph"/>
        <w:spacing w:line="240" w:lineRule="auto"/>
        <w:ind w:left="728" w:firstLine="0"/>
        <w:contextualSpacing/>
        <w:jc w:val="both"/>
        <w:rPr>
          <w:rFonts w:asciiTheme="minorHAnsi" w:hAnsiTheme="minorHAnsi" w:cstheme="minorHAnsi"/>
          <w:sz w:val="22"/>
          <w:szCs w:val="22"/>
        </w:rPr>
      </w:pPr>
    </w:p>
    <w:p w14:paraId="1650DB0C" w14:textId="7D16211E" w:rsidR="009F411F" w:rsidRDefault="00EB3D43" w:rsidP="00B46292">
      <w:pPr>
        <w:pStyle w:val="ListParagraph"/>
        <w:spacing w:line="240" w:lineRule="auto"/>
        <w:ind w:left="720" w:firstLine="0"/>
        <w:contextualSpacing/>
        <w:jc w:val="both"/>
        <w:rPr>
          <w:rFonts w:asciiTheme="minorHAnsi" w:hAnsiTheme="minorHAnsi" w:cstheme="minorHAnsi"/>
          <w:sz w:val="22"/>
          <w:szCs w:val="22"/>
        </w:rPr>
      </w:pPr>
      <w:r w:rsidRPr="00F93B7D">
        <w:rPr>
          <w:rFonts w:asciiTheme="minorHAnsi" w:hAnsiTheme="minorHAnsi" w:cstheme="minorHAnsi"/>
          <w:color w:val="auto"/>
          <w:sz w:val="22"/>
          <w:szCs w:val="22"/>
        </w:rPr>
        <w:t>- There are other</w:t>
      </w:r>
      <w:r w:rsidR="00C75F56" w:rsidRPr="00F93B7D">
        <w:rPr>
          <w:rFonts w:asciiTheme="minorHAnsi" w:hAnsiTheme="minorHAnsi" w:cstheme="minorHAnsi"/>
          <w:sz w:val="22"/>
          <w:szCs w:val="22"/>
        </w:rPr>
        <w:t xml:space="preserve"> people </w:t>
      </w:r>
      <w:r w:rsidRPr="00F93B7D">
        <w:rPr>
          <w:rFonts w:asciiTheme="minorHAnsi" w:hAnsiTheme="minorHAnsi" w:cstheme="minorHAnsi"/>
          <w:sz w:val="22"/>
          <w:szCs w:val="22"/>
        </w:rPr>
        <w:t xml:space="preserve">who </w:t>
      </w:r>
      <w:r w:rsidR="00C75F56" w:rsidRPr="00F93B7D">
        <w:rPr>
          <w:rFonts w:asciiTheme="minorHAnsi" w:hAnsiTheme="minorHAnsi" w:cstheme="minorHAnsi"/>
          <w:sz w:val="22"/>
          <w:szCs w:val="22"/>
        </w:rPr>
        <w:t>are, or may be, at risk from the person causing harm, including children</w:t>
      </w:r>
    </w:p>
    <w:p w14:paraId="55018444" w14:textId="77777777" w:rsidR="005B2442" w:rsidRDefault="005B2442" w:rsidP="00B46292">
      <w:pPr>
        <w:pStyle w:val="ListParagraph"/>
        <w:spacing w:line="240" w:lineRule="auto"/>
        <w:ind w:left="720" w:firstLine="0"/>
        <w:contextualSpacing/>
        <w:jc w:val="both"/>
        <w:rPr>
          <w:rFonts w:asciiTheme="minorHAnsi" w:hAnsiTheme="minorHAnsi" w:cstheme="minorHAnsi"/>
          <w:sz w:val="22"/>
          <w:szCs w:val="22"/>
        </w:rPr>
      </w:pPr>
    </w:p>
    <w:p w14:paraId="7FCC4D84" w14:textId="363C1506" w:rsidR="009F411F" w:rsidRDefault="009F411F" w:rsidP="00B46292">
      <w:pPr>
        <w:pStyle w:val="ListParagraph"/>
        <w:spacing w:line="240" w:lineRule="auto"/>
        <w:ind w:left="720" w:firstLine="0"/>
        <w:contextualSpacing/>
        <w:jc w:val="both"/>
        <w:rPr>
          <w:rFonts w:asciiTheme="minorHAnsi" w:hAnsiTheme="minorHAnsi" w:cstheme="minorHAnsi"/>
          <w:sz w:val="22"/>
          <w:szCs w:val="22"/>
        </w:rPr>
      </w:pPr>
      <w:r>
        <w:rPr>
          <w:rFonts w:asciiTheme="minorHAnsi" w:hAnsiTheme="minorHAnsi" w:cstheme="minorHAnsi"/>
          <w:color w:val="auto"/>
          <w:sz w:val="22"/>
          <w:szCs w:val="22"/>
        </w:rPr>
        <w:t xml:space="preserve">- </w:t>
      </w:r>
      <w:r w:rsidR="00C75F56" w:rsidRPr="00F93B7D">
        <w:rPr>
          <w:rFonts w:asciiTheme="minorHAnsi" w:hAnsiTheme="minorHAnsi" w:cstheme="minorHAnsi"/>
          <w:sz w:val="22"/>
          <w:szCs w:val="22"/>
        </w:rPr>
        <w:t>It is necessary to prevent a crime, or a serious crime has been committed</w:t>
      </w:r>
    </w:p>
    <w:p w14:paraId="39FF455F" w14:textId="77777777" w:rsidR="005B2442" w:rsidRDefault="005B2442" w:rsidP="00B46292">
      <w:pPr>
        <w:pStyle w:val="ListParagraph"/>
        <w:spacing w:line="240" w:lineRule="auto"/>
        <w:ind w:left="720" w:firstLine="0"/>
        <w:contextualSpacing/>
        <w:jc w:val="both"/>
        <w:rPr>
          <w:rFonts w:asciiTheme="minorHAnsi" w:hAnsiTheme="minorHAnsi" w:cstheme="minorHAnsi"/>
          <w:sz w:val="22"/>
          <w:szCs w:val="22"/>
        </w:rPr>
      </w:pPr>
    </w:p>
    <w:p w14:paraId="618D20CE" w14:textId="11151E36" w:rsidR="009F411F" w:rsidRDefault="009F411F" w:rsidP="00B46292">
      <w:pPr>
        <w:pStyle w:val="ListParagraph"/>
        <w:spacing w:line="240" w:lineRule="auto"/>
        <w:ind w:left="720" w:firstLine="0"/>
        <w:contextualSpacing/>
        <w:jc w:val="both"/>
        <w:rPr>
          <w:rFonts w:asciiTheme="minorHAnsi" w:hAnsiTheme="minorHAnsi" w:cstheme="minorHAnsi"/>
          <w:sz w:val="22"/>
          <w:szCs w:val="22"/>
        </w:rPr>
      </w:pPr>
      <w:r>
        <w:rPr>
          <w:rFonts w:asciiTheme="minorHAnsi" w:hAnsiTheme="minorHAnsi" w:cstheme="minorHAnsi"/>
          <w:color w:val="auto"/>
          <w:sz w:val="22"/>
          <w:szCs w:val="22"/>
        </w:rPr>
        <w:t>-</w:t>
      </w:r>
      <w:r w:rsidR="007D44EE" w:rsidRPr="00F93B7D">
        <w:rPr>
          <w:rFonts w:cstheme="minorHAnsi"/>
        </w:rPr>
        <w:t xml:space="preserve"> </w:t>
      </w:r>
      <w:r w:rsidR="00C75F56" w:rsidRPr="00F93B7D">
        <w:rPr>
          <w:rFonts w:asciiTheme="minorHAnsi" w:hAnsiTheme="minorHAnsi" w:cstheme="minorHAnsi"/>
          <w:sz w:val="22"/>
          <w:szCs w:val="22"/>
        </w:rPr>
        <w:t>Sharing the information could prevent a crime and help to stop abuse</w:t>
      </w:r>
    </w:p>
    <w:p w14:paraId="7234C924" w14:textId="77777777" w:rsidR="005B2442" w:rsidRDefault="005B2442" w:rsidP="00B46292">
      <w:pPr>
        <w:pStyle w:val="ListParagraph"/>
        <w:spacing w:line="240" w:lineRule="auto"/>
        <w:ind w:left="720" w:firstLine="0"/>
        <w:contextualSpacing/>
        <w:jc w:val="both"/>
        <w:rPr>
          <w:rFonts w:asciiTheme="minorHAnsi" w:hAnsiTheme="minorHAnsi" w:cstheme="minorHAnsi"/>
          <w:sz w:val="22"/>
          <w:szCs w:val="22"/>
        </w:rPr>
      </w:pPr>
    </w:p>
    <w:p w14:paraId="16A62B8F" w14:textId="6E156DE0" w:rsidR="00EB4128" w:rsidRDefault="009F411F" w:rsidP="00B46292">
      <w:pPr>
        <w:pStyle w:val="ListParagraph"/>
        <w:spacing w:line="240" w:lineRule="auto"/>
        <w:ind w:left="720" w:firstLine="0"/>
        <w:contextualSpacing/>
        <w:jc w:val="both"/>
        <w:rPr>
          <w:rFonts w:asciiTheme="minorHAnsi" w:hAnsiTheme="minorHAnsi" w:cstheme="minorHAnsi"/>
          <w:sz w:val="22"/>
          <w:szCs w:val="22"/>
        </w:rPr>
      </w:pPr>
      <w:r>
        <w:rPr>
          <w:rFonts w:asciiTheme="minorHAnsi" w:hAnsiTheme="minorHAnsi" w:cstheme="minorHAnsi"/>
          <w:color w:val="auto"/>
          <w:sz w:val="22"/>
          <w:szCs w:val="22"/>
        </w:rPr>
        <w:t>-</w:t>
      </w:r>
      <w:r>
        <w:rPr>
          <w:rFonts w:asciiTheme="minorHAnsi" w:hAnsiTheme="minorHAnsi" w:cstheme="minorHAnsi"/>
          <w:sz w:val="22"/>
          <w:szCs w:val="22"/>
        </w:rPr>
        <w:t xml:space="preserve"> </w:t>
      </w:r>
      <w:r w:rsidR="00C75F56" w:rsidRPr="00F93B7D">
        <w:rPr>
          <w:rFonts w:asciiTheme="minorHAnsi" w:hAnsiTheme="minorHAnsi" w:cstheme="minorHAnsi"/>
          <w:sz w:val="22"/>
          <w:szCs w:val="22"/>
        </w:rPr>
        <w:t>The adult may be under duress or being coerce</w:t>
      </w:r>
      <w:r w:rsidR="00EB4128">
        <w:rPr>
          <w:rFonts w:asciiTheme="minorHAnsi" w:hAnsiTheme="minorHAnsi" w:cstheme="minorHAnsi"/>
          <w:sz w:val="22"/>
          <w:szCs w:val="22"/>
        </w:rPr>
        <w:t>d</w:t>
      </w:r>
    </w:p>
    <w:p w14:paraId="3D90E280" w14:textId="77777777" w:rsidR="005B2442" w:rsidRDefault="005B2442" w:rsidP="00B46292">
      <w:pPr>
        <w:pStyle w:val="ListParagraph"/>
        <w:spacing w:line="240" w:lineRule="auto"/>
        <w:ind w:left="720" w:firstLine="0"/>
        <w:contextualSpacing/>
        <w:jc w:val="both"/>
        <w:rPr>
          <w:rFonts w:asciiTheme="minorHAnsi" w:hAnsiTheme="minorHAnsi" w:cstheme="minorHAnsi"/>
          <w:sz w:val="22"/>
          <w:szCs w:val="22"/>
        </w:rPr>
      </w:pPr>
    </w:p>
    <w:p w14:paraId="53454FA3" w14:textId="2924DEE6" w:rsidR="00EB4128" w:rsidRDefault="00EB4128" w:rsidP="00B46292">
      <w:pPr>
        <w:pStyle w:val="ListParagraph"/>
        <w:spacing w:line="240" w:lineRule="auto"/>
        <w:ind w:left="720" w:firstLine="0"/>
        <w:contextualSpacing/>
        <w:jc w:val="both"/>
        <w:rPr>
          <w:rFonts w:asciiTheme="minorHAnsi" w:hAnsiTheme="minorHAnsi" w:cstheme="minorHAnsi"/>
          <w:sz w:val="22"/>
          <w:szCs w:val="22"/>
        </w:rPr>
      </w:pPr>
      <w:r>
        <w:rPr>
          <w:rFonts w:asciiTheme="minorHAnsi" w:hAnsiTheme="minorHAnsi" w:cstheme="minorHAnsi"/>
          <w:color w:val="auto"/>
          <w:sz w:val="22"/>
          <w:szCs w:val="22"/>
        </w:rPr>
        <w:t xml:space="preserve">- </w:t>
      </w:r>
      <w:r w:rsidR="009F411F" w:rsidRPr="009F411F">
        <w:rPr>
          <w:rFonts w:asciiTheme="minorHAnsi" w:hAnsiTheme="minorHAnsi" w:cstheme="minorHAnsi"/>
          <w:color w:val="auto"/>
          <w:sz w:val="22"/>
          <w:szCs w:val="22"/>
        </w:rPr>
        <w:t>T</w:t>
      </w:r>
      <w:r w:rsidR="00C75F56" w:rsidRPr="009F411F">
        <w:rPr>
          <w:rFonts w:asciiTheme="minorHAnsi" w:hAnsiTheme="minorHAnsi" w:cstheme="minorHAnsi"/>
          <w:sz w:val="22"/>
          <w:szCs w:val="22"/>
        </w:rPr>
        <w:t>he alleged abuser has care and support needs and may also be at risk</w:t>
      </w:r>
    </w:p>
    <w:p w14:paraId="0687ECD5" w14:textId="77777777" w:rsidR="005B2442" w:rsidRDefault="005B2442" w:rsidP="00B46292">
      <w:pPr>
        <w:pStyle w:val="ListParagraph"/>
        <w:spacing w:line="240" w:lineRule="auto"/>
        <w:ind w:left="720" w:firstLine="0"/>
        <w:contextualSpacing/>
        <w:jc w:val="both"/>
        <w:rPr>
          <w:rFonts w:asciiTheme="minorHAnsi" w:hAnsiTheme="minorHAnsi" w:cstheme="minorHAnsi"/>
          <w:sz w:val="22"/>
          <w:szCs w:val="22"/>
        </w:rPr>
      </w:pPr>
    </w:p>
    <w:p w14:paraId="34E2B501" w14:textId="660B25E8" w:rsidR="00DF779D" w:rsidRPr="00EB4128" w:rsidRDefault="00EB4128" w:rsidP="00B46292">
      <w:pPr>
        <w:pStyle w:val="ListParagraph"/>
        <w:spacing w:line="240" w:lineRule="auto"/>
        <w:ind w:left="720" w:firstLine="0"/>
        <w:contextualSpacing/>
        <w:jc w:val="both"/>
        <w:rPr>
          <w:rFonts w:asciiTheme="minorHAnsi" w:hAnsiTheme="minorHAnsi" w:cstheme="minorHAnsi"/>
          <w:sz w:val="22"/>
          <w:szCs w:val="22"/>
        </w:rPr>
      </w:pPr>
      <w:r>
        <w:rPr>
          <w:rFonts w:asciiTheme="minorHAnsi" w:hAnsiTheme="minorHAnsi" w:cstheme="minorHAnsi"/>
          <w:color w:val="auto"/>
          <w:sz w:val="22"/>
          <w:szCs w:val="22"/>
        </w:rPr>
        <w:t xml:space="preserve">- </w:t>
      </w:r>
      <w:r>
        <w:rPr>
          <w:rFonts w:asciiTheme="minorHAnsi" w:hAnsiTheme="minorHAnsi" w:cstheme="minorHAnsi"/>
          <w:sz w:val="22"/>
          <w:szCs w:val="22"/>
        </w:rPr>
        <w:t>There are c</w:t>
      </w:r>
      <w:r w:rsidR="00DF698C" w:rsidRPr="00EB4128">
        <w:rPr>
          <w:rFonts w:asciiTheme="minorHAnsi" w:hAnsiTheme="minorHAnsi" w:cstheme="minorHAnsi"/>
          <w:color w:val="auto"/>
          <w:sz w:val="22"/>
          <w:szCs w:val="22"/>
        </w:rPr>
        <w:t>oncerns</w:t>
      </w:r>
      <w:r w:rsidR="00DF698C" w:rsidRPr="00F93B7D">
        <w:rPr>
          <w:rFonts w:asciiTheme="minorHAnsi" w:hAnsiTheme="minorHAnsi" w:cstheme="minorHAnsi"/>
          <w:color w:val="auto"/>
          <w:sz w:val="22"/>
          <w:szCs w:val="22"/>
        </w:rPr>
        <w:t xml:space="preserve"> about </w:t>
      </w:r>
      <w:r w:rsidR="00C370E4" w:rsidRPr="00F93B7D">
        <w:rPr>
          <w:rFonts w:asciiTheme="minorHAnsi" w:hAnsiTheme="minorHAnsi" w:cstheme="minorHAnsi"/>
          <w:color w:val="auto"/>
          <w:sz w:val="22"/>
          <w:szCs w:val="22"/>
        </w:rPr>
        <w:t>their</w:t>
      </w:r>
      <w:r w:rsidR="00C370E4" w:rsidRPr="007D44EE">
        <w:rPr>
          <w:rFonts w:asciiTheme="minorHAnsi" w:hAnsiTheme="minorHAnsi" w:cstheme="minorHAnsi"/>
          <w:color w:val="auto"/>
          <w:sz w:val="22"/>
          <w:szCs w:val="22"/>
        </w:rPr>
        <w:t xml:space="preserve"> mental</w:t>
      </w:r>
      <w:r w:rsidR="00DF698C" w:rsidRPr="007D44EE">
        <w:rPr>
          <w:rFonts w:asciiTheme="minorHAnsi" w:hAnsiTheme="minorHAnsi" w:cstheme="minorHAnsi"/>
          <w:color w:val="auto"/>
          <w:sz w:val="22"/>
          <w:szCs w:val="22"/>
        </w:rPr>
        <w:t xml:space="preserve"> capacity and </w:t>
      </w:r>
      <w:r w:rsidR="00927264" w:rsidRPr="007D44EE">
        <w:rPr>
          <w:rFonts w:asciiTheme="minorHAnsi" w:hAnsiTheme="minorHAnsi" w:cstheme="minorHAnsi"/>
          <w:color w:val="auto"/>
          <w:sz w:val="22"/>
          <w:szCs w:val="22"/>
        </w:rPr>
        <w:t>ability</w:t>
      </w:r>
      <w:r w:rsidR="00DF698C" w:rsidRPr="007D44EE">
        <w:rPr>
          <w:rFonts w:asciiTheme="minorHAnsi" w:hAnsiTheme="minorHAnsi" w:cstheme="minorHAnsi"/>
          <w:color w:val="auto"/>
          <w:sz w:val="22"/>
          <w:szCs w:val="22"/>
        </w:rPr>
        <w:t xml:space="preserve"> to make an informed decision. </w:t>
      </w:r>
      <w:r w:rsidR="005B2442">
        <w:rPr>
          <w:rFonts w:asciiTheme="minorHAnsi" w:hAnsiTheme="minorHAnsi" w:cstheme="minorHAnsi"/>
          <w:color w:val="auto"/>
          <w:sz w:val="22"/>
          <w:szCs w:val="22"/>
        </w:rPr>
        <w:t>(</w:t>
      </w:r>
      <w:hyperlink w:anchor="_Appendix_3_–" w:history="1">
        <w:r w:rsidR="00C370E4" w:rsidRPr="004625CD">
          <w:rPr>
            <w:rStyle w:val="Hyperlink"/>
            <w:rFonts w:asciiTheme="minorHAnsi" w:hAnsiTheme="minorHAnsi" w:cstheme="minorHAnsi"/>
            <w:kern w:val="24"/>
            <w:sz w:val="22"/>
            <w:szCs w:val="22"/>
          </w:rPr>
          <w:t>See appendix</w:t>
        </w:r>
        <w:r w:rsidRPr="004625CD">
          <w:rPr>
            <w:rStyle w:val="Hyperlink"/>
            <w:rFonts w:asciiTheme="minorHAnsi" w:hAnsiTheme="minorHAnsi" w:cstheme="minorHAnsi"/>
            <w:kern w:val="24"/>
            <w:sz w:val="22"/>
            <w:szCs w:val="22"/>
          </w:rPr>
          <w:t xml:space="preserve"> 3</w:t>
        </w:r>
        <w:r w:rsidR="00C4472F" w:rsidRPr="004625CD">
          <w:rPr>
            <w:rStyle w:val="Hyperlink"/>
            <w:rFonts w:asciiTheme="minorHAnsi" w:hAnsiTheme="minorHAnsi" w:cstheme="minorHAnsi"/>
            <w:kern w:val="24"/>
            <w:sz w:val="22"/>
            <w:szCs w:val="22"/>
          </w:rPr>
          <w:t xml:space="preserve"> and</w:t>
        </w:r>
      </w:hyperlink>
      <w:r w:rsidR="00C4472F">
        <w:rPr>
          <w:rFonts w:asciiTheme="minorHAnsi" w:hAnsiTheme="minorHAnsi" w:cstheme="minorHAnsi"/>
          <w:color w:val="auto"/>
          <w:sz w:val="22"/>
          <w:szCs w:val="22"/>
        </w:rPr>
        <w:t xml:space="preserve"> </w:t>
      </w:r>
      <w:r>
        <w:rPr>
          <w:rFonts w:asciiTheme="minorHAnsi" w:hAnsiTheme="minorHAnsi" w:cstheme="minorHAnsi"/>
          <w:color w:val="auto"/>
          <w:sz w:val="22"/>
          <w:szCs w:val="22"/>
        </w:rPr>
        <w:t>4</w:t>
      </w:r>
      <w:r w:rsidR="005B2442">
        <w:rPr>
          <w:rFonts w:asciiTheme="minorHAnsi" w:hAnsiTheme="minorHAnsi" w:cstheme="minorHAnsi"/>
          <w:color w:val="auto"/>
          <w:sz w:val="22"/>
          <w:szCs w:val="22"/>
        </w:rPr>
        <w:t>)</w:t>
      </w:r>
    </w:p>
    <w:p w14:paraId="591E32A5" w14:textId="5A7C6255" w:rsidR="00C8709F" w:rsidRPr="003D747D" w:rsidRDefault="00C8709F" w:rsidP="003D747D">
      <w:pPr>
        <w:pStyle w:val="Bulletlist"/>
        <w:rPr>
          <w:color w:val="FF0000"/>
        </w:rPr>
      </w:pPr>
      <w:r w:rsidRPr="00EB4128">
        <w:t xml:space="preserve">Call the DSO to discuss your concerns within </w:t>
      </w:r>
      <w:r w:rsidR="00EA3B96">
        <w:t>one working day</w:t>
      </w:r>
      <w:r w:rsidRPr="00EB4128">
        <w:t xml:space="preserve"> if the matter is non urgent (</w:t>
      </w:r>
      <w:r w:rsidR="00927264" w:rsidRPr="00EB4128">
        <w:t>non-life</w:t>
      </w:r>
      <w:r w:rsidRPr="00EB4128">
        <w:t xml:space="preserve"> </w:t>
      </w:r>
      <w:r w:rsidR="00927264" w:rsidRPr="00EB4128">
        <w:t>threatening</w:t>
      </w:r>
      <w:r w:rsidRPr="00EB4128">
        <w:t>) and</w:t>
      </w:r>
      <w:r w:rsidR="00B46292">
        <w:t xml:space="preserve"> </w:t>
      </w:r>
      <w:r w:rsidR="00AA4162">
        <w:t>immediately</w:t>
      </w:r>
      <w:r w:rsidR="00B46292">
        <w:t xml:space="preserve"> in all other cases. You must</w:t>
      </w:r>
      <w:r w:rsidRPr="00EB4128">
        <w:t xml:space="preserve"> complete and submit a </w:t>
      </w:r>
      <w:hyperlink r:id="rId15" w:history="1">
        <w:r w:rsidRPr="004916B1">
          <w:rPr>
            <w:rStyle w:val="Hyperlink"/>
            <w:rFonts w:asciiTheme="minorHAnsi" w:hAnsiTheme="minorHAnsi"/>
            <w:kern w:val="0"/>
          </w:rPr>
          <w:t>Safeguarding Incident Report Form</w:t>
        </w:r>
      </w:hyperlink>
      <w:r w:rsidRPr="00EB4128">
        <w:t xml:space="preserve"> for the </w:t>
      </w:r>
      <w:r w:rsidR="00927264" w:rsidRPr="00EB4128">
        <w:t xml:space="preserve">DSO </w:t>
      </w:r>
      <w:r w:rsidR="00EA3B96">
        <w:t>as soon as possible</w:t>
      </w:r>
      <w:r w:rsidR="004916B1">
        <w:rPr>
          <w:color w:val="FF0000"/>
        </w:rPr>
        <w:t>.</w:t>
      </w:r>
    </w:p>
    <w:p w14:paraId="17BF180B" w14:textId="1F52BAB3" w:rsidR="00DD5831" w:rsidRDefault="008E13B3" w:rsidP="18C8B611">
      <w:pPr>
        <w:pStyle w:val="ListParagraph"/>
        <w:numPr>
          <w:ilvl w:val="0"/>
          <w:numId w:val="28"/>
        </w:numPr>
        <w:rPr>
          <w:rFonts w:asciiTheme="minorHAnsi" w:hAnsiTheme="minorHAnsi"/>
          <w:sz w:val="22"/>
          <w:szCs w:val="22"/>
        </w:rPr>
      </w:pPr>
      <w:r w:rsidRPr="18C8B611">
        <w:rPr>
          <w:rFonts w:asciiTheme="minorHAnsi" w:hAnsiTheme="minorHAnsi"/>
          <w:sz w:val="22"/>
          <w:szCs w:val="22"/>
        </w:rPr>
        <w:t xml:space="preserve">The </w:t>
      </w:r>
      <w:r w:rsidR="00B368A5" w:rsidRPr="18C8B611">
        <w:rPr>
          <w:rFonts w:asciiTheme="minorHAnsi" w:hAnsiTheme="minorHAnsi"/>
          <w:sz w:val="22"/>
          <w:szCs w:val="22"/>
        </w:rPr>
        <w:t xml:space="preserve">Safeguarding Incident Form </w:t>
      </w:r>
      <w:r w:rsidRPr="18C8B611">
        <w:rPr>
          <w:rFonts w:asciiTheme="minorHAnsi" w:hAnsiTheme="minorHAnsi"/>
          <w:sz w:val="22"/>
          <w:szCs w:val="22"/>
        </w:rPr>
        <w:t xml:space="preserve">should be completed </w:t>
      </w:r>
      <w:r w:rsidR="00937C94" w:rsidRPr="18C8B611">
        <w:rPr>
          <w:rFonts w:asciiTheme="minorHAnsi" w:hAnsiTheme="minorHAnsi"/>
          <w:sz w:val="22"/>
          <w:szCs w:val="22"/>
        </w:rPr>
        <w:t xml:space="preserve">with </w:t>
      </w:r>
      <w:r w:rsidRPr="18C8B611">
        <w:rPr>
          <w:rFonts w:asciiTheme="minorHAnsi" w:hAnsiTheme="minorHAnsi"/>
          <w:sz w:val="22"/>
          <w:szCs w:val="22"/>
        </w:rPr>
        <w:t>factual</w:t>
      </w:r>
      <w:r w:rsidR="00937C94" w:rsidRPr="18C8B611">
        <w:rPr>
          <w:rFonts w:asciiTheme="minorHAnsi" w:hAnsiTheme="minorHAnsi"/>
          <w:sz w:val="22"/>
          <w:szCs w:val="22"/>
        </w:rPr>
        <w:t xml:space="preserve"> detail, </w:t>
      </w:r>
      <w:r w:rsidR="00A75743" w:rsidRPr="18C8B611">
        <w:rPr>
          <w:rFonts w:asciiTheme="minorHAnsi" w:hAnsiTheme="minorHAnsi"/>
          <w:sz w:val="22"/>
          <w:szCs w:val="22"/>
        </w:rPr>
        <w:t>distinguish</w:t>
      </w:r>
      <w:r w:rsidRPr="18C8B611">
        <w:rPr>
          <w:rFonts w:asciiTheme="minorHAnsi" w:hAnsiTheme="minorHAnsi"/>
          <w:sz w:val="22"/>
          <w:szCs w:val="22"/>
        </w:rPr>
        <w:t>ing</w:t>
      </w:r>
      <w:r w:rsidR="00A75743" w:rsidRPr="18C8B611">
        <w:rPr>
          <w:rFonts w:asciiTheme="minorHAnsi" w:hAnsiTheme="minorHAnsi"/>
          <w:sz w:val="22"/>
          <w:szCs w:val="22"/>
        </w:rPr>
        <w:t xml:space="preserve"> between fact, observation, allegation and opinion. </w:t>
      </w:r>
    </w:p>
    <w:p w14:paraId="6A62FFFE" w14:textId="17677557" w:rsidR="00C829BA" w:rsidRPr="00C06BCE" w:rsidRDefault="001121DA" w:rsidP="18C8B611">
      <w:pPr>
        <w:pStyle w:val="ListParagraph"/>
        <w:numPr>
          <w:ilvl w:val="0"/>
          <w:numId w:val="28"/>
        </w:numPr>
        <w:rPr>
          <w:rFonts w:asciiTheme="minorHAnsi" w:hAnsiTheme="minorHAnsi"/>
          <w:sz w:val="22"/>
          <w:szCs w:val="22"/>
        </w:rPr>
      </w:pPr>
      <w:r w:rsidRPr="18C8B611">
        <w:rPr>
          <w:rFonts w:asciiTheme="minorHAnsi" w:hAnsiTheme="minorHAnsi"/>
          <w:sz w:val="22"/>
          <w:szCs w:val="22"/>
        </w:rPr>
        <w:t>If you have concerns for an adult’s capacity to make a decision you need to communicate this to the DSO, who will need to make a decision about whether to override an adult’s</w:t>
      </w:r>
      <w:r w:rsidR="00382B2C" w:rsidRPr="18C8B611">
        <w:rPr>
          <w:rFonts w:asciiTheme="minorHAnsi" w:hAnsiTheme="minorHAnsi"/>
          <w:sz w:val="22"/>
          <w:szCs w:val="22"/>
        </w:rPr>
        <w:t xml:space="preserve"> decisions</w:t>
      </w:r>
      <w:r w:rsidR="00314C90" w:rsidRPr="18C8B611">
        <w:rPr>
          <w:rFonts w:asciiTheme="minorHAnsi" w:hAnsiTheme="minorHAnsi"/>
          <w:sz w:val="22"/>
          <w:szCs w:val="22"/>
        </w:rPr>
        <w:t>.</w:t>
      </w:r>
    </w:p>
    <w:p w14:paraId="5DB402EE" w14:textId="552633AC" w:rsidR="00A75743" w:rsidRDefault="00A75743" w:rsidP="18C8B611">
      <w:pPr>
        <w:pStyle w:val="ListParagraph"/>
        <w:numPr>
          <w:ilvl w:val="0"/>
          <w:numId w:val="28"/>
        </w:numPr>
        <w:rPr>
          <w:rFonts w:asciiTheme="minorHAnsi" w:hAnsiTheme="minorHAnsi"/>
          <w:sz w:val="22"/>
          <w:szCs w:val="22"/>
        </w:rPr>
      </w:pPr>
      <w:r w:rsidRPr="18C8B611">
        <w:rPr>
          <w:rFonts w:asciiTheme="minorHAnsi" w:hAnsiTheme="minorHAnsi"/>
          <w:sz w:val="22"/>
          <w:szCs w:val="22"/>
        </w:rPr>
        <w:t xml:space="preserve">Be mindful of the need to be confidential at all times, this information must only be shared with your DSO and others on a </w:t>
      </w:r>
      <w:r w:rsidR="008434CA" w:rsidRPr="18C8B611">
        <w:rPr>
          <w:rFonts w:asciiTheme="minorHAnsi" w:hAnsiTheme="minorHAnsi"/>
          <w:sz w:val="22"/>
          <w:szCs w:val="22"/>
        </w:rPr>
        <w:t>need-to-know</w:t>
      </w:r>
      <w:r w:rsidRPr="18C8B611">
        <w:rPr>
          <w:rFonts w:asciiTheme="minorHAnsi" w:hAnsiTheme="minorHAnsi"/>
          <w:sz w:val="22"/>
          <w:szCs w:val="22"/>
        </w:rPr>
        <w:t xml:space="preserve"> basis only.</w:t>
      </w:r>
    </w:p>
    <w:p w14:paraId="59E9B291" w14:textId="04BB11B1" w:rsidR="002D3337" w:rsidRDefault="002D3337" w:rsidP="18C8B611">
      <w:pPr>
        <w:pStyle w:val="ListParagraph"/>
        <w:numPr>
          <w:ilvl w:val="0"/>
          <w:numId w:val="28"/>
        </w:numPr>
        <w:rPr>
          <w:rFonts w:asciiTheme="minorHAnsi" w:hAnsiTheme="minorHAnsi"/>
          <w:sz w:val="22"/>
          <w:szCs w:val="22"/>
        </w:rPr>
      </w:pPr>
      <w:r w:rsidRPr="18C8B611">
        <w:rPr>
          <w:rFonts w:asciiTheme="minorHAnsi" w:hAnsiTheme="minorHAnsi"/>
          <w:sz w:val="22"/>
          <w:szCs w:val="22"/>
        </w:rPr>
        <w:t>It is important when considering your concern that you also ensure that you keep the person informed about any decisions and action taken about them and always consider their needs and wishes.</w:t>
      </w:r>
    </w:p>
    <w:p w14:paraId="17A274DE" w14:textId="263DF0C8" w:rsidR="00007404" w:rsidRPr="002D3337" w:rsidRDefault="009057E4" w:rsidP="18C8B611">
      <w:pPr>
        <w:pStyle w:val="ListParagraph"/>
        <w:numPr>
          <w:ilvl w:val="0"/>
          <w:numId w:val="28"/>
        </w:numPr>
        <w:rPr>
          <w:rFonts w:asciiTheme="minorHAnsi" w:hAnsiTheme="minorHAnsi"/>
          <w:sz w:val="22"/>
          <w:szCs w:val="22"/>
        </w:rPr>
      </w:pPr>
      <w:r w:rsidRPr="18C8B611">
        <w:rPr>
          <w:rFonts w:asciiTheme="minorHAnsi" w:hAnsiTheme="minorHAnsi"/>
          <w:sz w:val="22"/>
          <w:szCs w:val="22"/>
        </w:rPr>
        <w:t>Trust your</w:t>
      </w:r>
      <w:r w:rsidR="00007404" w:rsidRPr="18C8B611">
        <w:rPr>
          <w:rFonts w:asciiTheme="minorHAnsi" w:hAnsiTheme="minorHAnsi"/>
          <w:sz w:val="22"/>
          <w:szCs w:val="22"/>
        </w:rPr>
        <w:t xml:space="preserve"> instinct. If something doesn’t feel </w:t>
      </w:r>
      <w:r w:rsidR="000B1CCE" w:rsidRPr="18C8B611">
        <w:rPr>
          <w:rFonts w:asciiTheme="minorHAnsi" w:hAnsiTheme="minorHAnsi"/>
          <w:sz w:val="22"/>
          <w:szCs w:val="22"/>
        </w:rPr>
        <w:t>right,</w:t>
      </w:r>
      <w:r w:rsidR="00007404" w:rsidRPr="18C8B611">
        <w:rPr>
          <w:rFonts w:asciiTheme="minorHAnsi" w:hAnsiTheme="minorHAnsi"/>
          <w:sz w:val="22"/>
          <w:szCs w:val="22"/>
        </w:rPr>
        <w:t xml:space="preserve"> it is worth exploring your </w:t>
      </w:r>
      <w:r w:rsidR="003149DA" w:rsidRPr="18C8B611">
        <w:rPr>
          <w:rFonts w:asciiTheme="minorHAnsi" w:hAnsiTheme="minorHAnsi"/>
          <w:sz w:val="22"/>
          <w:szCs w:val="22"/>
        </w:rPr>
        <w:t>worries</w:t>
      </w:r>
      <w:r w:rsidR="00007404" w:rsidRPr="18C8B611">
        <w:rPr>
          <w:rFonts w:asciiTheme="minorHAnsi" w:hAnsiTheme="minorHAnsi"/>
          <w:sz w:val="22"/>
          <w:szCs w:val="22"/>
        </w:rPr>
        <w:t xml:space="preserve"> with the DSO regardless of </w:t>
      </w:r>
      <w:r w:rsidR="00A71717" w:rsidRPr="18C8B611">
        <w:rPr>
          <w:rFonts w:asciiTheme="minorHAnsi" w:hAnsiTheme="minorHAnsi"/>
          <w:sz w:val="22"/>
          <w:szCs w:val="22"/>
        </w:rPr>
        <w:t>whether</w:t>
      </w:r>
      <w:r w:rsidR="00007404" w:rsidRPr="18C8B611">
        <w:rPr>
          <w:rFonts w:asciiTheme="minorHAnsi" w:hAnsiTheme="minorHAnsi"/>
          <w:sz w:val="22"/>
          <w:szCs w:val="22"/>
        </w:rPr>
        <w:t xml:space="preserve"> you are able to evidence </w:t>
      </w:r>
      <w:r w:rsidR="00DD5680" w:rsidRPr="18C8B611">
        <w:rPr>
          <w:rFonts w:asciiTheme="minorHAnsi" w:hAnsiTheme="minorHAnsi"/>
          <w:sz w:val="22"/>
          <w:szCs w:val="22"/>
        </w:rPr>
        <w:t>your concerns</w:t>
      </w:r>
      <w:r w:rsidR="00A71717" w:rsidRPr="18C8B611">
        <w:rPr>
          <w:rFonts w:asciiTheme="minorHAnsi" w:hAnsiTheme="minorHAnsi"/>
          <w:sz w:val="22"/>
          <w:szCs w:val="22"/>
        </w:rPr>
        <w:t>.</w:t>
      </w:r>
    </w:p>
    <w:p w14:paraId="05AC6957" w14:textId="77777777" w:rsidR="002D3337" w:rsidRPr="00B1528D" w:rsidRDefault="002D3337" w:rsidP="003149DA">
      <w:pPr>
        <w:ind w:left="360"/>
        <w:jc w:val="both"/>
        <w:rPr>
          <w:rFonts w:cstheme="minorHAnsi"/>
          <w:b/>
          <w:bCs/>
        </w:rPr>
      </w:pPr>
    </w:p>
    <w:p w14:paraId="0AFAD009" w14:textId="187AC32B" w:rsidR="008434CA" w:rsidRDefault="008434CA">
      <w:pPr>
        <w:spacing w:before="240" w:after="240" w:line="288" w:lineRule="auto"/>
        <w:rPr>
          <w:b/>
          <w:bCs/>
        </w:rPr>
      </w:pPr>
      <w:r>
        <w:rPr>
          <w:b/>
          <w:bCs/>
        </w:rPr>
        <w:br w:type="page"/>
      </w:r>
    </w:p>
    <w:p w14:paraId="7E6EBFEB" w14:textId="53AA8AE0" w:rsidR="00B31B44" w:rsidRPr="00C82BFB" w:rsidRDefault="0044202E" w:rsidP="00C82BFB">
      <w:pPr>
        <w:pStyle w:val="Heading1"/>
        <w:rPr>
          <w:rFonts w:eastAsia="Arial"/>
        </w:rPr>
      </w:pPr>
      <w:bookmarkStart w:id="1" w:name="_Appendix_1:_Making"/>
      <w:bookmarkEnd w:id="1"/>
      <w:r w:rsidRPr="00D55CCB">
        <w:rPr>
          <w:rFonts w:eastAsia="Arial"/>
        </w:rPr>
        <w:lastRenderedPageBreak/>
        <w:t xml:space="preserve">Appendix </w:t>
      </w:r>
      <w:r w:rsidR="00C44878">
        <w:rPr>
          <w:rFonts w:eastAsia="Arial"/>
        </w:rPr>
        <w:t>1:</w:t>
      </w:r>
      <w:r>
        <w:rPr>
          <w:rFonts w:eastAsia="Arial"/>
        </w:rPr>
        <w:t xml:space="preserve"> </w:t>
      </w:r>
      <w:r w:rsidR="001F55CC">
        <w:rPr>
          <w:rFonts w:eastAsia="Arial"/>
        </w:rPr>
        <w:t>Making Safeguarding Personal</w:t>
      </w:r>
    </w:p>
    <w:p w14:paraId="64D3F004" w14:textId="77777777" w:rsidR="008B1CAF" w:rsidRPr="000D7AB5" w:rsidRDefault="008909B5" w:rsidP="008B1CAF">
      <w:pPr>
        <w:keepNext/>
        <w:keepLines/>
        <w:spacing w:before="40" w:after="0"/>
        <w:jc w:val="center"/>
        <w:outlineLvl w:val="2"/>
        <w:rPr>
          <w:rFonts w:eastAsia="Arial" w:cstheme="minorHAnsi"/>
          <w:bCs/>
          <w:i/>
          <w:iCs/>
        </w:rPr>
      </w:pPr>
      <w:r w:rsidRPr="000D7AB5">
        <w:rPr>
          <w:rFonts w:eastAsia="Arial" w:cstheme="minorHAnsi"/>
          <w:bCs/>
          <w:i/>
          <w:iCs/>
        </w:rPr>
        <w:t>“What good is it making someone safer if it merely makes them miserable?”</w:t>
      </w:r>
      <w:r w:rsidR="008B1CAF" w:rsidRPr="000D7AB5">
        <w:rPr>
          <w:rFonts w:eastAsia="Arial" w:cstheme="minorHAnsi"/>
          <w:bCs/>
          <w:i/>
          <w:iCs/>
        </w:rPr>
        <w:t>-</w:t>
      </w:r>
    </w:p>
    <w:p w14:paraId="080CA705" w14:textId="20B2A546" w:rsidR="0044202E" w:rsidRPr="000D7AB5" w:rsidRDefault="008B1CAF" w:rsidP="008B1CAF">
      <w:pPr>
        <w:keepNext/>
        <w:keepLines/>
        <w:spacing w:before="40" w:after="0"/>
        <w:jc w:val="center"/>
        <w:outlineLvl w:val="2"/>
        <w:rPr>
          <w:rFonts w:eastAsia="Arial" w:cstheme="minorHAnsi"/>
          <w:bCs/>
          <w:i/>
          <w:iCs/>
        </w:rPr>
      </w:pPr>
      <w:r w:rsidRPr="000D7AB5">
        <w:rPr>
          <w:rFonts w:eastAsia="Arial" w:cstheme="minorHAnsi"/>
          <w:bCs/>
          <w:i/>
          <w:iCs/>
        </w:rPr>
        <w:t xml:space="preserve"> (Lord Justice Mundy, “What Price Dignity?” 2010)</w:t>
      </w:r>
    </w:p>
    <w:p w14:paraId="424FD201" w14:textId="0B383800" w:rsidR="008B1CAF" w:rsidRPr="000D7AB5" w:rsidRDefault="008B1CAF" w:rsidP="008B1CAF">
      <w:pPr>
        <w:keepNext/>
        <w:keepLines/>
        <w:spacing w:before="40" w:after="0"/>
        <w:jc w:val="center"/>
        <w:outlineLvl w:val="2"/>
        <w:rPr>
          <w:rFonts w:eastAsia="Arial" w:cstheme="minorHAnsi"/>
          <w:bCs/>
          <w:i/>
          <w:iCs/>
        </w:rPr>
      </w:pPr>
    </w:p>
    <w:p w14:paraId="06C8FDFE" w14:textId="77777777" w:rsidR="008B1CAF" w:rsidRPr="000D7AB5" w:rsidRDefault="008B1CAF" w:rsidP="008B1CAF">
      <w:pPr>
        <w:keepNext/>
        <w:keepLines/>
        <w:spacing w:before="40" w:after="0"/>
        <w:jc w:val="both"/>
        <w:outlineLvl w:val="2"/>
        <w:rPr>
          <w:rFonts w:eastAsia="Arial" w:cstheme="minorHAnsi"/>
          <w:bCs/>
          <w:i/>
          <w:iCs/>
        </w:rPr>
      </w:pPr>
    </w:p>
    <w:p w14:paraId="2E080EC9" w14:textId="1A31EC7E" w:rsidR="0044202E" w:rsidRPr="000D7AB5" w:rsidRDefault="008B1CAF" w:rsidP="008B1CAF">
      <w:pPr>
        <w:keepNext/>
        <w:keepLines/>
        <w:spacing w:before="40" w:after="0"/>
        <w:jc w:val="both"/>
        <w:outlineLvl w:val="2"/>
        <w:rPr>
          <w:rFonts w:eastAsia="Arial" w:cstheme="minorHAnsi"/>
          <w:bCs/>
        </w:rPr>
      </w:pPr>
      <w:r w:rsidRPr="000D7AB5">
        <w:rPr>
          <w:rFonts w:eastAsia="Arial" w:cstheme="minorHAnsi"/>
          <w:bCs/>
        </w:rPr>
        <w:t xml:space="preserve">What this means in practice is that adults should be more involved in the safeguarding process. Their views, wishes, feelings and beliefs must be taken into account when decisions are made about them. </w:t>
      </w:r>
    </w:p>
    <w:p w14:paraId="603AC283" w14:textId="77777777" w:rsidR="0044202E" w:rsidRPr="000D7AB5" w:rsidRDefault="0044202E" w:rsidP="008B1CAF">
      <w:pPr>
        <w:keepNext/>
        <w:keepLines/>
        <w:spacing w:before="40" w:after="0"/>
        <w:jc w:val="both"/>
        <w:outlineLvl w:val="2"/>
        <w:rPr>
          <w:rFonts w:ascii="Poppins" w:eastAsia="Arial" w:hAnsi="Poppins" w:cs="Times New Roman"/>
          <w:b/>
          <w:i/>
          <w:iCs/>
          <w:sz w:val="32"/>
          <w:szCs w:val="24"/>
        </w:rPr>
      </w:pPr>
    </w:p>
    <w:p w14:paraId="08BCB604" w14:textId="6701AA50" w:rsidR="0044202E" w:rsidRDefault="00DF4D5A" w:rsidP="004F3C14">
      <w:pPr>
        <w:keepNext/>
        <w:keepLines/>
        <w:spacing w:before="40" w:after="0"/>
        <w:jc w:val="both"/>
        <w:outlineLvl w:val="2"/>
        <w:rPr>
          <w:rFonts w:eastAsia="Arial" w:cstheme="minorHAnsi"/>
          <w:bCs/>
        </w:rPr>
      </w:pPr>
      <w:r w:rsidRPr="000D7AB5">
        <w:rPr>
          <w:rFonts w:eastAsia="Arial" w:cstheme="minorHAnsi"/>
          <w:bCs/>
        </w:rPr>
        <w:t xml:space="preserve">We all have different preferences, histories, circumstances and lifestyles so </w:t>
      </w:r>
      <w:r w:rsidR="00F4663D">
        <w:rPr>
          <w:rFonts w:eastAsia="Arial" w:cstheme="minorHAnsi"/>
          <w:bCs/>
        </w:rPr>
        <w:t>this needs to be considered when we involve adults</w:t>
      </w:r>
      <w:r w:rsidR="004F3C14">
        <w:rPr>
          <w:rFonts w:eastAsia="Arial" w:cstheme="minorHAnsi"/>
          <w:bCs/>
        </w:rPr>
        <w:t xml:space="preserve">. We must avoid </w:t>
      </w:r>
      <w:r w:rsidR="009C6930">
        <w:rPr>
          <w:rFonts w:eastAsia="Arial" w:cstheme="minorHAnsi"/>
          <w:bCs/>
        </w:rPr>
        <w:t>bureaucracy</w:t>
      </w:r>
      <w:r w:rsidR="004F3C14">
        <w:rPr>
          <w:rFonts w:eastAsia="Arial" w:cstheme="minorHAnsi"/>
          <w:bCs/>
        </w:rPr>
        <w:t xml:space="preserve"> </w:t>
      </w:r>
      <w:r w:rsidR="00672F28">
        <w:rPr>
          <w:rFonts w:eastAsia="Arial" w:cstheme="minorHAnsi"/>
          <w:bCs/>
        </w:rPr>
        <w:t xml:space="preserve">and ensure adults are at the centre and able to exercise their </w:t>
      </w:r>
      <w:r w:rsidR="009C6930">
        <w:rPr>
          <w:rFonts w:eastAsia="Arial" w:cstheme="minorHAnsi"/>
          <w:bCs/>
        </w:rPr>
        <w:t>right</w:t>
      </w:r>
      <w:r w:rsidR="00672F28">
        <w:rPr>
          <w:rFonts w:eastAsia="Arial" w:cstheme="minorHAnsi"/>
          <w:bCs/>
        </w:rPr>
        <w:t xml:space="preserve"> to self-</w:t>
      </w:r>
      <w:r w:rsidR="009C6930">
        <w:rPr>
          <w:rFonts w:eastAsia="Arial" w:cstheme="minorHAnsi"/>
          <w:bCs/>
        </w:rPr>
        <w:t>determination</w:t>
      </w:r>
      <w:r w:rsidR="00672F28">
        <w:rPr>
          <w:rFonts w:eastAsia="Arial" w:cstheme="minorHAnsi"/>
          <w:bCs/>
        </w:rPr>
        <w:t xml:space="preserve"> wherever </w:t>
      </w:r>
      <w:r w:rsidR="009C6930">
        <w:rPr>
          <w:rFonts w:eastAsia="Arial" w:cstheme="minorHAnsi"/>
          <w:bCs/>
        </w:rPr>
        <w:t>possible</w:t>
      </w:r>
      <w:r w:rsidR="00672F28">
        <w:rPr>
          <w:rFonts w:eastAsia="Arial" w:cstheme="minorHAnsi"/>
          <w:bCs/>
        </w:rPr>
        <w:t xml:space="preserve">. </w:t>
      </w:r>
    </w:p>
    <w:p w14:paraId="0B964631" w14:textId="77777777" w:rsidR="00672F28" w:rsidRDefault="00672F28" w:rsidP="00672F28">
      <w:pPr>
        <w:rPr>
          <w:rFonts w:ascii="Poppins" w:eastAsia="Calibri" w:hAnsi="Poppins" w:cs="Times New Roman"/>
          <w:color w:val="333F48"/>
        </w:rPr>
      </w:pPr>
    </w:p>
    <w:p w14:paraId="28CC748D" w14:textId="5D43C2D5" w:rsidR="008277D8" w:rsidRPr="00672F28" w:rsidRDefault="008277D8" w:rsidP="00672F28">
      <w:pPr>
        <w:pStyle w:val="Heading1"/>
        <w:rPr>
          <w:rFonts w:ascii="Arial" w:eastAsia="Arial" w:hAnsi="Arial" w:cs="Arial"/>
          <w:color w:val="333F48"/>
        </w:rPr>
      </w:pPr>
      <w:bookmarkStart w:id="2" w:name="_Appendix_2_–"/>
      <w:bookmarkEnd w:id="2"/>
      <w:r w:rsidRPr="00D55CCB">
        <w:rPr>
          <w:rFonts w:eastAsia="Arial"/>
        </w:rPr>
        <w:t xml:space="preserve">Appendix </w:t>
      </w:r>
      <w:r w:rsidR="00C44878">
        <w:rPr>
          <w:rFonts w:eastAsia="Arial"/>
        </w:rPr>
        <w:t>2</w:t>
      </w:r>
      <w:r w:rsidR="00772242">
        <w:rPr>
          <w:rFonts w:eastAsia="Arial"/>
        </w:rPr>
        <w:t xml:space="preserve"> </w:t>
      </w:r>
      <w:r w:rsidR="005F3E16">
        <w:rPr>
          <w:rFonts w:eastAsia="Arial"/>
        </w:rPr>
        <w:t>–</w:t>
      </w:r>
      <w:r w:rsidR="00772242">
        <w:rPr>
          <w:rFonts w:eastAsia="Arial"/>
        </w:rPr>
        <w:t xml:space="preserve"> </w:t>
      </w:r>
      <w:r>
        <w:rPr>
          <w:rFonts w:eastAsia="Arial"/>
        </w:rPr>
        <w:t>Capacity</w:t>
      </w:r>
      <w:r w:rsidR="005F3E16">
        <w:rPr>
          <w:rFonts w:eastAsia="Arial"/>
        </w:rPr>
        <w:t>/</w:t>
      </w:r>
      <w:r>
        <w:rPr>
          <w:rFonts w:eastAsia="Arial"/>
        </w:rPr>
        <w:t>Guidance on Making Decisions</w:t>
      </w:r>
    </w:p>
    <w:p w14:paraId="02AA35FA" w14:textId="6AE38A16" w:rsidR="008277D8" w:rsidRDefault="008277D8" w:rsidP="00E73D7D">
      <w:pPr>
        <w:jc w:val="both"/>
      </w:pPr>
      <w:r>
        <w:t xml:space="preserve">England and Wales share the Mental Capacity </w:t>
      </w:r>
      <w:r w:rsidR="006A2D14">
        <w:t>Act of 2005 and</w:t>
      </w:r>
      <w:r w:rsidR="00C44878">
        <w:t xml:space="preserve"> </w:t>
      </w:r>
      <w:r w:rsidR="5BA4C1B7">
        <w:t xml:space="preserve">it </w:t>
      </w:r>
      <w:r w:rsidR="00C44878">
        <w:t xml:space="preserve">applies </w:t>
      </w:r>
      <w:r>
        <w:t>to people over the age of 16.</w:t>
      </w:r>
    </w:p>
    <w:p w14:paraId="56E57ABB" w14:textId="363558C4" w:rsidR="008277D8" w:rsidRPr="006C4250" w:rsidRDefault="008277D8" w:rsidP="00E73D7D">
      <w:pPr>
        <w:jc w:val="both"/>
      </w:pPr>
      <w:r>
        <w:t xml:space="preserve">The issue of capacity or decision making is a key one in safeguarding adults across all </w:t>
      </w:r>
      <w:r w:rsidR="73F5CBD6">
        <w:t>jurisdictions</w:t>
      </w:r>
      <w:r>
        <w:t xml:space="preserve">. </w:t>
      </w:r>
    </w:p>
    <w:p w14:paraId="3CA239A5" w14:textId="77777777" w:rsidR="008277D8" w:rsidRPr="006C4250" w:rsidRDefault="008277D8" w:rsidP="00E73D7D">
      <w:pPr>
        <w:jc w:val="both"/>
      </w:pPr>
      <w:r w:rsidRPr="006C4250">
        <w:t>We make many decisions every day, often without realising. We make so many decisions that it’s easy to take this ability for granted.</w:t>
      </w:r>
      <w:r>
        <w:t xml:space="preserve">  </w:t>
      </w:r>
      <w:r w:rsidRPr="006C4250">
        <w:t>But some people are only able to make some decisions, and a small number of people cannot make any decisions. Being unable to make a decision is called “lacking capacity”.</w:t>
      </w:r>
    </w:p>
    <w:p w14:paraId="368A3407" w14:textId="77777777" w:rsidR="008277D8" w:rsidRPr="00384FDE" w:rsidRDefault="008277D8" w:rsidP="00E73D7D">
      <w:pPr>
        <w:jc w:val="both"/>
        <w:rPr>
          <w:rFonts w:cstheme="minorHAnsi"/>
          <w:b/>
          <w:bCs/>
        </w:rPr>
      </w:pPr>
      <w:r w:rsidRPr="00384FDE">
        <w:rPr>
          <w:rFonts w:cstheme="minorHAnsi"/>
          <w:b/>
          <w:bCs/>
        </w:rPr>
        <w:t>To make a decision we need to:</w:t>
      </w:r>
    </w:p>
    <w:p w14:paraId="6EFAB626" w14:textId="77777777" w:rsidR="008277D8" w:rsidRPr="00384FDE" w:rsidRDefault="008277D8" w:rsidP="006F535B">
      <w:pPr>
        <w:pStyle w:val="ListParagraph"/>
        <w:numPr>
          <w:ilvl w:val="0"/>
          <w:numId w:val="31"/>
        </w:numPr>
        <w:tabs>
          <w:tab w:val="clear" w:pos="1134"/>
        </w:tabs>
        <w:spacing w:before="0" w:after="160" w:line="259" w:lineRule="auto"/>
        <w:contextualSpacing/>
        <w:jc w:val="both"/>
        <w:rPr>
          <w:rFonts w:asciiTheme="minorHAnsi" w:hAnsiTheme="minorHAnsi" w:cstheme="minorHAnsi"/>
          <w:b/>
          <w:bCs/>
          <w:color w:val="auto"/>
          <w:sz w:val="22"/>
          <w:szCs w:val="22"/>
        </w:rPr>
      </w:pPr>
      <w:r w:rsidRPr="00384FDE">
        <w:rPr>
          <w:rFonts w:asciiTheme="minorHAnsi" w:hAnsiTheme="minorHAnsi" w:cstheme="minorHAnsi"/>
          <w:b/>
          <w:bCs/>
          <w:color w:val="auto"/>
          <w:sz w:val="22"/>
          <w:szCs w:val="22"/>
        </w:rPr>
        <w:t>Understand information</w:t>
      </w:r>
    </w:p>
    <w:p w14:paraId="232AC632" w14:textId="77777777" w:rsidR="008277D8" w:rsidRPr="00384FDE" w:rsidRDefault="008277D8" w:rsidP="006F535B">
      <w:pPr>
        <w:pStyle w:val="ListParagraph"/>
        <w:numPr>
          <w:ilvl w:val="0"/>
          <w:numId w:val="31"/>
        </w:numPr>
        <w:tabs>
          <w:tab w:val="clear" w:pos="1134"/>
        </w:tabs>
        <w:spacing w:before="0" w:after="160" w:line="259" w:lineRule="auto"/>
        <w:contextualSpacing/>
        <w:jc w:val="both"/>
        <w:rPr>
          <w:rFonts w:asciiTheme="minorHAnsi" w:hAnsiTheme="minorHAnsi" w:cstheme="minorHAnsi"/>
          <w:b/>
          <w:bCs/>
          <w:color w:val="auto"/>
          <w:sz w:val="22"/>
          <w:szCs w:val="22"/>
        </w:rPr>
      </w:pPr>
      <w:r w:rsidRPr="00384FDE">
        <w:rPr>
          <w:rFonts w:asciiTheme="minorHAnsi" w:hAnsiTheme="minorHAnsi" w:cstheme="minorHAnsi"/>
          <w:b/>
          <w:bCs/>
          <w:color w:val="auto"/>
          <w:sz w:val="22"/>
          <w:szCs w:val="22"/>
        </w:rPr>
        <w:t>Remember it for long enough</w:t>
      </w:r>
    </w:p>
    <w:p w14:paraId="3B021F57" w14:textId="77777777" w:rsidR="008277D8" w:rsidRPr="00384FDE" w:rsidRDefault="008277D8" w:rsidP="006F535B">
      <w:pPr>
        <w:pStyle w:val="ListParagraph"/>
        <w:numPr>
          <w:ilvl w:val="0"/>
          <w:numId w:val="31"/>
        </w:numPr>
        <w:tabs>
          <w:tab w:val="clear" w:pos="1134"/>
        </w:tabs>
        <w:spacing w:before="0" w:after="160" w:line="259" w:lineRule="auto"/>
        <w:contextualSpacing/>
        <w:jc w:val="both"/>
        <w:rPr>
          <w:rFonts w:asciiTheme="minorHAnsi" w:hAnsiTheme="minorHAnsi" w:cstheme="minorHAnsi"/>
          <w:b/>
          <w:bCs/>
          <w:color w:val="auto"/>
          <w:sz w:val="22"/>
          <w:szCs w:val="22"/>
        </w:rPr>
      </w:pPr>
      <w:r w:rsidRPr="00384FDE">
        <w:rPr>
          <w:rFonts w:asciiTheme="minorHAnsi" w:hAnsiTheme="minorHAnsi" w:cstheme="minorHAnsi"/>
          <w:b/>
          <w:bCs/>
          <w:color w:val="auto"/>
          <w:sz w:val="22"/>
          <w:szCs w:val="22"/>
        </w:rPr>
        <w:t>Think about the information</w:t>
      </w:r>
    </w:p>
    <w:p w14:paraId="5B7928C4" w14:textId="77777777" w:rsidR="008277D8" w:rsidRPr="00384FDE" w:rsidRDefault="008277D8" w:rsidP="006F535B">
      <w:pPr>
        <w:pStyle w:val="ListParagraph"/>
        <w:numPr>
          <w:ilvl w:val="0"/>
          <w:numId w:val="31"/>
        </w:numPr>
        <w:tabs>
          <w:tab w:val="clear" w:pos="1134"/>
        </w:tabs>
        <w:spacing w:before="0" w:after="160" w:line="259" w:lineRule="auto"/>
        <w:contextualSpacing/>
        <w:jc w:val="both"/>
        <w:rPr>
          <w:b/>
          <w:bCs/>
          <w:color w:val="auto"/>
        </w:rPr>
      </w:pPr>
      <w:r w:rsidRPr="00384FDE">
        <w:rPr>
          <w:rFonts w:asciiTheme="minorHAnsi" w:hAnsiTheme="minorHAnsi" w:cstheme="minorHAnsi"/>
          <w:b/>
          <w:bCs/>
          <w:color w:val="auto"/>
          <w:sz w:val="22"/>
          <w:szCs w:val="22"/>
        </w:rPr>
        <w:t>Communicate our decision</w:t>
      </w:r>
    </w:p>
    <w:p w14:paraId="521DD113" w14:textId="75D5622C" w:rsidR="008277D8" w:rsidRDefault="008277D8" w:rsidP="00E73D7D">
      <w:pPr>
        <w:jc w:val="both"/>
      </w:pPr>
      <w:r w:rsidRPr="006C4250">
        <w:t xml:space="preserve">A person’s ability to </w:t>
      </w:r>
      <w:r w:rsidR="001B344E">
        <w:t>make decisions</w:t>
      </w:r>
      <w:r w:rsidRPr="006C4250">
        <w:t xml:space="preserve"> may be affected by things like </w:t>
      </w:r>
      <w:r w:rsidR="00F46DD9">
        <w:t xml:space="preserve">a </w:t>
      </w:r>
      <w:r w:rsidRPr="006C4250">
        <w:t>learning disability, dementia, mental health needs, acquired brain injury and physical ill health.</w:t>
      </w:r>
    </w:p>
    <w:p w14:paraId="33C7C21D" w14:textId="1A069CDF" w:rsidR="008277D8" w:rsidRDefault="008277D8" w:rsidP="00F46DD9">
      <w:pPr>
        <w:jc w:val="both"/>
      </w:pPr>
      <w:r>
        <w:t xml:space="preserve">Good practice </w:t>
      </w:r>
      <w:r w:rsidRPr="006C4250">
        <w:t xml:space="preserve">states that every individual has the right to make their own decisions and </w:t>
      </w:r>
      <w:r>
        <w:t xml:space="preserve">legislation </w:t>
      </w:r>
      <w:r w:rsidRPr="006C4250">
        <w:t xml:space="preserve">provides </w:t>
      </w:r>
    </w:p>
    <w:p w14:paraId="67017E77" w14:textId="77777777" w:rsidR="00D11F49" w:rsidRPr="006C4250" w:rsidRDefault="00D11F49" w:rsidP="00E73D7D">
      <w:pPr>
        <w:jc w:val="both"/>
      </w:pPr>
    </w:p>
    <w:p w14:paraId="116EA436" w14:textId="77777777" w:rsidR="008277D8" w:rsidRPr="002A09B5" w:rsidRDefault="008277D8" w:rsidP="00E73D7D">
      <w:pPr>
        <w:jc w:val="both"/>
        <w:rPr>
          <w:b/>
          <w:bCs/>
        </w:rPr>
      </w:pPr>
      <w:r w:rsidRPr="002A09B5">
        <w:rPr>
          <w:b/>
          <w:bCs/>
        </w:rPr>
        <w:t xml:space="preserve">Any intervention in the affairs of an adult should: </w:t>
      </w:r>
    </w:p>
    <w:p w14:paraId="5C9E5EA4" w14:textId="77777777" w:rsidR="008277D8" w:rsidRPr="002A09B5" w:rsidRDefault="008277D8" w:rsidP="006F535B">
      <w:pPr>
        <w:pStyle w:val="ListParagraph"/>
        <w:numPr>
          <w:ilvl w:val="0"/>
          <w:numId w:val="30"/>
        </w:numPr>
        <w:tabs>
          <w:tab w:val="clear" w:pos="1134"/>
        </w:tabs>
        <w:spacing w:before="0" w:after="160" w:line="259" w:lineRule="auto"/>
        <w:contextualSpacing/>
        <w:jc w:val="both"/>
        <w:rPr>
          <w:rFonts w:asciiTheme="minorHAnsi" w:hAnsiTheme="minorHAnsi" w:cstheme="minorHAnsi"/>
          <w:b/>
          <w:bCs/>
          <w:color w:val="auto"/>
          <w:sz w:val="22"/>
          <w:szCs w:val="22"/>
        </w:rPr>
      </w:pPr>
      <w:r w:rsidRPr="002A09B5">
        <w:rPr>
          <w:rFonts w:asciiTheme="minorHAnsi" w:hAnsiTheme="minorHAnsi" w:cstheme="minorHAnsi"/>
          <w:b/>
          <w:bCs/>
          <w:color w:val="auto"/>
          <w:sz w:val="22"/>
          <w:szCs w:val="22"/>
        </w:rPr>
        <w:t xml:space="preserve">benefit the adult  </w:t>
      </w:r>
    </w:p>
    <w:p w14:paraId="42A1AE2B" w14:textId="77777777" w:rsidR="008277D8" w:rsidRPr="002A09B5" w:rsidRDefault="008277D8" w:rsidP="006F535B">
      <w:pPr>
        <w:pStyle w:val="ListParagraph"/>
        <w:numPr>
          <w:ilvl w:val="0"/>
          <w:numId w:val="30"/>
        </w:numPr>
        <w:tabs>
          <w:tab w:val="clear" w:pos="1134"/>
        </w:tabs>
        <w:spacing w:before="0" w:after="160" w:line="259" w:lineRule="auto"/>
        <w:contextualSpacing/>
        <w:jc w:val="both"/>
        <w:rPr>
          <w:rFonts w:asciiTheme="minorHAnsi" w:hAnsiTheme="minorHAnsi" w:cstheme="minorHAnsi"/>
          <w:b/>
          <w:bCs/>
          <w:color w:val="auto"/>
          <w:sz w:val="22"/>
          <w:szCs w:val="22"/>
        </w:rPr>
      </w:pPr>
      <w:r w:rsidRPr="002A09B5">
        <w:rPr>
          <w:rFonts w:asciiTheme="minorHAnsi" w:hAnsiTheme="minorHAnsi" w:cstheme="minorHAnsi"/>
          <w:b/>
          <w:bCs/>
          <w:color w:val="auto"/>
          <w:sz w:val="22"/>
          <w:szCs w:val="22"/>
        </w:rPr>
        <w:t xml:space="preserve">take account of the adult’s wishes, so far as these can be ascertained  </w:t>
      </w:r>
    </w:p>
    <w:p w14:paraId="4FA3735F" w14:textId="77777777" w:rsidR="008277D8" w:rsidRPr="002A09B5" w:rsidRDefault="008277D8" w:rsidP="006F535B">
      <w:pPr>
        <w:pStyle w:val="ListParagraph"/>
        <w:numPr>
          <w:ilvl w:val="0"/>
          <w:numId w:val="30"/>
        </w:numPr>
        <w:tabs>
          <w:tab w:val="clear" w:pos="1134"/>
        </w:tabs>
        <w:spacing w:before="0" w:after="160" w:line="259" w:lineRule="auto"/>
        <w:contextualSpacing/>
        <w:jc w:val="both"/>
        <w:rPr>
          <w:rFonts w:asciiTheme="minorHAnsi" w:hAnsiTheme="minorHAnsi" w:cstheme="minorHAnsi"/>
          <w:b/>
          <w:bCs/>
          <w:color w:val="auto"/>
          <w:sz w:val="22"/>
          <w:szCs w:val="22"/>
        </w:rPr>
      </w:pPr>
      <w:r w:rsidRPr="002A09B5">
        <w:rPr>
          <w:rFonts w:asciiTheme="minorHAnsi" w:hAnsiTheme="minorHAnsi" w:cstheme="minorHAnsi"/>
          <w:b/>
          <w:bCs/>
          <w:color w:val="auto"/>
          <w:sz w:val="22"/>
          <w:szCs w:val="22"/>
        </w:rPr>
        <w:t xml:space="preserve">take account of the views of relevant others, as far as it is reasonable and practical to do so  </w:t>
      </w:r>
    </w:p>
    <w:p w14:paraId="4C8DF5DA" w14:textId="0888BF9D" w:rsidR="008277D8" w:rsidRDefault="008277D8" w:rsidP="006F535B">
      <w:pPr>
        <w:pStyle w:val="ListParagraph"/>
        <w:numPr>
          <w:ilvl w:val="0"/>
          <w:numId w:val="30"/>
        </w:numPr>
        <w:tabs>
          <w:tab w:val="clear" w:pos="1134"/>
        </w:tabs>
        <w:spacing w:before="0" w:after="160" w:line="259" w:lineRule="auto"/>
        <w:contextualSpacing/>
        <w:jc w:val="both"/>
        <w:rPr>
          <w:rFonts w:asciiTheme="minorHAnsi" w:hAnsiTheme="minorHAnsi" w:cstheme="minorHAnsi"/>
          <w:b/>
          <w:bCs/>
          <w:color w:val="auto"/>
          <w:sz w:val="22"/>
          <w:szCs w:val="22"/>
        </w:rPr>
      </w:pPr>
      <w:r w:rsidRPr="002A09B5">
        <w:rPr>
          <w:rFonts w:asciiTheme="minorHAnsi" w:hAnsiTheme="minorHAnsi" w:cstheme="minorHAnsi"/>
          <w:b/>
          <w:bCs/>
          <w:color w:val="auto"/>
          <w:sz w:val="22"/>
          <w:szCs w:val="22"/>
        </w:rPr>
        <w:t xml:space="preserve">restrict the adult’s freedom as little as possible while still achieving the desired benefit </w:t>
      </w:r>
    </w:p>
    <w:p w14:paraId="012BAD54" w14:textId="77777777" w:rsidR="00D11F49" w:rsidRPr="002A09B5" w:rsidRDefault="00D11F49" w:rsidP="00D11F49">
      <w:pPr>
        <w:pStyle w:val="ListParagraph"/>
        <w:tabs>
          <w:tab w:val="clear" w:pos="1134"/>
        </w:tabs>
        <w:spacing w:before="0" w:after="160" w:line="259" w:lineRule="auto"/>
        <w:ind w:left="720" w:firstLine="0"/>
        <w:contextualSpacing/>
        <w:jc w:val="both"/>
        <w:rPr>
          <w:rFonts w:asciiTheme="minorHAnsi" w:hAnsiTheme="minorHAnsi" w:cstheme="minorHAnsi"/>
          <w:b/>
          <w:bCs/>
          <w:color w:val="auto"/>
          <w:sz w:val="22"/>
          <w:szCs w:val="22"/>
        </w:rPr>
      </w:pPr>
    </w:p>
    <w:p w14:paraId="7D1D8D13" w14:textId="77777777" w:rsidR="008277D8" w:rsidRPr="002A09B5" w:rsidRDefault="008277D8" w:rsidP="00E73D7D">
      <w:pPr>
        <w:jc w:val="both"/>
        <w:rPr>
          <w:rFonts w:cstheme="minorHAnsi"/>
        </w:rPr>
      </w:pPr>
      <w:r w:rsidRPr="002A09B5">
        <w:rPr>
          <w:rFonts w:cstheme="minorHAnsi"/>
        </w:rPr>
        <w:lastRenderedPageBreak/>
        <w:t>Our ability to make decisions can change over the course of a day.</w:t>
      </w:r>
    </w:p>
    <w:p w14:paraId="71BA0CC8" w14:textId="77777777" w:rsidR="008277D8" w:rsidRPr="002A09B5" w:rsidRDefault="008277D8" w:rsidP="008277D8">
      <w:r w:rsidRPr="002A09B5">
        <w:t>Here are some examples that demonstrate how the timing of a question can affect the response:</w:t>
      </w:r>
    </w:p>
    <w:p w14:paraId="098950AB" w14:textId="77777777" w:rsidR="008277D8" w:rsidRPr="00A45F87" w:rsidRDefault="008277D8" w:rsidP="00544212">
      <w:pPr>
        <w:pStyle w:val="ListParagraph"/>
        <w:numPr>
          <w:ilvl w:val="0"/>
          <w:numId w:val="57"/>
        </w:numPr>
        <w:rPr>
          <w:rFonts w:asciiTheme="minorHAnsi" w:hAnsiTheme="minorHAnsi" w:cstheme="minorHAnsi"/>
          <w:sz w:val="22"/>
          <w:szCs w:val="22"/>
        </w:rPr>
      </w:pPr>
      <w:r w:rsidRPr="00A45F87">
        <w:rPr>
          <w:rFonts w:asciiTheme="minorHAnsi" w:hAnsiTheme="minorHAnsi" w:cstheme="minorHAnsi"/>
          <w:sz w:val="22"/>
          <w:szCs w:val="22"/>
        </w:rPr>
        <w:t>A person with epilepsy may not be able to make a decision following a seizure.</w:t>
      </w:r>
    </w:p>
    <w:p w14:paraId="73E854E8" w14:textId="77777777" w:rsidR="008277D8" w:rsidRPr="00A45F87" w:rsidRDefault="008277D8" w:rsidP="00544212">
      <w:pPr>
        <w:pStyle w:val="ListParagraph"/>
        <w:numPr>
          <w:ilvl w:val="0"/>
          <w:numId w:val="57"/>
        </w:numPr>
        <w:rPr>
          <w:rFonts w:asciiTheme="minorHAnsi" w:hAnsiTheme="minorHAnsi" w:cstheme="minorHAnsi"/>
          <w:sz w:val="22"/>
          <w:szCs w:val="22"/>
        </w:rPr>
      </w:pPr>
      <w:r w:rsidRPr="00A45F87">
        <w:rPr>
          <w:rFonts w:asciiTheme="minorHAnsi" w:hAnsiTheme="minorHAnsi" w:cstheme="minorHAnsi"/>
          <w:sz w:val="22"/>
          <w:szCs w:val="22"/>
        </w:rPr>
        <w:t>Someone who is anxious may not be able to make a decision at that point.</w:t>
      </w:r>
    </w:p>
    <w:p w14:paraId="330E4F9A" w14:textId="77777777" w:rsidR="008277D8" w:rsidRPr="00A45F87" w:rsidRDefault="008277D8" w:rsidP="00544212">
      <w:pPr>
        <w:pStyle w:val="ListParagraph"/>
        <w:numPr>
          <w:ilvl w:val="0"/>
          <w:numId w:val="57"/>
        </w:numPr>
        <w:rPr>
          <w:rFonts w:asciiTheme="minorHAnsi" w:hAnsiTheme="minorHAnsi" w:cstheme="minorHAnsi"/>
          <w:sz w:val="22"/>
          <w:szCs w:val="22"/>
        </w:rPr>
      </w:pPr>
      <w:r w:rsidRPr="00A45F87">
        <w:rPr>
          <w:rFonts w:asciiTheme="minorHAnsi" w:hAnsiTheme="minorHAnsi" w:cstheme="minorHAnsi"/>
          <w:sz w:val="22"/>
          <w:szCs w:val="22"/>
        </w:rPr>
        <w:t>A person may not be able to respond as quickly if they have just taken some medication that causes fatigue.</w:t>
      </w:r>
    </w:p>
    <w:p w14:paraId="4710A295" w14:textId="77777777" w:rsidR="008277D8" w:rsidRPr="006C4250" w:rsidRDefault="008277D8" w:rsidP="008277D8">
      <w:r w:rsidRPr="006C4250">
        <w:t>In each of these examples, it may appear as though the person cannot make a decision. But later in the day, presented with the same decision, they may be able to at least be involved</w:t>
      </w:r>
      <w:r>
        <w:t xml:space="preserve"> or to make an informed and measured decision.</w:t>
      </w:r>
    </w:p>
    <w:p w14:paraId="643A0D96" w14:textId="3CC6BD0E" w:rsidR="008277D8" w:rsidRPr="006C4250" w:rsidRDefault="008277D8" w:rsidP="008277D8">
      <w:r>
        <w:t>Legislation</w:t>
      </w:r>
      <w:r w:rsidRPr="006C4250">
        <w:t xml:space="preserve"> recognises that capacity is decision-specific, so no one will be labelled as entirely lacking capacity. </w:t>
      </w:r>
    </w:p>
    <w:p w14:paraId="22281D11" w14:textId="77777777" w:rsidR="008277D8" w:rsidRPr="00013BCC" w:rsidRDefault="008277D8" w:rsidP="008277D8">
      <w:r w:rsidRPr="00013BCC">
        <w:t>To help you to understand better, consider the following five points:</w:t>
      </w:r>
    </w:p>
    <w:p w14:paraId="27CDE24C" w14:textId="77777777" w:rsidR="00013BCC" w:rsidRPr="00013BCC" w:rsidRDefault="008277D8" w:rsidP="006F535B">
      <w:pPr>
        <w:pStyle w:val="ListParagraph"/>
        <w:numPr>
          <w:ilvl w:val="0"/>
          <w:numId w:val="32"/>
        </w:numPr>
        <w:rPr>
          <w:sz w:val="22"/>
          <w:szCs w:val="22"/>
        </w:rPr>
      </w:pPr>
      <w:r w:rsidRPr="00013BCC">
        <w:rPr>
          <w:sz w:val="22"/>
          <w:szCs w:val="22"/>
        </w:rPr>
        <w:t>Assume that people are able to make decisions, unless it is shown that they are not. If you have concerns about a person’s level of understanding, you should check this with them, and if applicable, with the people supporting them.</w:t>
      </w:r>
    </w:p>
    <w:p w14:paraId="704EB689" w14:textId="77777777" w:rsidR="00013BCC" w:rsidRPr="00013BCC" w:rsidRDefault="008277D8" w:rsidP="006F535B">
      <w:pPr>
        <w:pStyle w:val="ListParagraph"/>
        <w:numPr>
          <w:ilvl w:val="0"/>
          <w:numId w:val="32"/>
        </w:numPr>
        <w:rPr>
          <w:sz w:val="22"/>
          <w:szCs w:val="22"/>
        </w:rPr>
      </w:pPr>
      <w:r w:rsidRPr="00013BCC">
        <w:rPr>
          <w:sz w:val="22"/>
          <w:szCs w:val="22"/>
        </w:rPr>
        <w:t>Give people as much support as they need to make decisions. You may be involved in this – you might need to think about the way you communicate or provide information and you may be asked your opinion.</w:t>
      </w:r>
    </w:p>
    <w:p w14:paraId="4BB7972A" w14:textId="77777777" w:rsidR="00013BCC" w:rsidRPr="00013BCC" w:rsidRDefault="008277D8" w:rsidP="006F535B">
      <w:pPr>
        <w:pStyle w:val="ListParagraph"/>
        <w:numPr>
          <w:ilvl w:val="0"/>
          <w:numId w:val="32"/>
        </w:numPr>
        <w:rPr>
          <w:sz w:val="22"/>
          <w:szCs w:val="22"/>
        </w:rPr>
      </w:pPr>
      <w:r w:rsidRPr="00013BCC">
        <w:rPr>
          <w:sz w:val="22"/>
          <w:szCs w:val="22"/>
        </w:rPr>
        <w:t>People have the right to make unwise decisions. The important thing is that they understand the implications. If they understand the implications, consider how risks might be minimised.</w:t>
      </w:r>
      <w:r w:rsidR="00013BCC" w:rsidRPr="00013BCC">
        <w:rPr>
          <w:sz w:val="22"/>
          <w:szCs w:val="22"/>
        </w:rPr>
        <w:t xml:space="preserve"> </w:t>
      </w:r>
    </w:p>
    <w:p w14:paraId="66419C09" w14:textId="77777777" w:rsidR="00013BCC" w:rsidRPr="00013BCC" w:rsidRDefault="008277D8" w:rsidP="006F535B">
      <w:pPr>
        <w:pStyle w:val="ListParagraph"/>
        <w:numPr>
          <w:ilvl w:val="0"/>
          <w:numId w:val="32"/>
        </w:numPr>
        <w:rPr>
          <w:sz w:val="22"/>
          <w:szCs w:val="22"/>
        </w:rPr>
      </w:pPr>
      <w:r w:rsidRPr="00013BCC">
        <w:rPr>
          <w:sz w:val="22"/>
          <w:szCs w:val="22"/>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r w:rsidR="00013BCC" w:rsidRPr="00013BCC">
        <w:rPr>
          <w:sz w:val="22"/>
          <w:szCs w:val="22"/>
        </w:rPr>
        <w:t xml:space="preserve"> </w:t>
      </w:r>
    </w:p>
    <w:p w14:paraId="5D2A0516" w14:textId="2C47A9C0" w:rsidR="008277D8" w:rsidRPr="004D58E2" w:rsidRDefault="008277D8" w:rsidP="006F535B">
      <w:pPr>
        <w:pStyle w:val="ListParagraph"/>
        <w:numPr>
          <w:ilvl w:val="0"/>
          <w:numId w:val="32"/>
        </w:numPr>
        <w:rPr>
          <w:color w:val="auto"/>
          <w:sz w:val="22"/>
          <w:szCs w:val="22"/>
        </w:rPr>
      </w:pPr>
      <w:r w:rsidRPr="00013BCC">
        <w:rPr>
          <w:sz w:val="22"/>
          <w:szCs w:val="22"/>
        </w:rPr>
        <w:t>Find the least restrictive way of doing what needs to be done.</w:t>
      </w:r>
    </w:p>
    <w:p w14:paraId="38D8B63A" w14:textId="685B9A41" w:rsidR="004D58E2" w:rsidRPr="004D58E2" w:rsidRDefault="004D58E2" w:rsidP="004D58E2">
      <w:pPr>
        <w:spacing w:before="240" w:after="240" w:line="288" w:lineRule="auto"/>
        <w:rPr>
          <w:rFonts w:ascii="Segoe UI" w:hAnsi="Segoe UI"/>
          <w:color w:val="414042"/>
          <w:kern w:val="24"/>
        </w:rPr>
      </w:pPr>
      <w:r>
        <w:br w:type="page"/>
      </w:r>
    </w:p>
    <w:p w14:paraId="22AFA2D2" w14:textId="3545B3DC" w:rsidR="00E8530A" w:rsidRPr="00D55CCB" w:rsidRDefault="00E8530A" w:rsidP="00C60746">
      <w:pPr>
        <w:pStyle w:val="Heading1"/>
        <w:jc w:val="both"/>
        <w:rPr>
          <w:rFonts w:eastAsia="Arial"/>
        </w:rPr>
      </w:pPr>
      <w:bookmarkStart w:id="3" w:name="_Appendix_3_–"/>
      <w:bookmarkEnd w:id="3"/>
      <w:r w:rsidRPr="00D55CCB">
        <w:rPr>
          <w:rFonts w:eastAsia="Arial"/>
        </w:rPr>
        <w:lastRenderedPageBreak/>
        <w:t xml:space="preserve">Appendix </w:t>
      </w:r>
      <w:r w:rsidR="006A2D14">
        <w:rPr>
          <w:rFonts w:eastAsia="Arial"/>
        </w:rPr>
        <w:t>3</w:t>
      </w:r>
      <w:r>
        <w:rPr>
          <w:rFonts w:eastAsia="Arial"/>
        </w:rPr>
        <w:t xml:space="preserve"> – </w:t>
      </w:r>
      <w:r w:rsidR="006A2D14">
        <w:rPr>
          <w:rFonts w:eastAsia="Arial"/>
        </w:rPr>
        <w:t xml:space="preserve">Overriding </w:t>
      </w:r>
      <w:r>
        <w:rPr>
          <w:rFonts w:eastAsia="Arial"/>
        </w:rPr>
        <w:t xml:space="preserve">Consent </w:t>
      </w:r>
    </w:p>
    <w:p w14:paraId="3A15DC55" w14:textId="10F5423A" w:rsidR="00730077" w:rsidRDefault="00730077" w:rsidP="00730077">
      <w:pPr>
        <w:jc w:val="both"/>
      </w:pPr>
      <w:r>
        <w:t>The interests of the adult at risk must be the overriding consideration in making any decisions whether to seek consent prior to making a report. The aim should usually be to seek consent from the adult where possible. The reasons for this are that it is more likely to:</w:t>
      </w:r>
    </w:p>
    <w:p w14:paraId="73B27707" w14:textId="17C08BEA" w:rsidR="00730077" w:rsidRDefault="00730077" w:rsidP="00730077">
      <w:pPr>
        <w:jc w:val="both"/>
      </w:pPr>
      <w:r>
        <w:t>-lead to engagement in the safeguarding process and to effective outcomes;</w:t>
      </w:r>
    </w:p>
    <w:p w14:paraId="208D32B1" w14:textId="50C43D30" w:rsidR="00730077" w:rsidRDefault="00730077" w:rsidP="00730077">
      <w:pPr>
        <w:jc w:val="both"/>
      </w:pPr>
      <w:r>
        <w:t>-promote an effective working partnership with the adult.</w:t>
      </w:r>
    </w:p>
    <w:p w14:paraId="19000C88" w14:textId="06949DED" w:rsidR="00D70153" w:rsidRDefault="00E8530A" w:rsidP="00D70153">
      <w:pPr>
        <w:jc w:val="both"/>
      </w:pPr>
      <w:r w:rsidRPr="006C4250">
        <w:t xml:space="preserve">Sometimes an adult at risk may not want you to act on your concerns or their disclosure. </w:t>
      </w:r>
      <w:r w:rsidR="00D70153">
        <w:t>This may be because they are scared or fearful of the repercussions from you taking action.</w:t>
      </w:r>
      <w:r w:rsidR="00D70153" w:rsidRPr="00D70153">
        <w:t xml:space="preserve"> </w:t>
      </w:r>
      <w:r w:rsidR="00D70153">
        <w:t>It may also be because they are not aware abuse is taking place or have the mental capacity to make an informed decision and understand to remain in their current situation is unsafe</w:t>
      </w:r>
    </w:p>
    <w:p w14:paraId="1B32A26E" w14:textId="0BED5516" w:rsidR="00E8530A" w:rsidRPr="006C4250" w:rsidRDefault="00D70153" w:rsidP="00C60746">
      <w:pPr>
        <w:jc w:val="both"/>
      </w:pPr>
      <w:r>
        <w:t>.</w:t>
      </w:r>
      <w:r w:rsidR="00E8530A" w:rsidRPr="006C4250">
        <w:t xml:space="preserve">Sharing information with the right people, is central to good practice in safeguarding adults. </w:t>
      </w:r>
    </w:p>
    <w:p w14:paraId="6634C687" w14:textId="0C251831" w:rsidR="00E8530A" w:rsidRPr="006C4250" w:rsidRDefault="00E8530A" w:rsidP="00C60746">
      <w:pPr>
        <w:jc w:val="both"/>
      </w:pPr>
      <w:r w:rsidRPr="006C4250">
        <w:t xml:space="preserve">You should not keep safeguarding concerns about adults at risk to yourself. Explain to the adult that you must pass the concern on to </w:t>
      </w:r>
      <w:r w:rsidR="009F411F">
        <w:t>the Designated Safeguarding Officer</w:t>
      </w:r>
      <w:r w:rsidRPr="006C4250">
        <w:t>, as you have a duty of care</w:t>
      </w:r>
      <w:r w:rsidRPr="00A9574B">
        <w:rPr>
          <w:b/>
          <w:bCs/>
        </w:rPr>
        <w:t>.</w:t>
      </w:r>
      <w:r w:rsidR="00A9574B" w:rsidRPr="00A9574B">
        <w:rPr>
          <w:b/>
          <w:bCs/>
        </w:rPr>
        <w:t xml:space="preserve"> Commission staff should always share safeguarding concerns with their Designated Safeguarding Officer (DSO) in the first instance, except in emergency situations. </w:t>
      </w:r>
      <w:r w:rsidRPr="006C4250">
        <w:t>You should reassure the adult that they will be fully included on what happens.</w:t>
      </w:r>
    </w:p>
    <w:p w14:paraId="794DBBBA" w14:textId="6C4B95FE" w:rsidR="003E6728" w:rsidRPr="006011A9" w:rsidRDefault="00F5443D" w:rsidP="003E6728">
      <w:pPr>
        <w:jc w:val="both"/>
        <w:rPr>
          <w:rFonts w:cstheme="minorHAnsi"/>
        </w:rPr>
      </w:pPr>
      <w:r w:rsidRPr="006011A9">
        <w:rPr>
          <w:rFonts w:cstheme="minorHAnsi"/>
        </w:rPr>
        <w:t xml:space="preserve">The DSO </w:t>
      </w:r>
      <w:r w:rsidR="003E6728" w:rsidRPr="006011A9">
        <w:rPr>
          <w:rFonts w:cstheme="minorHAnsi"/>
        </w:rPr>
        <w:t>will consider the information and take action that is proportionate to the risk of abuse.</w:t>
      </w:r>
    </w:p>
    <w:p w14:paraId="2439B685" w14:textId="2FCCD19E" w:rsidR="003E6728" w:rsidRDefault="003E6728" w:rsidP="003E6728">
      <w:pPr>
        <w:jc w:val="both"/>
        <w:rPr>
          <w:rFonts w:cstheme="minorHAnsi"/>
          <w:b/>
          <w:bCs/>
        </w:rPr>
      </w:pPr>
      <w:r>
        <w:rPr>
          <w:rFonts w:cstheme="minorHAnsi"/>
          <w:b/>
          <w:bCs/>
        </w:rPr>
        <w:t>An</w:t>
      </w:r>
      <w:r w:rsidRPr="003E6728">
        <w:rPr>
          <w:rFonts w:cstheme="minorHAnsi"/>
          <w:b/>
          <w:bCs/>
        </w:rPr>
        <w:t xml:space="preserve"> adult’s personal wishes and autonomy</w:t>
      </w:r>
      <w:r>
        <w:rPr>
          <w:rFonts w:cstheme="minorHAnsi"/>
          <w:b/>
          <w:bCs/>
        </w:rPr>
        <w:t xml:space="preserve"> will be respected</w:t>
      </w:r>
      <w:r w:rsidR="00640DBB">
        <w:rPr>
          <w:rFonts w:cstheme="minorHAnsi"/>
          <w:b/>
          <w:bCs/>
        </w:rPr>
        <w:t xml:space="preserve"> by the DSO</w:t>
      </w:r>
      <w:r>
        <w:rPr>
          <w:rFonts w:cstheme="minorHAnsi"/>
          <w:b/>
          <w:bCs/>
        </w:rPr>
        <w:t xml:space="preserve"> where at all possible, but </w:t>
      </w:r>
      <w:r w:rsidRPr="003E6728">
        <w:rPr>
          <w:rFonts w:cstheme="minorHAnsi"/>
          <w:b/>
          <w:bCs/>
        </w:rPr>
        <w:t>in some circumstances these wishes may be overridden including:</w:t>
      </w:r>
      <w:r w:rsidR="00F5443D" w:rsidRPr="00F01EBC">
        <w:rPr>
          <w:rFonts w:cstheme="minorHAnsi"/>
          <w:b/>
          <w:bCs/>
        </w:rPr>
        <w:t xml:space="preserve"> </w:t>
      </w:r>
    </w:p>
    <w:p w14:paraId="1DB1E38B" w14:textId="0EACE8ED" w:rsidR="006011A9" w:rsidRPr="00640DBB" w:rsidRDefault="006011A9" w:rsidP="003E6728">
      <w:pPr>
        <w:pStyle w:val="ListParagraph"/>
        <w:numPr>
          <w:ilvl w:val="0"/>
          <w:numId w:val="30"/>
        </w:numPr>
        <w:jc w:val="both"/>
        <w:rPr>
          <w:rFonts w:asciiTheme="minorHAnsi" w:hAnsiTheme="minorHAnsi" w:cstheme="minorHAnsi"/>
          <w:sz w:val="22"/>
          <w:szCs w:val="22"/>
        </w:rPr>
      </w:pPr>
      <w:r w:rsidRPr="00640DBB">
        <w:rPr>
          <w:rFonts w:asciiTheme="minorHAnsi" w:hAnsiTheme="minorHAnsi" w:cstheme="minorHAnsi"/>
          <w:sz w:val="22"/>
          <w:szCs w:val="22"/>
        </w:rPr>
        <w:t>There is a high risk to the health and safety of the individual</w:t>
      </w:r>
    </w:p>
    <w:p w14:paraId="1A6F6633" w14:textId="30F9C656" w:rsidR="00E8530A" w:rsidRPr="00640DBB" w:rsidRDefault="00E8530A" w:rsidP="00640DBB">
      <w:pPr>
        <w:pStyle w:val="ListParagraph"/>
        <w:numPr>
          <w:ilvl w:val="0"/>
          <w:numId w:val="33"/>
        </w:numPr>
        <w:contextualSpacing/>
        <w:jc w:val="both"/>
        <w:rPr>
          <w:rFonts w:asciiTheme="minorHAnsi" w:hAnsiTheme="minorHAnsi" w:cstheme="minorHAnsi"/>
          <w:sz w:val="22"/>
          <w:szCs w:val="22"/>
        </w:rPr>
      </w:pPr>
      <w:r w:rsidRPr="00640DBB">
        <w:rPr>
          <w:rFonts w:asciiTheme="minorHAnsi" w:hAnsiTheme="minorHAnsi" w:cstheme="minorHAnsi"/>
          <w:sz w:val="22"/>
          <w:szCs w:val="22"/>
        </w:rPr>
        <w:t>Other people are, or may be, at risk from the person causing harm, including children</w:t>
      </w:r>
      <w:r w:rsidR="006011A9" w:rsidRPr="00640DBB">
        <w:rPr>
          <w:rFonts w:asciiTheme="minorHAnsi" w:hAnsiTheme="minorHAnsi" w:cstheme="minorHAnsi"/>
          <w:sz w:val="22"/>
          <w:szCs w:val="22"/>
        </w:rPr>
        <w:t xml:space="preserve"> and other adults at risk</w:t>
      </w:r>
      <w:r w:rsidRPr="00640DBB">
        <w:rPr>
          <w:rFonts w:asciiTheme="minorHAnsi" w:hAnsiTheme="minorHAnsi" w:cstheme="minorHAnsi"/>
          <w:sz w:val="22"/>
          <w:szCs w:val="22"/>
        </w:rPr>
        <w:t xml:space="preserve"> </w:t>
      </w:r>
    </w:p>
    <w:p w14:paraId="3EB06900" w14:textId="77777777" w:rsidR="00E8530A" w:rsidRPr="00640DBB" w:rsidRDefault="00E8530A" w:rsidP="006F535B">
      <w:pPr>
        <w:pStyle w:val="ListParagraph"/>
        <w:numPr>
          <w:ilvl w:val="0"/>
          <w:numId w:val="33"/>
        </w:numPr>
        <w:tabs>
          <w:tab w:val="clear" w:pos="1134"/>
        </w:tabs>
        <w:spacing w:before="0" w:after="160" w:line="259" w:lineRule="auto"/>
        <w:contextualSpacing/>
        <w:jc w:val="both"/>
        <w:rPr>
          <w:rFonts w:asciiTheme="minorHAnsi" w:hAnsiTheme="minorHAnsi" w:cstheme="minorHAnsi"/>
          <w:sz w:val="22"/>
          <w:szCs w:val="22"/>
        </w:rPr>
      </w:pPr>
      <w:r w:rsidRPr="00640DBB">
        <w:rPr>
          <w:rFonts w:asciiTheme="minorHAnsi" w:hAnsiTheme="minorHAnsi" w:cstheme="minorHAnsi"/>
          <w:sz w:val="22"/>
          <w:szCs w:val="22"/>
        </w:rPr>
        <w:t xml:space="preserve">It is necessary to prevent a crime, or a serious crime has been committed. </w:t>
      </w:r>
    </w:p>
    <w:p w14:paraId="2462EC4A" w14:textId="77777777" w:rsidR="00E8530A" w:rsidRPr="00640DBB" w:rsidRDefault="00E8530A" w:rsidP="006F535B">
      <w:pPr>
        <w:pStyle w:val="ListParagraph"/>
        <w:numPr>
          <w:ilvl w:val="0"/>
          <w:numId w:val="33"/>
        </w:numPr>
        <w:tabs>
          <w:tab w:val="clear" w:pos="1134"/>
        </w:tabs>
        <w:spacing w:before="0" w:after="160" w:line="259" w:lineRule="auto"/>
        <w:contextualSpacing/>
        <w:jc w:val="both"/>
        <w:rPr>
          <w:rFonts w:asciiTheme="minorHAnsi" w:hAnsiTheme="minorHAnsi" w:cstheme="minorHAnsi"/>
          <w:sz w:val="22"/>
          <w:szCs w:val="22"/>
        </w:rPr>
      </w:pPr>
      <w:r w:rsidRPr="00640DBB">
        <w:rPr>
          <w:rFonts w:asciiTheme="minorHAnsi" w:hAnsiTheme="minorHAnsi" w:cstheme="minorHAnsi"/>
          <w:sz w:val="22"/>
          <w:szCs w:val="22"/>
        </w:rPr>
        <w:t xml:space="preserve">The adult may be under duress or being coerced </w:t>
      </w:r>
    </w:p>
    <w:p w14:paraId="020F89BC" w14:textId="79B7DAC1" w:rsidR="00E8530A" w:rsidRPr="00640DBB" w:rsidRDefault="00E8530A" w:rsidP="006F535B">
      <w:pPr>
        <w:pStyle w:val="ListParagraph"/>
        <w:numPr>
          <w:ilvl w:val="0"/>
          <w:numId w:val="33"/>
        </w:numPr>
        <w:tabs>
          <w:tab w:val="clear" w:pos="1134"/>
        </w:tabs>
        <w:spacing w:before="0" w:after="160" w:line="259" w:lineRule="auto"/>
        <w:contextualSpacing/>
        <w:jc w:val="both"/>
        <w:rPr>
          <w:rFonts w:asciiTheme="minorHAnsi" w:hAnsiTheme="minorHAnsi" w:cstheme="minorHAnsi"/>
          <w:sz w:val="22"/>
          <w:szCs w:val="22"/>
        </w:rPr>
      </w:pPr>
      <w:r w:rsidRPr="00640DBB">
        <w:rPr>
          <w:rFonts w:asciiTheme="minorHAnsi" w:hAnsiTheme="minorHAnsi" w:cstheme="minorHAnsi"/>
          <w:sz w:val="22"/>
          <w:szCs w:val="22"/>
        </w:rPr>
        <w:t xml:space="preserve">The alleged abuser has care and support needs and may also be at risk. </w:t>
      </w:r>
    </w:p>
    <w:p w14:paraId="469B9013" w14:textId="78D57FE6" w:rsidR="00F5443D" w:rsidRPr="00640DBB" w:rsidRDefault="006011A9" w:rsidP="00F5443D">
      <w:pPr>
        <w:pStyle w:val="ListParagraph"/>
        <w:numPr>
          <w:ilvl w:val="0"/>
          <w:numId w:val="33"/>
        </w:numPr>
        <w:contextualSpacing/>
        <w:jc w:val="both"/>
        <w:rPr>
          <w:rFonts w:asciiTheme="minorHAnsi" w:hAnsiTheme="minorHAnsi" w:cstheme="minorHAnsi"/>
          <w:sz w:val="22"/>
          <w:szCs w:val="22"/>
        </w:rPr>
      </w:pPr>
      <w:r w:rsidRPr="00640DBB">
        <w:rPr>
          <w:rFonts w:asciiTheme="minorHAnsi" w:hAnsiTheme="minorHAnsi" w:cstheme="minorHAnsi"/>
          <w:sz w:val="22"/>
          <w:szCs w:val="22"/>
        </w:rPr>
        <w:t>Th</w:t>
      </w:r>
      <w:r w:rsidR="00F5443D" w:rsidRPr="00640DBB">
        <w:rPr>
          <w:rFonts w:asciiTheme="minorHAnsi" w:hAnsiTheme="minorHAnsi" w:cstheme="minorHAnsi"/>
          <w:sz w:val="22"/>
          <w:szCs w:val="22"/>
        </w:rPr>
        <w:t>e adult to whom the concerns relate lacks the mental capacity to make specific decisions;</w:t>
      </w:r>
    </w:p>
    <w:p w14:paraId="4FBC0CE8" w14:textId="77777777" w:rsidR="00F5443D" w:rsidRPr="00640DBB" w:rsidRDefault="00F5443D" w:rsidP="00F5443D">
      <w:pPr>
        <w:pStyle w:val="ListParagraph"/>
        <w:numPr>
          <w:ilvl w:val="0"/>
          <w:numId w:val="33"/>
        </w:numPr>
        <w:contextualSpacing/>
        <w:jc w:val="both"/>
        <w:rPr>
          <w:rFonts w:asciiTheme="minorHAnsi" w:hAnsiTheme="minorHAnsi" w:cstheme="minorHAnsi"/>
          <w:sz w:val="22"/>
          <w:szCs w:val="22"/>
        </w:rPr>
      </w:pPr>
      <w:r w:rsidRPr="00640DBB">
        <w:rPr>
          <w:rFonts w:asciiTheme="minorHAnsi" w:hAnsiTheme="minorHAnsi" w:cstheme="minorHAnsi"/>
          <w:sz w:val="22"/>
          <w:szCs w:val="22"/>
        </w:rPr>
        <w:t>the concerns relate to a failure in care, breach of regulation or professional code of conduct;</w:t>
      </w:r>
    </w:p>
    <w:p w14:paraId="20445A33" w14:textId="3FC501DC" w:rsidR="00173D2A" w:rsidRDefault="00F5443D" w:rsidP="00870442">
      <w:pPr>
        <w:pStyle w:val="ListParagraph"/>
        <w:ind w:left="720" w:firstLine="0"/>
        <w:contextualSpacing/>
        <w:jc w:val="both"/>
      </w:pPr>
      <w:r w:rsidRPr="00640DBB">
        <w:rPr>
          <w:rFonts w:asciiTheme="minorHAnsi" w:hAnsiTheme="minorHAnsi" w:cstheme="minorHAnsi"/>
          <w:sz w:val="22"/>
          <w:szCs w:val="22"/>
        </w:rPr>
        <w:t>if there is concern about organisational or institutional abuse or allegations against an employee within the organisation</w:t>
      </w:r>
    </w:p>
    <w:p w14:paraId="5E598365" w14:textId="16D474E8" w:rsidR="0070158D" w:rsidRDefault="00173D2A" w:rsidP="00173D2A">
      <w:pPr>
        <w:jc w:val="both"/>
      </w:pPr>
      <w:r>
        <w:t xml:space="preserve">The DSO will liaise with the </w:t>
      </w:r>
      <w:r w:rsidR="00646A42">
        <w:t>G</w:t>
      </w:r>
      <w:r w:rsidR="00684801">
        <w:t>overnance</w:t>
      </w:r>
      <w:r>
        <w:t xml:space="preserve"> tea</w:t>
      </w:r>
      <w:r w:rsidR="0067587B">
        <w:t>m</w:t>
      </w:r>
      <w:r>
        <w:t xml:space="preserve"> in </w:t>
      </w:r>
      <w:r w:rsidR="00BF1AB7">
        <w:t xml:space="preserve">such </w:t>
      </w:r>
      <w:r>
        <w:t xml:space="preserve">situations </w:t>
      </w:r>
      <w:r w:rsidR="00BF1AB7">
        <w:t>to discuss whether this meets an ‘</w:t>
      </w:r>
      <w:r w:rsidR="00951EA4">
        <w:t>exception</w:t>
      </w:r>
      <w:r w:rsidR="004A7DA5">
        <w:t xml:space="preserve">’, and </w:t>
      </w:r>
      <w:r w:rsidR="00BF1AB7">
        <w:t xml:space="preserve">whether information should be </w:t>
      </w:r>
      <w:r w:rsidR="00951EA4">
        <w:t>shared</w:t>
      </w:r>
      <w:r w:rsidR="004A7DA5">
        <w:t xml:space="preserve"> </w:t>
      </w:r>
      <w:r w:rsidR="008434CA">
        <w:t>outside</w:t>
      </w:r>
      <w:r w:rsidR="004A7DA5">
        <w:t xml:space="preserve"> of the Commission </w:t>
      </w:r>
      <w:r w:rsidR="00BF1AB7">
        <w:t>without an adult’s consent</w:t>
      </w:r>
      <w:r w:rsidR="004A7DA5">
        <w:t xml:space="preserve">. </w:t>
      </w:r>
      <w:r w:rsidR="00EA4925">
        <w:t xml:space="preserve"> </w:t>
      </w:r>
    </w:p>
    <w:p w14:paraId="55E6B986" w14:textId="57746702" w:rsidR="00341568" w:rsidRDefault="00EA4925" w:rsidP="00173D2A">
      <w:pPr>
        <w:jc w:val="both"/>
      </w:pPr>
      <w:r>
        <w:lastRenderedPageBreak/>
        <w:t>This will include consideration of whether the concern meets vital interests</w:t>
      </w:r>
      <w:r w:rsidR="00295F88">
        <w:t xml:space="preserve"> or</w:t>
      </w:r>
      <w:r>
        <w:t xml:space="preserve"> </w:t>
      </w:r>
      <w:r w:rsidR="00156CF8">
        <w:t xml:space="preserve">legitimate interests or a safeguarding category.  Governance can seek guidance from Legal in </w:t>
      </w:r>
      <w:r w:rsidR="00341568">
        <w:t>situations</w:t>
      </w:r>
      <w:r w:rsidR="00156CF8">
        <w:t xml:space="preserve"> where the </w:t>
      </w:r>
      <w:r w:rsidR="00341568">
        <w:t>concern</w:t>
      </w:r>
      <w:r w:rsidR="00156CF8">
        <w:t xml:space="preserve"> is ambiguous and requires </w:t>
      </w:r>
      <w:r w:rsidR="00341568">
        <w:t xml:space="preserve">further consideration before the release of sensitive data. </w:t>
      </w:r>
    </w:p>
    <w:p w14:paraId="3FC3371A" w14:textId="3DA29F36" w:rsidR="00295F88" w:rsidRDefault="00295F88" w:rsidP="00173D2A">
      <w:pPr>
        <w:jc w:val="both"/>
      </w:pPr>
      <w:r>
        <w:t>“L</w:t>
      </w:r>
      <w:r w:rsidRPr="00295F88">
        <w:t xml:space="preserve">egitimate interests” allows </w:t>
      </w:r>
      <w:r>
        <w:t xml:space="preserve">the sharing of </w:t>
      </w:r>
      <w:r w:rsidRPr="00295F88">
        <w:t>personal data where there is a legitimate interest in doing so. Sharing data to safeguard a child, young person or vulnerable adult, where it is appropriate to do so, would usually fall into this category.</w:t>
      </w:r>
      <w:r w:rsidR="00240D99">
        <w:t xml:space="preserve"> </w:t>
      </w:r>
      <w:r w:rsidR="002024DD">
        <w:t>“V</w:t>
      </w:r>
      <w:r w:rsidR="002024DD" w:rsidRPr="002024DD">
        <w:t>ital interests</w:t>
      </w:r>
      <w:r w:rsidR="002024DD">
        <w:t>”</w:t>
      </w:r>
      <w:r w:rsidR="002024DD" w:rsidRPr="002024DD">
        <w:t xml:space="preserve"> is available where immediate action is necessary </w:t>
      </w:r>
      <w:r w:rsidR="002024DD">
        <w:t xml:space="preserve">to </w:t>
      </w:r>
      <w:r w:rsidR="002024DD" w:rsidRPr="002024DD">
        <w:t xml:space="preserve">safeguard an individual, perhaps because their life is at risk, for example. In practical terms, this legal basis will be scarcely, if ever, used but is useful for immediate action, such as where an individual needs to contact 999. </w:t>
      </w:r>
    </w:p>
    <w:p w14:paraId="35B678C8" w14:textId="20DCE916" w:rsidR="004A7DA5" w:rsidRPr="00173D2A" w:rsidRDefault="00BF5011" w:rsidP="00173D2A">
      <w:pPr>
        <w:jc w:val="both"/>
      </w:pPr>
      <w:r>
        <w:t xml:space="preserve">Guidance </w:t>
      </w:r>
      <w:r w:rsidR="00686DEA">
        <w:t xml:space="preserve">is </w:t>
      </w:r>
      <w:r>
        <w:t xml:space="preserve">provided to DSOs </w:t>
      </w:r>
      <w:r w:rsidR="00686DEA">
        <w:t xml:space="preserve">in separate documentation </w:t>
      </w:r>
      <w:r>
        <w:t xml:space="preserve">and </w:t>
      </w:r>
      <w:r w:rsidR="00A97554">
        <w:t xml:space="preserve">the referring member </w:t>
      </w:r>
      <w:r w:rsidR="00951EA4">
        <w:t>of</w:t>
      </w:r>
      <w:r w:rsidR="00A97554">
        <w:t xml:space="preserve"> staff </w:t>
      </w:r>
      <w:r w:rsidR="008434CA">
        <w:t>will</w:t>
      </w:r>
      <w:r w:rsidR="00A97554">
        <w:t xml:space="preserve"> not </w:t>
      </w:r>
      <w:r w:rsidR="008434CA">
        <w:t>be</w:t>
      </w:r>
      <w:r w:rsidR="00A97554">
        <w:t xml:space="preserve"> expected to be </w:t>
      </w:r>
      <w:r w:rsidR="00951EA4">
        <w:t>part</w:t>
      </w:r>
      <w:r w:rsidR="00A97554">
        <w:t xml:space="preserve"> of </w:t>
      </w:r>
      <w:r w:rsidR="00686DEA">
        <w:t>this</w:t>
      </w:r>
      <w:r w:rsidR="00A97554">
        <w:t xml:space="preserve"> decision </w:t>
      </w:r>
      <w:r w:rsidR="00951EA4">
        <w:t>making, though</w:t>
      </w:r>
      <w:r w:rsidR="00A97554">
        <w:t xml:space="preserve"> may </w:t>
      </w:r>
      <w:r w:rsidR="00951EA4">
        <w:t>be asked</w:t>
      </w:r>
      <w:r w:rsidR="00A97554">
        <w:t xml:space="preserve"> </w:t>
      </w:r>
      <w:r w:rsidR="008434CA">
        <w:t>for</w:t>
      </w:r>
      <w:r w:rsidR="00A97554">
        <w:t xml:space="preserve"> </w:t>
      </w:r>
      <w:r w:rsidR="008434CA">
        <w:t>further</w:t>
      </w:r>
      <w:r w:rsidR="00A97554">
        <w:t xml:space="preserve"> </w:t>
      </w:r>
      <w:r w:rsidR="008434CA">
        <w:t>information</w:t>
      </w:r>
      <w:r w:rsidR="00A97554">
        <w:t xml:space="preserve"> </w:t>
      </w:r>
      <w:r w:rsidR="00951EA4">
        <w:t>regarding</w:t>
      </w:r>
      <w:r w:rsidR="00A97554">
        <w:t xml:space="preserve"> the </w:t>
      </w:r>
      <w:r w:rsidR="008434CA">
        <w:t>individual</w:t>
      </w:r>
      <w:r w:rsidR="00A97554">
        <w:t xml:space="preserve"> and their capacity. </w:t>
      </w:r>
    </w:p>
    <w:p w14:paraId="1A17DC7F" w14:textId="2072B33B" w:rsidR="004D58E2" w:rsidRDefault="004D58E2" w:rsidP="00F3450B">
      <w:pPr>
        <w:jc w:val="both"/>
        <w:rPr>
          <w:lang w:eastAsia="en-GB"/>
        </w:rPr>
      </w:pPr>
    </w:p>
    <w:p w14:paraId="5B54E038" w14:textId="49CC637B" w:rsidR="004D58E2" w:rsidRDefault="00686DEA">
      <w:pPr>
        <w:spacing w:before="240" w:after="240" w:line="288" w:lineRule="auto"/>
        <w:rPr>
          <w:lang w:eastAsia="en-GB"/>
        </w:rPr>
      </w:pPr>
      <w:r>
        <w:rPr>
          <w:lang w:eastAsia="en-GB"/>
        </w:rPr>
        <w:br w:type="page"/>
      </w:r>
    </w:p>
    <w:p w14:paraId="5D3D1E5A" w14:textId="049EA660" w:rsidR="002B3A5C" w:rsidRDefault="002B3A5C" w:rsidP="002B3A5C">
      <w:pPr>
        <w:pStyle w:val="Heading1"/>
        <w:jc w:val="both"/>
        <w:rPr>
          <w:rFonts w:eastAsia="Arial"/>
        </w:rPr>
      </w:pPr>
      <w:bookmarkStart w:id="4" w:name="_Appendix_4_–"/>
      <w:bookmarkEnd w:id="4"/>
      <w:r w:rsidRPr="00D55CCB">
        <w:rPr>
          <w:rFonts w:eastAsia="Arial"/>
        </w:rPr>
        <w:lastRenderedPageBreak/>
        <w:t xml:space="preserve">Appendix </w:t>
      </w:r>
      <w:r w:rsidR="000320FA">
        <w:rPr>
          <w:rFonts w:eastAsia="Arial"/>
        </w:rPr>
        <w:t>4</w:t>
      </w:r>
      <w:r>
        <w:rPr>
          <w:rFonts w:eastAsia="Arial"/>
        </w:rPr>
        <w:t xml:space="preserve"> – Signs and Indicators of possible abuse and neglect in adults at risk</w:t>
      </w:r>
    </w:p>
    <w:p w14:paraId="15E4212C" w14:textId="6202EFBF" w:rsidR="006F535B" w:rsidRPr="00ED429D" w:rsidRDefault="002E5501" w:rsidP="00B65D64">
      <w:pPr>
        <w:pStyle w:val="NormalWeb"/>
        <w:spacing w:line="480" w:lineRule="atLeast"/>
        <w:jc w:val="both"/>
        <w:rPr>
          <w:rFonts w:cstheme="minorHAnsi"/>
          <w:color w:val="37394B"/>
          <w:lang w:val="en"/>
        </w:rPr>
      </w:pPr>
      <w:r>
        <w:rPr>
          <w:rFonts w:cstheme="minorHAnsi"/>
        </w:rPr>
        <w:t xml:space="preserve">Please refer to the </w:t>
      </w:r>
      <w:r w:rsidR="00A302F9" w:rsidRPr="00516C6A">
        <w:rPr>
          <w:rFonts w:cstheme="minorHAnsi"/>
        </w:rPr>
        <w:t>below table for some common indicators of</w:t>
      </w:r>
      <w:r w:rsidR="00A302F9">
        <w:rPr>
          <w:rFonts w:cstheme="minorHAnsi"/>
          <w:b/>
          <w:bCs/>
        </w:rPr>
        <w:t xml:space="preserve"> </w:t>
      </w:r>
      <w:r w:rsidR="00D15006" w:rsidRPr="00D15006">
        <w:rPr>
          <w:rFonts w:cstheme="minorHAnsi"/>
        </w:rPr>
        <w:t>abuse and neglect in adults</w:t>
      </w:r>
      <w:r w:rsidR="00D15006">
        <w:rPr>
          <w:rFonts w:cstheme="minorHAnsi"/>
          <w:b/>
          <w:bCs/>
        </w:rPr>
        <w:t>.</w:t>
      </w:r>
      <w:r>
        <w:rPr>
          <w:rFonts w:cstheme="minorHAnsi"/>
        </w:rPr>
        <w:t xml:space="preserve"> </w:t>
      </w:r>
      <w:r>
        <w:rPr>
          <w:lang w:eastAsia="en-GB"/>
        </w:rPr>
        <w:t xml:space="preserve">These definitions and indicators are not definitive, but here as a guide to assist you. </w:t>
      </w:r>
      <w:r>
        <w:rPr>
          <w:rFonts w:cstheme="minorHAnsi"/>
        </w:rPr>
        <w:t xml:space="preserve">The </w:t>
      </w:r>
      <w:r w:rsidRPr="00FD649C">
        <w:rPr>
          <w:rFonts w:cstheme="minorHAnsi"/>
          <w:b/>
          <w:bCs/>
        </w:rPr>
        <w:t>glossary</w:t>
      </w:r>
      <w:r>
        <w:rPr>
          <w:rFonts w:cstheme="minorHAnsi"/>
        </w:rPr>
        <w:t xml:space="preserve"> also defines other contextual safeguarding concerns such as forced marriage</w:t>
      </w:r>
      <w:r w:rsidR="00FD649C">
        <w:rPr>
          <w:rFonts w:cstheme="minorHAnsi"/>
        </w:rPr>
        <w:t xml:space="preserve"> and</w:t>
      </w:r>
      <w:r>
        <w:rPr>
          <w:rFonts w:cstheme="minorHAnsi"/>
        </w:rPr>
        <w:t xml:space="preserve"> female genital mutilation</w:t>
      </w:r>
      <w:r w:rsidR="00FD649C">
        <w:rPr>
          <w:rFonts w:cstheme="minorHAnsi"/>
        </w:rPr>
        <w:t xml:space="preserve">, so </w:t>
      </w:r>
      <w:r w:rsidR="00B65D64">
        <w:rPr>
          <w:rFonts w:cstheme="minorHAnsi"/>
        </w:rPr>
        <w:t>p</w:t>
      </w:r>
      <w:r>
        <w:rPr>
          <w:rFonts w:cstheme="minorHAnsi"/>
        </w:rPr>
        <w:t>lease take the time to go through this.</w:t>
      </w:r>
    </w:p>
    <w:p w14:paraId="22BC684E" w14:textId="33233CC6" w:rsidR="006F535B" w:rsidRDefault="006F535B" w:rsidP="00AA4162">
      <w:pPr>
        <w:pStyle w:val="NormalWeb"/>
        <w:spacing w:line="480" w:lineRule="atLeast"/>
        <w:jc w:val="both"/>
        <w:rPr>
          <w:rFonts w:cstheme="minorHAnsi"/>
          <w:color w:val="37394B"/>
          <w:lang w:val="en"/>
        </w:rPr>
      </w:pPr>
      <w:r w:rsidRPr="00ED429D">
        <w:rPr>
          <w:rFonts w:cstheme="minorHAnsi"/>
          <w:color w:val="37394B"/>
          <w:lang w:val="en"/>
        </w:rPr>
        <w:t>It is important to note that maltreatment may be linked to one specific incident or ongoing and/or repeated abuse and neglect</w:t>
      </w:r>
      <w:r w:rsidR="00AA4162">
        <w:rPr>
          <w:rFonts w:cstheme="minorHAnsi"/>
          <w:color w:val="37394B"/>
          <w:lang w:val="en"/>
        </w:rPr>
        <w:t>, for example th</w:t>
      </w:r>
      <w:r w:rsidRPr="00ED429D">
        <w:rPr>
          <w:rFonts w:cstheme="minorHAnsi"/>
          <w:color w:val="37394B"/>
          <w:lang w:val="en"/>
        </w:rPr>
        <w:t>e maltreatment may result from one issue such as alcohol or drug misuse or an accumulation of circumstances and stressors, such as domestic violence and abuse, social isolation and deprivation.</w:t>
      </w:r>
    </w:p>
    <w:p w14:paraId="69DF46C1" w14:textId="75EA64D2" w:rsidR="00AA4162" w:rsidRPr="00715ACD" w:rsidRDefault="00B3221E" w:rsidP="0052634C">
      <w:pPr>
        <w:pStyle w:val="Heading2"/>
        <w:rPr>
          <w:szCs w:val="28"/>
          <w:lang w:val="en"/>
        </w:rPr>
      </w:pPr>
      <w:r w:rsidRPr="00715ACD">
        <w:rPr>
          <w:szCs w:val="28"/>
          <w:lang w:val="en"/>
        </w:rPr>
        <w:t>Physical abuse:</w:t>
      </w:r>
    </w:p>
    <w:tbl>
      <w:tblPr>
        <w:tblStyle w:val="TableGrid"/>
        <w:tblW w:w="10485" w:type="dxa"/>
        <w:tblLook w:val="04A0" w:firstRow="1" w:lastRow="0" w:firstColumn="1" w:lastColumn="0" w:noHBand="0" w:noVBand="1"/>
      </w:tblPr>
      <w:tblGrid>
        <w:gridCol w:w="6876"/>
        <w:gridCol w:w="3609"/>
      </w:tblGrid>
      <w:tr w:rsidR="0052634C" w:rsidRPr="002E5501" w14:paraId="1B14C8EA" w14:textId="77777777" w:rsidTr="005651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tcPr>
          <w:p w14:paraId="5B2C66EC" w14:textId="0DB539B4" w:rsidR="0052634C" w:rsidRPr="002E5501" w:rsidRDefault="0052634C" w:rsidP="0056514A">
            <w:pPr>
              <w:spacing w:line="480" w:lineRule="atLeast"/>
              <w:jc w:val="both"/>
              <w:rPr>
                <w:rFonts w:cstheme="minorHAnsi"/>
                <w:color w:val="37394B"/>
                <w:lang w:val="en"/>
              </w:rPr>
            </w:pPr>
            <w:r>
              <w:rPr>
                <w:rFonts w:cstheme="minorHAnsi"/>
                <w:color w:val="37394B"/>
                <w:lang w:val="en"/>
              </w:rPr>
              <w:t>D</w:t>
            </w:r>
            <w:r w:rsidR="00316FA7">
              <w:rPr>
                <w:rFonts w:cstheme="minorHAnsi"/>
                <w:color w:val="37394B"/>
                <w:lang w:val="en"/>
              </w:rPr>
              <w:t>ESCRIPTION:</w:t>
            </w:r>
          </w:p>
        </w:tc>
        <w:tc>
          <w:tcPr>
            <w:tcW w:w="2976" w:type="dxa"/>
          </w:tcPr>
          <w:p w14:paraId="5175463F" w14:textId="77777777" w:rsidR="0052634C" w:rsidRPr="002E5501" w:rsidRDefault="0052634C" w:rsidP="0056514A">
            <w:pPr>
              <w:spacing w:line="480" w:lineRule="atLeast"/>
              <w:jc w:val="both"/>
              <w:cnfStyle w:val="100000000000" w:firstRow="1" w:lastRow="0" w:firstColumn="0" w:lastColumn="0" w:oddVBand="0" w:evenVBand="0" w:oddHBand="0" w:evenHBand="0" w:firstRowFirstColumn="0" w:firstRowLastColumn="0" w:lastRowFirstColumn="0" w:lastRowLastColumn="0"/>
              <w:rPr>
                <w:rFonts w:cstheme="minorHAnsi"/>
                <w:color w:val="37394B"/>
                <w:lang w:val="en"/>
              </w:rPr>
            </w:pPr>
            <w:r>
              <w:rPr>
                <w:rFonts w:cstheme="minorHAnsi"/>
                <w:color w:val="37394B"/>
                <w:lang w:val="en"/>
              </w:rPr>
              <w:t>POSSIBLE INDICATORS</w:t>
            </w:r>
          </w:p>
        </w:tc>
      </w:tr>
      <w:tr w:rsidR="0052634C" w:rsidRPr="00A302F9" w14:paraId="2DBC751F" w14:textId="77777777" w:rsidTr="00316FA7">
        <w:trPr>
          <w:trHeight w:val="1124"/>
        </w:trPr>
        <w:tc>
          <w:tcPr>
            <w:cnfStyle w:val="001000000000" w:firstRow="0" w:lastRow="0" w:firstColumn="1" w:lastColumn="0" w:oddVBand="0" w:evenVBand="0" w:oddHBand="0" w:evenHBand="0" w:firstRowFirstColumn="0" w:firstRowLastColumn="0" w:lastRowFirstColumn="0" w:lastRowLastColumn="0"/>
            <w:tcW w:w="5671" w:type="dxa"/>
          </w:tcPr>
          <w:p w14:paraId="076C6D50" w14:textId="77777777" w:rsidR="0052634C" w:rsidRPr="00316FA7" w:rsidRDefault="0052634C" w:rsidP="0056514A">
            <w:pPr>
              <w:spacing w:before="80" w:after="80" w:line="240" w:lineRule="auto"/>
              <w:rPr>
                <w:b w:val="0"/>
                <w:bCs/>
              </w:rPr>
            </w:pPr>
            <w:r w:rsidRPr="00316FA7">
              <w:rPr>
                <w:b w:val="0"/>
                <w:bCs/>
              </w:rPr>
              <w:t>Assault- hitting, slapping, punching, kicking, hair-pulling, biting, pushing.</w:t>
            </w:r>
          </w:p>
          <w:p w14:paraId="65AA414B" w14:textId="77777777" w:rsidR="0052634C" w:rsidRPr="00316FA7" w:rsidRDefault="0052634C" w:rsidP="0056514A">
            <w:pPr>
              <w:rPr>
                <w:b w:val="0"/>
                <w:bCs/>
              </w:rPr>
            </w:pPr>
            <w:r w:rsidRPr="00316FA7">
              <w:rPr>
                <w:b w:val="0"/>
                <w:bCs/>
              </w:rPr>
              <w:t>Rough handling</w:t>
            </w:r>
          </w:p>
          <w:p w14:paraId="4F97D308" w14:textId="77777777" w:rsidR="0052634C" w:rsidRPr="00316FA7" w:rsidRDefault="0052634C" w:rsidP="0056514A">
            <w:pPr>
              <w:rPr>
                <w:b w:val="0"/>
                <w:bCs/>
              </w:rPr>
            </w:pPr>
            <w:r w:rsidRPr="00316FA7">
              <w:rPr>
                <w:b w:val="0"/>
                <w:bCs/>
              </w:rPr>
              <w:tab/>
              <w:t>Scalding and burning</w:t>
            </w:r>
          </w:p>
          <w:p w14:paraId="0E87AC41" w14:textId="77777777" w:rsidR="0052634C" w:rsidRPr="00316FA7" w:rsidRDefault="0052634C" w:rsidP="0056514A">
            <w:pPr>
              <w:rPr>
                <w:b w:val="0"/>
                <w:bCs/>
              </w:rPr>
            </w:pPr>
            <w:r w:rsidRPr="00316FA7">
              <w:rPr>
                <w:b w:val="0"/>
                <w:bCs/>
              </w:rPr>
              <w:tab/>
              <w:t>Physical punishments</w:t>
            </w:r>
          </w:p>
          <w:p w14:paraId="05E804FF" w14:textId="77777777" w:rsidR="0052634C" w:rsidRPr="00316FA7" w:rsidRDefault="0052634C" w:rsidP="0056514A">
            <w:pPr>
              <w:rPr>
                <w:b w:val="0"/>
                <w:bCs/>
              </w:rPr>
            </w:pPr>
            <w:r w:rsidRPr="00316FA7">
              <w:rPr>
                <w:b w:val="0"/>
                <w:bCs/>
              </w:rPr>
              <w:tab/>
              <w:t>Inappropriate or unlawful use of restraint</w:t>
            </w:r>
          </w:p>
          <w:p w14:paraId="311453C6" w14:textId="249CAB4A" w:rsidR="0052634C" w:rsidRPr="00316FA7" w:rsidRDefault="0052634C" w:rsidP="0056514A">
            <w:pPr>
              <w:rPr>
                <w:b w:val="0"/>
                <w:bCs/>
              </w:rPr>
            </w:pPr>
            <w:r w:rsidRPr="00316FA7">
              <w:rPr>
                <w:b w:val="0"/>
                <w:bCs/>
              </w:rPr>
              <w:tab/>
              <w:t>Making someone purposefully uncomfortable (</w:t>
            </w:r>
            <w:r w:rsidR="008434CA" w:rsidRPr="00316FA7">
              <w:rPr>
                <w:b w:val="0"/>
                <w:bCs/>
              </w:rPr>
              <w:t>e.g.,</w:t>
            </w:r>
            <w:r w:rsidRPr="00316FA7">
              <w:rPr>
                <w:b w:val="0"/>
                <w:bCs/>
              </w:rPr>
              <w:t xml:space="preserve"> opening a window and removing blankets)</w:t>
            </w:r>
          </w:p>
          <w:p w14:paraId="73DEA20D" w14:textId="77777777" w:rsidR="0052634C" w:rsidRPr="00316FA7" w:rsidRDefault="0052634C" w:rsidP="0056514A">
            <w:pPr>
              <w:rPr>
                <w:b w:val="0"/>
                <w:bCs/>
              </w:rPr>
            </w:pPr>
            <w:r w:rsidRPr="00316FA7">
              <w:rPr>
                <w:b w:val="0"/>
                <w:bCs/>
              </w:rPr>
              <w:tab/>
              <w:t>Involuntary isolation or confinement</w:t>
            </w:r>
          </w:p>
          <w:p w14:paraId="3EFBC5BB" w14:textId="150061B5" w:rsidR="0052634C" w:rsidRPr="00316FA7" w:rsidRDefault="0052634C" w:rsidP="0056514A">
            <w:pPr>
              <w:rPr>
                <w:b w:val="0"/>
                <w:bCs/>
              </w:rPr>
            </w:pPr>
            <w:r w:rsidRPr="00316FA7">
              <w:rPr>
                <w:b w:val="0"/>
                <w:bCs/>
              </w:rPr>
              <w:tab/>
              <w:t>Misuse of medication (</w:t>
            </w:r>
            <w:r w:rsidR="008434CA" w:rsidRPr="00316FA7">
              <w:rPr>
                <w:b w:val="0"/>
                <w:bCs/>
              </w:rPr>
              <w:t>e.g.,</w:t>
            </w:r>
            <w:r w:rsidRPr="00316FA7">
              <w:rPr>
                <w:b w:val="0"/>
                <w:bCs/>
              </w:rPr>
              <w:t xml:space="preserve"> over-sedation)</w:t>
            </w:r>
          </w:p>
          <w:p w14:paraId="5BDD7E42" w14:textId="77777777" w:rsidR="0052634C" w:rsidRPr="00316FA7" w:rsidRDefault="0052634C" w:rsidP="0056514A">
            <w:pPr>
              <w:rPr>
                <w:b w:val="0"/>
                <w:bCs/>
              </w:rPr>
            </w:pPr>
            <w:r w:rsidRPr="00316FA7">
              <w:rPr>
                <w:b w:val="0"/>
                <w:bCs/>
              </w:rPr>
              <w:tab/>
              <w:t>Forcible feeding or withholding food</w:t>
            </w:r>
          </w:p>
          <w:p w14:paraId="5B419652" w14:textId="4375DED4" w:rsidR="0052634C" w:rsidRPr="00A302F9" w:rsidRDefault="0052634C" w:rsidP="0056514A">
            <w:r w:rsidRPr="00316FA7">
              <w:rPr>
                <w:b w:val="0"/>
                <w:bCs/>
              </w:rPr>
              <w:tab/>
              <w:t>Unauthorised restraint, restricting movement (</w:t>
            </w:r>
            <w:r w:rsidR="008434CA" w:rsidRPr="00316FA7">
              <w:rPr>
                <w:b w:val="0"/>
                <w:bCs/>
              </w:rPr>
              <w:t>e.g.,</w:t>
            </w:r>
            <w:r w:rsidRPr="00316FA7">
              <w:rPr>
                <w:b w:val="0"/>
                <w:bCs/>
              </w:rPr>
              <w:t xml:space="preserve"> tying someone to a chair)</w:t>
            </w:r>
          </w:p>
        </w:tc>
        <w:tc>
          <w:tcPr>
            <w:tcW w:w="2976" w:type="dxa"/>
          </w:tcPr>
          <w:p w14:paraId="7E30BAA7" w14:textId="77777777" w:rsidR="0052634C" w:rsidRPr="00A302F9" w:rsidRDefault="0052634C" w:rsidP="0056514A">
            <w:pPr>
              <w:cnfStyle w:val="000000000000" w:firstRow="0" w:lastRow="0" w:firstColumn="0" w:lastColumn="0" w:oddVBand="0" w:evenVBand="0" w:oddHBand="0" w:evenHBand="0" w:firstRowFirstColumn="0" w:firstRowLastColumn="0" w:lastRowFirstColumn="0" w:lastRowLastColumn="0"/>
            </w:pPr>
            <w:r w:rsidRPr="00A302F9">
              <w:t>No explanation for injuries or inconsistency with the account of what happened</w:t>
            </w:r>
          </w:p>
          <w:p w14:paraId="2E7583F7" w14:textId="77777777" w:rsidR="0052634C" w:rsidRPr="00A302F9" w:rsidRDefault="0052634C" w:rsidP="0056514A">
            <w:pPr>
              <w:cnfStyle w:val="000000000000" w:firstRow="0" w:lastRow="0" w:firstColumn="0" w:lastColumn="0" w:oddVBand="0" w:evenVBand="0" w:oddHBand="0" w:evenHBand="0" w:firstRowFirstColumn="0" w:firstRowLastColumn="0" w:lastRowFirstColumn="0" w:lastRowLastColumn="0"/>
            </w:pPr>
            <w:r w:rsidRPr="00A302F9">
              <w:t>Injuries are inconsistent with the person’s lifestyle</w:t>
            </w:r>
          </w:p>
          <w:p w14:paraId="6D5478C3" w14:textId="77777777" w:rsidR="0052634C" w:rsidRPr="00A302F9" w:rsidRDefault="0052634C" w:rsidP="0056514A">
            <w:pPr>
              <w:cnfStyle w:val="000000000000" w:firstRow="0" w:lastRow="0" w:firstColumn="0" w:lastColumn="0" w:oddVBand="0" w:evenVBand="0" w:oddHBand="0" w:evenHBand="0" w:firstRowFirstColumn="0" w:firstRowLastColumn="0" w:lastRowFirstColumn="0" w:lastRowLastColumn="0"/>
            </w:pPr>
            <w:r w:rsidRPr="00A302F9">
              <w:t>Bruising, cuts, welts, burns and/or marks on the body or loss of hair in clumps</w:t>
            </w:r>
          </w:p>
          <w:p w14:paraId="5CA9CF78" w14:textId="77777777" w:rsidR="0052634C" w:rsidRPr="00A302F9" w:rsidRDefault="0052634C" w:rsidP="0056514A">
            <w:pPr>
              <w:cnfStyle w:val="000000000000" w:firstRow="0" w:lastRow="0" w:firstColumn="0" w:lastColumn="0" w:oddVBand="0" w:evenVBand="0" w:oddHBand="0" w:evenHBand="0" w:firstRowFirstColumn="0" w:firstRowLastColumn="0" w:lastRowFirstColumn="0" w:lastRowLastColumn="0"/>
            </w:pPr>
            <w:r w:rsidRPr="00A302F9">
              <w:t>Frequent injuries</w:t>
            </w:r>
          </w:p>
          <w:p w14:paraId="79890788" w14:textId="77777777" w:rsidR="0052634C" w:rsidRPr="00A302F9" w:rsidRDefault="0052634C" w:rsidP="0056514A">
            <w:pPr>
              <w:cnfStyle w:val="000000000000" w:firstRow="0" w:lastRow="0" w:firstColumn="0" w:lastColumn="0" w:oddVBand="0" w:evenVBand="0" w:oddHBand="0" w:evenHBand="0" w:firstRowFirstColumn="0" w:firstRowLastColumn="0" w:lastRowFirstColumn="0" w:lastRowLastColumn="0"/>
            </w:pPr>
            <w:r w:rsidRPr="00A302F9">
              <w:t>Unexplained falls</w:t>
            </w:r>
          </w:p>
          <w:p w14:paraId="18F2DD8D" w14:textId="77777777" w:rsidR="0052634C" w:rsidRPr="00A302F9" w:rsidRDefault="0052634C" w:rsidP="0056514A">
            <w:pPr>
              <w:cnfStyle w:val="000000000000" w:firstRow="0" w:lastRow="0" w:firstColumn="0" w:lastColumn="0" w:oddVBand="0" w:evenVBand="0" w:oddHBand="0" w:evenHBand="0" w:firstRowFirstColumn="0" w:firstRowLastColumn="0" w:lastRowFirstColumn="0" w:lastRowLastColumn="0"/>
            </w:pPr>
            <w:r w:rsidRPr="00A302F9">
              <w:t>Subdued or changed behaviour in the presence of a particular person</w:t>
            </w:r>
          </w:p>
          <w:p w14:paraId="382A287D" w14:textId="77777777" w:rsidR="0052634C" w:rsidRPr="00A302F9" w:rsidRDefault="0052634C" w:rsidP="0056514A">
            <w:pPr>
              <w:cnfStyle w:val="000000000000" w:firstRow="0" w:lastRow="0" w:firstColumn="0" w:lastColumn="0" w:oddVBand="0" w:evenVBand="0" w:oddHBand="0" w:evenHBand="0" w:firstRowFirstColumn="0" w:firstRowLastColumn="0" w:lastRowFirstColumn="0" w:lastRowLastColumn="0"/>
            </w:pPr>
            <w:r w:rsidRPr="00A302F9">
              <w:t>Frequent injuries</w:t>
            </w:r>
            <w:r>
              <w:t>, U</w:t>
            </w:r>
            <w:r w:rsidRPr="00A302F9">
              <w:t>nexplained falls</w:t>
            </w:r>
          </w:p>
          <w:p w14:paraId="44601B14" w14:textId="77777777" w:rsidR="0052634C" w:rsidRPr="00A302F9" w:rsidRDefault="0052634C" w:rsidP="0056514A">
            <w:pPr>
              <w:cnfStyle w:val="000000000000" w:firstRow="0" w:lastRow="0" w:firstColumn="0" w:lastColumn="0" w:oddVBand="0" w:evenVBand="0" w:oddHBand="0" w:evenHBand="0" w:firstRowFirstColumn="0" w:firstRowLastColumn="0" w:lastRowFirstColumn="0" w:lastRowLastColumn="0"/>
            </w:pPr>
            <w:r w:rsidRPr="00A302F9">
              <w:t>Subdued or changed behaviour in the presence of a particular person</w:t>
            </w:r>
          </w:p>
          <w:p w14:paraId="35FB95AC" w14:textId="77777777" w:rsidR="0052634C" w:rsidRPr="00A302F9" w:rsidRDefault="0052634C" w:rsidP="0056514A">
            <w:pPr>
              <w:cnfStyle w:val="000000000000" w:firstRow="0" w:lastRow="0" w:firstColumn="0" w:lastColumn="0" w:oddVBand="0" w:evenVBand="0" w:oddHBand="0" w:evenHBand="0" w:firstRowFirstColumn="0" w:firstRowLastColumn="0" w:lastRowFirstColumn="0" w:lastRowLastColumn="0"/>
            </w:pPr>
            <w:r w:rsidRPr="00A302F9">
              <w:t>Signs of malnutrition</w:t>
            </w:r>
          </w:p>
          <w:p w14:paraId="26588A40" w14:textId="5BDF36C5" w:rsidR="0052634C" w:rsidRPr="00A302F9" w:rsidRDefault="0052634C" w:rsidP="00316FA7">
            <w:pPr>
              <w:cnfStyle w:val="000000000000" w:firstRow="0" w:lastRow="0" w:firstColumn="0" w:lastColumn="0" w:oddVBand="0" w:evenVBand="0" w:oddHBand="0" w:evenHBand="0" w:firstRowFirstColumn="0" w:firstRowLastColumn="0" w:lastRowFirstColumn="0" w:lastRowLastColumn="0"/>
            </w:pPr>
            <w:r w:rsidRPr="00A302F9">
              <w:lastRenderedPageBreak/>
              <w:t>Failure to seek medical treatment or frequent changes of GP</w:t>
            </w:r>
          </w:p>
        </w:tc>
      </w:tr>
    </w:tbl>
    <w:p w14:paraId="3C2AD4E2" w14:textId="77777777" w:rsidR="0052634C" w:rsidRPr="0052634C" w:rsidRDefault="0052634C" w:rsidP="0052634C">
      <w:pPr>
        <w:rPr>
          <w:lang w:val="en"/>
        </w:rPr>
      </w:pPr>
    </w:p>
    <w:p w14:paraId="6BC53DB7" w14:textId="66897CEA" w:rsidR="0052634C" w:rsidRPr="00715ACD" w:rsidRDefault="0052634C" w:rsidP="00715ACD">
      <w:pPr>
        <w:pStyle w:val="Heading2"/>
        <w:rPr>
          <w:szCs w:val="28"/>
          <w:lang w:val="en"/>
        </w:rPr>
      </w:pPr>
      <w:r w:rsidRPr="00715ACD">
        <w:rPr>
          <w:szCs w:val="28"/>
          <w:lang w:val="en"/>
        </w:rPr>
        <w:t>Emotional</w:t>
      </w:r>
      <w:r w:rsidR="00F55ACD">
        <w:rPr>
          <w:szCs w:val="28"/>
          <w:lang w:val="en"/>
        </w:rPr>
        <w:t>/</w:t>
      </w:r>
      <w:r w:rsidRPr="00715ACD">
        <w:rPr>
          <w:szCs w:val="28"/>
          <w:lang w:val="en"/>
        </w:rPr>
        <w:t xml:space="preserve"> </w:t>
      </w:r>
      <w:r w:rsidR="00F55ACD">
        <w:rPr>
          <w:szCs w:val="28"/>
          <w:lang w:val="en"/>
        </w:rPr>
        <w:t xml:space="preserve">psychological </w:t>
      </w:r>
      <w:r w:rsidRPr="00715ACD">
        <w:rPr>
          <w:szCs w:val="28"/>
          <w:lang w:val="en"/>
        </w:rPr>
        <w:t>abuse:</w:t>
      </w:r>
    </w:p>
    <w:tbl>
      <w:tblPr>
        <w:tblStyle w:val="TableGrid"/>
        <w:tblW w:w="10485" w:type="dxa"/>
        <w:tblLook w:val="04A0" w:firstRow="1" w:lastRow="0" w:firstColumn="1" w:lastColumn="0" w:noHBand="0" w:noVBand="1"/>
      </w:tblPr>
      <w:tblGrid>
        <w:gridCol w:w="6773"/>
        <w:gridCol w:w="3712"/>
      </w:tblGrid>
      <w:tr w:rsidR="00715ACD" w:rsidRPr="002E5501" w14:paraId="3E938257" w14:textId="77777777" w:rsidTr="00715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3" w:type="dxa"/>
          </w:tcPr>
          <w:p w14:paraId="34A0EBF3" w14:textId="77777777" w:rsidR="00715ACD" w:rsidRPr="002E5501" w:rsidRDefault="00715ACD" w:rsidP="0056514A">
            <w:pPr>
              <w:spacing w:line="480" w:lineRule="atLeast"/>
              <w:jc w:val="both"/>
              <w:rPr>
                <w:rFonts w:cstheme="minorHAnsi"/>
                <w:color w:val="37394B"/>
                <w:lang w:val="en"/>
              </w:rPr>
            </w:pPr>
            <w:r>
              <w:rPr>
                <w:rFonts w:cstheme="minorHAnsi"/>
                <w:color w:val="37394B"/>
                <w:lang w:val="en"/>
              </w:rPr>
              <w:t>DESCRIPTION:</w:t>
            </w:r>
          </w:p>
        </w:tc>
        <w:tc>
          <w:tcPr>
            <w:tcW w:w="3712" w:type="dxa"/>
          </w:tcPr>
          <w:p w14:paraId="1C88939C" w14:textId="77777777" w:rsidR="00715ACD" w:rsidRPr="002E5501" w:rsidRDefault="00715ACD" w:rsidP="0056514A">
            <w:pPr>
              <w:spacing w:line="480" w:lineRule="atLeast"/>
              <w:jc w:val="both"/>
              <w:cnfStyle w:val="100000000000" w:firstRow="1" w:lastRow="0" w:firstColumn="0" w:lastColumn="0" w:oddVBand="0" w:evenVBand="0" w:oddHBand="0" w:evenHBand="0" w:firstRowFirstColumn="0" w:firstRowLastColumn="0" w:lastRowFirstColumn="0" w:lastRowLastColumn="0"/>
              <w:rPr>
                <w:rFonts w:cstheme="minorHAnsi"/>
                <w:color w:val="37394B"/>
                <w:lang w:val="en"/>
              </w:rPr>
            </w:pPr>
            <w:r>
              <w:rPr>
                <w:rFonts w:cstheme="minorHAnsi"/>
                <w:color w:val="37394B"/>
                <w:lang w:val="en"/>
              </w:rPr>
              <w:t>POSSIBLE INDICATORS</w:t>
            </w:r>
          </w:p>
        </w:tc>
      </w:tr>
      <w:tr w:rsidR="00715ACD" w:rsidRPr="00715ACD" w14:paraId="11485907" w14:textId="77777777" w:rsidTr="00715ACD">
        <w:tc>
          <w:tcPr>
            <w:cnfStyle w:val="001000000000" w:firstRow="0" w:lastRow="0" w:firstColumn="1" w:lastColumn="0" w:oddVBand="0" w:evenVBand="0" w:oddHBand="0" w:evenHBand="0" w:firstRowFirstColumn="0" w:firstRowLastColumn="0" w:lastRowFirstColumn="0" w:lastRowLastColumn="0"/>
            <w:tcW w:w="6773" w:type="dxa"/>
          </w:tcPr>
          <w:p w14:paraId="7E16FAE2" w14:textId="77777777" w:rsidR="00715ACD" w:rsidRPr="00715ACD" w:rsidRDefault="00715ACD" w:rsidP="0056514A">
            <w:pPr>
              <w:rPr>
                <w:b w:val="0"/>
                <w:bCs/>
              </w:rPr>
            </w:pPr>
            <w:r w:rsidRPr="00715ACD">
              <w:rPr>
                <w:b w:val="0"/>
                <w:bCs/>
              </w:rPr>
              <w:t>Enforced social isolation – preventing someone accessing services, educational and social opportunities and seeing friends</w:t>
            </w:r>
          </w:p>
          <w:p w14:paraId="52A3BA91" w14:textId="77777777" w:rsidR="00715ACD" w:rsidRPr="00715ACD" w:rsidRDefault="00715ACD" w:rsidP="0056514A">
            <w:pPr>
              <w:rPr>
                <w:b w:val="0"/>
                <w:bCs/>
              </w:rPr>
            </w:pPr>
            <w:r w:rsidRPr="00715ACD">
              <w:rPr>
                <w:b w:val="0"/>
                <w:bCs/>
              </w:rPr>
              <w:t>Removing mobility or communication aids or intentionally leaving someone unattended when they need assistance</w:t>
            </w:r>
          </w:p>
          <w:p w14:paraId="6E39404A" w14:textId="77777777" w:rsidR="00715ACD" w:rsidRPr="00715ACD" w:rsidRDefault="00715ACD" w:rsidP="0056514A">
            <w:pPr>
              <w:rPr>
                <w:b w:val="0"/>
                <w:bCs/>
              </w:rPr>
            </w:pPr>
            <w:r w:rsidRPr="00715ACD">
              <w:rPr>
                <w:b w:val="0"/>
                <w:bCs/>
              </w:rPr>
              <w:t>Preventing someone from meeting their religious and cultural needs</w:t>
            </w:r>
          </w:p>
          <w:p w14:paraId="25643B24" w14:textId="77777777" w:rsidR="00715ACD" w:rsidRPr="00715ACD" w:rsidRDefault="00715ACD" w:rsidP="0056514A">
            <w:pPr>
              <w:rPr>
                <w:b w:val="0"/>
                <w:bCs/>
              </w:rPr>
            </w:pPr>
            <w:r w:rsidRPr="00715ACD">
              <w:rPr>
                <w:b w:val="0"/>
                <w:bCs/>
              </w:rPr>
              <w:t>Preventing the expression of choice and opinion</w:t>
            </w:r>
          </w:p>
          <w:p w14:paraId="113D890E" w14:textId="77777777" w:rsidR="00715ACD" w:rsidRPr="00715ACD" w:rsidRDefault="00715ACD" w:rsidP="0056514A">
            <w:pPr>
              <w:rPr>
                <w:b w:val="0"/>
                <w:bCs/>
              </w:rPr>
            </w:pPr>
            <w:r w:rsidRPr="00715ACD">
              <w:rPr>
                <w:b w:val="0"/>
                <w:bCs/>
              </w:rPr>
              <w:t>Failure to respect privacy</w:t>
            </w:r>
          </w:p>
          <w:p w14:paraId="00BFA1AD" w14:textId="77777777" w:rsidR="00715ACD" w:rsidRPr="00715ACD" w:rsidRDefault="00715ACD" w:rsidP="0056514A">
            <w:pPr>
              <w:rPr>
                <w:b w:val="0"/>
                <w:bCs/>
              </w:rPr>
            </w:pPr>
            <w:r w:rsidRPr="00715ACD">
              <w:rPr>
                <w:b w:val="0"/>
                <w:bCs/>
              </w:rPr>
              <w:t>Preventing stimulation, meaningful occupation or activities</w:t>
            </w:r>
          </w:p>
          <w:p w14:paraId="52AA172E" w14:textId="77777777" w:rsidR="00715ACD" w:rsidRPr="00715ACD" w:rsidRDefault="00715ACD" w:rsidP="0056514A">
            <w:pPr>
              <w:rPr>
                <w:b w:val="0"/>
                <w:bCs/>
              </w:rPr>
            </w:pPr>
            <w:r w:rsidRPr="00715ACD">
              <w:rPr>
                <w:b w:val="0"/>
                <w:bCs/>
              </w:rPr>
              <w:t>Intimidation, coercion, harassment, use of threats, humiliation, bullying, swearing or verbal abuse</w:t>
            </w:r>
          </w:p>
          <w:p w14:paraId="6248156E" w14:textId="77777777" w:rsidR="00715ACD" w:rsidRPr="00715ACD" w:rsidRDefault="00715ACD" w:rsidP="0056514A">
            <w:pPr>
              <w:rPr>
                <w:b w:val="0"/>
                <w:bCs/>
              </w:rPr>
            </w:pPr>
            <w:r w:rsidRPr="00715ACD">
              <w:rPr>
                <w:b w:val="0"/>
                <w:bCs/>
              </w:rPr>
              <w:t>Addressing a person in a patronising or infantilising way</w:t>
            </w:r>
          </w:p>
          <w:p w14:paraId="026AFA7A" w14:textId="77777777" w:rsidR="00715ACD" w:rsidRPr="00715ACD" w:rsidRDefault="00715ACD" w:rsidP="0056514A">
            <w:pPr>
              <w:rPr>
                <w:b w:val="0"/>
                <w:bCs/>
              </w:rPr>
            </w:pPr>
            <w:r w:rsidRPr="00715ACD">
              <w:rPr>
                <w:b w:val="0"/>
                <w:bCs/>
              </w:rPr>
              <w:t>Threats of harm or abandonment</w:t>
            </w:r>
          </w:p>
          <w:p w14:paraId="5D17C1CE" w14:textId="77777777" w:rsidR="00715ACD" w:rsidRPr="00715ACD" w:rsidRDefault="00715ACD" w:rsidP="0056514A">
            <w:pPr>
              <w:rPr>
                <w:b w:val="0"/>
                <w:bCs/>
              </w:rPr>
            </w:pPr>
            <w:r w:rsidRPr="00715ACD">
              <w:rPr>
                <w:b w:val="0"/>
                <w:bCs/>
              </w:rPr>
              <w:t>Cyber bullying</w:t>
            </w:r>
          </w:p>
          <w:p w14:paraId="7372F179" w14:textId="77777777" w:rsidR="00715ACD" w:rsidRPr="00715ACD" w:rsidRDefault="00715ACD" w:rsidP="0056514A">
            <w:pPr>
              <w:rPr>
                <w:b w:val="0"/>
                <w:bCs/>
              </w:rPr>
            </w:pPr>
          </w:p>
        </w:tc>
        <w:tc>
          <w:tcPr>
            <w:tcW w:w="3712" w:type="dxa"/>
          </w:tcPr>
          <w:p w14:paraId="1BA6A68C" w14:textId="77777777" w:rsidR="00715ACD" w:rsidRPr="00715ACD" w:rsidRDefault="00715ACD" w:rsidP="0056514A">
            <w:pPr>
              <w:cnfStyle w:val="000000000000" w:firstRow="0" w:lastRow="0" w:firstColumn="0" w:lastColumn="0" w:oddVBand="0" w:evenVBand="0" w:oddHBand="0" w:evenHBand="0" w:firstRowFirstColumn="0" w:firstRowLastColumn="0" w:lastRowFirstColumn="0" w:lastRowLastColumn="0"/>
              <w:rPr>
                <w:bCs/>
              </w:rPr>
            </w:pPr>
            <w:r w:rsidRPr="00715ACD">
              <w:rPr>
                <w:bCs/>
              </w:rPr>
              <w:t>An air of silence when a particular person is present</w:t>
            </w:r>
          </w:p>
          <w:p w14:paraId="634FF870" w14:textId="77777777" w:rsidR="00715ACD" w:rsidRPr="00715ACD" w:rsidRDefault="00715ACD" w:rsidP="0056514A">
            <w:pPr>
              <w:cnfStyle w:val="000000000000" w:firstRow="0" w:lastRow="0" w:firstColumn="0" w:lastColumn="0" w:oddVBand="0" w:evenVBand="0" w:oddHBand="0" w:evenHBand="0" w:firstRowFirstColumn="0" w:firstRowLastColumn="0" w:lastRowFirstColumn="0" w:lastRowLastColumn="0"/>
              <w:rPr>
                <w:bCs/>
              </w:rPr>
            </w:pPr>
            <w:r w:rsidRPr="00715ACD">
              <w:rPr>
                <w:bCs/>
              </w:rPr>
              <w:t>Withdrawal or change in the psychological state of the person</w:t>
            </w:r>
          </w:p>
          <w:p w14:paraId="0DFAC7A4" w14:textId="77777777" w:rsidR="00715ACD" w:rsidRPr="00715ACD" w:rsidRDefault="00715ACD" w:rsidP="0056514A">
            <w:pPr>
              <w:cnfStyle w:val="000000000000" w:firstRow="0" w:lastRow="0" w:firstColumn="0" w:lastColumn="0" w:oddVBand="0" w:evenVBand="0" w:oddHBand="0" w:evenHBand="0" w:firstRowFirstColumn="0" w:firstRowLastColumn="0" w:lastRowFirstColumn="0" w:lastRowLastColumn="0"/>
              <w:rPr>
                <w:bCs/>
              </w:rPr>
            </w:pPr>
            <w:r w:rsidRPr="00715ACD">
              <w:rPr>
                <w:bCs/>
              </w:rPr>
              <w:t>Insomnia</w:t>
            </w:r>
          </w:p>
          <w:p w14:paraId="68C9A815" w14:textId="77777777" w:rsidR="00715ACD" w:rsidRPr="00715ACD" w:rsidRDefault="00715ACD" w:rsidP="0056514A">
            <w:pPr>
              <w:cnfStyle w:val="000000000000" w:firstRow="0" w:lastRow="0" w:firstColumn="0" w:lastColumn="0" w:oddVBand="0" w:evenVBand="0" w:oddHBand="0" w:evenHBand="0" w:firstRowFirstColumn="0" w:firstRowLastColumn="0" w:lastRowFirstColumn="0" w:lastRowLastColumn="0"/>
              <w:rPr>
                <w:bCs/>
              </w:rPr>
            </w:pPr>
            <w:r w:rsidRPr="00715ACD">
              <w:rPr>
                <w:bCs/>
              </w:rPr>
              <w:t>Low self-esteem</w:t>
            </w:r>
          </w:p>
          <w:p w14:paraId="1B420EBD" w14:textId="77777777" w:rsidR="00715ACD" w:rsidRPr="00715ACD" w:rsidRDefault="00715ACD" w:rsidP="0056514A">
            <w:pPr>
              <w:cnfStyle w:val="000000000000" w:firstRow="0" w:lastRow="0" w:firstColumn="0" w:lastColumn="0" w:oddVBand="0" w:evenVBand="0" w:oddHBand="0" w:evenHBand="0" w:firstRowFirstColumn="0" w:firstRowLastColumn="0" w:lastRowFirstColumn="0" w:lastRowLastColumn="0"/>
              <w:rPr>
                <w:bCs/>
              </w:rPr>
            </w:pPr>
            <w:r w:rsidRPr="00715ACD">
              <w:rPr>
                <w:bCs/>
              </w:rPr>
              <w:t>Uncooperative and aggressive behaviour</w:t>
            </w:r>
          </w:p>
          <w:p w14:paraId="503C2BB8" w14:textId="77777777" w:rsidR="00715ACD" w:rsidRPr="00715ACD" w:rsidRDefault="00715ACD" w:rsidP="0056514A">
            <w:pPr>
              <w:cnfStyle w:val="000000000000" w:firstRow="0" w:lastRow="0" w:firstColumn="0" w:lastColumn="0" w:oddVBand="0" w:evenVBand="0" w:oddHBand="0" w:evenHBand="0" w:firstRowFirstColumn="0" w:firstRowLastColumn="0" w:lastRowFirstColumn="0" w:lastRowLastColumn="0"/>
              <w:rPr>
                <w:bCs/>
              </w:rPr>
            </w:pPr>
            <w:r w:rsidRPr="00715ACD">
              <w:rPr>
                <w:bCs/>
              </w:rPr>
              <w:t>A change of appetite, weight loss/gain</w:t>
            </w:r>
          </w:p>
          <w:p w14:paraId="2F66217D" w14:textId="77777777" w:rsidR="00715ACD" w:rsidRPr="00715ACD" w:rsidRDefault="00715ACD" w:rsidP="0056514A">
            <w:pPr>
              <w:cnfStyle w:val="000000000000" w:firstRow="0" w:lastRow="0" w:firstColumn="0" w:lastColumn="0" w:oddVBand="0" w:evenVBand="0" w:oddHBand="0" w:evenHBand="0" w:firstRowFirstColumn="0" w:firstRowLastColumn="0" w:lastRowFirstColumn="0" w:lastRowLastColumn="0"/>
              <w:rPr>
                <w:bCs/>
              </w:rPr>
            </w:pPr>
            <w:r w:rsidRPr="00715ACD">
              <w:rPr>
                <w:bCs/>
              </w:rPr>
              <w:t>Signs of distress: tearfulness, anger</w:t>
            </w:r>
          </w:p>
          <w:p w14:paraId="7C1F849C" w14:textId="77777777" w:rsidR="00715ACD" w:rsidRPr="00715ACD" w:rsidRDefault="00715ACD" w:rsidP="0056514A">
            <w:pPr>
              <w:cnfStyle w:val="000000000000" w:firstRow="0" w:lastRow="0" w:firstColumn="0" w:lastColumn="0" w:oddVBand="0" w:evenVBand="0" w:oddHBand="0" w:evenHBand="0" w:firstRowFirstColumn="0" w:firstRowLastColumn="0" w:lastRowFirstColumn="0" w:lastRowLastColumn="0"/>
              <w:rPr>
                <w:bCs/>
              </w:rPr>
            </w:pPr>
            <w:r w:rsidRPr="00715ACD">
              <w:rPr>
                <w:bCs/>
              </w:rPr>
              <w:t>Apparent false claims, by someone involved with the person, to attract unnecessary treatment</w:t>
            </w:r>
          </w:p>
          <w:p w14:paraId="602F4A75" w14:textId="77777777" w:rsidR="00715ACD" w:rsidRPr="00715ACD" w:rsidRDefault="00715ACD" w:rsidP="0056514A">
            <w:pPr>
              <w:cnfStyle w:val="000000000000" w:firstRow="0" w:lastRow="0" w:firstColumn="0" w:lastColumn="0" w:oddVBand="0" w:evenVBand="0" w:oddHBand="0" w:evenHBand="0" w:firstRowFirstColumn="0" w:firstRowLastColumn="0" w:lastRowFirstColumn="0" w:lastRowLastColumn="0"/>
              <w:rPr>
                <w:bCs/>
              </w:rPr>
            </w:pPr>
          </w:p>
        </w:tc>
      </w:tr>
    </w:tbl>
    <w:p w14:paraId="5B9957CA" w14:textId="77777777" w:rsidR="00715ACD" w:rsidRPr="00715ACD" w:rsidRDefault="00715ACD" w:rsidP="0052634C">
      <w:pPr>
        <w:rPr>
          <w:bCs/>
          <w:lang w:val="en"/>
        </w:rPr>
      </w:pPr>
    </w:p>
    <w:p w14:paraId="5DF6603D" w14:textId="5168FF6A" w:rsidR="0052634C" w:rsidRDefault="00F55ACD" w:rsidP="00F55ACD">
      <w:pPr>
        <w:pStyle w:val="Heading2"/>
        <w:rPr>
          <w:lang w:val="en"/>
        </w:rPr>
      </w:pPr>
      <w:r w:rsidRPr="00F55ACD">
        <w:rPr>
          <w:lang w:val="en"/>
        </w:rPr>
        <w:t>Sexual abuse:</w:t>
      </w:r>
    </w:p>
    <w:tbl>
      <w:tblPr>
        <w:tblStyle w:val="TableGrid"/>
        <w:tblW w:w="10201" w:type="dxa"/>
        <w:tblLook w:val="04A0" w:firstRow="1" w:lastRow="0" w:firstColumn="1" w:lastColumn="0" w:noHBand="0" w:noVBand="1"/>
      </w:tblPr>
      <w:tblGrid>
        <w:gridCol w:w="5190"/>
        <w:gridCol w:w="5011"/>
      </w:tblGrid>
      <w:tr w:rsidR="00F55ACD" w:rsidRPr="002E5501" w14:paraId="4AAB6F25" w14:textId="77777777" w:rsidTr="00F55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tcPr>
          <w:p w14:paraId="6C9DE30A" w14:textId="77777777" w:rsidR="00F55ACD" w:rsidRPr="002E5501" w:rsidRDefault="00F55ACD" w:rsidP="0056514A">
            <w:pPr>
              <w:spacing w:line="480" w:lineRule="atLeast"/>
              <w:jc w:val="both"/>
              <w:rPr>
                <w:rFonts w:cstheme="minorHAnsi"/>
                <w:color w:val="37394B"/>
                <w:lang w:val="en"/>
              </w:rPr>
            </w:pPr>
            <w:r>
              <w:rPr>
                <w:rFonts w:cstheme="minorHAnsi"/>
                <w:color w:val="37394B"/>
                <w:lang w:val="en"/>
              </w:rPr>
              <w:t>DESCRIPTION:</w:t>
            </w:r>
          </w:p>
        </w:tc>
        <w:tc>
          <w:tcPr>
            <w:tcW w:w="5011" w:type="dxa"/>
          </w:tcPr>
          <w:p w14:paraId="001BEEF9" w14:textId="77777777" w:rsidR="00F55ACD" w:rsidRPr="002E5501" w:rsidRDefault="00F55ACD" w:rsidP="0056514A">
            <w:pPr>
              <w:spacing w:line="480" w:lineRule="atLeast"/>
              <w:jc w:val="both"/>
              <w:cnfStyle w:val="100000000000" w:firstRow="1" w:lastRow="0" w:firstColumn="0" w:lastColumn="0" w:oddVBand="0" w:evenVBand="0" w:oddHBand="0" w:evenHBand="0" w:firstRowFirstColumn="0" w:firstRowLastColumn="0" w:lastRowFirstColumn="0" w:lastRowLastColumn="0"/>
              <w:rPr>
                <w:rFonts w:cstheme="minorHAnsi"/>
                <w:color w:val="37394B"/>
                <w:lang w:val="en"/>
              </w:rPr>
            </w:pPr>
            <w:r>
              <w:rPr>
                <w:rFonts w:cstheme="minorHAnsi"/>
                <w:color w:val="37394B"/>
                <w:lang w:val="en"/>
              </w:rPr>
              <w:t>POSSIBLE INDICATORS</w:t>
            </w:r>
          </w:p>
        </w:tc>
      </w:tr>
      <w:tr w:rsidR="00F55ACD" w14:paraId="3E49D10A" w14:textId="77777777" w:rsidTr="00F55ACD">
        <w:tc>
          <w:tcPr>
            <w:cnfStyle w:val="001000000000" w:firstRow="0" w:lastRow="0" w:firstColumn="1" w:lastColumn="0" w:oddVBand="0" w:evenVBand="0" w:oddHBand="0" w:evenHBand="0" w:firstRowFirstColumn="0" w:firstRowLastColumn="0" w:lastRowFirstColumn="0" w:lastRowLastColumn="0"/>
            <w:tcW w:w="5190" w:type="dxa"/>
          </w:tcPr>
          <w:p w14:paraId="5FE322CA" w14:textId="77777777" w:rsidR="00F55ACD" w:rsidRPr="00F55ACD" w:rsidRDefault="00F55ACD" w:rsidP="00A302F9">
            <w:pPr>
              <w:rPr>
                <w:b w:val="0"/>
                <w:bCs/>
              </w:rPr>
            </w:pPr>
            <w:r w:rsidRPr="00F55ACD">
              <w:rPr>
                <w:b w:val="0"/>
                <w:bCs/>
              </w:rPr>
              <w:t>Rape, attempted rape or sexual assault</w:t>
            </w:r>
          </w:p>
          <w:p w14:paraId="27BA9360" w14:textId="77777777" w:rsidR="00F55ACD" w:rsidRPr="00F55ACD" w:rsidRDefault="00F55ACD" w:rsidP="00A302F9">
            <w:pPr>
              <w:rPr>
                <w:b w:val="0"/>
                <w:bCs/>
              </w:rPr>
            </w:pPr>
            <w:r w:rsidRPr="00F55ACD">
              <w:rPr>
                <w:b w:val="0"/>
                <w:bCs/>
              </w:rPr>
              <w:t>Inappropriate touch anywhere</w:t>
            </w:r>
          </w:p>
          <w:p w14:paraId="3BB4843F" w14:textId="77777777" w:rsidR="00F55ACD" w:rsidRPr="00F55ACD" w:rsidRDefault="00F55ACD" w:rsidP="00A302F9">
            <w:pPr>
              <w:rPr>
                <w:b w:val="0"/>
                <w:bCs/>
              </w:rPr>
            </w:pPr>
            <w:r w:rsidRPr="00F55ACD">
              <w:rPr>
                <w:b w:val="0"/>
                <w:bCs/>
              </w:rPr>
              <w:t>Non- consensual masturbation of either or both persons</w:t>
            </w:r>
          </w:p>
          <w:p w14:paraId="17422B79" w14:textId="77777777" w:rsidR="00F55ACD" w:rsidRPr="00F55ACD" w:rsidRDefault="00F55ACD" w:rsidP="00A302F9">
            <w:pPr>
              <w:rPr>
                <w:b w:val="0"/>
                <w:bCs/>
              </w:rPr>
            </w:pPr>
            <w:r w:rsidRPr="00F55ACD">
              <w:rPr>
                <w:b w:val="0"/>
                <w:bCs/>
              </w:rPr>
              <w:t>Non- consensual sexual penetration or attempted penetration of the vagina, anus or mouth</w:t>
            </w:r>
          </w:p>
          <w:p w14:paraId="608A787A" w14:textId="77777777" w:rsidR="00F55ACD" w:rsidRPr="00F55ACD" w:rsidRDefault="00F55ACD" w:rsidP="00A302F9">
            <w:pPr>
              <w:rPr>
                <w:b w:val="0"/>
                <w:bCs/>
              </w:rPr>
            </w:pPr>
            <w:r w:rsidRPr="00F55ACD">
              <w:rPr>
                <w:b w:val="0"/>
                <w:bCs/>
              </w:rPr>
              <w:lastRenderedPageBreak/>
              <w:t>Any sexual activity that the person lacks the capacity to consent to</w:t>
            </w:r>
          </w:p>
          <w:p w14:paraId="3B3CD103" w14:textId="77777777" w:rsidR="00F55ACD" w:rsidRPr="00F55ACD" w:rsidRDefault="00F55ACD" w:rsidP="00A302F9">
            <w:pPr>
              <w:rPr>
                <w:b w:val="0"/>
                <w:bCs/>
              </w:rPr>
            </w:pPr>
            <w:r w:rsidRPr="00F55ACD">
              <w:rPr>
                <w:b w:val="0"/>
                <w:bCs/>
              </w:rPr>
              <w:t>Inappropriate looking, sexual teasing or innuendo or sexual harassment</w:t>
            </w:r>
          </w:p>
          <w:p w14:paraId="272B4120" w14:textId="77777777" w:rsidR="00F55ACD" w:rsidRPr="00F55ACD" w:rsidRDefault="00F55ACD" w:rsidP="00A302F9">
            <w:pPr>
              <w:rPr>
                <w:b w:val="0"/>
                <w:bCs/>
              </w:rPr>
            </w:pPr>
            <w:r w:rsidRPr="00F55ACD">
              <w:rPr>
                <w:b w:val="0"/>
                <w:bCs/>
              </w:rPr>
              <w:t>Sexual photography or forced use of pornography or witnessing of sexual acts</w:t>
            </w:r>
          </w:p>
          <w:p w14:paraId="416E24B8" w14:textId="77777777" w:rsidR="00F55ACD" w:rsidRPr="00F55ACD" w:rsidRDefault="00F55ACD" w:rsidP="00A302F9">
            <w:pPr>
              <w:rPr>
                <w:b w:val="0"/>
                <w:bCs/>
              </w:rPr>
            </w:pPr>
            <w:r w:rsidRPr="00F55ACD">
              <w:rPr>
                <w:b w:val="0"/>
                <w:bCs/>
              </w:rPr>
              <w:t>Indecent exposure</w:t>
            </w:r>
          </w:p>
          <w:p w14:paraId="4A15EEF4" w14:textId="77777777" w:rsidR="00F55ACD" w:rsidRPr="00A302F9" w:rsidRDefault="00F55ACD" w:rsidP="00A302F9"/>
        </w:tc>
        <w:tc>
          <w:tcPr>
            <w:tcW w:w="5011" w:type="dxa"/>
          </w:tcPr>
          <w:p w14:paraId="0A5DFD84" w14:textId="77777777" w:rsidR="00F55ACD" w:rsidRPr="00A302F9" w:rsidRDefault="00F55ACD" w:rsidP="00A302F9">
            <w:pPr>
              <w:cnfStyle w:val="000000000000" w:firstRow="0" w:lastRow="0" w:firstColumn="0" w:lastColumn="0" w:oddVBand="0" w:evenVBand="0" w:oddHBand="0" w:evenHBand="0" w:firstRowFirstColumn="0" w:firstRowLastColumn="0" w:lastRowFirstColumn="0" w:lastRowLastColumn="0"/>
            </w:pPr>
            <w:r w:rsidRPr="00A302F9">
              <w:lastRenderedPageBreak/>
              <w:t>Bruising, particularly to the thighs, buttocks and upper arms and marks on the neck</w:t>
            </w:r>
          </w:p>
          <w:p w14:paraId="52D3785C" w14:textId="77777777" w:rsidR="00F55ACD" w:rsidRPr="00A302F9" w:rsidRDefault="00F55ACD" w:rsidP="00A302F9">
            <w:pPr>
              <w:cnfStyle w:val="000000000000" w:firstRow="0" w:lastRow="0" w:firstColumn="0" w:lastColumn="0" w:oddVBand="0" w:evenVBand="0" w:oddHBand="0" w:evenHBand="0" w:firstRowFirstColumn="0" w:firstRowLastColumn="0" w:lastRowFirstColumn="0" w:lastRowLastColumn="0"/>
            </w:pPr>
            <w:r w:rsidRPr="00A302F9">
              <w:t>Torn, stained or bloody underclothing</w:t>
            </w:r>
          </w:p>
          <w:p w14:paraId="15BD3F3C" w14:textId="77777777" w:rsidR="00F55ACD" w:rsidRPr="00A302F9" w:rsidRDefault="00F55ACD" w:rsidP="00A302F9">
            <w:pPr>
              <w:cnfStyle w:val="000000000000" w:firstRow="0" w:lastRow="0" w:firstColumn="0" w:lastColumn="0" w:oddVBand="0" w:evenVBand="0" w:oddHBand="0" w:evenHBand="0" w:firstRowFirstColumn="0" w:firstRowLastColumn="0" w:lastRowFirstColumn="0" w:lastRowLastColumn="0"/>
            </w:pPr>
            <w:r w:rsidRPr="00A302F9">
              <w:t>Bleeding, pain or itching in the genital area</w:t>
            </w:r>
          </w:p>
          <w:p w14:paraId="182FA429" w14:textId="77777777" w:rsidR="00F55ACD" w:rsidRPr="00A302F9" w:rsidRDefault="00F55ACD" w:rsidP="00A302F9">
            <w:pPr>
              <w:cnfStyle w:val="000000000000" w:firstRow="0" w:lastRow="0" w:firstColumn="0" w:lastColumn="0" w:oddVBand="0" w:evenVBand="0" w:oddHBand="0" w:evenHBand="0" w:firstRowFirstColumn="0" w:firstRowLastColumn="0" w:lastRowFirstColumn="0" w:lastRowLastColumn="0"/>
            </w:pPr>
            <w:r w:rsidRPr="00A302F9">
              <w:t>Unusual difficulty in walking or sitting</w:t>
            </w:r>
          </w:p>
          <w:p w14:paraId="76B977AE" w14:textId="77777777" w:rsidR="00F55ACD" w:rsidRPr="00A302F9" w:rsidRDefault="00F55ACD" w:rsidP="00A302F9">
            <w:pPr>
              <w:cnfStyle w:val="000000000000" w:firstRow="0" w:lastRow="0" w:firstColumn="0" w:lastColumn="0" w:oddVBand="0" w:evenVBand="0" w:oddHBand="0" w:evenHBand="0" w:firstRowFirstColumn="0" w:firstRowLastColumn="0" w:lastRowFirstColumn="0" w:lastRowLastColumn="0"/>
            </w:pPr>
            <w:r w:rsidRPr="00A302F9">
              <w:t>Foreign bodies in genital or rectal openings</w:t>
            </w:r>
          </w:p>
          <w:p w14:paraId="443156A8" w14:textId="77777777" w:rsidR="00F55ACD" w:rsidRPr="00A302F9" w:rsidRDefault="00F55ACD" w:rsidP="00A302F9">
            <w:pPr>
              <w:cnfStyle w:val="000000000000" w:firstRow="0" w:lastRow="0" w:firstColumn="0" w:lastColumn="0" w:oddVBand="0" w:evenVBand="0" w:oddHBand="0" w:evenHBand="0" w:firstRowFirstColumn="0" w:firstRowLastColumn="0" w:lastRowFirstColumn="0" w:lastRowLastColumn="0"/>
            </w:pPr>
            <w:r w:rsidRPr="00A302F9">
              <w:lastRenderedPageBreak/>
              <w:t>Infections, unexplained genital discharge, or sexually transmitted diseases</w:t>
            </w:r>
          </w:p>
          <w:p w14:paraId="33D63C08" w14:textId="77777777" w:rsidR="00F55ACD" w:rsidRPr="00A302F9" w:rsidRDefault="00F55ACD" w:rsidP="00A302F9">
            <w:pPr>
              <w:cnfStyle w:val="000000000000" w:firstRow="0" w:lastRow="0" w:firstColumn="0" w:lastColumn="0" w:oddVBand="0" w:evenVBand="0" w:oddHBand="0" w:evenHBand="0" w:firstRowFirstColumn="0" w:firstRowLastColumn="0" w:lastRowFirstColumn="0" w:lastRowLastColumn="0"/>
            </w:pPr>
            <w:r w:rsidRPr="00A302F9">
              <w:t>Pregnancy in a woman who is unable to consent to sexual intercourse</w:t>
            </w:r>
          </w:p>
          <w:p w14:paraId="3CC9BFF2" w14:textId="77777777" w:rsidR="00F55ACD" w:rsidRPr="00A302F9" w:rsidRDefault="00F55ACD" w:rsidP="00A302F9">
            <w:pPr>
              <w:cnfStyle w:val="000000000000" w:firstRow="0" w:lastRow="0" w:firstColumn="0" w:lastColumn="0" w:oddVBand="0" w:evenVBand="0" w:oddHBand="0" w:evenHBand="0" w:firstRowFirstColumn="0" w:firstRowLastColumn="0" w:lastRowFirstColumn="0" w:lastRowLastColumn="0"/>
            </w:pPr>
            <w:r w:rsidRPr="00A302F9">
              <w:t>The uncharacteristic use of explicit sexual language or significant changes in sexual behaviour or attitude</w:t>
            </w:r>
          </w:p>
          <w:p w14:paraId="22D573DE" w14:textId="77777777" w:rsidR="00F55ACD" w:rsidRPr="00A302F9" w:rsidRDefault="00F55ACD" w:rsidP="00A302F9">
            <w:pPr>
              <w:cnfStyle w:val="000000000000" w:firstRow="0" w:lastRow="0" w:firstColumn="0" w:lastColumn="0" w:oddVBand="0" w:evenVBand="0" w:oddHBand="0" w:evenHBand="0" w:firstRowFirstColumn="0" w:firstRowLastColumn="0" w:lastRowFirstColumn="0" w:lastRowLastColumn="0"/>
            </w:pPr>
            <w:r w:rsidRPr="00A302F9">
              <w:t>Incontinence not related to any medical diagnosis</w:t>
            </w:r>
          </w:p>
          <w:p w14:paraId="71CAD407" w14:textId="77777777" w:rsidR="00F55ACD" w:rsidRPr="00A302F9" w:rsidRDefault="00F55ACD" w:rsidP="00A302F9">
            <w:pPr>
              <w:cnfStyle w:val="000000000000" w:firstRow="0" w:lastRow="0" w:firstColumn="0" w:lastColumn="0" w:oddVBand="0" w:evenVBand="0" w:oddHBand="0" w:evenHBand="0" w:firstRowFirstColumn="0" w:firstRowLastColumn="0" w:lastRowFirstColumn="0" w:lastRowLastColumn="0"/>
            </w:pPr>
            <w:r w:rsidRPr="00A302F9">
              <w:t>Self-harming</w:t>
            </w:r>
          </w:p>
          <w:p w14:paraId="0D34FC38" w14:textId="77777777" w:rsidR="00F55ACD" w:rsidRPr="00A302F9" w:rsidRDefault="00F55ACD" w:rsidP="00A302F9">
            <w:pPr>
              <w:cnfStyle w:val="000000000000" w:firstRow="0" w:lastRow="0" w:firstColumn="0" w:lastColumn="0" w:oddVBand="0" w:evenVBand="0" w:oddHBand="0" w:evenHBand="0" w:firstRowFirstColumn="0" w:firstRowLastColumn="0" w:lastRowFirstColumn="0" w:lastRowLastColumn="0"/>
            </w:pPr>
            <w:r w:rsidRPr="00A302F9">
              <w:t>Poor concentration, withdrawal, sleep disturbance</w:t>
            </w:r>
          </w:p>
          <w:p w14:paraId="44BCA492" w14:textId="77777777" w:rsidR="00F55ACD" w:rsidRPr="00A302F9" w:rsidRDefault="00F55ACD" w:rsidP="00A302F9">
            <w:pPr>
              <w:cnfStyle w:val="000000000000" w:firstRow="0" w:lastRow="0" w:firstColumn="0" w:lastColumn="0" w:oddVBand="0" w:evenVBand="0" w:oddHBand="0" w:evenHBand="0" w:firstRowFirstColumn="0" w:firstRowLastColumn="0" w:lastRowFirstColumn="0" w:lastRowLastColumn="0"/>
            </w:pPr>
            <w:r w:rsidRPr="00A302F9">
              <w:t>Excessive fear/apprehension of, or withdrawal from, relationships</w:t>
            </w:r>
          </w:p>
          <w:p w14:paraId="14023FAC" w14:textId="77777777" w:rsidR="00F55ACD" w:rsidRPr="00A302F9" w:rsidRDefault="00F55ACD" w:rsidP="00A302F9">
            <w:pPr>
              <w:cnfStyle w:val="000000000000" w:firstRow="0" w:lastRow="0" w:firstColumn="0" w:lastColumn="0" w:oddVBand="0" w:evenVBand="0" w:oddHBand="0" w:evenHBand="0" w:firstRowFirstColumn="0" w:firstRowLastColumn="0" w:lastRowFirstColumn="0" w:lastRowLastColumn="0"/>
            </w:pPr>
            <w:r w:rsidRPr="00A302F9">
              <w:t>Fear of receiving help with personal care</w:t>
            </w:r>
          </w:p>
          <w:p w14:paraId="467CD6D0" w14:textId="602C0322" w:rsidR="00F55ACD" w:rsidRPr="00A302F9" w:rsidRDefault="00F55ACD" w:rsidP="00F55ACD">
            <w:pPr>
              <w:cnfStyle w:val="000000000000" w:firstRow="0" w:lastRow="0" w:firstColumn="0" w:lastColumn="0" w:oddVBand="0" w:evenVBand="0" w:oddHBand="0" w:evenHBand="0" w:firstRowFirstColumn="0" w:firstRowLastColumn="0" w:lastRowFirstColumn="0" w:lastRowLastColumn="0"/>
            </w:pPr>
            <w:r w:rsidRPr="00A302F9">
              <w:t>Reluctance to be alone with a particular person</w:t>
            </w:r>
            <w:r>
              <w:t xml:space="preserve"> </w:t>
            </w:r>
          </w:p>
        </w:tc>
      </w:tr>
    </w:tbl>
    <w:p w14:paraId="07EDB61B" w14:textId="1C00C793" w:rsidR="000320FA" w:rsidRDefault="000320FA" w:rsidP="00A66045">
      <w:pPr>
        <w:pStyle w:val="NormalWeb"/>
        <w:spacing w:line="480" w:lineRule="atLeast"/>
        <w:rPr>
          <w:lang w:eastAsia="en-GB"/>
        </w:rPr>
      </w:pPr>
    </w:p>
    <w:p w14:paraId="64F51529" w14:textId="13CA2FB8" w:rsidR="00CD50BE" w:rsidRDefault="00CD50BE" w:rsidP="00CD50BE">
      <w:pPr>
        <w:pStyle w:val="Heading2"/>
        <w:rPr>
          <w:lang w:eastAsia="en-GB"/>
        </w:rPr>
      </w:pPr>
      <w:r>
        <w:rPr>
          <w:lang w:eastAsia="en-GB"/>
        </w:rPr>
        <w:t>Domestic Abuse:</w:t>
      </w:r>
    </w:p>
    <w:tbl>
      <w:tblPr>
        <w:tblStyle w:val="TableGrid"/>
        <w:tblW w:w="10485" w:type="dxa"/>
        <w:tblLook w:val="04A0" w:firstRow="1" w:lastRow="0" w:firstColumn="1" w:lastColumn="0" w:noHBand="0" w:noVBand="1"/>
      </w:tblPr>
      <w:tblGrid>
        <w:gridCol w:w="6773"/>
        <w:gridCol w:w="3712"/>
      </w:tblGrid>
      <w:tr w:rsidR="00001A06" w:rsidRPr="002E5501" w14:paraId="02F969BD" w14:textId="77777777" w:rsidTr="3B0EB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3" w:type="dxa"/>
          </w:tcPr>
          <w:p w14:paraId="7F898216" w14:textId="77777777" w:rsidR="00001A06" w:rsidRPr="002E5501" w:rsidRDefault="00001A06" w:rsidP="0056514A">
            <w:pPr>
              <w:spacing w:line="480" w:lineRule="atLeast"/>
              <w:jc w:val="both"/>
              <w:rPr>
                <w:rFonts w:cstheme="minorHAnsi"/>
                <w:color w:val="37394B"/>
                <w:lang w:val="en"/>
              </w:rPr>
            </w:pPr>
            <w:r>
              <w:rPr>
                <w:rFonts w:cstheme="minorHAnsi"/>
                <w:color w:val="37394B"/>
                <w:lang w:val="en"/>
              </w:rPr>
              <w:t>DESCRIPTION:</w:t>
            </w:r>
          </w:p>
        </w:tc>
        <w:tc>
          <w:tcPr>
            <w:tcW w:w="3712" w:type="dxa"/>
          </w:tcPr>
          <w:p w14:paraId="595091E2" w14:textId="77777777" w:rsidR="00001A06" w:rsidRPr="002E5501" w:rsidRDefault="00001A06" w:rsidP="0056514A">
            <w:pPr>
              <w:spacing w:line="480" w:lineRule="atLeast"/>
              <w:jc w:val="both"/>
              <w:cnfStyle w:val="100000000000" w:firstRow="1" w:lastRow="0" w:firstColumn="0" w:lastColumn="0" w:oddVBand="0" w:evenVBand="0" w:oddHBand="0" w:evenHBand="0" w:firstRowFirstColumn="0" w:firstRowLastColumn="0" w:lastRowFirstColumn="0" w:lastRowLastColumn="0"/>
              <w:rPr>
                <w:rFonts w:cstheme="minorHAnsi"/>
                <w:color w:val="37394B"/>
                <w:lang w:val="en"/>
              </w:rPr>
            </w:pPr>
            <w:r>
              <w:rPr>
                <w:rFonts w:cstheme="minorHAnsi"/>
                <w:color w:val="37394B"/>
                <w:lang w:val="en"/>
              </w:rPr>
              <w:t>POSSIBLE INDICATORS</w:t>
            </w:r>
          </w:p>
        </w:tc>
      </w:tr>
      <w:tr w:rsidR="00001A06" w:rsidRPr="00A302F9" w14:paraId="0D3B119D" w14:textId="77777777" w:rsidTr="3B0EB050">
        <w:tc>
          <w:tcPr>
            <w:cnfStyle w:val="001000000000" w:firstRow="0" w:lastRow="0" w:firstColumn="1" w:lastColumn="0" w:oddVBand="0" w:evenVBand="0" w:oddHBand="0" w:evenHBand="0" w:firstRowFirstColumn="0" w:firstRowLastColumn="0" w:lastRowFirstColumn="0" w:lastRowLastColumn="0"/>
            <w:tcW w:w="6773" w:type="dxa"/>
          </w:tcPr>
          <w:p w14:paraId="44C650BB" w14:textId="77777777" w:rsidR="00001A06" w:rsidRPr="007214DE" w:rsidRDefault="00001A06" w:rsidP="0056514A">
            <w:pPr>
              <w:pStyle w:val="BodyText"/>
              <w:rPr>
                <w:b w:val="0"/>
                <w:bCs/>
              </w:rPr>
            </w:pPr>
            <w:r w:rsidRPr="007214DE">
              <w:rPr>
                <w:b w:val="0"/>
                <w:bCs/>
              </w:rPr>
              <w:t>Incident or pattern of incidents of controlling, coercive or threatening behaviour, violence or abuse between those who are or have been, intimate partners or family members regardless of gender or sexuality.</w:t>
            </w:r>
          </w:p>
          <w:p w14:paraId="071401C2" w14:textId="03E535A9" w:rsidR="00001A06" w:rsidRPr="007214DE" w:rsidRDefault="749EA566" w:rsidP="0056514A">
            <w:pPr>
              <w:rPr>
                <w:b w:val="0"/>
                <w:bCs/>
              </w:rPr>
            </w:pPr>
            <w:r w:rsidRPr="007214DE">
              <w:rPr>
                <w:b w:val="0"/>
                <w:bCs/>
              </w:rPr>
              <w:t>'Honour’-based violence, female genital mutilation and forced marriage.</w:t>
            </w:r>
          </w:p>
          <w:p w14:paraId="25943191" w14:textId="77777777" w:rsidR="00001A06" w:rsidRPr="007214DE" w:rsidRDefault="00001A06" w:rsidP="0056514A">
            <w:pPr>
              <w:rPr>
                <w:b w:val="0"/>
                <w:bCs/>
              </w:rPr>
            </w:pPr>
            <w:r w:rsidRPr="007214DE">
              <w:rPr>
                <w:b w:val="0"/>
                <w:bCs/>
              </w:rPr>
              <w:t>Coercive behaviour can include:</w:t>
            </w:r>
          </w:p>
          <w:p w14:paraId="413E4318" w14:textId="77777777" w:rsidR="00001A06" w:rsidRPr="007214DE" w:rsidRDefault="00001A06" w:rsidP="0056514A">
            <w:pPr>
              <w:rPr>
                <w:b w:val="0"/>
                <w:bCs/>
              </w:rPr>
            </w:pPr>
            <w:r w:rsidRPr="007214DE">
              <w:rPr>
                <w:b w:val="0"/>
                <w:bCs/>
              </w:rPr>
              <w:t>Acts of assault, threats, humiliation and intimidation</w:t>
            </w:r>
          </w:p>
          <w:p w14:paraId="0CA0CB22" w14:textId="77777777" w:rsidR="00001A06" w:rsidRPr="007214DE" w:rsidRDefault="00001A06" w:rsidP="0056514A">
            <w:pPr>
              <w:rPr>
                <w:b w:val="0"/>
                <w:bCs/>
              </w:rPr>
            </w:pPr>
            <w:r w:rsidRPr="007214DE">
              <w:rPr>
                <w:b w:val="0"/>
                <w:bCs/>
              </w:rPr>
              <w:t>Harming, punishing, or frightening the person</w:t>
            </w:r>
          </w:p>
          <w:p w14:paraId="0F9DA1E9" w14:textId="77777777" w:rsidR="00001A06" w:rsidRPr="007214DE" w:rsidRDefault="00001A06" w:rsidP="0056514A">
            <w:pPr>
              <w:rPr>
                <w:b w:val="0"/>
                <w:bCs/>
              </w:rPr>
            </w:pPr>
            <w:r w:rsidRPr="007214DE">
              <w:rPr>
                <w:b w:val="0"/>
                <w:bCs/>
              </w:rPr>
              <w:t>Isolating the person from sources of support exploitation of resources or money</w:t>
            </w:r>
          </w:p>
          <w:p w14:paraId="2D5910DB" w14:textId="77777777" w:rsidR="00001A06" w:rsidRPr="007214DE" w:rsidRDefault="00001A06" w:rsidP="0056514A">
            <w:pPr>
              <w:rPr>
                <w:b w:val="0"/>
                <w:bCs/>
              </w:rPr>
            </w:pPr>
            <w:r w:rsidRPr="007214DE">
              <w:rPr>
                <w:b w:val="0"/>
                <w:bCs/>
              </w:rPr>
              <w:t>Preventing the person from escaping abuse</w:t>
            </w:r>
          </w:p>
          <w:p w14:paraId="4CE877A7" w14:textId="77777777" w:rsidR="00001A06" w:rsidRPr="007214DE" w:rsidRDefault="00001A06" w:rsidP="0056514A">
            <w:pPr>
              <w:rPr>
                <w:b w:val="0"/>
                <w:bCs/>
              </w:rPr>
            </w:pPr>
            <w:r w:rsidRPr="007214DE">
              <w:rPr>
                <w:b w:val="0"/>
                <w:bCs/>
              </w:rPr>
              <w:t>Regulating everyday behaviour.</w:t>
            </w:r>
          </w:p>
        </w:tc>
        <w:tc>
          <w:tcPr>
            <w:tcW w:w="3712" w:type="dxa"/>
          </w:tcPr>
          <w:p w14:paraId="0D431032" w14:textId="77777777" w:rsidR="00001A06" w:rsidRPr="00A302F9" w:rsidRDefault="00001A06" w:rsidP="0056514A">
            <w:pPr>
              <w:cnfStyle w:val="000000000000" w:firstRow="0" w:lastRow="0" w:firstColumn="0" w:lastColumn="0" w:oddVBand="0" w:evenVBand="0" w:oddHBand="0" w:evenHBand="0" w:firstRowFirstColumn="0" w:firstRowLastColumn="0" w:lastRowFirstColumn="0" w:lastRowLastColumn="0"/>
            </w:pPr>
            <w:r w:rsidRPr="00A302F9">
              <w:t>Low self-esteem</w:t>
            </w:r>
          </w:p>
          <w:p w14:paraId="60D10F6D" w14:textId="6C1748EB" w:rsidR="00001A06" w:rsidRPr="00A302F9" w:rsidRDefault="749EA566" w:rsidP="0056514A">
            <w:pPr>
              <w:cnfStyle w:val="000000000000" w:firstRow="0" w:lastRow="0" w:firstColumn="0" w:lastColumn="0" w:oddVBand="0" w:evenVBand="0" w:oddHBand="0" w:evenHBand="0" w:firstRowFirstColumn="0" w:firstRowLastColumn="0" w:lastRowFirstColumn="0" w:lastRowLastColumn="0"/>
            </w:pPr>
            <w:r>
              <w:t xml:space="preserve">Feeling that the abuse is their fault </w:t>
            </w:r>
          </w:p>
          <w:p w14:paraId="4F49AA74" w14:textId="77777777" w:rsidR="00001A06" w:rsidRPr="00A302F9" w:rsidRDefault="00001A06" w:rsidP="0056514A">
            <w:pPr>
              <w:cnfStyle w:val="000000000000" w:firstRow="0" w:lastRow="0" w:firstColumn="0" w:lastColumn="0" w:oddVBand="0" w:evenVBand="0" w:oddHBand="0" w:evenHBand="0" w:firstRowFirstColumn="0" w:firstRowLastColumn="0" w:lastRowFirstColumn="0" w:lastRowLastColumn="0"/>
            </w:pPr>
            <w:r w:rsidRPr="00A302F9">
              <w:t>Physical evidence of violence such as bruising, cuts, broken bones</w:t>
            </w:r>
          </w:p>
          <w:p w14:paraId="581D0685" w14:textId="77777777" w:rsidR="00001A06" w:rsidRPr="00A302F9" w:rsidRDefault="00001A06" w:rsidP="0056514A">
            <w:pPr>
              <w:cnfStyle w:val="000000000000" w:firstRow="0" w:lastRow="0" w:firstColumn="0" w:lastColumn="0" w:oddVBand="0" w:evenVBand="0" w:oddHBand="0" w:evenHBand="0" w:firstRowFirstColumn="0" w:firstRowLastColumn="0" w:lastRowFirstColumn="0" w:lastRowLastColumn="0"/>
            </w:pPr>
            <w:r w:rsidRPr="00A302F9">
              <w:t>Verbal abuse and humiliation in front of others</w:t>
            </w:r>
          </w:p>
          <w:p w14:paraId="6C90091C" w14:textId="77777777" w:rsidR="00001A06" w:rsidRPr="00A302F9" w:rsidRDefault="00001A06" w:rsidP="0056514A">
            <w:pPr>
              <w:cnfStyle w:val="000000000000" w:firstRow="0" w:lastRow="0" w:firstColumn="0" w:lastColumn="0" w:oddVBand="0" w:evenVBand="0" w:oddHBand="0" w:evenHBand="0" w:firstRowFirstColumn="0" w:firstRowLastColumn="0" w:lastRowFirstColumn="0" w:lastRowLastColumn="0"/>
            </w:pPr>
            <w:r w:rsidRPr="00A302F9">
              <w:t>Fear of outside intervention</w:t>
            </w:r>
          </w:p>
          <w:p w14:paraId="6CBA6D7B" w14:textId="77777777" w:rsidR="00001A06" w:rsidRPr="00A302F9" w:rsidRDefault="00001A06" w:rsidP="0056514A">
            <w:pPr>
              <w:cnfStyle w:val="000000000000" w:firstRow="0" w:lastRow="0" w:firstColumn="0" w:lastColumn="0" w:oddVBand="0" w:evenVBand="0" w:oddHBand="0" w:evenHBand="0" w:firstRowFirstColumn="0" w:firstRowLastColumn="0" w:lastRowFirstColumn="0" w:lastRowLastColumn="0"/>
            </w:pPr>
            <w:r w:rsidRPr="00A302F9">
              <w:t>Damage to home or property</w:t>
            </w:r>
          </w:p>
          <w:p w14:paraId="470700B1" w14:textId="77777777" w:rsidR="00001A06" w:rsidRPr="00A302F9" w:rsidRDefault="00001A06" w:rsidP="0056514A">
            <w:pPr>
              <w:cnfStyle w:val="000000000000" w:firstRow="0" w:lastRow="0" w:firstColumn="0" w:lastColumn="0" w:oddVBand="0" w:evenVBand="0" w:oddHBand="0" w:evenHBand="0" w:firstRowFirstColumn="0" w:firstRowLastColumn="0" w:lastRowFirstColumn="0" w:lastRowLastColumn="0"/>
            </w:pPr>
            <w:r w:rsidRPr="00A302F9">
              <w:t>Isolation – not seeing friends and family</w:t>
            </w:r>
          </w:p>
          <w:p w14:paraId="42247F79" w14:textId="692F1A90" w:rsidR="00001A06" w:rsidRPr="00A302F9" w:rsidRDefault="00001A06" w:rsidP="00001A06">
            <w:pPr>
              <w:cnfStyle w:val="000000000000" w:firstRow="0" w:lastRow="0" w:firstColumn="0" w:lastColumn="0" w:oddVBand="0" w:evenVBand="0" w:oddHBand="0" w:evenHBand="0" w:firstRowFirstColumn="0" w:firstRowLastColumn="0" w:lastRowFirstColumn="0" w:lastRowLastColumn="0"/>
            </w:pPr>
            <w:r w:rsidRPr="00A302F9">
              <w:t>Limited access to money</w:t>
            </w:r>
          </w:p>
        </w:tc>
      </w:tr>
    </w:tbl>
    <w:p w14:paraId="6EBCF45F" w14:textId="5BB66E35" w:rsidR="000320FA" w:rsidRDefault="00DD7465" w:rsidP="00DD7465">
      <w:pPr>
        <w:pStyle w:val="Heading2"/>
        <w:rPr>
          <w:lang w:eastAsia="en-GB"/>
        </w:rPr>
      </w:pPr>
      <w:r w:rsidRPr="00DD7465">
        <w:rPr>
          <w:lang w:eastAsia="en-GB"/>
        </w:rPr>
        <w:lastRenderedPageBreak/>
        <w:t>Financial abuse:</w:t>
      </w:r>
    </w:p>
    <w:tbl>
      <w:tblPr>
        <w:tblStyle w:val="TableGrid"/>
        <w:tblW w:w="10150" w:type="dxa"/>
        <w:tblLook w:val="04A0" w:firstRow="1" w:lastRow="0" w:firstColumn="1" w:lastColumn="0" w:noHBand="0" w:noVBand="1"/>
      </w:tblPr>
      <w:tblGrid>
        <w:gridCol w:w="5164"/>
        <w:gridCol w:w="4986"/>
      </w:tblGrid>
      <w:tr w:rsidR="00DD7465" w:rsidRPr="002E5501" w14:paraId="21E19BF2" w14:textId="77777777" w:rsidTr="00A743B5">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5164" w:type="dxa"/>
          </w:tcPr>
          <w:p w14:paraId="4C0CFD90" w14:textId="77777777" w:rsidR="00DD7465" w:rsidRPr="002E5501" w:rsidRDefault="00DD7465" w:rsidP="0056514A">
            <w:pPr>
              <w:spacing w:line="480" w:lineRule="atLeast"/>
              <w:jc w:val="both"/>
              <w:rPr>
                <w:rFonts w:cstheme="minorHAnsi"/>
                <w:color w:val="37394B"/>
                <w:lang w:val="en"/>
              </w:rPr>
            </w:pPr>
            <w:r>
              <w:rPr>
                <w:rFonts w:cstheme="minorHAnsi"/>
                <w:color w:val="37394B"/>
                <w:lang w:val="en"/>
              </w:rPr>
              <w:t>DESCRIPTION:</w:t>
            </w:r>
          </w:p>
        </w:tc>
        <w:tc>
          <w:tcPr>
            <w:tcW w:w="4986" w:type="dxa"/>
          </w:tcPr>
          <w:p w14:paraId="29685069" w14:textId="77777777" w:rsidR="00DD7465" w:rsidRPr="002E5501" w:rsidRDefault="00DD7465" w:rsidP="0056514A">
            <w:pPr>
              <w:spacing w:line="480" w:lineRule="atLeast"/>
              <w:jc w:val="both"/>
              <w:cnfStyle w:val="100000000000" w:firstRow="1" w:lastRow="0" w:firstColumn="0" w:lastColumn="0" w:oddVBand="0" w:evenVBand="0" w:oddHBand="0" w:evenHBand="0" w:firstRowFirstColumn="0" w:firstRowLastColumn="0" w:lastRowFirstColumn="0" w:lastRowLastColumn="0"/>
              <w:rPr>
                <w:rFonts w:cstheme="minorHAnsi"/>
                <w:color w:val="37394B"/>
                <w:lang w:val="en"/>
              </w:rPr>
            </w:pPr>
            <w:r>
              <w:rPr>
                <w:rFonts w:cstheme="minorHAnsi"/>
                <w:color w:val="37394B"/>
                <w:lang w:val="en"/>
              </w:rPr>
              <w:t>POSSIBLE INDICATORS</w:t>
            </w:r>
          </w:p>
        </w:tc>
      </w:tr>
      <w:tr w:rsidR="00A743B5" w:rsidRPr="00A302F9" w14:paraId="196F42EA" w14:textId="77777777" w:rsidTr="00A743B5">
        <w:trPr>
          <w:trHeight w:val="11414"/>
        </w:trPr>
        <w:tc>
          <w:tcPr>
            <w:cnfStyle w:val="001000000000" w:firstRow="0" w:lastRow="0" w:firstColumn="1" w:lastColumn="0" w:oddVBand="0" w:evenVBand="0" w:oddHBand="0" w:evenHBand="0" w:firstRowFirstColumn="0" w:firstRowLastColumn="0" w:lastRowFirstColumn="0" w:lastRowLastColumn="0"/>
            <w:tcW w:w="5164" w:type="dxa"/>
          </w:tcPr>
          <w:p w14:paraId="7A1130FA" w14:textId="77777777" w:rsidR="00A743B5" w:rsidRPr="00A743B5" w:rsidRDefault="00A743B5" w:rsidP="0056514A">
            <w:pPr>
              <w:rPr>
                <w:b w:val="0"/>
                <w:bCs/>
              </w:rPr>
            </w:pPr>
            <w:r w:rsidRPr="00A743B5">
              <w:rPr>
                <w:b w:val="0"/>
                <w:bCs/>
              </w:rPr>
              <w:t>Theft of money or possessions</w:t>
            </w:r>
          </w:p>
          <w:p w14:paraId="0090DAAA" w14:textId="77777777" w:rsidR="00A743B5" w:rsidRPr="00A743B5" w:rsidRDefault="00A743B5" w:rsidP="0056514A">
            <w:pPr>
              <w:rPr>
                <w:b w:val="0"/>
                <w:bCs/>
              </w:rPr>
            </w:pPr>
            <w:r w:rsidRPr="00A743B5">
              <w:rPr>
                <w:b w:val="0"/>
                <w:bCs/>
              </w:rPr>
              <w:t>Fraud, scamming</w:t>
            </w:r>
          </w:p>
          <w:p w14:paraId="50215857" w14:textId="77777777" w:rsidR="00A743B5" w:rsidRPr="00A743B5" w:rsidRDefault="00A743B5" w:rsidP="0056514A">
            <w:pPr>
              <w:rPr>
                <w:b w:val="0"/>
                <w:bCs/>
              </w:rPr>
            </w:pPr>
            <w:r w:rsidRPr="00A743B5">
              <w:rPr>
                <w:b w:val="0"/>
                <w:bCs/>
              </w:rPr>
              <w:t>Preventing a person from accessing their own money, benefits or assets</w:t>
            </w:r>
          </w:p>
          <w:p w14:paraId="2A46DE5F" w14:textId="77777777" w:rsidR="00A743B5" w:rsidRPr="00A743B5" w:rsidRDefault="00A743B5" w:rsidP="0056514A">
            <w:pPr>
              <w:rPr>
                <w:b w:val="0"/>
                <w:bCs/>
              </w:rPr>
            </w:pPr>
            <w:r w:rsidRPr="00A743B5">
              <w:rPr>
                <w:b w:val="0"/>
                <w:bCs/>
              </w:rPr>
              <w:t>Employees taking a loan from a person using the service</w:t>
            </w:r>
          </w:p>
          <w:p w14:paraId="7BCD9C81" w14:textId="77777777" w:rsidR="00A743B5" w:rsidRPr="00A743B5" w:rsidRDefault="00A743B5" w:rsidP="0056514A">
            <w:pPr>
              <w:rPr>
                <w:b w:val="0"/>
                <w:bCs/>
              </w:rPr>
            </w:pPr>
            <w:r w:rsidRPr="00A743B5">
              <w:rPr>
                <w:b w:val="0"/>
                <w:bCs/>
              </w:rPr>
              <w:t>Undue pressure, duress, threat or undue influence put on the person in connection with loans, wills, property, inheritance or financial transactions</w:t>
            </w:r>
          </w:p>
          <w:p w14:paraId="19F9F155" w14:textId="77777777" w:rsidR="00A743B5" w:rsidRPr="00A743B5" w:rsidRDefault="00A743B5" w:rsidP="0056514A">
            <w:pPr>
              <w:rPr>
                <w:b w:val="0"/>
                <w:bCs/>
              </w:rPr>
            </w:pPr>
            <w:r w:rsidRPr="00A743B5">
              <w:rPr>
                <w:b w:val="0"/>
                <w:bCs/>
              </w:rPr>
              <w:t>Arranging less care than is needed to save money to maximise inheritance</w:t>
            </w:r>
          </w:p>
          <w:p w14:paraId="24AC1615" w14:textId="77777777" w:rsidR="00A743B5" w:rsidRPr="00A743B5" w:rsidRDefault="00A743B5" w:rsidP="0056514A">
            <w:pPr>
              <w:rPr>
                <w:b w:val="0"/>
                <w:bCs/>
              </w:rPr>
            </w:pPr>
            <w:r w:rsidRPr="00A743B5">
              <w:rPr>
                <w:b w:val="0"/>
                <w:bCs/>
              </w:rPr>
              <w:t>Denying assistance to manage/monitor financial affairs</w:t>
            </w:r>
          </w:p>
          <w:p w14:paraId="78D7F30D" w14:textId="77777777" w:rsidR="00A743B5" w:rsidRPr="00A743B5" w:rsidRDefault="00A743B5" w:rsidP="0056514A">
            <w:pPr>
              <w:rPr>
                <w:b w:val="0"/>
                <w:bCs/>
              </w:rPr>
            </w:pPr>
            <w:r w:rsidRPr="00A743B5">
              <w:rPr>
                <w:b w:val="0"/>
                <w:bCs/>
              </w:rPr>
              <w:t>Denying assistance to access benefits</w:t>
            </w:r>
          </w:p>
          <w:p w14:paraId="0F94283F" w14:textId="77777777" w:rsidR="00A743B5" w:rsidRPr="00A743B5" w:rsidRDefault="00A743B5" w:rsidP="0056514A">
            <w:pPr>
              <w:rPr>
                <w:b w:val="0"/>
                <w:bCs/>
              </w:rPr>
            </w:pPr>
            <w:r w:rsidRPr="00A743B5">
              <w:rPr>
                <w:b w:val="0"/>
                <w:bCs/>
              </w:rPr>
              <w:t>Misuse of personal allowance in a care home</w:t>
            </w:r>
          </w:p>
          <w:p w14:paraId="41D8A95E" w14:textId="77777777" w:rsidR="00A743B5" w:rsidRPr="00A743B5" w:rsidRDefault="00A743B5" w:rsidP="0056514A">
            <w:pPr>
              <w:rPr>
                <w:b w:val="0"/>
                <w:bCs/>
              </w:rPr>
            </w:pPr>
            <w:r w:rsidRPr="00A743B5">
              <w:rPr>
                <w:b w:val="0"/>
                <w:bCs/>
              </w:rPr>
              <w:t>Misuse of benefits or direct payments in a family home</w:t>
            </w:r>
          </w:p>
          <w:p w14:paraId="2FE642A2" w14:textId="77777777" w:rsidR="00A743B5" w:rsidRPr="00A743B5" w:rsidRDefault="00A743B5" w:rsidP="0056514A">
            <w:pPr>
              <w:rPr>
                <w:b w:val="0"/>
                <w:bCs/>
              </w:rPr>
            </w:pPr>
            <w:r w:rsidRPr="00A743B5">
              <w:rPr>
                <w:b w:val="0"/>
                <w:bCs/>
              </w:rPr>
              <w:t>Someone moving into a person’s home and living rent free without agreement or under duress</w:t>
            </w:r>
          </w:p>
          <w:p w14:paraId="2F96FF45" w14:textId="77777777" w:rsidR="00A743B5" w:rsidRPr="00A743B5" w:rsidRDefault="00A743B5" w:rsidP="0056514A">
            <w:pPr>
              <w:rPr>
                <w:b w:val="0"/>
                <w:bCs/>
              </w:rPr>
            </w:pPr>
            <w:r w:rsidRPr="00A743B5">
              <w:rPr>
                <w:b w:val="0"/>
                <w:bCs/>
              </w:rPr>
              <w:t>False representation, using another person's bank account, cards or documents</w:t>
            </w:r>
          </w:p>
          <w:p w14:paraId="4ECBB94E" w14:textId="77D87DE4" w:rsidR="00A743B5" w:rsidRPr="00A743B5" w:rsidRDefault="00A743B5" w:rsidP="0056514A">
            <w:pPr>
              <w:rPr>
                <w:b w:val="0"/>
                <w:bCs/>
              </w:rPr>
            </w:pPr>
            <w:r w:rsidRPr="00A743B5">
              <w:rPr>
                <w:b w:val="0"/>
                <w:bCs/>
              </w:rPr>
              <w:t xml:space="preserve">Exploitation of a person’s money or assets, </w:t>
            </w:r>
            <w:r w:rsidR="008434CA" w:rsidRPr="00A743B5">
              <w:rPr>
                <w:b w:val="0"/>
                <w:bCs/>
              </w:rPr>
              <w:t>e.g.,</w:t>
            </w:r>
            <w:r w:rsidRPr="00A743B5">
              <w:rPr>
                <w:b w:val="0"/>
                <w:bCs/>
              </w:rPr>
              <w:t xml:space="preserve"> unauthorised use of a car</w:t>
            </w:r>
          </w:p>
          <w:p w14:paraId="7890CADC" w14:textId="77777777" w:rsidR="00A743B5" w:rsidRPr="00A743B5" w:rsidRDefault="00A743B5" w:rsidP="0056514A">
            <w:pPr>
              <w:rPr>
                <w:b w:val="0"/>
                <w:bCs/>
              </w:rPr>
            </w:pPr>
            <w:r w:rsidRPr="00A743B5">
              <w:rPr>
                <w:b w:val="0"/>
                <w:bCs/>
              </w:rPr>
              <w:t>Misuse of a power of attorney, deputy, appointee ship or other legal authority</w:t>
            </w:r>
          </w:p>
          <w:p w14:paraId="65C35ED8" w14:textId="7C5AFC5F" w:rsidR="00A743B5" w:rsidRPr="00A743B5" w:rsidRDefault="00A743B5" w:rsidP="0056514A">
            <w:pPr>
              <w:rPr>
                <w:b w:val="0"/>
                <w:bCs/>
              </w:rPr>
            </w:pPr>
            <w:r w:rsidRPr="00A743B5">
              <w:rPr>
                <w:b w:val="0"/>
                <w:bCs/>
              </w:rPr>
              <w:t xml:space="preserve">Rogue trading – </w:t>
            </w:r>
            <w:r w:rsidR="008434CA" w:rsidRPr="00A743B5">
              <w:rPr>
                <w:b w:val="0"/>
                <w:bCs/>
              </w:rPr>
              <w:t>e.g.,</w:t>
            </w:r>
            <w:r w:rsidRPr="00A743B5">
              <w:rPr>
                <w:b w:val="0"/>
                <w:bCs/>
              </w:rPr>
              <w:t xml:space="preserve"> unnecessary or overpriced property repairs and failure to carry out agreed repairs or poor workmanship</w:t>
            </w:r>
          </w:p>
          <w:p w14:paraId="131A674D" w14:textId="77777777" w:rsidR="00A743B5" w:rsidRPr="00A302F9" w:rsidRDefault="00A743B5" w:rsidP="0056514A"/>
        </w:tc>
        <w:tc>
          <w:tcPr>
            <w:tcW w:w="4986" w:type="dxa"/>
          </w:tcPr>
          <w:p w14:paraId="76F9BED9" w14:textId="77777777" w:rsidR="00A743B5" w:rsidRPr="00A302F9" w:rsidRDefault="00A743B5" w:rsidP="0056514A">
            <w:pPr>
              <w:cnfStyle w:val="000000000000" w:firstRow="0" w:lastRow="0" w:firstColumn="0" w:lastColumn="0" w:oddVBand="0" w:evenVBand="0" w:oddHBand="0" w:evenHBand="0" w:firstRowFirstColumn="0" w:firstRowLastColumn="0" w:lastRowFirstColumn="0" w:lastRowLastColumn="0"/>
            </w:pPr>
            <w:r w:rsidRPr="00A302F9">
              <w:t>Missing personal possessions</w:t>
            </w:r>
          </w:p>
          <w:p w14:paraId="661B8EC7" w14:textId="77777777" w:rsidR="00A743B5" w:rsidRPr="00A302F9" w:rsidRDefault="00A743B5" w:rsidP="0056514A">
            <w:pPr>
              <w:cnfStyle w:val="000000000000" w:firstRow="0" w:lastRow="0" w:firstColumn="0" w:lastColumn="0" w:oddVBand="0" w:evenVBand="0" w:oddHBand="0" w:evenHBand="0" w:firstRowFirstColumn="0" w:firstRowLastColumn="0" w:lastRowFirstColumn="0" w:lastRowLastColumn="0"/>
            </w:pPr>
            <w:r w:rsidRPr="00A302F9">
              <w:t>Unexplained lack of money or inability to maintain lifestyle</w:t>
            </w:r>
          </w:p>
          <w:p w14:paraId="4A41638D" w14:textId="77777777" w:rsidR="00A743B5" w:rsidRPr="00A302F9" w:rsidRDefault="00A743B5" w:rsidP="0056514A">
            <w:pPr>
              <w:cnfStyle w:val="000000000000" w:firstRow="0" w:lastRow="0" w:firstColumn="0" w:lastColumn="0" w:oddVBand="0" w:evenVBand="0" w:oddHBand="0" w:evenHBand="0" w:firstRowFirstColumn="0" w:firstRowLastColumn="0" w:lastRowFirstColumn="0" w:lastRowLastColumn="0"/>
            </w:pPr>
            <w:r w:rsidRPr="00A302F9">
              <w:t>Unexplained withdrawal of funds from accounts</w:t>
            </w:r>
          </w:p>
          <w:p w14:paraId="4994EA58" w14:textId="77777777" w:rsidR="00A743B5" w:rsidRPr="00A302F9" w:rsidRDefault="00A743B5" w:rsidP="0056514A">
            <w:pPr>
              <w:cnfStyle w:val="000000000000" w:firstRow="0" w:lastRow="0" w:firstColumn="0" w:lastColumn="0" w:oddVBand="0" w:evenVBand="0" w:oddHBand="0" w:evenHBand="0" w:firstRowFirstColumn="0" w:firstRowLastColumn="0" w:lastRowFirstColumn="0" w:lastRowLastColumn="0"/>
            </w:pPr>
            <w:r w:rsidRPr="00A302F9">
              <w:t>Power of attorney or lasting power of attorney (LPA) being obtained after the person has ceased to have mental capacity</w:t>
            </w:r>
          </w:p>
          <w:p w14:paraId="70EF0ECD" w14:textId="77777777" w:rsidR="00A743B5" w:rsidRPr="00A302F9" w:rsidRDefault="00A743B5" w:rsidP="0056514A">
            <w:pPr>
              <w:cnfStyle w:val="000000000000" w:firstRow="0" w:lastRow="0" w:firstColumn="0" w:lastColumn="0" w:oddVBand="0" w:evenVBand="0" w:oddHBand="0" w:evenHBand="0" w:firstRowFirstColumn="0" w:firstRowLastColumn="0" w:lastRowFirstColumn="0" w:lastRowLastColumn="0"/>
            </w:pPr>
            <w:r w:rsidRPr="00A302F9">
              <w:t>Failure to register an LPA after the person has ceased to have mental capacity to manage their finances, so that it appears that they are continuing to do so</w:t>
            </w:r>
          </w:p>
          <w:p w14:paraId="1E17D0B3" w14:textId="77777777" w:rsidR="00A743B5" w:rsidRPr="00A302F9" w:rsidRDefault="00A743B5" w:rsidP="0056514A">
            <w:pPr>
              <w:cnfStyle w:val="000000000000" w:firstRow="0" w:lastRow="0" w:firstColumn="0" w:lastColumn="0" w:oddVBand="0" w:evenVBand="0" w:oddHBand="0" w:evenHBand="0" w:firstRowFirstColumn="0" w:firstRowLastColumn="0" w:lastRowFirstColumn="0" w:lastRowLastColumn="0"/>
            </w:pPr>
            <w:r w:rsidRPr="00A302F9">
              <w:t>The person allocated to manage financial affairs is evasive or uncooperative</w:t>
            </w:r>
          </w:p>
          <w:p w14:paraId="12AE312E" w14:textId="77777777" w:rsidR="00A743B5" w:rsidRPr="00A302F9" w:rsidRDefault="00A743B5" w:rsidP="0056514A">
            <w:pPr>
              <w:cnfStyle w:val="000000000000" w:firstRow="0" w:lastRow="0" w:firstColumn="0" w:lastColumn="0" w:oddVBand="0" w:evenVBand="0" w:oddHBand="0" w:evenHBand="0" w:firstRowFirstColumn="0" w:firstRowLastColumn="0" w:lastRowFirstColumn="0" w:lastRowLastColumn="0"/>
            </w:pPr>
            <w:r w:rsidRPr="00A302F9">
              <w:t>The family or others show unusual interest in the assets of the person</w:t>
            </w:r>
          </w:p>
          <w:p w14:paraId="3FA1767F" w14:textId="77777777" w:rsidR="00A743B5" w:rsidRPr="00A302F9" w:rsidRDefault="00A743B5" w:rsidP="0056514A">
            <w:pPr>
              <w:cnfStyle w:val="000000000000" w:firstRow="0" w:lastRow="0" w:firstColumn="0" w:lastColumn="0" w:oddVBand="0" w:evenVBand="0" w:oddHBand="0" w:evenHBand="0" w:firstRowFirstColumn="0" w:firstRowLastColumn="0" w:lastRowFirstColumn="0" w:lastRowLastColumn="0"/>
            </w:pPr>
            <w:r w:rsidRPr="00A302F9">
              <w:t>Signs of financial hardship in cases where the person’s financial affairs are being managed by a court appointed deputy, attorney or LPA</w:t>
            </w:r>
          </w:p>
          <w:p w14:paraId="304BB63D" w14:textId="77777777" w:rsidR="00A743B5" w:rsidRPr="00A302F9" w:rsidRDefault="00A743B5" w:rsidP="0056514A">
            <w:pPr>
              <w:cnfStyle w:val="000000000000" w:firstRow="0" w:lastRow="0" w:firstColumn="0" w:lastColumn="0" w:oddVBand="0" w:evenVBand="0" w:oddHBand="0" w:evenHBand="0" w:firstRowFirstColumn="0" w:firstRowLastColumn="0" w:lastRowFirstColumn="0" w:lastRowLastColumn="0"/>
            </w:pPr>
            <w:r w:rsidRPr="00A302F9">
              <w:t>Recent changes in deeds or title to property</w:t>
            </w:r>
          </w:p>
          <w:p w14:paraId="639AFC4D" w14:textId="77777777" w:rsidR="00A743B5" w:rsidRPr="00A302F9" w:rsidRDefault="00A743B5" w:rsidP="0056514A">
            <w:pPr>
              <w:cnfStyle w:val="000000000000" w:firstRow="0" w:lastRow="0" w:firstColumn="0" w:lastColumn="0" w:oddVBand="0" w:evenVBand="0" w:oddHBand="0" w:evenHBand="0" w:firstRowFirstColumn="0" w:firstRowLastColumn="0" w:lastRowFirstColumn="0" w:lastRowLastColumn="0"/>
            </w:pPr>
            <w:r w:rsidRPr="00A302F9">
              <w:t>Rent arrears and eviction notices</w:t>
            </w:r>
          </w:p>
          <w:p w14:paraId="4BCE1460" w14:textId="77777777" w:rsidR="00A743B5" w:rsidRPr="00A302F9" w:rsidRDefault="00A743B5" w:rsidP="0056514A">
            <w:pPr>
              <w:cnfStyle w:val="000000000000" w:firstRow="0" w:lastRow="0" w:firstColumn="0" w:lastColumn="0" w:oddVBand="0" w:evenVBand="0" w:oddHBand="0" w:evenHBand="0" w:firstRowFirstColumn="0" w:firstRowLastColumn="0" w:lastRowFirstColumn="0" w:lastRowLastColumn="0"/>
            </w:pPr>
            <w:r w:rsidRPr="00A302F9">
              <w:t>A lack of clear financial accounts held by a care home or service</w:t>
            </w:r>
          </w:p>
          <w:p w14:paraId="3BF09120" w14:textId="77777777" w:rsidR="00A743B5" w:rsidRPr="00A302F9" w:rsidRDefault="00A743B5" w:rsidP="0056514A">
            <w:pPr>
              <w:cnfStyle w:val="000000000000" w:firstRow="0" w:lastRow="0" w:firstColumn="0" w:lastColumn="0" w:oddVBand="0" w:evenVBand="0" w:oddHBand="0" w:evenHBand="0" w:firstRowFirstColumn="0" w:firstRowLastColumn="0" w:lastRowFirstColumn="0" w:lastRowLastColumn="0"/>
            </w:pPr>
            <w:r w:rsidRPr="00A302F9">
              <w:t>Failure to provide receipts for shopping or other financial transactions carried out on behalf of the person</w:t>
            </w:r>
          </w:p>
          <w:p w14:paraId="16FC41D5" w14:textId="69EF9D1D" w:rsidR="00A743B5" w:rsidRPr="00A302F9" w:rsidRDefault="00A743B5" w:rsidP="0056514A">
            <w:pPr>
              <w:cnfStyle w:val="000000000000" w:firstRow="0" w:lastRow="0" w:firstColumn="0" w:lastColumn="0" w:oddVBand="0" w:evenVBand="0" w:oddHBand="0" w:evenHBand="0" w:firstRowFirstColumn="0" w:firstRowLastColumn="0" w:lastRowFirstColumn="0" w:lastRowLastColumn="0"/>
            </w:pPr>
            <w:r w:rsidRPr="00A302F9">
              <w:t xml:space="preserve">Disparity between the person’s living conditions and their financial resources, </w:t>
            </w:r>
            <w:r w:rsidR="008434CA" w:rsidRPr="00A302F9">
              <w:t>e.g.,</w:t>
            </w:r>
            <w:r w:rsidRPr="00A302F9">
              <w:t xml:space="preserve"> insufficient food in the house</w:t>
            </w:r>
          </w:p>
          <w:p w14:paraId="638C5394" w14:textId="3C21A204" w:rsidR="00A743B5" w:rsidRPr="00A302F9" w:rsidRDefault="00A743B5" w:rsidP="00A743B5">
            <w:pPr>
              <w:cnfStyle w:val="000000000000" w:firstRow="0" w:lastRow="0" w:firstColumn="0" w:lastColumn="0" w:oddVBand="0" w:evenVBand="0" w:oddHBand="0" w:evenHBand="0" w:firstRowFirstColumn="0" w:firstRowLastColumn="0" w:lastRowFirstColumn="0" w:lastRowLastColumn="0"/>
            </w:pPr>
            <w:r w:rsidRPr="00A302F9">
              <w:t>Unnecessary property repairs</w:t>
            </w:r>
          </w:p>
        </w:tc>
      </w:tr>
    </w:tbl>
    <w:p w14:paraId="00AEC6CB" w14:textId="77777777" w:rsidR="00DD7465" w:rsidRPr="00DD7465" w:rsidRDefault="00DD7465" w:rsidP="00DD7465">
      <w:pPr>
        <w:rPr>
          <w:lang w:eastAsia="en-GB"/>
        </w:rPr>
      </w:pPr>
    </w:p>
    <w:p w14:paraId="56D95589" w14:textId="0BF916B4" w:rsidR="00001A06" w:rsidRDefault="008E31DE" w:rsidP="008E31DE">
      <w:pPr>
        <w:pStyle w:val="Heading2"/>
        <w:rPr>
          <w:lang w:eastAsia="en-GB"/>
        </w:rPr>
      </w:pPr>
      <w:r w:rsidRPr="008E31DE">
        <w:rPr>
          <w:lang w:eastAsia="en-GB"/>
        </w:rPr>
        <w:lastRenderedPageBreak/>
        <w:t>Neglect:</w:t>
      </w:r>
    </w:p>
    <w:tbl>
      <w:tblPr>
        <w:tblStyle w:val="TableGrid"/>
        <w:tblW w:w="10463" w:type="dxa"/>
        <w:tblLook w:val="04A0" w:firstRow="1" w:lastRow="0" w:firstColumn="1" w:lastColumn="0" w:noHBand="0" w:noVBand="1"/>
      </w:tblPr>
      <w:tblGrid>
        <w:gridCol w:w="6759"/>
        <w:gridCol w:w="3704"/>
      </w:tblGrid>
      <w:tr w:rsidR="008E31DE" w:rsidRPr="002E5501" w14:paraId="36B654A1" w14:textId="77777777" w:rsidTr="008E31D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759" w:type="dxa"/>
          </w:tcPr>
          <w:p w14:paraId="14BE77FE" w14:textId="77777777" w:rsidR="008E31DE" w:rsidRPr="002E5501" w:rsidRDefault="008E31DE" w:rsidP="0056514A">
            <w:pPr>
              <w:spacing w:line="480" w:lineRule="atLeast"/>
              <w:jc w:val="both"/>
              <w:rPr>
                <w:rFonts w:cstheme="minorHAnsi"/>
                <w:color w:val="37394B"/>
                <w:lang w:val="en"/>
              </w:rPr>
            </w:pPr>
            <w:r>
              <w:rPr>
                <w:rFonts w:cstheme="minorHAnsi"/>
                <w:color w:val="37394B"/>
                <w:lang w:val="en"/>
              </w:rPr>
              <w:t>DESCRIPTION:</w:t>
            </w:r>
          </w:p>
        </w:tc>
        <w:tc>
          <w:tcPr>
            <w:tcW w:w="3704" w:type="dxa"/>
          </w:tcPr>
          <w:p w14:paraId="6A0E03D8" w14:textId="77777777" w:rsidR="008E31DE" w:rsidRPr="002E5501" w:rsidRDefault="008E31DE" w:rsidP="0056514A">
            <w:pPr>
              <w:spacing w:line="480" w:lineRule="atLeast"/>
              <w:jc w:val="both"/>
              <w:cnfStyle w:val="100000000000" w:firstRow="1" w:lastRow="0" w:firstColumn="0" w:lastColumn="0" w:oddVBand="0" w:evenVBand="0" w:oddHBand="0" w:evenHBand="0" w:firstRowFirstColumn="0" w:firstRowLastColumn="0" w:lastRowFirstColumn="0" w:lastRowLastColumn="0"/>
              <w:rPr>
                <w:rFonts w:cstheme="minorHAnsi"/>
                <w:color w:val="37394B"/>
                <w:lang w:val="en"/>
              </w:rPr>
            </w:pPr>
            <w:r>
              <w:rPr>
                <w:rFonts w:cstheme="minorHAnsi"/>
                <w:color w:val="37394B"/>
                <w:lang w:val="en"/>
              </w:rPr>
              <w:t>POSSIBLE INDICATORS</w:t>
            </w:r>
          </w:p>
        </w:tc>
      </w:tr>
      <w:tr w:rsidR="008E31DE" w:rsidRPr="00A302F9" w14:paraId="69F79B85" w14:textId="77777777" w:rsidTr="008E31DE">
        <w:trPr>
          <w:trHeight w:val="6158"/>
        </w:trPr>
        <w:tc>
          <w:tcPr>
            <w:cnfStyle w:val="001000000000" w:firstRow="0" w:lastRow="0" w:firstColumn="1" w:lastColumn="0" w:oddVBand="0" w:evenVBand="0" w:oddHBand="0" w:evenHBand="0" w:firstRowFirstColumn="0" w:firstRowLastColumn="0" w:lastRowFirstColumn="0" w:lastRowLastColumn="0"/>
            <w:tcW w:w="6759" w:type="dxa"/>
          </w:tcPr>
          <w:p w14:paraId="105B9851" w14:textId="77777777" w:rsidR="008E31DE" w:rsidRPr="008E31DE" w:rsidRDefault="008E31DE" w:rsidP="0056514A">
            <w:pPr>
              <w:rPr>
                <w:b w:val="0"/>
                <w:bCs/>
              </w:rPr>
            </w:pPr>
            <w:r w:rsidRPr="008E31DE">
              <w:rPr>
                <w:b w:val="0"/>
                <w:bCs/>
              </w:rPr>
              <w:t>Failure to provide or allow access to food, shelter, clothing, heating, stimulation and activity, personal or medical care</w:t>
            </w:r>
          </w:p>
          <w:p w14:paraId="24EF1858" w14:textId="77777777" w:rsidR="008E31DE" w:rsidRPr="008E31DE" w:rsidRDefault="008E31DE" w:rsidP="0056514A">
            <w:pPr>
              <w:rPr>
                <w:b w:val="0"/>
                <w:bCs/>
              </w:rPr>
            </w:pPr>
            <w:r w:rsidRPr="008E31DE">
              <w:rPr>
                <w:b w:val="0"/>
                <w:bCs/>
              </w:rPr>
              <w:t>Providing care in a way that the person dislikes</w:t>
            </w:r>
          </w:p>
          <w:p w14:paraId="0385B54C" w14:textId="77777777" w:rsidR="008E31DE" w:rsidRPr="008E31DE" w:rsidRDefault="008E31DE" w:rsidP="0056514A">
            <w:pPr>
              <w:rPr>
                <w:b w:val="0"/>
                <w:bCs/>
              </w:rPr>
            </w:pPr>
            <w:r w:rsidRPr="008E31DE">
              <w:rPr>
                <w:b w:val="0"/>
                <w:bCs/>
              </w:rPr>
              <w:t>Failure to administer medication as prescribed</w:t>
            </w:r>
          </w:p>
          <w:p w14:paraId="3B88E978" w14:textId="77777777" w:rsidR="008E31DE" w:rsidRPr="008E31DE" w:rsidRDefault="008E31DE" w:rsidP="0056514A">
            <w:pPr>
              <w:rPr>
                <w:b w:val="0"/>
                <w:bCs/>
              </w:rPr>
            </w:pPr>
            <w:r w:rsidRPr="008E31DE">
              <w:rPr>
                <w:b w:val="0"/>
                <w:bCs/>
              </w:rPr>
              <w:t>Refusal of access to visitors</w:t>
            </w:r>
          </w:p>
          <w:p w14:paraId="0E7177AA" w14:textId="77777777" w:rsidR="008E31DE" w:rsidRPr="008E31DE" w:rsidRDefault="008E31DE" w:rsidP="0056514A">
            <w:pPr>
              <w:rPr>
                <w:b w:val="0"/>
                <w:bCs/>
              </w:rPr>
            </w:pPr>
            <w:r w:rsidRPr="008E31DE">
              <w:rPr>
                <w:b w:val="0"/>
                <w:bCs/>
              </w:rPr>
              <w:t>Not taking account of individuals’ cultural, religious or ethnic needs</w:t>
            </w:r>
          </w:p>
          <w:p w14:paraId="32086AC8" w14:textId="77777777" w:rsidR="008E31DE" w:rsidRPr="008E31DE" w:rsidRDefault="008E31DE" w:rsidP="0056514A">
            <w:pPr>
              <w:rPr>
                <w:b w:val="0"/>
                <w:bCs/>
              </w:rPr>
            </w:pPr>
            <w:r w:rsidRPr="008E31DE">
              <w:rPr>
                <w:b w:val="0"/>
                <w:bCs/>
              </w:rPr>
              <w:t>Not taking account of educational, social and recreational needs</w:t>
            </w:r>
          </w:p>
          <w:p w14:paraId="07F55313" w14:textId="77777777" w:rsidR="008E31DE" w:rsidRPr="008E31DE" w:rsidRDefault="008E31DE" w:rsidP="0056514A">
            <w:pPr>
              <w:rPr>
                <w:b w:val="0"/>
                <w:bCs/>
              </w:rPr>
            </w:pPr>
            <w:r w:rsidRPr="008E31DE">
              <w:rPr>
                <w:b w:val="0"/>
                <w:bCs/>
              </w:rPr>
              <w:t>Ignoring or isolating the person</w:t>
            </w:r>
          </w:p>
          <w:p w14:paraId="6980C043" w14:textId="77777777" w:rsidR="008E31DE" w:rsidRPr="008E31DE" w:rsidRDefault="008E31DE" w:rsidP="0056514A">
            <w:pPr>
              <w:rPr>
                <w:b w:val="0"/>
                <w:bCs/>
              </w:rPr>
            </w:pPr>
            <w:r w:rsidRPr="008E31DE">
              <w:rPr>
                <w:b w:val="0"/>
                <w:bCs/>
              </w:rPr>
              <w:t>Preventing the person from making their own decisions</w:t>
            </w:r>
          </w:p>
          <w:p w14:paraId="0B5CCBAB" w14:textId="77777777" w:rsidR="008E31DE" w:rsidRPr="008E31DE" w:rsidRDefault="008E31DE" w:rsidP="0056514A">
            <w:pPr>
              <w:rPr>
                <w:b w:val="0"/>
                <w:bCs/>
              </w:rPr>
            </w:pPr>
            <w:r w:rsidRPr="008E31DE">
              <w:rPr>
                <w:b w:val="0"/>
                <w:bCs/>
              </w:rPr>
              <w:t>Preventing access to glasses, hearing aids, dentures, etc.</w:t>
            </w:r>
          </w:p>
          <w:p w14:paraId="01FE263B" w14:textId="77777777" w:rsidR="008E31DE" w:rsidRPr="008E31DE" w:rsidRDefault="008E31DE" w:rsidP="0056514A">
            <w:pPr>
              <w:rPr>
                <w:b w:val="0"/>
                <w:bCs/>
              </w:rPr>
            </w:pPr>
            <w:r w:rsidRPr="008E31DE">
              <w:rPr>
                <w:b w:val="0"/>
                <w:bCs/>
              </w:rPr>
              <w:t>Failure to ensure privacy and dignity</w:t>
            </w:r>
          </w:p>
        </w:tc>
        <w:tc>
          <w:tcPr>
            <w:tcW w:w="3704" w:type="dxa"/>
          </w:tcPr>
          <w:p w14:paraId="0E0D6760" w14:textId="77777777" w:rsidR="008E31DE" w:rsidRPr="008E31DE" w:rsidRDefault="008E31DE" w:rsidP="0056514A">
            <w:pPr>
              <w:cnfStyle w:val="000000000000" w:firstRow="0" w:lastRow="0" w:firstColumn="0" w:lastColumn="0" w:oddVBand="0" w:evenVBand="0" w:oddHBand="0" w:evenHBand="0" w:firstRowFirstColumn="0" w:firstRowLastColumn="0" w:lastRowFirstColumn="0" w:lastRowLastColumn="0"/>
            </w:pPr>
            <w:r w:rsidRPr="008E31DE">
              <w:t>Poor environment – dirty or unhygienic</w:t>
            </w:r>
          </w:p>
          <w:p w14:paraId="33437B5C" w14:textId="77777777" w:rsidR="008E31DE" w:rsidRPr="008E31DE" w:rsidRDefault="008E31DE" w:rsidP="0056514A">
            <w:pPr>
              <w:cnfStyle w:val="000000000000" w:firstRow="0" w:lastRow="0" w:firstColumn="0" w:lastColumn="0" w:oddVBand="0" w:evenVBand="0" w:oddHBand="0" w:evenHBand="0" w:firstRowFirstColumn="0" w:firstRowLastColumn="0" w:lastRowFirstColumn="0" w:lastRowLastColumn="0"/>
            </w:pPr>
            <w:r w:rsidRPr="008E31DE">
              <w:t>Poor physical condition and/or personal hygiene</w:t>
            </w:r>
          </w:p>
          <w:p w14:paraId="3EE04CB7" w14:textId="77777777" w:rsidR="008E31DE" w:rsidRPr="008E31DE" w:rsidRDefault="008E31DE" w:rsidP="0056514A">
            <w:pPr>
              <w:cnfStyle w:val="000000000000" w:firstRow="0" w:lastRow="0" w:firstColumn="0" w:lastColumn="0" w:oddVBand="0" w:evenVBand="0" w:oddHBand="0" w:evenHBand="0" w:firstRowFirstColumn="0" w:firstRowLastColumn="0" w:lastRowFirstColumn="0" w:lastRowLastColumn="0"/>
            </w:pPr>
            <w:r w:rsidRPr="008E31DE">
              <w:t>Pressure sores or ulcers</w:t>
            </w:r>
          </w:p>
          <w:p w14:paraId="3DEBEF95" w14:textId="77777777" w:rsidR="008E31DE" w:rsidRPr="008E31DE" w:rsidRDefault="008E31DE" w:rsidP="0056514A">
            <w:pPr>
              <w:cnfStyle w:val="000000000000" w:firstRow="0" w:lastRow="0" w:firstColumn="0" w:lastColumn="0" w:oddVBand="0" w:evenVBand="0" w:oddHBand="0" w:evenHBand="0" w:firstRowFirstColumn="0" w:firstRowLastColumn="0" w:lastRowFirstColumn="0" w:lastRowLastColumn="0"/>
            </w:pPr>
            <w:r w:rsidRPr="008E31DE">
              <w:t>Malnutrition or unexplained weight loss</w:t>
            </w:r>
          </w:p>
          <w:p w14:paraId="1F52FE93" w14:textId="77777777" w:rsidR="008E31DE" w:rsidRPr="008E31DE" w:rsidRDefault="008E31DE" w:rsidP="0056514A">
            <w:pPr>
              <w:cnfStyle w:val="000000000000" w:firstRow="0" w:lastRow="0" w:firstColumn="0" w:lastColumn="0" w:oddVBand="0" w:evenVBand="0" w:oddHBand="0" w:evenHBand="0" w:firstRowFirstColumn="0" w:firstRowLastColumn="0" w:lastRowFirstColumn="0" w:lastRowLastColumn="0"/>
            </w:pPr>
            <w:r w:rsidRPr="008E31DE">
              <w:t>Untreated injuries and medical problems</w:t>
            </w:r>
          </w:p>
          <w:p w14:paraId="4DFCFFE7" w14:textId="77777777" w:rsidR="008E31DE" w:rsidRPr="008E31DE" w:rsidRDefault="008E31DE" w:rsidP="0056514A">
            <w:pPr>
              <w:cnfStyle w:val="000000000000" w:firstRow="0" w:lastRow="0" w:firstColumn="0" w:lastColumn="0" w:oddVBand="0" w:evenVBand="0" w:oddHBand="0" w:evenHBand="0" w:firstRowFirstColumn="0" w:firstRowLastColumn="0" w:lastRowFirstColumn="0" w:lastRowLastColumn="0"/>
            </w:pPr>
            <w:r w:rsidRPr="008E31DE">
              <w:t>Inconsistent or reluctant contact with medical and social care organisations</w:t>
            </w:r>
          </w:p>
          <w:p w14:paraId="7DF22B17" w14:textId="77777777" w:rsidR="008E31DE" w:rsidRPr="008E31DE" w:rsidRDefault="008E31DE" w:rsidP="0056514A">
            <w:pPr>
              <w:cnfStyle w:val="000000000000" w:firstRow="0" w:lastRow="0" w:firstColumn="0" w:lastColumn="0" w:oddVBand="0" w:evenVBand="0" w:oddHBand="0" w:evenHBand="0" w:firstRowFirstColumn="0" w:firstRowLastColumn="0" w:lastRowFirstColumn="0" w:lastRowLastColumn="0"/>
            </w:pPr>
            <w:r w:rsidRPr="008E31DE">
              <w:t>Accumulation of untaken medication</w:t>
            </w:r>
          </w:p>
          <w:p w14:paraId="4E6BF9F4" w14:textId="77777777" w:rsidR="008E31DE" w:rsidRPr="008E31DE" w:rsidRDefault="008E31DE" w:rsidP="0056514A">
            <w:pPr>
              <w:cnfStyle w:val="000000000000" w:firstRow="0" w:lastRow="0" w:firstColumn="0" w:lastColumn="0" w:oddVBand="0" w:evenVBand="0" w:oddHBand="0" w:evenHBand="0" w:firstRowFirstColumn="0" w:firstRowLastColumn="0" w:lastRowFirstColumn="0" w:lastRowLastColumn="0"/>
            </w:pPr>
            <w:r w:rsidRPr="008E31DE">
              <w:t>Uncharacteristic failure to engage in social interaction</w:t>
            </w:r>
          </w:p>
          <w:p w14:paraId="65B19D97" w14:textId="0810D187" w:rsidR="008E31DE" w:rsidRPr="008E31DE" w:rsidRDefault="008E31DE" w:rsidP="008E31DE">
            <w:pPr>
              <w:cnfStyle w:val="000000000000" w:firstRow="0" w:lastRow="0" w:firstColumn="0" w:lastColumn="0" w:oddVBand="0" w:evenVBand="0" w:oddHBand="0" w:evenHBand="0" w:firstRowFirstColumn="0" w:firstRowLastColumn="0" w:lastRowFirstColumn="0" w:lastRowLastColumn="0"/>
              <w:rPr>
                <w:b/>
                <w:bCs/>
              </w:rPr>
            </w:pPr>
            <w:r w:rsidRPr="008E31DE">
              <w:t>Inappropriate or inadequate clothing</w:t>
            </w:r>
          </w:p>
        </w:tc>
      </w:tr>
    </w:tbl>
    <w:p w14:paraId="29A3EA2D" w14:textId="77777777" w:rsidR="008E31DE" w:rsidRPr="008E31DE" w:rsidRDefault="008E31DE" w:rsidP="008E31DE">
      <w:pPr>
        <w:rPr>
          <w:lang w:eastAsia="en-GB"/>
        </w:rPr>
      </w:pPr>
    </w:p>
    <w:p w14:paraId="7AC44431" w14:textId="56791478" w:rsidR="00001A06" w:rsidRDefault="00001A06" w:rsidP="00A66045">
      <w:pPr>
        <w:pStyle w:val="NormalWeb"/>
        <w:spacing w:line="480" w:lineRule="atLeast"/>
        <w:rPr>
          <w:lang w:eastAsia="en-GB"/>
        </w:rPr>
      </w:pPr>
    </w:p>
    <w:p w14:paraId="7E13256B" w14:textId="37C15F4E" w:rsidR="00001A06" w:rsidRDefault="00DF16C1" w:rsidP="00DF16C1">
      <w:pPr>
        <w:pStyle w:val="Heading2"/>
        <w:rPr>
          <w:lang w:eastAsia="en-GB"/>
        </w:rPr>
      </w:pPr>
      <w:r w:rsidRPr="00DF16C1">
        <w:rPr>
          <w:lang w:eastAsia="en-GB"/>
        </w:rPr>
        <w:t>Self-neglect:</w:t>
      </w:r>
    </w:p>
    <w:tbl>
      <w:tblPr>
        <w:tblStyle w:val="TableGrid"/>
        <w:tblW w:w="10485" w:type="dxa"/>
        <w:tblLook w:val="04A0" w:firstRow="1" w:lastRow="0" w:firstColumn="1" w:lastColumn="0" w:noHBand="0" w:noVBand="1"/>
      </w:tblPr>
      <w:tblGrid>
        <w:gridCol w:w="6773"/>
        <w:gridCol w:w="3712"/>
      </w:tblGrid>
      <w:tr w:rsidR="00DF16C1" w:rsidRPr="002E5501" w14:paraId="64921E01" w14:textId="77777777" w:rsidTr="00DF16C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773" w:type="dxa"/>
          </w:tcPr>
          <w:p w14:paraId="2E039975" w14:textId="77777777" w:rsidR="00DF16C1" w:rsidRPr="002E5501" w:rsidRDefault="00DF16C1" w:rsidP="0056514A">
            <w:pPr>
              <w:spacing w:line="480" w:lineRule="atLeast"/>
              <w:jc w:val="both"/>
              <w:rPr>
                <w:rFonts w:cstheme="minorHAnsi"/>
                <w:color w:val="37394B"/>
                <w:lang w:val="en"/>
              </w:rPr>
            </w:pPr>
            <w:r>
              <w:rPr>
                <w:rFonts w:cstheme="minorHAnsi"/>
                <w:color w:val="37394B"/>
                <w:lang w:val="en"/>
              </w:rPr>
              <w:t>DESCRIPTION:</w:t>
            </w:r>
          </w:p>
        </w:tc>
        <w:tc>
          <w:tcPr>
            <w:tcW w:w="3712" w:type="dxa"/>
          </w:tcPr>
          <w:p w14:paraId="5B22E403" w14:textId="77777777" w:rsidR="00DF16C1" w:rsidRPr="002E5501" w:rsidRDefault="00DF16C1" w:rsidP="0056514A">
            <w:pPr>
              <w:spacing w:line="480" w:lineRule="atLeast"/>
              <w:jc w:val="both"/>
              <w:cnfStyle w:val="100000000000" w:firstRow="1" w:lastRow="0" w:firstColumn="0" w:lastColumn="0" w:oddVBand="0" w:evenVBand="0" w:oddHBand="0" w:evenHBand="0" w:firstRowFirstColumn="0" w:firstRowLastColumn="0" w:lastRowFirstColumn="0" w:lastRowLastColumn="0"/>
              <w:rPr>
                <w:rFonts w:cstheme="minorHAnsi"/>
                <w:color w:val="37394B"/>
                <w:lang w:val="en"/>
              </w:rPr>
            </w:pPr>
            <w:r>
              <w:rPr>
                <w:rFonts w:cstheme="minorHAnsi"/>
                <w:color w:val="37394B"/>
                <w:lang w:val="en"/>
              </w:rPr>
              <w:t>POSSIBLE INDICATORS</w:t>
            </w:r>
          </w:p>
        </w:tc>
      </w:tr>
      <w:tr w:rsidR="00DF16C1" w:rsidRPr="00DF16C1" w14:paraId="233E3CD9" w14:textId="77777777" w:rsidTr="00DF16C1">
        <w:trPr>
          <w:trHeight w:val="2961"/>
        </w:trPr>
        <w:tc>
          <w:tcPr>
            <w:cnfStyle w:val="001000000000" w:firstRow="0" w:lastRow="0" w:firstColumn="1" w:lastColumn="0" w:oddVBand="0" w:evenVBand="0" w:oddHBand="0" w:evenHBand="0" w:firstRowFirstColumn="0" w:firstRowLastColumn="0" w:lastRowFirstColumn="0" w:lastRowLastColumn="0"/>
            <w:tcW w:w="6773" w:type="dxa"/>
          </w:tcPr>
          <w:p w14:paraId="1C4F6316" w14:textId="77777777" w:rsidR="00DF16C1" w:rsidRPr="00DF16C1" w:rsidRDefault="00DF16C1" w:rsidP="0056514A">
            <w:pPr>
              <w:rPr>
                <w:b w:val="0"/>
                <w:bCs/>
              </w:rPr>
            </w:pPr>
            <w:r w:rsidRPr="00DF16C1">
              <w:rPr>
                <w:b w:val="0"/>
                <w:bCs/>
              </w:rPr>
              <w:t>Lack of self-care to an extent that it threatens personal health and safety</w:t>
            </w:r>
          </w:p>
          <w:p w14:paraId="2C98FF50" w14:textId="77777777" w:rsidR="00DF16C1" w:rsidRPr="00DF16C1" w:rsidRDefault="00DF16C1" w:rsidP="0056514A">
            <w:pPr>
              <w:rPr>
                <w:b w:val="0"/>
                <w:bCs/>
              </w:rPr>
            </w:pPr>
            <w:r w:rsidRPr="00DF16C1">
              <w:rPr>
                <w:b w:val="0"/>
                <w:bCs/>
              </w:rPr>
              <w:t>Neglecting to care for one’s personal hygiene, health or surroundings</w:t>
            </w:r>
          </w:p>
          <w:p w14:paraId="04875C02" w14:textId="77777777" w:rsidR="00DF16C1" w:rsidRPr="00DF16C1" w:rsidRDefault="00DF16C1" w:rsidP="0056514A">
            <w:pPr>
              <w:rPr>
                <w:b w:val="0"/>
                <w:bCs/>
              </w:rPr>
            </w:pPr>
            <w:r w:rsidRPr="00DF16C1">
              <w:rPr>
                <w:b w:val="0"/>
                <w:bCs/>
              </w:rPr>
              <w:t>Inability to avoid self-harm</w:t>
            </w:r>
          </w:p>
          <w:p w14:paraId="57E17831" w14:textId="77777777" w:rsidR="00DF16C1" w:rsidRPr="00DF16C1" w:rsidRDefault="00DF16C1" w:rsidP="0056514A">
            <w:pPr>
              <w:rPr>
                <w:b w:val="0"/>
                <w:bCs/>
              </w:rPr>
            </w:pPr>
            <w:r w:rsidRPr="00DF16C1">
              <w:rPr>
                <w:b w:val="0"/>
                <w:bCs/>
              </w:rPr>
              <w:t>Failure to seek help or access services to meet health and social care needs</w:t>
            </w:r>
          </w:p>
          <w:p w14:paraId="7FCCC3DE" w14:textId="77777777" w:rsidR="00DF16C1" w:rsidRPr="00DF16C1" w:rsidRDefault="00DF16C1" w:rsidP="0056514A">
            <w:pPr>
              <w:rPr>
                <w:b w:val="0"/>
                <w:bCs/>
              </w:rPr>
            </w:pPr>
            <w:r w:rsidRPr="00DF16C1">
              <w:rPr>
                <w:b w:val="0"/>
                <w:bCs/>
              </w:rPr>
              <w:t>Inability or unwillingness to manage one’s personal affairs</w:t>
            </w:r>
          </w:p>
          <w:p w14:paraId="6D831435" w14:textId="77777777" w:rsidR="00DF16C1" w:rsidRPr="00DF16C1" w:rsidRDefault="00DF16C1" w:rsidP="0056514A">
            <w:pPr>
              <w:rPr>
                <w:b w:val="0"/>
                <w:bCs/>
              </w:rPr>
            </w:pPr>
          </w:p>
        </w:tc>
        <w:tc>
          <w:tcPr>
            <w:tcW w:w="3712" w:type="dxa"/>
          </w:tcPr>
          <w:p w14:paraId="58AB1922" w14:textId="77777777" w:rsidR="00DF16C1" w:rsidRPr="00DF16C1" w:rsidRDefault="00DF16C1" w:rsidP="0056514A">
            <w:pPr>
              <w:cnfStyle w:val="000000000000" w:firstRow="0" w:lastRow="0" w:firstColumn="0" w:lastColumn="0" w:oddVBand="0" w:evenVBand="0" w:oddHBand="0" w:evenHBand="0" w:firstRowFirstColumn="0" w:firstRowLastColumn="0" w:lastRowFirstColumn="0" w:lastRowLastColumn="0"/>
              <w:rPr>
                <w:bCs/>
              </w:rPr>
            </w:pPr>
            <w:r w:rsidRPr="00DF16C1">
              <w:rPr>
                <w:bCs/>
              </w:rPr>
              <w:t>Very poor personal hygiene</w:t>
            </w:r>
          </w:p>
          <w:p w14:paraId="36F00C23" w14:textId="77777777" w:rsidR="00DF16C1" w:rsidRPr="00DF16C1" w:rsidRDefault="00DF16C1" w:rsidP="0056514A">
            <w:pPr>
              <w:cnfStyle w:val="000000000000" w:firstRow="0" w:lastRow="0" w:firstColumn="0" w:lastColumn="0" w:oddVBand="0" w:evenVBand="0" w:oddHBand="0" w:evenHBand="0" w:firstRowFirstColumn="0" w:firstRowLastColumn="0" w:lastRowFirstColumn="0" w:lastRowLastColumn="0"/>
              <w:rPr>
                <w:bCs/>
              </w:rPr>
            </w:pPr>
            <w:r w:rsidRPr="00DF16C1">
              <w:rPr>
                <w:bCs/>
              </w:rPr>
              <w:t>Unkempt appearance</w:t>
            </w:r>
          </w:p>
          <w:p w14:paraId="320E6BF0" w14:textId="77777777" w:rsidR="00DF16C1" w:rsidRPr="00DF16C1" w:rsidRDefault="00DF16C1" w:rsidP="0056514A">
            <w:pPr>
              <w:cnfStyle w:val="000000000000" w:firstRow="0" w:lastRow="0" w:firstColumn="0" w:lastColumn="0" w:oddVBand="0" w:evenVBand="0" w:oddHBand="0" w:evenHBand="0" w:firstRowFirstColumn="0" w:firstRowLastColumn="0" w:lastRowFirstColumn="0" w:lastRowLastColumn="0"/>
              <w:rPr>
                <w:bCs/>
              </w:rPr>
            </w:pPr>
            <w:r w:rsidRPr="00DF16C1">
              <w:rPr>
                <w:bCs/>
              </w:rPr>
              <w:t>Lack of essential food, clothing or shelter</w:t>
            </w:r>
          </w:p>
          <w:p w14:paraId="6E4FAC21" w14:textId="77777777" w:rsidR="00DF16C1" w:rsidRPr="00DF16C1" w:rsidRDefault="00DF16C1" w:rsidP="0056514A">
            <w:pPr>
              <w:cnfStyle w:val="000000000000" w:firstRow="0" w:lastRow="0" w:firstColumn="0" w:lastColumn="0" w:oddVBand="0" w:evenVBand="0" w:oddHBand="0" w:evenHBand="0" w:firstRowFirstColumn="0" w:firstRowLastColumn="0" w:lastRowFirstColumn="0" w:lastRowLastColumn="0"/>
              <w:rPr>
                <w:bCs/>
              </w:rPr>
            </w:pPr>
            <w:r w:rsidRPr="00DF16C1">
              <w:rPr>
                <w:bCs/>
              </w:rPr>
              <w:t>Malnutrition and/or dehydration</w:t>
            </w:r>
          </w:p>
          <w:p w14:paraId="018B54F2" w14:textId="77777777" w:rsidR="00DF16C1" w:rsidRPr="00DF16C1" w:rsidRDefault="00DF16C1" w:rsidP="0056514A">
            <w:pPr>
              <w:cnfStyle w:val="000000000000" w:firstRow="0" w:lastRow="0" w:firstColumn="0" w:lastColumn="0" w:oddVBand="0" w:evenVBand="0" w:oddHBand="0" w:evenHBand="0" w:firstRowFirstColumn="0" w:firstRowLastColumn="0" w:lastRowFirstColumn="0" w:lastRowLastColumn="0"/>
              <w:rPr>
                <w:bCs/>
              </w:rPr>
            </w:pPr>
            <w:r w:rsidRPr="00DF16C1">
              <w:rPr>
                <w:bCs/>
              </w:rPr>
              <w:t>Living in squalid or unsanitary conditions</w:t>
            </w:r>
          </w:p>
          <w:p w14:paraId="59466B34" w14:textId="77777777" w:rsidR="00DF16C1" w:rsidRPr="00DF16C1" w:rsidRDefault="00DF16C1" w:rsidP="0056514A">
            <w:pPr>
              <w:cnfStyle w:val="000000000000" w:firstRow="0" w:lastRow="0" w:firstColumn="0" w:lastColumn="0" w:oddVBand="0" w:evenVBand="0" w:oddHBand="0" w:evenHBand="0" w:firstRowFirstColumn="0" w:firstRowLastColumn="0" w:lastRowFirstColumn="0" w:lastRowLastColumn="0"/>
              <w:rPr>
                <w:bCs/>
              </w:rPr>
            </w:pPr>
            <w:r w:rsidRPr="00DF16C1">
              <w:rPr>
                <w:bCs/>
              </w:rPr>
              <w:t>Neglecting household maintenance</w:t>
            </w:r>
          </w:p>
          <w:p w14:paraId="7D8B98EF" w14:textId="77777777" w:rsidR="00DF16C1" w:rsidRPr="00DF16C1" w:rsidRDefault="00DF16C1" w:rsidP="0056514A">
            <w:pPr>
              <w:cnfStyle w:val="000000000000" w:firstRow="0" w:lastRow="0" w:firstColumn="0" w:lastColumn="0" w:oddVBand="0" w:evenVBand="0" w:oddHBand="0" w:evenHBand="0" w:firstRowFirstColumn="0" w:firstRowLastColumn="0" w:lastRowFirstColumn="0" w:lastRowLastColumn="0"/>
              <w:rPr>
                <w:bCs/>
              </w:rPr>
            </w:pPr>
            <w:r w:rsidRPr="00DF16C1">
              <w:rPr>
                <w:bCs/>
              </w:rPr>
              <w:lastRenderedPageBreak/>
              <w:t>Hoarding</w:t>
            </w:r>
          </w:p>
          <w:p w14:paraId="6F76F578" w14:textId="77777777" w:rsidR="00DF16C1" w:rsidRPr="00DF16C1" w:rsidRDefault="00DF16C1" w:rsidP="0056514A">
            <w:pPr>
              <w:cnfStyle w:val="000000000000" w:firstRow="0" w:lastRow="0" w:firstColumn="0" w:lastColumn="0" w:oddVBand="0" w:evenVBand="0" w:oddHBand="0" w:evenHBand="0" w:firstRowFirstColumn="0" w:firstRowLastColumn="0" w:lastRowFirstColumn="0" w:lastRowLastColumn="0"/>
              <w:rPr>
                <w:bCs/>
              </w:rPr>
            </w:pPr>
            <w:r w:rsidRPr="00DF16C1">
              <w:rPr>
                <w:bCs/>
              </w:rPr>
              <w:t>Collecting a large number of animals in inappropriate conditions</w:t>
            </w:r>
          </w:p>
          <w:p w14:paraId="41B3E51E" w14:textId="77777777" w:rsidR="00DF16C1" w:rsidRPr="00DF16C1" w:rsidRDefault="00DF16C1" w:rsidP="0056514A">
            <w:pPr>
              <w:cnfStyle w:val="000000000000" w:firstRow="0" w:lastRow="0" w:firstColumn="0" w:lastColumn="0" w:oddVBand="0" w:evenVBand="0" w:oddHBand="0" w:evenHBand="0" w:firstRowFirstColumn="0" w:firstRowLastColumn="0" w:lastRowFirstColumn="0" w:lastRowLastColumn="0"/>
              <w:rPr>
                <w:bCs/>
              </w:rPr>
            </w:pPr>
            <w:r w:rsidRPr="00DF16C1">
              <w:rPr>
                <w:bCs/>
              </w:rPr>
              <w:t>Non-compliance with health or care services</w:t>
            </w:r>
          </w:p>
          <w:p w14:paraId="0467F568" w14:textId="7F2ABCA6" w:rsidR="00DF16C1" w:rsidRPr="00DF16C1" w:rsidRDefault="00DF16C1" w:rsidP="00DF16C1">
            <w:pPr>
              <w:cnfStyle w:val="000000000000" w:firstRow="0" w:lastRow="0" w:firstColumn="0" w:lastColumn="0" w:oddVBand="0" w:evenVBand="0" w:oddHBand="0" w:evenHBand="0" w:firstRowFirstColumn="0" w:firstRowLastColumn="0" w:lastRowFirstColumn="0" w:lastRowLastColumn="0"/>
              <w:rPr>
                <w:bCs/>
              </w:rPr>
            </w:pPr>
            <w:r w:rsidRPr="00DF16C1">
              <w:rPr>
                <w:bCs/>
              </w:rPr>
              <w:t>Inability or unwillingness to take medication or treat illness or injury</w:t>
            </w:r>
          </w:p>
        </w:tc>
      </w:tr>
    </w:tbl>
    <w:p w14:paraId="0CD6823F" w14:textId="77777777" w:rsidR="00DF16C1" w:rsidRPr="00DF16C1" w:rsidRDefault="00DF16C1" w:rsidP="00DF16C1">
      <w:pPr>
        <w:rPr>
          <w:bCs/>
          <w:lang w:eastAsia="en-GB"/>
        </w:rPr>
      </w:pPr>
    </w:p>
    <w:p w14:paraId="7D6DA6AE" w14:textId="5D126C9D" w:rsidR="00001A06" w:rsidRDefault="00A156D2" w:rsidP="00A156D2">
      <w:pPr>
        <w:pStyle w:val="Heading2"/>
        <w:rPr>
          <w:lang w:eastAsia="en-GB"/>
        </w:rPr>
      </w:pPr>
      <w:r>
        <w:rPr>
          <w:lang w:eastAsia="en-GB"/>
        </w:rPr>
        <w:t>Modern-day slavery:</w:t>
      </w:r>
    </w:p>
    <w:tbl>
      <w:tblPr>
        <w:tblStyle w:val="TableGrid"/>
        <w:tblW w:w="10060" w:type="dxa"/>
        <w:tblLook w:val="04A0" w:firstRow="1" w:lastRow="0" w:firstColumn="1" w:lastColumn="0" w:noHBand="0" w:noVBand="1"/>
      </w:tblPr>
      <w:tblGrid>
        <w:gridCol w:w="5190"/>
        <w:gridCol w:w="4870"/>
      </w:tblGrid>
      <w:tr w:rsidR="00A156D2" w:rsidRPr="002E5501" w14:paraId="240FBF7C" w14:textId="77777777" w:rsidTr="00A156D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90" w:type="dxa"/>
          </w:tcPr>
          <w:p w14:paraId="2AFADDF4" w14:textId="77777777" w:rsidR="00A156D2" w:rsidRPr="002E5501" w:rsidRDefault="00A156D2" w:rsidP="0056514A">
            <w:pPr>
              <w:spacing w:line="480" w:lineRule="atLeast"/>
              <w:jc w:val="both"/>
              <w:rPr>
                <w:rFonts w:cstheme="minorHAnsi"/>
                <w:color w:val="37394B"/>
                <w:lang w:val="en"/>
              </w:rPr>
            </w:pPr>
            <w:r>
              <w:rPr>
                <w:rFonts w:cstheme="minorHAnsi"/>
                <w:color w:val="37394B"/>
                <w:lang w:val="en"/>
              </w:rPr>
              <w:t>DESCRIPTION:</w:t>
            </w:r>
          </w:p>
        </w:tc>
        <w:tc>
          <w:tcPr>
            <w:tcW w:w="4870" w:type="dxa"/>
          </w:tcPr>
          <w:p w14:paraId="752192F5" w14:textId="77777777" w:rsidR="00A156D2" w:rsidRPr="002E5501" w:rsidRDefault="00A156D2" w:rsidP="0056514A">
            <w:pPr>
              <w:spacing w:line="480" w:lineRule="atLeast"/>
              <w:jc w:val="both"/>
              <w:cnfStyle w:val="100000000000" w:firstRow="1" w:lastRow="0" w:firstColumn="0" w:lastColumn="0" w:oddVBand="0" w:evenVBand="0" w:oddHBand="0" w:evenHBand="0" w:firstRowFirstColumn="0" w:firstRowLastColumn="0" w:lastRowFirstColumn="0" w:lastRowLastColumn="0"/>
              <w:rPr>
                <w:rFonts w:cstheme="minorHAnsi"/>
                <w:color w:val="37394B"/>
                <w:lang w:val="en"/>
              </w:rPr>
            </w:pPr>
            <w:r>
              <w:rPr>
                <w:rFonts w:cstheme="minorHAnsi"/>
                <w:color w:val="37394B"/>
                <w:lang w:val="en"/>
              </w:rPr>
              <w:t>POSSIBLE INDICATORS</w:t>
            </w:r>
          </w:p>
        </w:tc>
      </w:tr>
      <w:tr w:rsidR="00A156D2" w14:paraId="476C09C0" w14:textId="77777777" w:rsidTr="00A156D2">
        <w:tc>
          <w:tcPr>
            <w:cnfStyle w:val="001000000000" w:firstRow="0" w:lastRow="0" w:firstColumn="1" w:lastColumn="0" w:oddVBand="0" w:evenVBand="0" w:oddHBand="0" w:evenHBand="0" w:firstRowFirstColumn="0" w:firstRowLastColumn="0" w:lastRowFirstColumn="0" w:lastRowLastColumn="0"/>
            <w:tcW w:w="5190" w:type="dxa"/>
          </w:tcPr>
          <w:p w14:paraId="7A312110" w14:textId="77777777" w:rsidR="00A156D2" w:rsidRPr="00A156D2" w:rsidRDefault="00A156D2" w:rsidP="0056514A">
            <w:pPr>
              <w:rPr>
                <w:b w:val="0"/>
                <w:bCs/>
              </w:rPr>
            </w:pPr>
            <w:r w:rsidRPr="00A156D2">
              <w:rPr>
                <w:b w:val="0"/>
                <w:bCs/>
              </w:rPr>
              <w:t>Human trafficking</w:t>
            </w:r>
          </w:p>
          <w:p w14:paraId="49CE644A" w14:textId="77777777" w:rsidR="00A156D2" w:rsidRPr="00A156D2" w:rsidRDefault="00A156D2" w:rsidP="0056514A">
            <w:pPr>
              <w:rPr>
                <w:b w:val="0"/>
                <w:bCs/>
              </w:rPr>
            </w:pPr>
            <w:r w:rsidRPr="00A156D2">
              <w:rPr>
                <w:b w:val="0"/>
                <w:bCs/>
              </w:rPr>
              <w:t>Forced labour</w:t>
            </w:r>
          </w:p>
          <w:p w14:paraId="0DEA3FEE" w14:textId="77777777" w:rsidR="00A156D2" w:rsidRPr="00A156D2" w:rsidRDefault="00A156D2" w:rsidP="0056514A">
            <w:pPr>
              <w:rPr>
                <w:b w:val="0"/>
                <w:bCs/>
              </w:rPr>
            </w:pPr>
            <w:r w:rsidRPr="00A156D2">
              <w:rPr>
                <w:b w:val="0"/>
                <w:bCs/>
              </w:rPr>
              <w:t>Domestic servitude</w:t>
            </w:r>
          </w:p>
          <w:p w14:paraId="6EA34727" w14:textId="77777777" w:rsidR="00A156D2" w:rsidRPr="00A156D2" w:rsidRDefault="00A156D2" w:rsidP="0056514A">
            <w:pPr>
              <w:rPr>
                <w:b w:val="0"/>
                <w:bCs/>
              </w:rPr>
            </w:pPr>
            <w:r w:rsidRPr="00A156D2">
              <w:rPr>
                <w:b w:val="0"/>
                <w:bCs/>
              </w:rPr>
              <w:t>Sexual exploitation, such as escort work, prostitution and pornography</w:t>
            </w:r>
          </w:p>
          <w:p w14:paraId="08ED9E21" w14:textId="77777777" w:rsidR="00A156D2" w:rsidRPr="00A156D2" w:rsidRDefault="00A156D2" w:rsidP="0056514A">
            <w:pPr>
              <w:rPr>
                <w:b w:val="0"/>
                <w:bCs/>
              </w:rPr>
            </w:pPr>
            <w:r w:rsidRPr="00A156D2">
              <w:rPr>
                <w:b w:val="0"/>
                <w:bCs/>
              </w:rPr>
              <w:t>Debt bondage – being forced to work to pay off debts that realistically they never will be able to</w:t>
            </w:r>
          </w:p>
          <w:p w14:paraId="1ED80E50" w14:textId="77777777" w:rsidR="00A156D2" w:rsidRPr="00A156D2" w:rsidRDefault="00A156D2" w:rsidP="0056514A">
            <w:pPr>
              <w:rPr>
                <w:b w:val="0"/>
                <w:bCs/>
              </w:rPr>
            </w:pPr>
          </w:p>
        </w:tc>
        <w:tc>
          <w:tcPr>
            <w:tcW w:w="4870" w:type="dxa"/>
          </w:tcPr>
          <w:p w14:paraId="61A9E0FC" w14:textId="77777777" w:rsidR="00A156D2" w:rsidRPr="00A156D2" w:rsidRDefault="00A156D2" w:rsidP="0056514A">
            <w:pPr>
              <w:cnfStyle w:val="000000000000" w:firstRow="0" w:lastRow="0" w:firstColumn="0" w:lastColumn="0" w:oddVBand="0" w:evenVBand="0" w:oddHBand="0" w:evenHBand="0" w:firstRowFirstColumn="0" w:firstRowLastColumn="0" w:lastRowFirstColumn="0" w:lastRowLastColumn="0"/>
              <w:rPr>
                <w:bCs/>
              </w:rPr>
            </w:pPr>
            <w:r w:rsidRPr="00A156D2">
              <w:rPr>
                <w:bCs/>
              </w:rPr>
              <w:t>Signs of physical or emotional abuse</w:t>
            </w:r>
          </w:p>
          <w:p w14:paraId="4D292027" w14:textId="77777777" w:rsidR="00A156D2" w:rsidRPr="00A156D2" w:rsidRDefault="00A156D2" w:rsidP="0056514A">
            <w:pPr>
              <w:cnfStyle w:val="000000000000" w:firstRow="0" w:lastRow="0" w:firstColumn="0" w:lastColumn="0" w:oddVBand="0" w:evenVBand="0" w:oddHBand="0" w:evenHBand="0" w:firstRowFirstColumn="0" w:firstRowLastColumn="0" w:lastRowFirstColumn="0" w:lastRowLastColumn="0"/>
              <w:rPr>
                <w:bCs/>
              </w:rPr>
            </w:pPr>
            <w:r w:rsidRPr="00A156D2">
              <w:rPr>
                <w:bCs/>
              </w:rPr>
              <w:t>Appearing to be malnourished, unkempt or withdrawn</w:t>
            </w:r>
          </w:p>
          <w:p w14:paraId="3DC354A1" w14:textId="77777777" w:rsidR="00A156D2" w:rsidRPr="00A156D2" w:rsidRDefault="00A156D2" w:rsidP="0056514A">
            <w:pPr>
              <w:cnfStyle w:val="000000000000" w:firstRow="0" w:lastRow="0" w:firstColumn="0" w:lastColumn="0" w:oddVBand="0" w:evenVBand="0" w:oddHBand="0" w:evenHBand="0" w:firstRowFirstColumn="0" w:firstRowLastColumn="0" w:lastRowFirstColumn="0" w:lastRowLastColumn="0"/>
              <w:rPr>
                <w:bCs/>
              </w:rPr>
            </w:pPr>
            <w:r w:rsidRPr="00A156D2">
              <w:rPr>
                <w:bCs/>
              </w:rPr>
              <w:t>Isolation from the community, seeming under the control or influence of others</w:t>
            </w:r>
          </w:p>
          <w:p w14:paraId="099283E0" w14:textId="77777777" w:rsidR="00A156D2" w:rsidRPr="00A156D2" w:rsidRDefault="00A156D2" w:rsidP="0056514A">
            <w:pPr>
              <w:cnfStyle w:val="000000000000" w:firstRow="0" w:lastRow="0" w:firstColumn="0" w:lastColumn="0" w:oddVBand="0" w:evenVBand="0" w:oddHBand="0" w:evenHBand="0" w:firstRowFirstColumn="0" w:firstRowLastColumn="0" w:lastRowFirstColumn="0" w:lastRowLastColumn="0"/>
              <w:rPr>
                <w:bCs/>
              </w:rPr>
            </w:pPr>
            <w:r w:rsidRPr="00A156D2">
              <w:rPr>
                <w:bCs/>
              </w:rPr>
              <w:t>Living in dirty, cramped or overcrowded accommodation and or living and working at the same address</w:t>
            </w:r>
          </w:p>
          <w:p w14:paraId="54D9E49E" w14:textId="77777777" w:rsidR="00A156D2" w:rsidRPr="00A156D2" w:rsidRDefault="00A156D2" w:rsidP="0056514A">
            <w:pPr>
              <w:cnfStyle w:val="000000000000" w:firstRow="0" w:lastRow="0" w:firstColumn="0" w:lastColumn="0" w:oddVBand="0" w:evenVBand="0" w:oddHBand="0" w:evenHBand="0" w:firstRowFirstColumn="0" w:firstRowLastColumn="0" w:lastRowFirstColumn="0" w:lastRowLastColumn="0"/>
              <w:rPr>
                <w:bCs/>
              </w:rPr>
            </w:pPr>
            <w:r w:rsidRPr="00A156D2">
              <w:rPr>
                <w:bCs/>
              </w:rPr>
              <w:t>Lack of personal effects or identification documents</w:t>
            </w:r>
          </w:p>
          <w:p w14:paraId="46245CBC" w14:textId="77777777" w:rsidR="00A156D2" w:rsidRPr="00A156D2" w:rsidRDefault="00A156D2" w:rsidP="0056514A">
            <w:pPr>
              <w:cnfStyle w:val="000000000000" w:firstRow="0" w:lastRow="0" w:firstColumn="0" w:lastColumn="0" w:oddVBand="0" w:evenVBand="0" w:oddHBand="0" w:evenHBand="0" w:firstRowFirstColumn="0" w:firstRowLastColumn="0" w:lastRowFirstColumn="0" w:lastRowLastColumn="0"/>
              <w:rPr>
                <w:bCs/>
              </w:rPr>
            </w:pPr>
            <w:r w:rsidRPr="00A156D2">
              <w:rPr>
                <w:bCs/>
              </w:rPr>
              <w:t>Always wearing the same clothes</w:t>
            </w:r>
          </w:p>
          <w:p w14:paraId="7C06823E" w14:textId="77777777" w:rsidR="00A156D2" w:rsidRPr="00A156D2" w:rsidRDefault="00A156D2" w:rsidP="0056514A">
            <w:pPr>
              <w:cnfStyle w:val="000000000000" w:firstRow="0" w:lastRow="0" w:firstColumn="0" w:lastColumn="0" w:oddVBand="0" w:evenVBand="0" w:oddHBand="0" w:evenHBand="0" w:firstRowFirstColumn="0" w:firstRowLastColumn="0" w:lastRowFirstColumn="0" w:lastRowLastColumn="0"/>
              <w:rPr>
                <w:bCs/>
              </w:rPr>
            </w:pPr>
            <w:r w:rsidRPr="00A156D2">
              <w:rPr>
                <w:bCs/>
              </w:rPr>
              <w:t>Avoidance of eye contact, appearing frightened or hesitant to talk to strangers</w:t>
            </w:r>
          </w:p>
          <w:p w14:paraId="20BF7E95" w14:textId="77777777" w:rsidR="00A156D2" w:rsidRPr="00A156D2" w:rsidRDefault="00A156D2" w:rsidP="0056514A">
            <w:pPr>
              <w:cnfStyle w:val="000000000000" w:firstRow="0" w:lastRow="0" w:firstColumn="0" w:lastColumn="0" w:oddVBand="0" w:evenVBand="0" w:oddHBand="0" w:evenHBand="0" w:firstRowFirstColumn="0" w:firstRowLastColumn="0" w:lastRowFirstColumn="0" w:lastRowLastColumn="0"/>
              <w:rPr>
                <w:bCs/>
              </w:rPr>
            </w:pPr>
            <w:r w:rsidRPr="00A156D2">
              <w:rPr>
                <w:bCs/>
              </w:rPr>
              <w:t>Fear of law enforcers</w:t>
            </w:r>
          </w:p>
          <w:p w14:paraId="6D67EFEB" w14:textId="77777777" w:rsidR="00A156D2" w:rsidRPr="00A156D2" w:rsidRDefault="00A156D2" w:rsidP="0056514A">
            <w:pPr>
              <w:cnfStyle w:val="000000000000" w:firstRow="0" w:lastRow="0" w:firstColumn="0" w:lastColumn="0" w:oddVBand="0" w:evenVBand="0" w:oddHBand="0" w:evenHBand="0" w:firstRowFirstColumn="0" w:firstRowLastColumn="0" w:lastRowFirstColumn="0" w:lastRowLastColumn="0"/>
              <w:rPr>
                <w:bCs/>
              </w:rPr>
            </w:pPr>
          </w:p>
        </w:tc>
      </w:tr>
    </w:tbl>
    <w:p w14:paraId="1A6DD63E" w14:textId="77777777" w:rsidR="00A156D2" w:rsidRDefault="00A156D2" w:rsidP="00A156D2">
      <w:pPr>
        <w:pStyle w:val="NormalWeb"/>
        <w:spacing w:line="480" w:lineRule="atLeast"/>
        <w:rPr>
          <w:lang w:eastAsia="en-GB"/>
        </w:rPr>
      </w:pPr>
    </w:p>
    <w:p w14:paraId="4DDE76BC" w14:textId="0805D71D" w:rsidR="000320FA" w:rsidRPr="004D58E2" w:rsidRDefault="004D58E2" w:rsidP="004D58E2">
      <w:pPr>
        <w:spacing w:before="240" w:after="240" w:line="288" w:lineRule="auto"/>
        <w:rPr>
          <w:rFonts w:cs="Times New Roman"/>
          <w:lang w:eastAsia="en-GB"/>
        </w:rPr>
      </w:pPr>
      <w:r>
        <w:rPr>
          <w:lang w:eastAsia="en-GB"/>
        </w:rPr>
        <w:br w:type="page"/>
      </w:r>
    </w:p>
    <w:p w14:paraId="053BB32A" w14:textId="53B2313E" w:rsidR="000320FA" w:rsidRDefault="0097653D" w:rsidP="00D249FE">
      <w:pPr>
        <w:pStyle w:val="Heading1"/>
      </w:pPr>
      <w:bookmarkStart w:id="5" w:name="_Appendix_5:_Adult"/>
      <w:bookmarkEnd w:id="5"/>
      <w:r w:rsidRPr="00E81140">
        <w:rPr>
          <w:noProof/>
          <w:sz w:val="18"/>
          <w:szCs w:val="18"/>
        </w:rPr>
        <w:lastRenderedPageBreak/>
        <mc:AlternateContent>
          <mc:Choice Requires="wps">
            <w:drawing>
              <wp:anchor distT="0" distB="0" distL="114300" distR="114300" simplePos="0" relativeHeight="251658272" behindDoc="0" locked="0" layoutInCell="1" allowOverlap="1" wp14:anchorId="6BFBB7FD" wp14:editId="2B909283">
                <wp:simplePos x="0" y="0"/>
                <wp:positionH relativeFrom="column">
                  <wp:posOffset>-518160</wp:posOffset>
                </wp:positionH>
                <wp:positionV relativeFrom="paragraph">
                  <wp:posOffset>597535</wp:posOffset>
                </wp:positionV>
                <wp:extent cx="1828800" cy="2054225"/>
                <wp:effectExtent l="0" t="0" r="19050" b="22225"/>
                <wp:wrapNone/>
                <wp:docPr id="144" name="Rectangle: Rounded Corners 144"/>
                <wp:cNvGraphicFramePr/>
                <a:graphic xmlns:a="http://schemas.openxmlformats.org/drawingml/2006/main">
                  <a:graphicData uri="http://schemas.microsoft.com/office/word/2010/wordprocessingShape">
                    <wps:wsp>
                      <wps:cNvSpPr/>
                      <wps:spPr>
                        <a:xfrm>
                          <a:off x="0" y="0"/>
                          <a:ext cx="1828800" cy="2054225"/>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3DAA7F" w14:textId="77777777" w:rsidR="001E55B0" w:rsidRPr="009D3BC1" w:rsidRDefault="001E55B0" w:rsidP="0097653D">
                            <w:pPr>
                              <w:jc w:val="center"/>
                              <w:rPr>
                                <w:sz w:val="18"/>
                                <w:szCs w:val="18"/>
                              </w:rPr>
                            </w:pPr>
                            <w:r w:rsidRPr="00E81140">
                              <w:rPr>
                                <w:sz w:val="18"/>
                                <w:szCs w:val="18"/>
                              </w:rPr>
                              <w:t>At all times:</w:t>
                            </w:r>
                          </w:p>
                          <w:p w14:paraId="2DC2B390" w14:textId="77777777" w:rsidR="001E55B0" w:rsidRPr="009D3BC1" w:rsidRDefault="001E55B0" w:rsidP="0097653D">
                            <w:pPr>
                              <w:jc w:val="center"/>
                              <w:rPr>
                                <w:b/>
                                <w:bCs/>
                                <w:sz w:val="18"/>
                                <w:szCs w:val="18"/>
                              </w:rPr>
                            </w:pPr>
                            <w:r w:rsidRPr="009D3BC1">
                              <w:rPr>
                                <w:b/>
                                <w:bCs/>
                                <w:sz w:val="18"/>
                                <w:szCs w:val="18"/>
                              </w:rPr>
                              <w:t>IF IN DOUBT, CHECK IT OUT!</w:t>
                            </w:r>
                          </w:p>
                          <w:p w14:paraId="216F6498" w14:textId="77777777" w:rsidR="001E55B0" w:rsidRPr="009D3BC1" w:rsidRDefault="001E55B0" w:rsidP="0097653D">
                            <w:pPr>
                              <w:pStyle w:val="BodyText"/>
                              <w:rPr>
                                <w:sz w:val="18"/>
                                <w:szCs w:val="18"/>
                              </w:rPr>
                            </w:pPr>
                            <w:r w:rsidRPr="009D3BC1">
                              <w:rPr>
                                <w:sz w:val="18"/>
                                <w:szCs w:val="18"/>
                              </w:rPr>
                              <w:t>Safeguarding often has grey areas, that may not neatly fit this flowchart.</w:t>
                            </w:r>
                          </w:p>
                          <w:p w14:paraId="4972E76C" w14:textId="77777777" w:rsidR="001E55B0" w:rsidRPr="009D3BC1" w:rsidRDefault="001E55B0" w:rsidP="0097653D">
                            <w:pPr>
                              <w:pStyle w:val="BodyText"/>
                              <w:rPr>
                                <w:sz w:val="18"/>
                                <w:szCs w:val="18"/>
                              </w:rPr>
                            </w:pPr>
                            <w:r w:rsidRPr="009D3BC1">
                              <w:rPr>
                                <w:sz w:val="18"/>
                                <w:szCs w:val="18"/>
                              </w:rPr>
                              <w:t>Contact a Designated Safeguarding Officer (DSO) or the Safeguarding Advisor who can advise further</w:t>
                            </w:r>
                            <w:r>
                              <w:rPr>
                                <w:sz w:val="18"/>
                                <w:szCs w:val="18"/>
                              </w:rPr>
                              <w:t>.</w:t>
                            </w:r>
                          </w:p>
                          <w:p w14:paraId="5824E9A8" w14:textId="77777777" w:rsidR="001E55B0" w:rsidRPr="009D3BC1" w:rsidRDefault="001E55B0" w:rsidP="0097653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BB7FD" id="Rectangle: Rounded Corners 144" o:spid="_x0000_s1029" style="position:absolute;margin-left:-40.8pt;margin-top:47.05pt;width:2in;height:161.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" fillcolor="#c9187e [3204]" strokecolor="#640c3e [1604]" strokeweight="2pt">
                <v:textbox>
                  <w:txbxContent>
                    <w:p w14:paraId="593DAA7F" w14:textId="77777777" w:rsidR="001E55B0" w:rsidRPr="009D3BC1" w:rsidRDefault="001E55B0" w:rsidP="0097653D">
                      <w:pPr>
                        <w:jc w:val="center"/>
                        <w:rPr>
                          <w:sz w:val="18"/>
                          <w:szCs w:val="18"/>
                        </w:rPr>
                      </w:pPr>
                      <w:r w:rsidRPr="00E81140">
                        <w:rPr>
                          <w:sz w:val="18"/>
                          <w:szCs w:val="18"/>
                        </w:rPr>
                        <w:t>At all times:</w:t>
                      </w:r>
                    </w:p>
                    <w:p w14:paraId="2DC2B390" w14:textId="77777777" w:rsidR="001E55B0" w:rsidRPr="009D3BC1" w:rsidRDefault="001E55B0" w:rsidP="0097653D">
                      <w:pPr>
                        <w:jc w:val="center"/>
                        <w:rPr>
                          <w:b/>
                          <w:bCs/>
                          <w:sz w:val="18"/>
                          <w:szCs w:val="18"/>
                        </w:rPr>
                      </w:pPr>
                      <w:r w:rsidRPr="009D3BC1">
                        <w:rPr>
                          <w:b/>
                          <w:bCs/>
                          <w:sz w:val="18"/>
                          <w:szCs w:val="18"/>
                        </w:rPr>
                        <w:t>IF IN DOUBT, CHECK IT OUT!</w:t>
                      </w:r>
                    </w:p>
                    <w:p w14:paraId="216F6498" w14:textId="77777777" w:rsidR="001E55B0" w:rsidRPr="009D3BC1" w:rsidRDefault="001E55B0" w:rsidP="0097653D">
                      <w:pPr>
                        <w:pStyle w:val="BodyText"/>
                        <w:rPr>
                          <w:sz w:val="18"/>
                          <w:szCs w:val="18"/>
                        </w:rPr>
                      </w:pPr>
                      <w:r w:rsidRPr="009D3BC1">
                        <w:rPr>
                          <w:sz w:val="18"/>
                          <w:szCs w:val="18"/>
                        </w:rPr>
                        <w:t>Safeguarding often has grey areas, that may not neatly fit this flowchart.</w:t>
                      </w:r>
                    </w:p>
                    <w:p w14:paraId="4972E76C" w14:textId="77777777" w:rsidR="001E55B0" w:rsidRPr="009D3BC1" w:rsidRDefault="001E55B0" w:rsidP="0097653D">
                      <w:pPr>
                        <w:pStyle w:val="BodyText"/>
                        <w:rPr>
                          <w:sz w:val="18"/>
                          <w:szCs w:val="18"/>
                        </w:rPr>
                      </w:pPr>
                      <w:r w:rsidRPr="009D3BC1">
                        <w:rPr>
                          <w:sz w:val="18"/>
                          <w:szCs w:val="18"/>
                        </w:rPr>
                        <w:t>Contact a Designated Safeguarding Officer (DSO) or the Safeguarding Advisor who can advise further</w:t>
                      </w:r>
                      <w:r>
                        <w:rPr>
                          <w:sz w:val="18"/>
                          <w:szCs w:val="18"/>
                        </w:rPr>
                        <w:t>.</w:t>
                      </w:r>
                    </w:p>
                    <w:p w14:paraId="5824E9A8" w14:textId="77777777" w:rsidR="001E55B0" w:rsidRPr="009D3BC1" w:rsidRDefault="001E55B0" w:rsidP="0097653D">
                      <w:pPr>
                        <w:jc w:val="center"/>
                        <w:rPr>
                          <w:sz w:val="18"/>
                          <w:szCs w:val="18"/>
                        </w:rPr>
                      </w:pPr>
                    </w:p>
                  </w:txbxContent>
                </v:textbox>
              </v:roundrect>
            </w:pict>
          </mc:Fallback>
        </mc:AlternateContent>
      </w:r>
      <w:r w:rsidR="003467B8">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2CB47FD" wp14:editId="0F7010B5">
                <wp:simplePos x="0" y="0"/>
                <wp:positionH relativeFrom="column">
                  <wp:posOffset>1450147</wp:posOffset>
                </wp:positionH>
                <wp:positionV relativeFrom="paragraph">
                  <wp:posOffset>476483</wp:posOffset>
                </wp:positionV>
                <wp:extent cx="3493666" cy="775504"/>
                <wp:effectExtent l="0" t="0" r="12065" b="24765"/>
                <wp:wrapNone/>
                <wp:docPr id="27" name="Rectangle 27"/>
                <wp:cNvGraphicFramePr/>
                <a:graphic xmlns:a="http://schemas.openxmlformats.org/drawingml/2006/main">
                  <a:graphicData uri="http://schemas.microsoft.com/office/word/2010/wordprocessingShape">
                    <wps:wsp>
                      <wps:cNvSpPr/>
                      <wps:spPr>
                        <a:xfrm>
                          <a:off x="0" y="0"/>
                          <a:ext cx="3493666" cy="77550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958B88" w14:textId="77777777" w:rsidR="001E55B0" w:rsidRDefault="001E55B0" w:rsidP="003467B8">
                            <w:pPr>
                              <w:spacing w:line="271" w:lineRule="auto"/>
                              <w:jc w:val="center"/>
                              <w:rPr>
                                <w:rFonts w:cs="Poppins"/>
                              </w:rPr>
                            </w:pPr>
                            <w:r w:rsidRPr="003467B8">
                              <w:rPr>
                                <w:rFonts w:eastAsia="Arial" w:cs="Poppins"/>
                                <w:color w:val="000000"/>
                                <w:sz w:val="18"/>
                                <w:szCs w:val="18"/>
                              </w:rPr>
                              <w:t>There are concerns/suspicions about a person’s behaviour.</w:t>
                            </w:r>
                            <w:r w:rsidRPr="003467B8">
                              <w:rPr>
                                <w:rFonts w:eastAsia="Arial" w:cs="Poppins"/>
                                <w:color w:val="000000"/>
                                <w:sz w:val="18"/>
                                <w:szCs w:val="18"/>
                              </w:rPr>
                              <w:br/>
                              <w:t>OR</w:t>
                            </w:r>
                            <w:r w:rsidRPr="003467B8">
                              <w:rPr>
                                <w:rFonts w:eastAsia="Arial" w:cs="Poppins"/>
                                <w:color w:val="000000"/>
                                <w:sz w:val="18"/>
                                <w:szCs w:val="18"/>
                              </w:rPr>
                              <w:br/>
                              <w:t>There has been disclosure or an allegation about a person’s behaviour</w:t>
                            </w:r>
                            <w:r>
                              <w:rPr>
                                <w:rFonts w:eastAsia="Arial" w:cs="Poppins"/>
                                <w:color w:val="000000"/>
                              </w:rPr>
                              <w:t>.</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2CB47FD" id="Rectangle 27" o:spid="_x0000_s1030" style="position:absolute;margin-left:114.2pt;margin-top:37.5pt;width:275.1pt;height:6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">
                <v:stroke startarrowwidth="narrow" startarrowlength="short" endarrowwidth="narrow" endarrowlength="short"/>
                <v:textbox inset="2.53958mm,1.2694mm,2.53958mm,1.2694mm">
                  <w:txbxContent>
                    <w:p w14:paraId="0B958B88" w14:textId="77777777" w:rsidR="001E55B0" w:rsidRDefault="001E55B0" w:rsidP="003467B8">
                      <w:pPr>
                        <w:spacing w:line="271" w:lineRule="auto"/>
                        <w:jc w:val="center"/>
                        <w:rPr>
                          <w:rFonts w:cs="Poppins"/>
                        </w:rPr>
                      </w:pPr>
                      <w:r w:rsidRPr="003467B8">
                        <w:rPr>
                          <w:rFonts w:eastAsia="Arial" w:cs="Poppins"/>
                          <w:color w:val="000000"/>
                          <w:sz w:val="18"/>
                          <w:szCs w:val="18"/>
                        </w:rPr>
                        <w:t>There are concerns/suspicions about a person’s behaviour.</w:t>
                      </w:r>
                      <w:r w:rsidRPr="003467B8">
                        <w:rPr>
                          <w:rFonts w:eastAsia="Arial" w:cs="Poppins"/>
                          <w:color w:val="000000"/>
                          <w:sz w:val="18"/>
                          <w:szCs w:val="18"/>
                        </w:rPr>
                        <w:br/>
                        <w:t>OR</w:t>
                      </w:r>
                      <w:r w:rsidRPr="003467B8">
                        <w:rPr>
                          <w:rFonts w:eastAsia="Arial" w:cs="Poppins"/>
                          <w:color w:val="000000"/>
                          <w:sz w:val="18"/>
                          <w:szCs w:val="18"/>
                        </w:rPr>
                        <w:br/>
                        <w:t>There has been disclosure or an allegation about a person’s behaviour</w:t>
                      </w:r>
                      <w:r>
                        <w:rPr>
                          <w:rFonts w:eastAsia="Arial" w:cs="Poppins"/>
                          <w:color w:val="000000"/>
                        </w:rPr>
                        <w:t>.</w:t>
                      </w:r>
                    </w:p>
                  </w:txbxContent>
                </v:textbox>
              </v:rect>
            </w:pict>
          </mc:Fallback>
        </mc:AlternateContent>
      </w:r>
      <w:r w:rsidR="00D249FE">
        <w:t>Appendix 5: Adult Safeguarding Escalation Flowchart</w:t>
      </w:r>
    </w:p>
    <w:p w14:paraId="7F5C685F" w14:textId="6DEA61AE" w:rsidR="000320FA" w:rsidRDefault="000320FA" w:rsidP="00A66045">
      <w:pPr>
        <w:pStyle w:val="NormalWeb"/>
        <w:spacing w:line="480" w:lineRule="atLeast"/>
        <w:rPr>
          <w:lang w:eastAsia="en-GB"/>
        </w:rPr>
      </w:pPr>
    </w:p>
    <w:p w14:paraId="4BB4320C" w14:textId="0A4505B2" w:rsidR="00D249FE" w:rsidRDefault="00942F2F" w:rsidP="00A66045">
      <w:pPr>
        <w:pStyle w:val="NormalWeb"/>
        <w:spacing w:line="480" w:lineRule="atLeast"/>
        <w:rPr>
          <w:lang w:eastAsia="en-GB"/>
        </w:rPr>
      </w:pPr>
      <w:r>
        <w:rPr>
          <w:noProof/>
          <w:lang w:eastAsia="en-GB"/>
        </w:rPr>
        <mc:AlternateContent>
          <mc:Choice Requires="wps">
            <w:drawing>
              <wp:anchor distT="0" distB="0" distL="114300" distR="114300" simplePos="0" relativeHeight="251658246" behindDoc="0" locked="0" layoutInCell="1" allowOverlap="1" wp14:anchorId="14F842E7" wp14:editId="54214B9D">
                <wp:simplePos x="0" y="0"/>
                <wp:positionH relativeFrom="column">
                  <wp:posOffset>3261601</wp:posOffset>
                </wp:positionH>
                <wp:positionV relativeFrom="paragraph">
                  <wp:posOffset>270333</wp:posOffset>
                </wp:positionV>
                <wp:extent cx="5787" cy="248856"/>
                <wp:effectExtent l="0" t="0" r="32385" b="37465"/>
                <wp:wrapNone/>
                <wp:docPr id="260" name="Straight Connector 260"/>
                <wp:cNvGraphicFramePr/>
                <a:graphic xmlns:a="http://schemas.openxmlformats.org/drawingml/2006/main">
                  <a:graphicData uri="http://schemas.microsoft.com/office/word/2010/wordprocessingShape">
                    <wps:wsp>
                      <wps:cNvCnPr/>
                      <wps:spPr>
                        <a:xfrm flipH="1">
                          <a:off x="0" y="0"/>
                          <a:ext cx="5787" cy="2488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5666B6" id="Straight Connector 260" o:spid="_x0000_s1026" style="position:absolute;flip:x;z-index:251658246;visibility:visible;mso-wrap-style:square;mso-wrap-distance-left:9pt;mso-wrap-distance-top:0;mso-wrap-distance-right:9pt;mso-wrap-distance-bottom:0;mso-position-horizontal:absolute;mso-position-horizontal-relative:text;mso-position-vertical:absolute;mso-position-vertical-relative:text" from="256.8pt,21.3pt" to="257.2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" strokecolor="#be1676 [3044]"/>
            </w:pict>
          </mc:Fallback>
        </mc:AlternateContent>
      </w:r>
    </w:p>
    <w:p w14:paraId="6319CA14" w14:textId="2E82D4D0" w:rsidR="00D249FE" w:rsidRDefault="00520CDB" w:rsidP="00A66045">
      <w:pPr>
        <w:pStyle w:val="NormalWeb"/>
        <w:spacing w:line="480" w:lineRule="atLeast"/>
        <w:rPr>
          <w:lang w:eastAsia="en-GB"/>
        </w:rPr>
      </w:pPr>
      <w:r>
        <w:rPr>
          <w:rFonts w:ascii="Times New Roman" w:hAnsi="Times New Roman"/>
          <w:noProof/>
          <w:sz w:val="24"/>
          <w:szCs w:val="24"/>
          <w:lang w:eastAsia="en-GB"/>
        </w:rPr>
        <mc:AlternateContent>
          <mc:Choice Requires="wps">
            <w:drawing>
              <wp:anchor distT="0" distB="0" distL="114300" distR="114300" simplePos="0" relativeHeight="251658241" behindDoc="0" locked="0" layoutInCell="1" allowOverlap="1" wp14:anchorId="07E74952" wp14:editId="47B60161">
                <wp:simplePos x="0" y="0"/>
                <wp:positionH relativeFrom="column">
                  <wp:posOffset>2100218</wp:posOffset>
                </wp:positionH>
                <wp:positionV relativeFrom="paragraph">
                  <wp:posOffset>132514</wp:posOffset>
                </wp:positionV>
                <wp:extent cx="2331720" cy="333375"/>
                <wp:effectExtent l="0" t="0" r="11430" b="28575"/>
                <wp:wrapNone/>
                <wp:docPr id="30" name="Rectangle 30"/>
                <wp:cNvGraphicFramePr/>
                <a:graphic xmlns:a="http://schemas.openxmlformats.org/drawingml/2006/main">
                  <a:graphicData uri="http://schemas.microsoft.com/office/word/2010/wordprocessingShape">
                    <wps:wsp>
                      <wps:cNvSpPr/>
                      <wps:spPr>
                        <a:xfrm>
                          <a:off x="0" y="0"/>
                          <a:ext cx="2331720"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F48F01" w14:textId="77777777" w:rsidR="001E55B0" w:rsidRPr="00520CDB" w:rsidRDefault="001E55B0" w:rsidP="00520CDB">
                            <w:pPr>
                              <w:spacing w:line="271" w:lineRule="auto"/>
                              <w:jc w:val="center"/>
                              <w:rPr>
                                <w:rFonts w:cs="Poppins"/>
                                <w:sz w:val="18"/>
                                <w:szCs w:val="18"/>
                              </w:rPr>
                            </w:pPr>
                            <w:r w:rsidRPr="00520CDB">
                              <w:rPr>
                                <w:rFonts w:eastAsia="Arial" w:cs="Poppins"/>
                                <w:color w:val="000000"/>
                                <w:sz w:val="18"/>
                                <w:szCs w:val="18"/>
                              </w:rPr>
                              <w:t>What are your concerns regarding?</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7E74952" id="Rectangle 30" o:spid="_x0000_s1031" style="position:absolute;margin-left:165.35pt;margin-top:10.45pt;width:183.6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">
                <v:stroke startarrowwidth="narrow" startarrowlength="short" endarrowwidth="narrow" endarrowlength="short"/>
                <v:textbox inset="2.53958mm,1.2694mm,2.53958mm,1.2694mm">
                  <w:txbxContent>
                    <w:p w14:paraId="4EF48F01" w14:textId="77777777" w:rsidR="001E55B0" w:rsidRPr="00520CDB" w:rsidRDefault="001E55B0" w:rsidP="00520CDB">
                      <w:pPr>
                        <w:spacing w:line="271" w:lineRule="auto"/>
                        <w:jc w:val="center"/>
                        <w:rPr>
                          <w:rFonts w:cs="Poppins"/>
                          <w:sz w:val="18"/>
                          <w:szCs w:val="18"/>
                        </w:rPr>
                      </w:pPr>
                      <w:r w:rsidRPr="00520CDB">
                        <w:rPr>
                          <w:rFonts w:eastAsia="Arial" w:cs="Poppins"/>
                          <w:color w:val="000000"/>
                          <w:sz w:val="18"/>
                          <w:szCs w:val="18"/>
                        </w:rPr>
                        <w:t>What are your concerns regarding?</w:t>
                      </w:r>
                    </w:p>
                  </w:txbxContent>
                </v:textbox>
              </v:rect>
            </w:pict>
          </mc:Fallback>
        </mc:AlternateContent>
      </w:r>
    </w:p>
    <w:p w14:paraId="5AA0BE83" w14:textId="5DED7A94" w:rsidR="00D249FE" w:rsidRDefault="006016F0" w:rsidP="00A66045">
      <w:pPr>
        <w:pStyle w:val="NormalWeb"/>
        <w:spacing w:line="480" w:lineRule="atLeast"/>
        <w:rPr>
          <w:lang w:eastAsia="en-GB"/>
        </w:rPr>
      </w:pPr>
      <w:r>
        <w:rPr>
          <w:rFonts w:ascii="Times New Roman" w:hAnsi="Times New Roman"/>
          <w:noProof/>
          <w:sz w:val="24"/>
          <w:szCs w:val="24"/>
          <w:lang w:eastAsia="en-GB"/>
        </w:rPr>
        <mc:AlternateContent>
          <mc:Choice Requires="wps">
            <w:drawing>
              <wp:anchor distT="0" distB="0" distL="114300" distR="114300" simplePos="0" relativeHeight="251658244" behindDoc="0" locked="0" layoutInCell="1" allowOverlap="1" wp14:anchorId="5A6AC97B" wp14:editId="44CE92A4">
                <wp:simplePos x="0" y="0"/>
                <wp:positionH relativeFrom="column">
                  <wp:posOffset>2416648</wp:posOffset>
                </wp:positionH>
                <wp:positionV relativeFrom="paragraph">
                  <wp:posOffset>70991</wp:posOffset>
                </wp:positionV>
                <wp:extent cx="252819" cy="312517"/>
                <wp:effectExtent l="38100" t="0" r="33020" b="49530"/>
                <wp:wrapNone/>
                <wp:docPr id="258" name="Straight Arrow Connector 258"/>
                <wp:cNvGraphicFramePr/>
                <a:graphic xmlns:a="http://schemas.openxmlformats.org/drawingml/2006/main">
                  <a:graphicData uri="http://schemas.microsoft.com/office/word/2010/wordprocessingShape">
                    <wps:wsp>
                      <wps:cNvCnPr/>
                      <wps:spPr>
                        <a:xfrm flipH="1">
                          <a:off x="0" y="0"/>
                          <a:ext cx="252819" cy="3125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782262" id="_x0000_t32" coordsize="21600,21600" o:spt="32" o:oned="t" path="m,l21600,21600e" filled="f">
                <v:path arrowok="t" fillok="f" o:connecttype="none"/>
                <o:lock v:ext="edit" shapetype="t"/>
              </v:shapetype>
              <v:shape id="Straight Arrow Connector 258" o:spid="_x0000_s1026" type="#_x0000_t32" style="position:absolute;margin-left:190.3pt;margin-top:5.6pt;width:19.9pt;height:24.6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" strokecolor="#be1676 [3044]">
                <v:stroke endarrow="block"/>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58245" behindDoc="0" locked="0" layoutInCell="1" allowOverlap="1" wp14:anchorId="20B41B21" wp14:editId="68144293">
                <wp:simplePos x="0" y="0"/>
                <wp:positionH relativeFrom="column">
                  <wp:posOffset>3990806</wp:posOffset>
                </wp:positionH>
                <wp:positionV relativeFrom="paragraph">
                  <wp:posOffset>76779</wp:posOffset>
                </wp:positionV>
                <wp:extent cx="381474" cy="283411"/>
                <wp:effectExtent l="0" t="0" r="76200" b="59690"/>
                <wp:wrapNone/>
                <wp:docPr id="259" name="Straight Arrow Connector 259"/>
                <wp:cNvGraphicFramePr/>
                <a:graphic xmlns:a="http://schemas.openxmlformats.org/drawingml/2006/main">
                  <a:graphicData uri="http://schemas.microsoft.com/office/word/2010/wordprocessingShape">
                    <wps:wsp>
                      <wps:cNvCnPr/>
                      <wps:spPr>
                        <a:xfrm>
                          <a:off x="0" y="0"/>
                          <a:ext cx="381474" cy="2834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E647A" id="Straight Arrow Connector 259" o:spid="_x0000_s1026" type="#_x0000_t32" style="position:absolute;margin-left:314.25pt;margin-top:6.05pt;width:30.05pt;height:22.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" strokecolor="#be1676 [3044]">
                <v:stroke endarrow="block"/>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58243" behindDoc="0" locked="0" layoutInCell="1" allowOverlap="1" wp14:anchorId="0856E18D" wp14:editId="37D2232A">
                <wp:simplePos x="0" y="0"/>
                <wp:positionH relativeFrom="column">
                  <wp:posOffset>4129372</wp:posOffset>
                </wp:positionH>
                <wp:positionV relativeFrom="paragraph">
                  <wp:posOffset>371548</wp:posOffset>
                </wp:positionV>
                <wp:extent cx="884635" cy="333375"/>
                <wp:effectExtent l="0" t="0" r="10795" b="28575"/>
                <wp:wrapNone/>
                <wp:docPr id="255" name="Rectangle 255"/>
                <wp:cNvGraphicFramePr/>
                <a:graphic xmlns:a="http://schemas.openxmlformats.org/drawingml/2006/main">
                  <a:graphicData uri="http://schemas.microsoft.com/office/word/2010/wordprocessingShape">
                    <wps:wsp>
                      <wps:cNvSpPr/>
                      <wps:spPr>
                        <a:xfrm>
                          <a:off x="0" y="0"/>
                          <a:ext cx="884635"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179274" w14:textId="6EBEB521" w:rsidR="001E55B0" w:rsidRPr="006016F0" w:rsidRDefault="001E55B0" w:rsidP="006016F0">
                            <w:pPr>
                              <w:spacing w:line="271" w:lineRule="auto"/>
                              <w:jc w:val="center"/>
                              <w:rPr>
                                <w:rFonts w:cs="Poppins"/>
                                <w:sz w:val="18"/>
                                <w:szCs w:val="18"/>
                              </w:rPr>
                            </w:pPr>
                            <w:r w:rsidRPr="006016F0">
                              <w:rPr>
                                <w:rFonts w:eastAsia="Arial" w:cs="Poppins"/>
                                <w:color w:val="000000"/>
                                <w:sz w:val="18"/>
                                <w:szCs w:val="18"/>
                              </w:rPr>
                              <w:t>Poor Practice</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856E18D" id="Rectangle 255" o:spid="_x0000_s1032" style="position:absolute;margin-left:325.15pt;margin-top:29.25pt;width:69.65pt;height:26.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">
                <v:stroke startarrowwidth="narrow" startarrowlength="short" endarrowwidth="narrow" endarrowlength="short"/>
                <v:textbox inset="2.53958mm,1.2694mm,2.53958mm,1.2694mm">
                  <w:txbxContent>
                    <w:p w14:paraId="08179274" w14:textId="6EBEB521" w:rsidR="001E55B0" w:rsidRPr="006016F0" w:rsidRDefault="001E55B0" w:rsidP="006016F0">
                      <w:pPr>
                        <w:spacing w:line="271" w:lineRule="auto"/>
                        <w:jc w:val="center"/>
                        <w:rPr>
                          <w:rFonts w:cs="Poppins"/>
                          <w:sz w:val="18"/>
                          <w:szCs w:val="18"/>
                        </w:rPr>
                      </w:pPr>
                      <w:r w:rsidRPr="006016F0">
                        <w:rPr>
                          <w:rFonts w:eastAsia="Arial" w:cs="Poppins"/>
                          <w:color w:val="000000"/>
                          <w:sz w:val="18"/>
                          <w:szCs w:val="18"/>
                        </w:rPr>
                        <w:t>Poor Practice</w:t>
                      </w:r>
                    </w:p>
                  </w:txbxContent>
                </v:textbox>
              </v:rect>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58242" behindDoc="0" locked="0" layoutInCell="1" allowOverlap="1" wp14:anchorId="27BE501A" wp14:editId="49CC9CA2">
                <wp:simplePos x="0" y="0"/>
                <wp:positionH relativeFrom="column">
                  <wp:posOffset>1606365</wp:posOffset>
                </wp:positionH>
                <wp:positionV relativeFrom="paragraph">
                  <wp:posOffset>377584</wp:posOffset>
                </wp:positionV>
                <wp:extent cx="1232125" cy="333375"/>
                <wp:effectExtent l="0" t="0" r="25400" b="28575"/>
                <wp:wrapNone/>
                <wp:docPr id="235" name="Rectangle 235"/>
                <wp:cNvGraphicFramePr/>
                <a:graphic xmlns:a="http://schemas.openxmlformats.org/drawingml/2006/main">
                  <a:graphicData uri="http://schemas.microsoft.com/office/word/2010/wordprocessingShape">
                    <wps:wsp>
                      <wps:cNvSpPr/>
                      <wps:spPr>
                        <a:xfrm>
                          <a:off x="0" y="0"/>
                          <a:ext cx="1232125"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13C47F" w14:textId="7E084B02" w:rsidR="001E55B0" w:rsidRPr="006016F0" w:rsidRDefault="001E55B0" w:rsidP="006016F0">
                            <w:pPr>
                              <w:spacing w:line="271" w:lineRule="auto"/>
                              <w:jc w:val="center"/>
                              <w:rPr>
                                <w:rFonts w:cs="Poppins"/>
                                <w:sz w:val="18"/>
                                <w:szCs w:val="18"/>
                              </w:rPr>
                            </w:pPr>
                            <w:r w:rsidRPr="006016F0">
                              <w:rPr>
                                <w:rFonts w:eastAsia="Arial" w:cs="Poppins"/>
                                <w:color w:val="000000"/>
                                <w:sz w:val="18"/>
                                <w:szCs w:val="18"/>
                              </w:rPr>
                              <w:t>Adult Safeguarding</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27BE501A" id="Rectangle 235" o:spid="_x0000_s1033" style="position:absolute;margin-left:126.5pt;margin-top:29.75pt;width:97pt;height:26.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">
                <v:stroke startarrowwidth="narrow" startarrowlength="short" endarrowwidth="narrow" endarrowlength="short"/>
                <v:textbox inset="2.53958mm,1.2694mm,2.53958mm,1.2694mm">
                  <w:txbxContent>
                    <w:p w14:paraId="4B13C47F" w14:textId="7E084B02" w:rsidR="001E55B0" w:rsidRPr="006016F0" w:rsidRDefault="001E55B0" w:rsidP="006016F0">
                      <w:pPr>
                        <w:spacing w:line="271" w:lineRule="auto"/>
                        <w:jc w:val="center"/>
                        <w:rPr>
                          <w:rFonts w:cs="Poppins"/>
                          <w:sz w:val="18"/>
                          <w:szCs w:val="18"/>
                        </w:rPr>
                      </w:pPr>
                      <w:r w:rsidRPr="006016F0">
                        <w:rPr>
                          <w:rFonts w:eastAsia="Arial" w:cs="Poppins"/>
                          <w:color w:val="000000"/>
                          <w:sz w:val="18"/>
                          <w:szCs w:val="18"/>
                        </w:rPr>
                        <w:t>Adult Safeguarding</w:t>
                      </w:r>
                    </w:p>
                  </w:txbxContent>
                </v:textbox>
              </v:rect>
            </w:pict>
          </mc:Fallback>
        </mc:AlternateContent>
      </w:r>
    </w:p>
    <w:p w14:paraId="1F335B4E" w14:textId="63A0BE64" w:rsidR="00D249FE" w:rsidRDefault="00070A3D" w:rsidP="00A66045">
      <w:pPr>
        <w:pStyle w:val="NormalWeb"/>
        <w:spacing w:line="480" w:lineRule="atLeast"/>
        <w:rPr>
          <w:lang w:eastAsia="en-GB"/>
        </w:rPr>
      </w:pPr>
      <w:r>
        <w:rPr>
          <w:noProof/>
          <w:lang w:eastAsia="en-GB"/>
        </w:rPr>
        <mc:AlternateContent>
          <mc:Choice Requires="wps">
            <w:drawing>
              <wp:anchor distT="0" distB="0" distL="114300" distR="114300" simplePos="0" relativeHeight="251658256" behindDoc="0" locked="0" layoutInCell="1" allowOverlap="1" wp14:anchorId="3323A65F" wp14:editId="6FDDF99A">
                <wp:simplePos x="0" y="0"/>
                <wp:positionH relativeFrom="column">
                  <wp:posOffset>2139391</wp:posOffset>
                </wp:positionH>
                <wp:positionV relativeFrom="paragraph">
                  <wp:posOffset>321773</wp:posOffset>
                </wp:positionV>
                <wp:extent cx="15857" cy="342640"/>
                <wp:effectExtent l="0" t="0" r="22860" b="19685"/>
                <wp:wrapNone/>
                <wp:docPr id="283" name="Straight Connector 283"/>
                <wp:cNvGraphicFramePr/>
                <a:graphic xmlns:a="http://schemas.openxmlformats.org/drawingml/2006/main">
                  <a:graphicData uri="http://schemas.microsoft.com/office/word/2010/wordprocessingShape">
                    <wps:wsp>
                      <wps:cNvCnPr/>
                      <wps:spPr>
                        <a:xfrm flipH="1">
                          <a:off x="0" y="0"/>
                          <a:ext cx="15857" cy="342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97E30" id="Straight Connector 283" o:spid="_x0000_s1026" style="position:absolute;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5pt,25.35pt" to="169.7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" strokecolor="#be1676 [3044]"/>
            </w:pict>
          </mc:Fallback>
        </mc:AlternateContent>
      </w:r>
      <w:r>
        <w:rPr>
          <w:noProof/>
          <w:lang w:eastAsia="en-GB"/>
        </w:rPr>
        <mc:AlternateContent>
          <mc:Choice Requires="wps">
            <w:drawing>
              <wp:anchor distT="0" distB="0" distL="114300" distR="114300" simplePos="0" relativeHeight="251658248" behindDoc="0" locked="0" layoutInCell="1" allowOverlap="1" wp14:anchorId="68FC8C53" wp14:editId="44F2421A">
                <wp:simplePos x="0" y="0"/>
                <wp:positionH relativeFrom="column">
                  <wp:posOffset>4719169</wp:posOffset>
                </wp:positionH>
                <wp:positionV relativeFrom="paragraph">
                  <wp:posOffset>300630</wp:posOffset>
                </wp:positionV>
                <wp:extent cx="0" cy="322419"/>
                <wp:effectExtent l="0" t="0" r="38100" b="20955"/>
                <wp:wrapNone/>
                <wp:docPr id="262" name="Straight Connector 262"/>
                <wp:cNvGraphicFramePr/>
                <a:graphic xmlns:a="http://schemas.openxmlformats.org/drawingml/2006/main">
                  <a:graphicData uri="http://schemas.microsoft.com/office/word/2010/wordprocessingShape">
                    <wps:wsp>
                      <wps:cNvCnPr/>
                      <wps:spPr>
                        <a:xfrm flipH="1">
                          <a:off x="0" y="0"/>
                          <a:ext cx="0" cy="3224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22A67" id="Straight Connector 262" o:spid="_x0000_s1026" style="position:absolute;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6pt,23.65pt" to="371.6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" strokecolor="#be1676 [3044]"/>
            </w:pict>
          </mc:Fallback>
        </mc:AlternateContent>
      </w:r>
    </w:p>
    <w:p w14:paraId="61CDD521" w14:textId="60FA72F6" w:rsidR="00D249FE" w:rsidRDefault="001E5047" w:rsidP="00A66045">
      <w:pPr>
        <w:pStyle w:val="NormalWeb"/>
        <w:spacing w:line="480" w:lineRule="atLeast"/>
        <w:rPr>
          <w:lang w:eastAsia="en-GB"/>
        </w:rPr>
      </w:pPr>
      <w:r>
        <w:rPr>
          <w:rFonts w:ascii="Times New Roman" w:hAnsi="Times New Roman"/>
          <w:noProof/>
          <w:sz w:val="24"/>
          <w:szCs w:val="24"/>
          <w:lang w:eastAsia="en-GB"/>
        </w:rPr>
        <mc:AlternateContent>
          <mc:Choice Requires="wps">
            <w:drawing>
              <wp:anchor distT="0" distB="0" distL="114300" distR="114300" simplePos="0" relativeHeight="251658255" behindDoc="0" locked="0" layoutInCell="1" allowOverlap="1" wp14:anchorId="07F934C0" wp14:editId="0E789BFA">
                <wp:simplePos x="0" y="0"/>
                <wp:positionH relativeFrom="column">
                  <wp:posOffset>558896</wp:posOffset>
                </wp:positionH>
                <wp:positionV relativeFrom="paragraph">
                  <wp:posOffset>247561</wp:posOffset>
                </wp:positionV>
                <wp:extent cx="2163887" cy="625033"/>
                <wp:effectExtent l="0" t="0" r="27305" b="22860"/>
                <wp:wrapNone/>
                <wp:docPr id="281" name="Rectangle 281"/>
                <wp:cNvGraphicFramePr/>
                <a:graphic xmlns:a="http://schemas.openxmlformats.org/drawingml/2006/main">
                  <a:graphicData uri="http://schemas.microsoft.com/office/word/2010/wordprocessingShape">
                    <wps:wsp>
                      <wps:cNvSpPr/>
                      <wps:spPr>
                        <a:xfrm>
                          <a:off x="0" y="0"/>
                          <a:ext cx="2163887" cy="62503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2B8974" w14:textId="27D384CC" w:rsidR="001E55B0" w:rsidRPr="00520CDB" w:rsidRDefault="001E55B0" w:rsidP="005B2C51">
                            <w:pPr>
                              <w:spacing w:line="271" w:lineRule="auto"/>
                              <w:jc w:val="center"/>
                              <w:rPr>
                                <w:rFonts w:cs="Poppins"/>
                                <w:sz w:val="18"/>
                                <w:szCs w:val="18"/>
                              </w:rPr>
                            </w:pPr>
                            <w:r>
                              <w:rPr>
                                <w:rFonts w:eastAsia="Arial" w:cs="Poppins"/>
                                <w:color w:val="000000"/>
                                <w:sz w:val="18"/>
                                <w:szCs w:val="18"/>
                              </w:rPr>
                              <w:t>Do you need to take action to ensure the immediate safety or medical welfare of the adult?)</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7F934C0" id="Rectangle 281" o:spid="_x0000_s1034" style="position:absolute;margin-left:44pt;margin-top:19.5pt;width:170.4pt;height:49.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">
                <v:stroke startarrowwidth="narrow" startarrowlength="short" endarrowwidth="narrow" endarrowlength="short"/>
                <v:textbox inset="2.53958mm,1.2694mm,2.53958mm,1.2694mm">
                  <w:txbxContent>
                    <w:p w14:paraId="3C2B8974" w14:textId="27D384CC" w:rsidR="001E55B0" w:rsidRPr="00520CDB" w:rsidRDefault="001E55B0" w:rsidP="005B2C51">
                      <w:pPr>
                        <w:spacing w:line="271" w:lineRule="auto"/>
                        <w:jc w:val="center"/>
                        <w:rPr>
                          <w:rFonts w:cs="Poppins"/>
                          <w:sz w:val="18"/>
                          <w:szCs w:val="18"/>
                        </w:rPr>
                      </w:pPr>
                      <w:r>
                        <w:rPr>
                          <w:rFonts w:eastAsia="Arial" w:cs="Poppins"/>
                          <w:color w:val="000000"/>
                          <w:sz w:val="18"/>
                          <w:szCs w:val="18"/>
                        </w:rPr>
                        <w:t>Do you need to take action to ensure the immediate safety or medical welfare of the adult?)</w:t>
                      </w:r>
                    </w:p>
                  </w:txbxContent>
                </v:textbox>
              </v:rect>
            </w:pict>
          </mc:Fallback>
        </mc:AlternateContent>
      </w:r>
      <w:r w:rsidR="0084596C">
        <w:rPr>
          <w:rFonts w:ascii="Times New Roman" w:hAnsi="Times New Roman"/>
          <w:noProof/>
          <w:sz w:val="24"/>
          <w:szCs w:val="24"/>
          <w:lang w:eastAsia="en-GB"/>
        </w:rPr>
        <mc:AlternateContent>
          <mc:Choice Requires="wps">
            <w:drawing>
              <wp:anchor distT="0" distB="0" distL="114300" distR="114300" simplePos="0" relativeHeight="251658247" behindDoc="0" locked="0" layoutInCell="1" allowOverlap="1" wp14:anchorId="2695FC4A" wp14:editId="66ACCE63">
                <wp:simplePos x="0" y="0"/>
                <wp:positionH relativeFrom="column">
                  <wp:posOffset>4453175</wp:posOffset>
                </wp:positionH>
                <wp:positionV relativeFrom="paragraph">
                  <wp:posOffset>218327</wp:posOffset>
                </wp:positionV>
                <wp:extent cx="1058392" cy="457200"/>
                <wp:effectExtent l="0" t="0" r="27940" b="19050"/>
                <wp:wrapNone/>
                <wp:docPr id="261" name="Rectangle 261"/>
                <wp:cNvGraphicFramePr/>
                <a:graphic xmlns:a="http://schemas.openxmlformats.org/drawingml/2006/main">
                  <a:graphicData uri="http://schemas.microsoft.com/office/word/2010/wordprocessingShape">
                    <wps:wsp>
                      <wps:cNvSpPr/>
                      <wps:spPr>
                        <a:xfrm>
                          <a:off x="0" y="0"/>
                          <a:ext cx="1058392"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FC6E55" w14:textId="77777777" w:rsidR="001E55B0" w:rsidRPr="0084596C" w:rsidRDefault="001E55B0" w:rsidP="0084596C">
                            <w:pPr>
                              <w:spacing w:line="271" w:lineRule="auto"/>
                              <w:jc w:val="center"/>
                              <w:rPr>
                                <w:rFonts w:cs="Poppins"/>
                                <w:sz w:val="18"/>
                                <w:szCs w:val="18"/>
                              </w:rPr>
                            </w:pPr>
                            <w:r w:rsidRPr="0084596C">
                              <w:rPr>
                                <w:rFonts w:eastAsia="Arial" w:cs="Poppins"/>
                                <w:color w:val="000000"/>
                                <w:sz w:val="18"/>
                                <w:szCs w:val="18"/>
                              </w:rPr>
                              <w:t>Is the DSO implicated?</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695FC4A" id="Rectangle 261" o:spid="_x0000_s1035" style="position:absolute;margin-left:350.65pt;margin-top:17.2pt;width:83.35pt;height:3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">
                <v:stroke startarrowwidth="narrow" startarrowlength="short" endarrowwidth="narrow" endarrowlength="short"/>
                <v:textbox inset="2.53958mm,1.2694mm,2.53958mm,1.2694mm">
                  <w:txbxContent>
                    <w:p w14:paraId="62FC6E55" w14:textId="77777777" w:rsidR="001E55B0" w:rsidRPr="0084596C" w:rsidRDefault="001E55B0" w:rsidP="0084596C">
                      <w:pPr>
                        <w:spacing w:line="271" w:lineRule="auto"/>
                        <w:jc w:val="center"/>
                        <w:rPr>
                          <w:rFonts w:cs="Poppins"/>
                          <w:sz w:val="18"/>
                          <w:szCs w:val="18"/>
                        </w:rPr>
                      </w:pPr>
                      <w:r w:rsidRPr="0084596C">
                        <w:rPr>
                          <w:rFonts w:eastAsia="Arial" w:cs="Poppins"/>
                          <w:color w:val="000000"/>
                          <w:sz w:val="18"/>
                          <w:szCs w:val="18"/>
                        </w:rPr>
                        <w:t>Is the DSO implicated?</w:t>
                      </w:r>
                    </w:p>
                  </w:txbxContent>
                </v:textbox>
              </v:rect>
            </w:pict>
          </mc:Fallback>
        </mc:AlternateContent>
      </w:r>
    </w:p>
    <w:p w14:paraId="326CC579" w14:textId="1B07E32B" w:rsidR="008F2B44" w:rsidRDefault="008F2B44" w:rsidP="008F2B44"/>
    <w:p w14:paraId="11E08B60" w14:textId="3B2DF592" w:rsidR="008F2B44" w:rsidRDefault="00B11078" w:rsidP="008F2B44">
      <w:r>
        <w:rPr>
          <w:rFonts w:ascii="Times New Roman" w:hAnsi="Times New Roman"/>
          <w:noProof/>
          <w:sz w:val="24"/>
          <w:szCs w:val="24"/>
          <w:lang w:eastAsia="en-GB"/>
        </w:rPr>
        <mc:AlternateContent>
          <mc:Choice Requires="wps">
            <w:drawing>
              <wp:anchor distT="0" distB="0" distL="114300" distR="114300" simplePos="0" relativeHeight="251658261" behindDoc="0" locked="0" layoutInCell="1" allowOverlap="1" wp14:anchorId="791ADBDC" wp14:editId="39AF06E5">
                <wp:simplePos x="0" y="0"/>
                <wp:positionH relativeFrom="column">
                  <wp:posOffset>2213389</wp:posOffset>
                </wp:positionH>
                <wp:positionV relativeFrom="paragraph">
                  <wp:posOffset>179254</wp:posOffset>
                </wp:positionV>
                <wp:extent cx="126853" cy="364702"/>
                <wp:effectExtent l="0" t="0" r="83185" b="54610"/>
                <wp:wrapNone/>
                <wp:docPr id="287" name="Straight Arrow Connector 287"/>
                <wp:cNvGraphicFramePr/>
                <a:graphic xmlns:a="http://schemas.openxmlformats.org/drawingml/2006/main">
                  <a:graphicData uri="http://schemas.microsoft.com/office/word/2010/wordprocessingShape">
                    <wps:wsp>
                      <wps:cNvCnPr/>
                      <wps:spPr>
                        <a:xfrm>
                          <a:off x="0" y="0"/>
                          <a:ext cx="126853" cy="3647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C08F79" id="Straight Arrow Connector 287" o:spid="_x0000_s1026" type="#_x0000_t32" style="position:absolute;margin-left:174.3pt;margin-top:14.1pt;width:10pt;height:28.7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" strokecolor="#be1676 [3044]">
                <v:stroke endarrow="block"/>
              </v:shape>
            </w:pict>
          </mc:Fallback>
        </mc:AlternateContent>
      </w:r>
      <w:r w:rsidR="00E37E3A">
        <w:rPr>
          <w:rFonts w:ascii="Times New Roman" w:hAnsi="Times New Roman"/>
          <w:noProof/>
          <w:sz w:val="24"/>
          <w:szCs w:val="24"/>
          <w:lang w:eastAsia="en-GB"/>
        </w:rPr>
        <mc:AlternateContent>
          <mc:Choice Requires="wps">
            <w:drawing>
              <wp:anchor distT="0" distB="0" distL="114300" distR="114300" simplePos="0" relativeHeight="251658257" behindDoc="0" locked="0" layoutInCell="1" allowOverlap="1" wp14:anchorId="194C2A06" wp14:editId="75FD61DD">
                <wp:simplePos x="0" y="0"/>
                <wp:positionH relativeFrom="column">
                  <wp:posOffset>586981</wp:posOffset>
                </wp:positionH>
                <wp:positionV relativeFrom="paragraph">
                  <wp:posOffset>173757</wp:posOffset>
                </wp:positionV>
                <wp:extent cx="252819" cy="312517"/>
                <wp:effectExtent l="38100" t="0" r="33020" b="49530"/>
                <wp:wrapNone/>
                <wp:docPr id="284" name="Straight Arrow Connector 284"/>
                <wp:cNvGraphicFramePr/>
                <a:graphic xmlns:a="http://schemas.openxmlformats.org/drawingml/2006/main">
                  <a:graphicData uri="http://schemas.microsoft.com/office/word/2010/wordprocessingShape">
                    <wps:wsp>
                      <wps:cNvCnPr/>
                      <wps:spPr>
                        <a:xfrm flipH="1">
                          <a:off x="0" y="0"/>
                          <a:ext cx="252819" cy="3125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E267B7" id="Straight Arrow Connector 284" o:spid="_x0000_s1026" type="#_x0000_t32" style="position:absolute;margin-left:46.2pt;margin-top:13.7pt;width:19.9pt;height:24.6pt;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" strokecolor="#be1676 [3044]">
                <v:stroke endarrow="block"/>
              </v:shape>
            </w:pict>
          </mc:Fallback>
        </mc:AlternateContent>
      </w:r>
      <w:r w:rsidR="008F2B44">
        <w:rPr>
          <w:rFonts w:ascii="Times New Roman" w:hAnsi="Times New Roman"/>
          <w:noProof/>
          <w:sz w:val="24"/>
          <w:szCs w:val="24"/>
          <w:lang w:eastAsia="en-GB"/>
        </w:rPr>
        <mc:AlternateContent>
          <mc:Choice Requires="wps">
            <w:drawing>
              <wp:anchor distT="0" distB="0" distL="114300" distR="114300" simplePos="0" relativeHeight="251658253" behindDoc="0" locked="0" layoutInCell="1" allowOverlap="1" wp14:anchorId="7D57D9C2" wp14:editId="1B47E944">
                <wp:simplePos x="0" y="0"/>
                <wp:positionH relativeFrom="column">
                  <wp:posOffset>5476353</wp:posOffset>
                </wp:positionH>
                <wp:positionV relativeFrom="paragraph">
                  <wp:posOffset>7942</wp:posOffset>
                </wp:positionV>
                <wp:extent cx="230882" cy="289270"/>
                <wp:effectExtent l="0" t="0" r="74295" b="53975"/>
                <wp:wrapNone/>
                <wp:docPr id="279" name="Straight Arrow Connector 279"/>
                <wp:cNvGraphicFramePr/>
                <a:graphic xmlns:a="http://schemas.openxmlformats.org/drawingml/2006/main">
                  <a:graphicData uri="http://schemas.microsoft.com/office/word/2010/wordprocessingShape">
                    <wps:wsp>
                      <wps:cNvCnPr/>
                      <wps:spPr>
                        <a:xfrm>
                          <a:off x="0" y="0"/>
                          <a:ext cx="230882" cy="289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4A1D9" id="Straight Arrow Connector 279" o:spid="_x0000_s1026" type="#_x0000_t32" style="position:absolute;margin-left:431.2pt;margin-top:.65pt;width:18.2pt;height:22.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" strokecolor="#be1676 [3044]">
                <v:stroke endarrow="block"/>
              </v:shape>
            </w:pict>
          </mc:Fallback>
        </mc:AlternateContent>
      </w:r>
      <w:r w:rsidR="008F2B44">
        <w:rPr>
          <w:rFonts w:ascii="Times New Roman" w:hAnsi="Times New Roman"/>
          <w:noProof/>
          <w:sz w:val="24"/>
          <w:szCs w:val="24"/>
          <w:lang w:eastAsia="en-GB"/>
        </w:rPr>
        <mc:AlternateContent>
          <mc:Choice Requires="wps">
            <w:drawing>
              <wp:anchor distT="0" distB="0" distL="114300" distR="114300" simplePos="0" relativeHeight="251658252" behindDoc="0" locked="0" layoutInCell="1" allowOverlap="1" wp14:anchorId="4AE90BD4" wp14:editId="0E29515E">
                <wp:simplePos x="0" y="0"/>
                <wp:positionH relativeFrom="column">
                  <wp:posOffset>4225676</wp:posOffset>
                </wp:positionH>
                <wp:positionV relativeFrom="paragraph">
                  <wp:posOffset>7942</wp:posOffset>
                </wp:positionV>
                <wp:extent cx="261893" cy="277792"/>
                <wp:effectExtent l="38100" t="0" r="24130" b="65405"/>
                <wp:wrapNone/>
                <wp:docPr id="278" name="Straight Arrow Connector 278"/>
                <wp:cNvGraphicFramePr/>
                <a:graphic xmlns:a="http://schemas.openxmlformats.org/drawingml/2006/main">
                  <a:graphicData uri="http://schemas.microsoft.com/office/word/2010/wordprocessingShape">
                    <wps:wsp>
                      <wps:cNvCnPr/>
                      <wps:spPr>
                        <a:xfrm flipH="1">
                          <a:off x="0" y="0"/>
                          <a:ext cx="261893" cy="2777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10AD9A" id="Straight Arrow Connector 278" o:spid="_x0000_s1026" type="#_x0000_t32" style="position:absolute;margin-left:332.75pt;margin-top:.65pt;width:20.6pt;height:21.85pt;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" strokecolor="#be1676 [3044]">
                <v:stroke endarrow="block"/>
              </v:shape>
            </w:pict>
          </mc:Fallback>
        </mc:AlternateContent>
      </w:r>
      <w:r w:rsidR="008F2B44">
        <w:rPr>
          <w:rFonts w:ascii="Times New Roman" w:hAnsi="Times New Roman"/>
          <w:noProof/>
          <w:sz w:val="24"/>
          <w:szCs w:val="24"/>
          <w:lang w:eastAsia="en-GB"/>
        </w:rPr>
        <mc:AlternateContent>
          <mc:Choice Requires="wps">
            <w:drawing>
              <wp:anchor distT="0" distB="0" distL="114300" distR="114300" simplePos="0" relativeHeight="251658250" behindDoc="0" locked="0" layoutInCell="1" allowOverlap="1" wp14:anchorId="0AD74BD9" wp14:editId="3617CAC1">
                <wp:simplePos x="0" y="0"/>
                <wp:positionH relativeFrom="column">
                  <wp:posOffset>3617088</wp:posOffset>
                </wp:positionH>
                <wp:positionV relativeFrom="paragraph">
                  <wp:posOffset>294519</wp:posOffset>
                </wp:positionV>
                <wp:extent cx="884635" cy="333375"/>
                <wp:effectExtent l="0" t="0" r="10795" b="28575"/>
                <wp:wrapNone/>
                <wp:docPr id="265" name="Rectangle 265"/>
                <wp:cNvGraphicFramePr/>
                <a:graphic xmlns:a="http://schemas.openxmlformats.org/drawingml/2006/main">
                  <a:graphicData uri="http://schemas.microsoft.com/office/word/2010/wordprocessingShape">
                    <wps:wsp>
                      <wps:cNvSpPr/>
                      <wps:spPr>
                        <a:xfrm>
                          <a:off x="0" y="0"/>
                          <a:ext cx="884635"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4FF075" w14:textId="5D91D92E" w:rsidR="001E55B0" w:rsidRPr="006016F0" w:rsidRDefault="001E55B0" w:rsidP="008F2B44">
                            <w:pPr>
                              <w:spacing w:line="271" w:lineRule="auto"/>
                              <w:jc w:val="center"/>
                              <w:rPr>
                                <w:rFonts w:cs="Poppins"/>
                                <w:sz w:val="18"/>
                                <w:szCs w:val="18"/>
                              </w:rPr>
                            </w:pPr>
                            <w:r>
                              <w:rPr>
                                <w:rFonts w:eastAsia="Arial" w:cs="Poppins"/>
                                <w:color w:val="000000"/>
                                <w:sz w:val="18"/>
                                <w:szCs w:val="18"/>
                              </w:rPr>
                              <w:t>Yes</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AD74BD9" id="Rectangle 265" o:spid="_x0000_s1036" style="position:absolute;margin-left:284.8pt;margin-top:23.2pt;width:69.65pt;height:26.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">
                <v:stroke startarrowwidth="narrow" startarrowlength="short" endarrowwidth="narrow" endarrowlength="short"/>
                <v:textbox inset="2.53958mm,1.2694mm,2.53958mm,1.2694mm">
                  <w:txbxContent>
                    <w:p w14:paraId="2B4FF075" w14:textId="5D91D92E" w:rsidR="001E55B0" w:rsidRPr="006016F0" w:rsidRDefault="001E55B0" w:rsidP="008F2B44">
                      <w:pPr>
                        <w:spacing w:line="271" w:lineRule="auto"/>
                        <w:jc w:val="center"/>
                        <w:rPr>
                          <w:rFonts w:cs="Poppins"/>
                          <w:sz w:val="18"/>
                          <w:szCs w:val="18"/>
                        </w:rPr>
                      </w:pPr>
                      <w:r>
                        <w:rPr>
                          <w:rFonts w:eastAsia="Arial" w:cs="Poppins"/>
                          <w:color w:val="000000"/>
                          <w:sz w:val="18"/>
                          <w:szCs w:val="18"/>
                        </w:rPr>
                        <w:t>Yes</w:t>
                      </w:r>
                    </w:p>
                  </w:txbxContent>
                </v:textbox>
              </v:rect>
            </w:pict>
          </mc:Fallback>
        </mc:AlternateContent>
      </w:r>
    </w:p>
    <w:p w14:paraId="6E4FA23C" w14:textId="4309ADAF" w:rsidR="008F2B44" w:rsidRDefault="00E37E3A" w:rsidP="008F2B44">
      <w:r>
        <w:rPr>
          <w:rFonts w:ascii="Times New Roman" w:hAnsi="Times New Roman"/>
          <w:noProof/>
          <w:sz w:val="24"/>
          <w:szCs w:val="24"/>
          <w:lang w:eastAsia="en-GB"/>
        </w:rPr>
        <mc:AlternateContent>
          <mc:Choice Requires="wps">
            <w:drawing>
              <wp:anchor distT="0" distB="0" distL="114300" distR="114300" simplePos="0" relativeHeight="251658258" behindDoc="0" locked="0" layoutInCell="1" allowOverlap="1" wp14:anchorId="6A28FB27" wp14:editId="6558D93B">
                <wp:simplePos x="0" y="0"/>
                <wp:positionH relativeFrom="margin">
                  <wp:align>left</wp:align>
                </wp:positionH>
                <wp:positionV relativeFrom="paragraph">
                  <wp:posOffset>185436</wp:posOffset>
                </wp:positionV>
                <wp:extent cx="884635" cy="333375"/>
                <wp:effectExtent l="0" t="0" r="10795" b="28575"/>
                <wp:wrapNone/>
                <wp:docPr id="285" name="Rectangle 285"/>
                <wp:cNvGraphicFramePr/>
                <a:graphic xmlns:a="http://schemas.openxmlformats.org/drawingml/2006/main">
                  <a:graphicData uri="http://schemas.microsoft.com/office/word/2010/wordprocessingShape">
                    <wps:wsp>
                      <wps:cNvSpPr/>
                      <wps:spPr>
                        <a:xfrm>
                          <a:off x="0" y="0"/>
                          <a:ext cx="884635"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C57DC9" w14:textId="77777777" w:rsidR="001E55B0" w:rsidRPr="006016F0" w:rsidRDefault="001E55B0" w:rsidP="001E5047">
                            <w:pPr>
                              <w:spacing w:line="271" w:lineRule="auto"/>
                              <w:jc w:val="center"/>
                              <w:rPr>
                                <w:rFonts w:cs="Poppins"/>
                                <w:sz w:val="18"/>
                                <w:szCs w:val="18"/>
                              </w:rPr>
                            </w:pPr>
                            <w:r>
                              <w:rPr>
                                <w:rFonts w:eastAsia="Arial" w:cs="Poppins"/>
                                <w:color w:val="000000"/>
                                <w:sz w:val="18"/>
                                <w:szCs w:val="18"/>
                              </w:rPr>
                              <w:t>Yes</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6A28FB27" id="Rectangle 285" o:spid="_x0000_s1037" style="position:absolute;margin-left:0;margin-top:14.6pt;width:69.65pt;height:26.25pt;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">
                <v:stroke startarrowwidth="narrow" startarrowlength="short" endarrowwidth="narrow" endarrowlength="short"/>
                <v:textbox inset="2.53958mm,1.2694mm,2.53958mm,1.2694mm">
                  <w:txbxContent>
                    <w:p w14:paraId="36C57DC9" w14:textId="77777777" w:rsidR="001E55B0" w:rsidRPr="006016F0" w:rsidRDefault="001E55B0" w:rsidP="001E5047">
                      <w:pPr>
                        <w:spacing w:line="271" w:lineRule="auto"/>
                        <w:jc w:val="center"/>
                        <w:rPr>
                          <w:rFonts w:cs="Poppins"/>
                          <w:sz w:val="18"/>
                          <w:szCs w:val="18"/>
                        </w:rPr>
                      </w:pPr>
                      <w:r>
                        <w:rPr>
                          <w:rFonts w:eastAsia="Arial" w:cs="Poppins"/>
                          <w:color w:val="000000"/>
                          <w:sz w:val="18"/>
                          <w:szCs w:val="18"/>
                        </w:rPr>
                        <w:t>Yes</w:t>
                      </w:r>
                    </w:p>
                  </w:txbxContent>
                </v:textbox>
                <w10:wrap anchorx="margin"/>
              </v:rect>
            </w:pict>
          </mc:Fallback>
        </mc:AlternateContent>
      </w:r>
      <w:r w:rsidR="001E5047">
        <w:rPr>
          <w:rFonts w:ascii="Times New Roman" w:hAnsi="Times New Roman"/>
          <w:noProof/>
          <w:sz w:val="24"/>
          <w:szCs w:val="24"/>
          <w:lang w:eastAsia="en-GB"/>
        </w:rPr>
        <mc:AlternateContent>
          <mc:Choice Requires="wps">
            <w:drawing>
              <wp:anchor distT="0" distB="0" distL="114300" distR="114300" simplePos="0" relativeHeight="251658262" behindDoc="0" locked="0" layoutInCell="1" allowOverlap="1" wp14:anchorId="786382D9" wp14:editId="5D1E91F2">
                <wp:simplePos x="0" y="0"/>
                <wp:positionH relativeFrom="margin">
                  <wp:posOffset>1823012</wp:posOffset>
                </wp:positionH>
                <wp:positionV relativeFrom="paragraph">
                  <wp:posOffset>243751</wp:posOffset>
                </wp:positionV>
                <wp:extent cx="884635" cy="333375"/>
                <wp:effectExtent l="0" t="0" r="10795" b="28575"/>
                <wp:wrapNone/>
                <wp:docPr id="96" name="Rectangle 96"/>
                <wp:cNvGraphicFramePr/>
                <a:graphic xmlns:a="http://schemas.openxmlformats.org/drawingml/2006/main">
                  <a:graphicData uri="http://schemas.microsoft.com/office/word/2010/wordprocessingShape">
                    <wps:wsp>
                      <wps:cNvSpPr/>
                      <wps:spPr>
                        <a:xfrm>
                          <a:off x="0" y="0"/>
                          <a:ext cx="884635"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5556C3" w14:textId="77777777" w:rsidR="001E55B0" w:rsidRPr="006016F0" w:rsidRDefault="001E55B0" w:rsidP="001E5047">
                            <w:pPr>
                              <w:spacing w:line="271" w:lineRule="auto"/>
                              <w:jc w:val="center"/>
                              <w:rPr>
                                <w:rFonts w:cs="Poppins"/>
                                <w:sz w:val="18"/>
                                <w:szCs w:val="18"/>
                              </w:rPr>
                            </w:pPr>
                            <w:r>
                              <w:rPr>
                                <w:rFonts w:eastAsia="Arial" w:cs="Poppins"/>
                                <w:color w:val="000000"/>
                                <w:sz w:val="18"/>
                                <w:szCs w:val="18"/>
                              </w:rPr>
                              <w:t>No</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786382D9" id="Rectangle 96" o:spid="_x0000_s1038" style="position:absolute;margin-left:143.55pt;margin-top:19.2pt;width:69.65pt;height:26.2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">
                <v:stroke startarrowwidth="narrow" startarrowlength="short" endarrowwidth="narrow" endarrowlength="short"/>
                <v:textbox inset="2.53958mm,1.2694mm,2.53958mm,1.2694mm">
                  <w:txbxContent>
                    <w:p w14:paraId="345556C3" w14:textId="77777777" w:rsidR="001E55B0" w:rsidRPr="006016F0" w:rsidRDefault="001E55B0" w:rsidP="001E5047">
                      <w:pPr>
                        <w:spacing w:line="271" w:lineRule="auto"/>
                        <w:jc w:val="center"/>
                        <w:rPr>
                          <w:rFonts w:cs="Poppins"/>
                          <w:sz w:val="18"/>
                          <w:szCs w:val="18"/>
                        </w:rPr>
                      </w:pPr>
                      <w:r>
                        <w:rPr>
                          <w:rFonts w:eastAsia="Arial" w:cs="Poppins"/>
                          <w:color w:val="000000"/>
                          <w:sz w:val="18"/>
                          <w:szCs w:val="18"/>
                        </w:rPr>
                        <w:t>No</w:t>
                      </w:r>
                    </w:p>
                  </w:txbxContent>
                </v:textbox>
                <w10:wrap anchorx="margin"/>
              </v:rect>
            </w:pict>
          </mc:Fallback>
        </mc:AlternateContent>
      </w:r>
      <w:r w:rsidR="008F2B44">
        <w:rPr>
          <w:rFonts w:ascii="Times New Roman" w:hAnsi="Times New Roman"/>
          <w:noProof/>
          <w:sz w:val="24"/>
          <w:szCs w:val="24"/>
          <w:lang w:eastAsia="en-GB"/>
        </w:rPr>
        <mc:AlternateContent>
          <mc:Choice Requires="wps">
            <w:drawing>
              <wp:anchor distT="0" distB="0" distL="114300" distR="114300" simplePos="0" relativeHeight="251658251" behindDoc="0" locked="0" layoutInCell="1" allowOverlap="1" wp14:anchorId="0D2B6BCA" wp14:editId="4957C44C">
                <wp:simplePos x="0" y="0"/>
                <wp:positionH relativeFrom="margin">
                  <wp:align>right</wp:align>
                </wp:positionH>
                <wp:positionV relativeFrom="paragraph">
                  <wp:posOffset>5152</wp:posOffset>
                </wp:positionV>
                <wp:extent cx="884635" cy="333375"/>
                <wp:effectExtent l="0" t="0" r="10795" b="28575"/>
                <wp:wrapNone/>
                <wp:docPr id="266" name="Rectangle 266"/>
                <wp:cNvGraphicFramePr/>
                <a:graphic xmlns:a="http://schemas.openxmlformats.org/drawingml/2006/main">
                  <a:graphicData uri="http://schemas.microsoft.com/office/word/2010/wordprocessingShape">
                    <wps:wsp>
                      <wps:cNvSpPr/>
                      <wps:spPr>
                        <a:xfrm>
                          <a:off x="0" y="0"/>
                          <a:ext cx="884635"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459786" w14:textId="1ABE1558" w:rsidR="001E55B0" w:rsidRPr="006016F0" w:rsidRDefault="001E55B0" w:rsidP="008F2B44">
                            <w:pPr>
                              <w:spacing w:line="271" w:lineRule="auto"/>
                              <w:jc w:val="center"/>
                              <w:rPr>
                                <w:rFonts w:cs="Poppins"/>
                                <w:sz w:val="18"/>
                                <w:szCs w:val="18"/>
                              </w:rPr>
                            </w:pPr>
                            <w:r>
                              <w:rPr>
                                <w:rFonts w:eastAsia="Arial" w:cs="Poppins"/>
                                <w:color w:val="000000"/>
                                <w:sz w:val="18"/>
                                <w:szCs w:val="18"/>
                              </w:rPr>
                              <w:t>No</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D2B6BCA" id="Rectangle 266" o:spid="_x0000_s1039" style="position:absolute;margin-left:18.45pt;margin-top:.4pt;width:69.65pt;height:26.2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">
                <v:stroke startarrowwidth="narrow" startarrowlength="short" endarrowwidth="narrow" endarrowlength="short"/>
                <v:textbox inset="2.53958mm,1.2694mm,2.53958mm,1.2694mm">
                  <w:txbxContent>
                    <w:p w14:paraId="3F459786" w14:textId="1ABE1558" w:rsidR="001E55B0" w:rsidRPr="006016F0" w:rsidRDefault="001E55B0" w:rsidP="008F2B44">
                      <w:pPr>
                        <w:spacing w:line="271" w:lineRule="auto"/>
                        <w:jc w:val="center"/>
                        <w:rPr>
                          <w:rFonts w:cs="Poppins"/>
                          <w:sz w:val="18"/>
                          <w:szCs w:val="18"/>
                        </w:rPr>
                      </w:pPr>
                      <w:r>
                        <w:rPr>
                          <w:rFonts w:eastAsia="Arial" w:cs="Poppins"/>
                          <w:color w:val="000000"/>
                          <w:sz w:val="18"/>
                          <w:szCs w:val="18"/>
                        </w:rPr>
                        <w:t>No</w:t>
                      </w:r>
                    </w:p>
                  </w:txbxContent>
                </v:textbox>
                <w10:wrap anchorx="margin"/>
              </v:rect>
            </w:pict>
          </mc:Fallback>
        </mc:AlternateContent>
      </w:r>
    </w:p>
    <w:p w14:paraId="287D9678" w14:textId="44C2E279" w:rsidR="00D249FE" w:rsidRDefault="000F3F86" w:rsidP="00A66045">
      <w:pPr>
        <w:pStyle w:val="NormalWeb"/>
        <w:spacing w:line="480" w:lineRule="atLeast"/>
        <w:rPr>
          <w:lang w:eastAsia="en-GB"/>
        </w:rPr>
      </w:pPr>
      <w:r>
        <w:rPr>
          <w:noProof/>
          <w:lang w:eastAsia="en-GB"/>
        </w:rPr>
        <mc:AlternateContent>
          <mc:Choice Requires="wps">
            <w:drawing>
              <wp:anchor distT="0" distB="0" distL="114300" distR="114300" simplePos="0" relativeHeight="251658271" behindDoc="0" locked="0" layoutInCell="1" allowOverlap="1" wp14:anchorId="38D4F75C" wp14:editId="78BB56E2">
                <wp:simplePos x="0" y="0"/>
                <wp:positionH relativeFrom="column">
                  <wp:posOffset>2185157</wp:posOffset>
                </wp:positionH>
                <wp:positionV relativeFrom="paragraph">
                  <wp:posOffset>301094</wp:posOffset>
                </wp:positionV>
                <wp:extent cx="0" cy="242779"/>
                <wp:effectExtent l="0" t="0" r="38100" b="24130"/>
                <wp:wrapNone/>
                <wp:docPr id="141" name="Straight Connector 141"/>
                <wp:cNvGraphicFramePr/>
                <a:graphic xmlns:a="http://schemas.openxmlformats.org/drawingml/2006/main">
                  <a:graphicData uri="http://schemas.microsoft.com/office/word/2010/wordprocessingShape">
                    <wps:wsp>
                      <wps:cNvCnPr/>
                      <wps:spPr>
                        <a:xfrm>
                          <a:off x="0" y="0"/>
                          <a:ext cx="0" cy="2427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D2EDF" id="Straight Connector 141" o:spid="_x0000_s1026" style="position:absolute;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05pt,23.7pt" to="172.0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" strokecolor="#be1676 [3044]"/>
            </w:pict>
          </mc:Fallback>
        </mc:AlternateContent>
      </w:r>
      <w:r w:rsidR="00E37E3A">
        <w:rPr>
          <w:noProof/>
          <w:lang w:eastAsia="en-GB"/>
        </w:rPr>
        <mc:AlternateContent>
          <mc:Choice Requires="wps">
            <w:drawing>
              <wp:anchor distT="0" distB="0" distL="114300" distR="114300" simplePos="0" relativeHeight="251658259" behindDoc="0" locked="0" layoutInCell="1" allowOverlap="1" wp14:anchorId="64CBE608" wp14:editId="3452B1C9">
                <wp:simplePos x="0" y="0"/>
                <wp:positionH relativeFrom="column">
                  <wp:posOffset>398780</wp:posOffset>
                </wp:positionH>
                <wp:positionV relativeFrom="paragraph">
                  <wp:posOffset>225176</wp:posOffset>
                </wp:positionV>
                <wp:extent cx="5787" cy="300942"/>
                <wp:effectExtent l="0" t="0" r="32385" b="23495"/>
                <wp:wrapNone/>
                <wp:docPr id="286" name="Straight Connector 286"/>
                <wp:cNvGraphicFramePr/>
                <a:graphic xmlns:a="http://schemas.openxmlformats.org/drawingml/2006/main">
                  <a:graphicData uri="http://schemas.microsoft.com/office/word/2010/wordprocessingShape">
                    <wps:wsp>
                      <wps:cNvCnPr/>
                      <wps:spPr>
                        <a:xfrm flipH="1">
                          <a:off x="0" y="0"/>
                          <a:ext cx="5787" cy="3009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B7E0E" id="Straight Connector 286" o:spid="_x0000_s1026" style="position:absolute;flip:x;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7.75pt" to="31.8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" strokecolor="#be1676 [3044]"/>
            </w:pict>
          </mc:Fallback>
        </mc:AlternateContent>
      </w:r>
      <w:r w:rsidR="00F94187">
        <w:rPr>
          <w:rFonts w:ascii="Times New Roman" w:hAnsi="Times New Roman"/>
          <w:noProof/>
          <w:sz w:val="24"/>
          <w:szCs w:val="24"/>
          <w:lang w:eastAsia="en-GB"/>
        </w:rPr>
        <mc:AlternateContent>
          <mc:Choice Requires="wps">
            <w:drawing>
              <wp:anchor distT="0" distB="0" distL="114300" distR="114300" simplePos="0" relativeHeight="251658264" behindDoc="0" locked="0" layoutInCell="1" allowOverlap="1" wp14:anchorId="150E2EEB" wp14:editId="2D2A3ABB">
                <wp:simplePos x="0" y="0"/>
                <wp:positionH relativeFrom="column">
                  <wp:posOffset>4073621</wp:posOffset>
                </wp:positionH>
                <wp:positionV relativeFrom="paragraph">
                  <wp:posOffset>38100</wp:posOffset>
                </wp:positionV>
                <wp:extent cx="45719" cy="511400"/>
                <wp:effectExtent l="38100" t="0" r="50165" b="60325"/>
                <wp:wrapNone/>
                <wp:docPr id="98" name="Straight Arrow Connector 98"/>
                <wp:cNvGraphicFramePr/>
                <a:graphic xmlns:a="http://schemas.openxmlformats.org/drawingml/2006/main">
                  <a:graphicData uri="http://schemas.microsoft.com/office/word/2010/wordprocessingShape">
                    <wps:wsp>
                      <wps:cNvCnPr/>
                      <wps:spPr>
                        <a:xfrm flipH="1">
                          <a:off x="0" y="0"/>
                          <a:ext cx="45719" cy="511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996F67" id="Straight Arrow Connector 98" o:spid="_x0000_s1026" type="#_x0000_t32" style="position:absolute;margin-left:320.75pt;margin-top:3pt;width:3.6pt;height:40.25pt;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" strokecolor="#be1676 [3044]">
                <v:stroke endarrow="block"/>
              </v:shape>
            </w:pict>
          </mc:Fallback>
        </mc:AlternateContent>
      </w:r>
      <w:r w:rsidR="008F2B44">
        <w:rPr>
          <w:rFonts w:ascii="Times New Roman" w:hAnsi="Times New Roman"/>
          <w:noProof/>
          <w:sz w:val="24"/>
          <w:szCs w:val="24"/>
          <w:lang w:eastAsia="en-GB"/>
        </w:rPr>
        <mc:AlternateContent>
          <mc:Choice Requires="wps">
            <w:drawing>
              <wp:anchor distT="0" distB="0" distL="114300" distR="114300" simplePos="0" relativeHeight="251658254" behindDoc="0" locked="0" layoutInCell="1" allowOverlap="1" wp14:anchorId="38DC015C" wp14:editId="3BE228BE">
                <wp:simplePos x="0" y="0"/>
                <wp:positionH relativeFrom="column">
                  <wp:posOffset>5717476</wp:posOffset>
                </wp:positionH>
                <wp:positionV relativeFrom="paragraph">
                  <wp:posOffset>63813</wp:posOffset>
                </wp:positionV>
                <wp:extent cx="45719" cy="480350"/>
                <wp:effectExtent l="38100" t="0" r="50165" b="53340"/>
                <wp:wrapNone/>
                <wp:docPr id="280" name="Straight Arrow Connector 280"/>
                <wp:cNvGraphicFramePr/>
                <a:graphic xmlns:a="http://schemas.openxmlformats.org/drawingml/2006/main">
                  <a:graphicData uri="http://schemas.microsoft.com/office/word/2010/wordprocessingShape">
                    <wps:wsp>
                      <wps:cNvCnPr/>
                      <wps:spPr>
                        <a:xfrm flipH="1">
                          <a:off x="0" y="0"/>
                          <a:ext cx="45719" cy="48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BC91D6" id="Straight Arrow Connector 280" o:spid="_x0000_s1026" type="#_x0000_t32" style="position:absolute;margin-left:450.2pt;margin-top:5pt;width:3.6pt;height:37.8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" strokecolor="#be1676 [3044]">
                <v:stroke endarrow="block"/>
              </v:shape>
            </w:pict>
          </mc:Fallback>
        </mc:AlternateContent>
      </w:r>
    </w:p>
    <w:p w14:paraId="756459B3" w14:textId="400353A7" w:rsidR="00D249FE" w:rsidRDefault="000F3F86" w:rsidP="00A66045">
      <w:pPr>
        <w:pStyle w:val="NormalWeb"/>
        <w:spacing w:line="480" w:lineRule="atLeast"/>
        <w:rPr>
          <w:lang w:eastAsia="en-GB"/>
        </w:rPr>
      </w:pPr>
      <w:r>
        <w:rPr>
          <w:rFonts w:ascii="Times New Roman" w:hAnsi="Times New Roman"/>
          <w:noProof/>
          <w:sz w:val="24"/>
          <w:szCs w:val="24"/>
          <w:lang w:eastAsia="en-GB"/>
        </w:rPr>
        <mc:AlternateContent>
          <mc:Choice Requires="wps">
            <w:drawing>
              <wp:anchor distT="0" distB="0" distL="114300" distR="114300" simplePos="0" relativeHeight="251658270" behindDoc="0" locked="0" layoutInCell="1" allowOverlap="1" wp14:anchorId="5A1EAC8B" wp14:editId="540325D6">
                <wp:simplePos x="0" y="0"/>
                <wp:positionH relativeFrom="column">
                  <wp:posOffset>759864</wp:posOffset>
                </wp:positionH>
                <wp:positionV relativeFrom="paragraph">
                  <wp:posOffset>125653</wp:posOffset>
                </wp:positionV>
                <wp:extent cx="2558006" cy="2833054"/>
                <wp:effectExtent l="0" t="0" r="13970" b="24765"/>
                <wp:wrapNone/>
                <wp:docPr id="104" name="Rectangle 104"/>
                <wp:cNvGraphicFramePr/>
                <a:graphic xmlns:a="http://schemas.openxmlformats.org/drawingml/2006/main">
                  <a:graphicData uri="http://schemas.microsoft.com/office/word/2010/wordprocessingShape">
                    <wps:wsp>
                      <wps:cNvSpPr/>
                      <wps:spPr>
                        <a:xfrm>
                          <a:off x="0" y="0"/>
                          <a:ext cx="2558006" cy="283305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2B84B6" w14:textId="476C8D1B" w:rsidR="001E55B0" w:rsidRDefault="001E55B0" w:rsidP="00A356C8">
                            <w:pPr>
                              <w:spacing w:line="271" w:lineRule="auto"/>
                              <w:rPr>
                                <w:rFonts w:eastAsia="Arial" w:cs="Poppins"/>
                                <w:color w:val="000000"/>
                                <w:sz w:val="18"/>
                                <w:szCs w:val="18"/>
                              </w:rPr>
                            </w:pPr>
                            <w:r>
                              <w:rPr>
                                <w:rFonts w:eastAsia="Arial" w:cs="Poppins"/>
                                <w:color w:val="000000"/>
                                <w:sz w:val="18"/>
                                <w:szCs w:val="18"/>
                              </w:rPr>
                              <w:t>Remember to keep adult safeguarding personal. Where at all possible, fully involve the adult in question, and respect their right to self determination where safe to do so and where the adult has capacity.</w:t>
                            </w:r>
                          </w:p>
                          <w:p w14:paraId="74AF8172" w14:textId="052C0514" w:rsidR="001E55B0" w:rsidRDefault="001E55B0" w:rsidP="00A356C8">
                            <w:pPr>
                              <w:spacing w:line="271" w:lineRule="auto"/>
                              <w:rPr>
                                <w:rFonts w:eastAsia="Arial" w:cs="Poppins"/>
                                <w:color w:val="000000"/>
                                <w:sz w:val="18"/>
                                <w:szCs w:val="18"/>
                              </w:rPr>
                            </w:pPr>
                            <w:r>
                              <w:rPr>
                                <w:rFonts w:eastAsia="Arial" w:cs="Poppins"/>
                                <w:color w:val="000000"/>
                                <w:sz w:val="18"/>
                                <w:szCs w:val="18"/>
                              </w:rPr>
                              <w:t xml:space="preserve">Seek consent if the adult has capacity and explain that you need to alert the DSO in the first instance (even if no consent is given for external sharing of information) so that an accurate record can be kept. </w:t>
                            </w:r>
                          </w:p>
                          <w:p w14:paraId="38ED63BB" w14:textId="3827F2A4" w:rsidR="001E55B0" w:rsidRPr="000833F7" w:rsidRDefault="001E55B0" w:rsidP="00A356C8">
                            <w:pPr>
                              <w:spacing w:line="271" w:lineRule="auto"/>
                              <w:rPr>
                                <w:rFonts w:cs="Poppins"/>
                                <w:sz w:val="18"/>
                                <w:szCs w:val="18"/>
                              </w:rPr>
                            </w:pPr>
                            <w:r>
                              <w:rPr>
                                <w:rFonts w:eastAsia="Arial" w:cs="Poppins"/>
                                <w:color w:val="000000"/>
                                <w:sz w:val="18"/>
                                <w:szCs w:val="18"/>
                              </w:rPr>
                              <w:t xml:space="preserve">Record your concerns via a </w:t>
                            </w:r>
                            <w:hyperlink r:id="rId16" w:history="1">
                              <w:r w:rsidRPr="00B96477">
                                <w:rPr>
                                  <w:rStyle w:val="Hyperlink"/>
                                  <w:rFonts w:asciiTheme="minorHAnsi" w:eastAsia="Arial" w:hAnsiTheme="minorHAnsi" w:cs="Poppins"/>
                                  <w:kern w:val="0"/>
                                  <w:sz w:val="18"/>
                                  <w:szCs w:val="18"/>
                                </w:rPr>
                                <w:t>Safeguarding Incident form</w:t>
                              </w:r>
                            </w:hyperlink>
                            <w:r>
                              <w:rPr>
                                <w:rFonts w:eastAsia="Arial" w:cs="Poppins"/>
                                <w:color w:val="000000"/>
                                <w:sz w:val="18"/>
                                <w:szCs w:val="18"/>
                              </w:rPr>
                              <w:t xml:space="preserve"> and verbally alert the DSO. </w:t>
                            </w:r>
                            <w:r>
                              <w:rPr>
                                <w:rFonts w:cs="Poppins"/>
                                <w:sz w:val="18"/>
                                <w:szCs w:val="18"/>
                              </w:rPr>
                              <w:t>Notify the DSO of any consent or capacity issues so they can make an appropriate decision as to next steps.</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A1EAC8B" id="Rectangle 104" o:spid="_x0000_s1040" style="position:absolute;margin-left:59.85pt;margin-top:9.9pt;width:201.4pt;height:223.1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">
                <v:stroke startarrowwidth="narrow" startarrowlength="short" endarrowwidth="narrow" endarrowlength="short"/>
                <v:textbox inset="2.53958mm,1.2694mm,2.53958mm,1.2694mm">
                  <w:txbxContent>
                    <w:p w14:paraId="6B2B84B6" w14:textId="476C8D1B" w:rsidR="001E55B0" w:rsidRDefault="001E55B0" w:rsidP="00A356C8">
                      <w:pPr>
                        <w:spacing w:line="271" w:lineRule="auto"/>
                        <w:rPr>
                          <w:rFonts w:eastAsia="Arial" w:cs="Poppins"/>
                          <w:color w:val="000000"/>
                          <w:sz w:val="18"/>
                          <w:szCs w:val="18"/>
                        </w:rPr>
                      </w:pPr>
                      <w:r>
                        <w:rPr>
                          <w:rFonts w:eastAsia="Arial" w:cs="Poppins"/>
                          <w:color w:val="000000"/>
                          <w:sz w:val="18"/>
                          <w:szCs w:val="18"/>
                        </w:rPr>
                        <w:t>Remember to keep adult safeguarding personal. Where at all possible, fully involve the adult in question, and respect their right to self determination where safe to do so and where the adult has capacity.</w:t>
                      </w:r>
                    </w:p>
                    <w:p w14:paraId="74AF8172" w14:textId="052C0514" w:rsidR="001E55B0" w:rsidRDefault="001E55B0" w:rsidP="00A356C8">
                      <w:pPr>
                        <w:spacing w:line="271" w:lineRule="auto"/>
                        <w:rPr>
                          <w:rFonts w:eastAsia="Arial" w:cs="Poppins"/>
                          <w:color w:val="000000"/>
                          <w:sz w:val="18"/>
                          <w:szCs w:val="18"/>
                        </w:rPr>
                      </w:pPr>
                      <w:r>
                        <w:rPr>
                          <w:rFonts w:eastAsia="Arial" w:cs="Poppins"/>
                          <w:color w:val="000000"/>
                          <w:sz w:val="18"/>
                          <w:szCs w:val="18"/>
                        </w:rPr>
                        <w:t xml:space="preserve">Seek consent if the adult has capacity and explain that you need to alert the DSO in the first instance (even if no consent is given for external sharing of information) so that an accurate record can be kept. </w:t>
                      </w:r>
                    </w:p>
                    <w:p w14:paraId="38ED63BB" w14:textId="3827F2A4" w:rsidR="001E55B0" w:rsidRPr="000833F7" w:rsidRDefault="001E55B0" w:rsidP="00A356C8">
                      <w:pPr>
                        <w:spacing w:line="271" w:lineRule="auto"/>
                        <w:rPr>
                          <w:rFonts w:cs="Poppins"/>
                          <w:sz w:val="18"/>
                          <w:szCs w:val="18"/>
                        </w:rPr>
                      </w:pPr>
                      <w:r>
                        <w:rPr>
                          <w:rFonts w:eastAsia="Arial" w:cs="Poppins"/>
                          <w:color w:val="000000"/>
                          <w:sz w:val="18"/>
                          <w:szCs w:val="18"/>
                        </w:rPr>
                        <w:t xml:space="preserve">Record your concerns via a </w:t>
                      </w:r>
                      <w:hyperlink r:id="rId17" w:history="1">
                        <w:r w:rsidRPr="00B96477">
                          <w:rPr>
                            <w:rStyle w:val="Hyperlink"/>
                            <w:rFonts w:asciiTheme="minorHAnsi" w:eastAsia="Arial" w:hAnsiTheme="minorHAnsi" w:cs="Poppins"/>
                            <w:kern w:val="0"/>
                            <w:sz w:val="18"/>
                            <w:szCs w:val="18"/>
                          </w:rPr>
                          <w:t>Safeguarding Incident form</w:t>
                        </w:r>
                      </w:hyperlink>
                      <w:r>
                        <w:rPr>
                          <w:rFonts w:eastAsia="Arial" w:cs="Poppins"/>
                          <w:color w:val="000000"/>
                          <w:sz w:val="18"/>
                          <w:szCs w:val="18"/>
                        </w:rPr>
                        <w:t xml:space="preserve"> and verbally alert the DSO. </w:t>
                      </w:r>
                      <w:r>
                        <w:rPr>
                          <w:rFonts w:cs="Poppins"/>
                          <w:sz w:val="18"/>
                          <w:szCs w:val="18"/>
                        </w:rPr>
                        <w:t>Notify the DSO of any consent or capacity issues so they can make an appropriate decision as to next steps.</w:t>
                      </w:r>
                    </w:p>
                  </w:txbxContent>
                </v:textbox>
              </v:rect>
            </w:pict>
          </mc:Fallback>
        </mc:AlternateContent>
      </w:r>
      <w:r>
        <w:rPr>
          <w:noProof/>
        </w:rPr>
        <mc:AlternateContent>
          <mc:Choice Requires="wps">
            <w:drawing>
              <wp:anchor distT="0" distB="0" distL="114300" distR="114300" simplePos="0" relativeHeight="251658260" behindDoc="0" locked="0" layoutInCell="1" allowOverlap="1" wp14:anchorId="01036C85" wp14:editId="7C7B776B">
                <wp:simplePos x="0" y="0"/>
                <wp:positionH relativeFrom="column">
                  <wp:posOffset>-569619</wp:posOffset>
                </wp:positionH>
                <wp:positionV relativeFrom="paragraph">
                  <wp:posOffset>126188</wp:posOffset>
                </wp:positionV>
                <wp:extent cx="1250066" cy="752355"/>
                <wp:effectExtent l="0" t="0" r="26670" b="10160"/>
                <wp:wrapNone/>
                <wp:docPr id="112" name="Rectangle 112"/>
                <wp:cNvGraphicFramePr/>
                <a:graphic xmlns:a="http://schemas.openxmlformats.org/drawingml/2006/main">
                  <a:graphicData uri="http://schemas.microsoft.com/office/word/2010/wordprocessingShape">
                    <wps:wsp>
                      <wps:cNvSpPr/>
                      <wps:spPr>
                        <a:xfrm>
                          <a:off x="0" y="0"/>
                          <a:ext cx="1250066" cy="752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A9A6BE" w14:textId="77777777" w:rsidR="001E55B0" w:rsidRPr="001E5047" w:rsidRDefault="001E55B0" w:rsidP="000F3F86">
                            <w:pPr>
                              <w:spacing w:after="0" w:line="240" w:lineRule="auto"/>
                              <w:rPr>
                                <w:rFonts w:cs="Poppins"/>
                                <w:sz w:val="18"/>
                                <w:szCs w:val="18"/>
                              </w:rPr>
                            </w:pPr>
                            <w:r w:rsidRPr="001E5047">
                              <w:rPr>
                                <w:rFonts w:eastAsia="Arial" w:cs="Poppins"/>
                                <w:color w:val="000000"/>
                                <w:sz w:val="18"/>
                                <w:szCs w:val="18"/>
                              </w:rPr>
                              <w:t>Call ambulance/Police</w:t>
                            </w:r>
                          </w:p>
                          <w:p w14:paraId="1B6E848B" w14:textId="77777777" w:rsidR="001E55B0" w:rsidRPr="001E5047" w:rsidRDefault="001E55B0" w:rsidP="000F3F86">
                            <w:pPr>
                              <w:spacing w:after="0" w:line="240" w:lineRule="auto"/>
                              <w:rPr>
                                <w:rFonts w:cs="Poppins"/>
                                <w:sz w:val="18"/>
                                <w:szCs w:val="18"/>
                              </w:rPr>
                            </w:pPr>
                            <w:r w:rsidRPr="001E5047">
                              <w:rPr>
                                <w:rFonts w:eastAsia="Arial" w:cs="Poppins"/>
                                <w:color w:val="000000"/>
                                <w:sz w:val="18"/>
                                <w:szCs w:val="18"/>
                              </w:rPr>
                              <w:t>Explain that there may be a safeguarding issue</w:t>
                            </w:r>
                          </w:p>
                          <w:p w14:paraId="0E5EA8BA" w14:textId="77777777" w:rsidR="001E55B0" w:rsidRDefault="001E55B0" w:rsidP="001E5047">
                            <w:pPr>
                              <w:spacing w:after="0" w:line="240" w:lineRule="auto"/>
                              <w:rPr>
                                <w:rFonts w:cs="Poppin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036C85" id="Rectangle 112" o:spid="_x0000_s1041" style="position:absolute;margin-left:-44.85pt;margin-top:9.95pt;width:98.45pt;height:59.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">
                <v:stroke startarrowwidth="narrow" startarrowlength="short" endarrowwidth="narrow" endarrowlength="short"/>
                <v:textbox inset="2.53958mm,1.2694mm,2.53958mm,1.2694mm">
                  <w:txbxContent>
                    <w:p w14:paraId="24A9A6BE" w14:textId="77777777" w:rsidR="001E55B0" w:rsidRPr="001E5047" w:rsidRDefault="001E55B0" w:rsidP="000F3F86">
                      <w:pPr>
                        <w:spacing w:after="0" w:line="240" w:lineRule="auto"/>
                        <w:rPr>
                          <w:rFonts w:cs="Poppins"/>
                          <w:sz w:val="18"/>
                          <w:szCs w:val="18"/>
                        </w:rPr>
                      </w:pPr>
                      <w:r w:rsidRPr="001E5047">
                        <w:rPr>
                          <w:rFonts w:eastAsia="Arial" w:cs="Poppins"/>
                          <w:color w:val="000000"/>
                          <w:sz w:val="18"/>
                          <w:szCs w:val="18"/>
                        </w:rPr>
                        <w:t>Call ambulance/Police</w:t>
                      </w:r>
                    </w:p>
                    <w:p w14:paraId="1B6E848B" w14:textId="77777777" w:rsidR="001E55B0" w:rsidRPr="001E5047" w:rsidRDefault="001E55B0" w:rsidP="000F3F86">
                      <w:pPr>
                        <w:spacing w:after="0" w:line="240" w:lineRule="auto"/>
                        <w:rPr>
                          <w:rFonts w:cs="Poppins"/>
                          <w:sz w:val="18"/>
                          <w:szCs w:val="18"/>
                        </w:rPr>
                      </w:pPr>
                      <w:r w:rsidRPr="001E5047">
                        <w:rPr>
                          <w:rFonts w:eastAsia="Arial" w:cs="Poppins"/>
                          <w:color w:val="000000"/>
                          <w:sz w:val="18"/>
                          <w:szCs w:val="18"/>
                        </w:rPr>
                        <w:t>Explain that there may be a safeguarding issue</w:t>
                      </w:r>
                    </w:p>
                    <w:p w14:paraId="0E5EA8BA" w14:textId="77777777" w:rsidR="001E55B0" w:rsidRDefault="001E55B0" w:rsidP="001E5047">
                      <w:pPr>
                        <w:spacing w:after="0" w:line="240" w:lineRule="auto"/>
                        <w:rPr>
                          <w:rFonts w:cs="Poppins"/>
                        </w:rPr>
                      </w:pPr>
                    </w:p>
                  </w:txbxContent>
                </v:textbox>
              </v:rect>
            </w:pict>
          </mc:Fallback>
        </mc:AlternateContent>
      </w:r>
      <w:r w:rsidR="00E37E3A">
        <w:rPr>
          <w:rFonts w:ascii="Times New Roman" w:hAnsi="Times New Roman"/>
          <w:noProof/>
          <w:sz w:val="24"/>
          <w:szCs w:val="24"/>
          <w:lang w:eastAsia="en-GB"/>
        </w:rPr>
        <mc:AlternateContent>
          <mc:Choice Requires="wps">
            <w:drawing>
              <wp:anchor distT="0" distB="0" distL="114300" distR="114300" simplePos="0" relativeHeight="251658263" behindDoc="0" locked="0" layoutInCell="1" allowOverlap="1" wp14:anchorId="656CC9A1" wp14:editId="7571C8AA">
                <wp:simplePos x="0" y="0"/>
                <wp:positionH relativeFrom="column">
                  <wp:posOffset>3415375</wp:posOffset>
                </wp:positionH>
                <wp:positionV relativeFrom="paragraph">
                  <wp:posOffset>166780</wp:posOffset>
                </wp:positionV>
                <wp:extent cx="1527858" cy="1990846"/>
                <wp:effectExtent l="0" t="0" r="15240" b="28575"/>
                <wp:wrapNone/>
                <wp:docPr id="97" name="Rectangle 97"/>
                <wp:cNvGraphicFramePr/>
                <a:graphic xmlns:a="http://schemas.openxmlformats.org/drawingml/2006/main">
                  <a:graphicData uri="http://schemas.microsoft.com/office/word/2010/wordprocessingShape">
                    <wps:wsp>
                      <wps:cNvSpPr/>
                      <wps:spPr>
                        <a:xfrm>
                          <a:off x="0" y="0"/>
                          <a:ext cx="1527858" cy="199084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800985" w14:textId="19176BA0" w:rsidR="001E55B0" w:rsidRPr="000833F7" w:rsidRDefault="001E55B0" w:rsidP="000833F7">
                            <w:pPr>
                              <w:spacing w:line="271" w:lineRule="auto"/>
                              <w:rPr>
                                <w:rFonts w:cs="Poppins"/>
                                <w:sz w:val="18"/>
                                <w:szCs w:val="18"/>
                              </w:rPr>
                            </w:pPr>
                            <w:r>
                              <w:rPr>
                                <w:rFonts w:eastAsia="Arial" w:cs="Poppins"/>
                                <w:color w:val="000000"/>
                                <w:sz w:val="18"/>
                                <w:szCs w:val="18"/>
                              </w:rPr>
                              <w:t xml:space="preserve">Discuss with a DSO you feel comfortable with, or the Chief Executive (involving your line manager where appropriate). </w:t>
                            </w:r>
                          </w:p>
                          <w:p w14:paraId="5FF9F999" w14:textId="36892FB4" w:rsidR="001E55B0" w:rsidRDefault="001E55B0" w:rsidP="000833F7">
                            <w:pPr>
                              <w:spacing w:line="271" w:lineRule="auto"/>
                              <w:rPr>
                                <w:rFonts w:eastAsia="Arial" w:cs="Poppins"/>
                                <w:color w:val="000000"/>
                                <w:sz w:val="18"/>
                                <w:szCs w:val="18"/>
                              </w:rPr>
                            </w:pPr>
                            <w:r w:rsidRPr="000833F7">
                              <w:rPr>
                                <w:rFonts w:eastAsia="Arial" w:cs="Poppins"/>
                                <w:color w:val="000000"/>
                                <w:sz w:val="18"/>
                                <w:szCs w:val="18"/>
                              </w:rPr>
                              <w:t>Make notes and complete incident report form.</w:t>
                            </w:r>
                          </w:p>
                          <w:p w14:paraId="08A7C0E2" w14:textId="269F4584" w:rsidR="001E55B0" w:rsidRPr="000833F7" w:rsidRDefault="001E55B0" w:rsidP="00F94187">
                            <w:pPr>
                              <w:spacing w:line="271" w:lineRule="auto"/>
                              <w:rPr>
                                <w:rFonts w:cs="Poppins"/>
                                <w:sz w:val="18"/>
                                <w:szCs w:val="18"/>
                              </w:rPr>
                            </w:pPr>
                            <w:r>
                              <w:rPr>
                                <w:rFonts w:eastAsia="Arial" w:cs="Poppins"/>
                                <w:color w:val="000000"/>
                                <w:sz w:val="18"/>
                                <w:szCs w:val="18"/>
                              </w:rPr>
                              <w:t xml:space="preserve">A senior </w:t>
                            </w:r>
                            <w:r w:rsidRPr="000833F7">
                              <w:rPr>
                                <w:rFonts w:eastAsia="Arial" w:cs="Poppins"/>
                                <w:color w:val="000000"/>
                                <w:sz w:val="18"/>
                                <w:szCs w:val="18"/>
                              </w:rPr>
                              <w:t>person in the organisation is allocated to investigate.</w:t>
                            </w:r>
                          </w:p>
                          <w:p w14:paraId="47F7CE07" w14:textId="77777777" w:rsidR="001E55B0" w:rsidRPr="000833F7" w:rsidRDefault="001E55B0" w:rsidP="000833F7">
                            <w:pPr>
                              <w:spacing w:line="271" w:lineRule="auto"/>
                              <w:rPr>
                                <w:rFonts w:cs="Poppins"/>
                                <w:sz w:val="18"/>
                                <w:szCs w:val="18"/>
                              </w:rPr>
                            </w:pPr>
                          </w:p>
                          <w:p w14:paraId="13E94AF6" w14:textId="77777777" w:rsidR="001E55B0" w:rsidRPr="000833F7" w:rsidRDefault="001E55B0" w:rsidP="000833F7">
                            <w:pPr>
                              <w:spacing w:line="271" w:lineRule="auto"/>
                              <w:rPr>
                                <w:rFonts w:cs="Poppins"/>
                                <w:sz w:val="18"/>
                                <w:szCs w:val="18"/>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56CC9A1" id="Rectangle 97" o:spid="_x0000_s1042" style="position:absolute;margin-left:268.95pt;margin-top:13.15pt;width:120.3pt;height:156.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">
                <v:stroke startarrowwidth="narrow" startarrowlength="short" endarrowwidth="narrow" endarrowlength="short"/>
                <v:textbox inset="2.53958mm,1.2694mm,2.53958mm,1.2694mm">
                  <w:txbxContent>
                    <w:p w14:paraId="19800985" w14:textId="19176BA0" w:rsidR="001E55B0" w:rsidRPr="000833F7" w:rsidRDefault="001E55B0" w:rsidP="000833F7">
                      <w:pPr>
                        <w:spacing w:line="271" w:lineRule="auto"/>
                        <w:rPr>
                          <w:rFonts w:cs="Poppins"/>
                          <w:sz w:val="18"/>
                          <w:szCs w:val="18"/>
                        </w:rPr>
                      </w:pPr>
                      <w:r>
                        <w:rPr>
                          <w:rFonts w:eastAsia="Arial" w:cs="Poppins"/>
                          <w:color w:val="000000"/>
                          <w:sz w:val="18"/>
                          <w:szCs w:val="18"/>
                        </w:rPr>
                        <w:t xml:space="preserve">Discuss with a DSO you feel comfortable with, or the Chief Executive (involving your line manager where appropriate). </w:t>
                      </w:r>
                    </w:p>
                    <w:p w14:paraId="5FF9F999" w14:textId="36892FB4" w:rsidR="001E55B0" w:rsidRDefault="001E55B0" w:rsidP="000833F7">
                      <w:pPr>
                        <w:spacing w:line="271" w:lineRule="auto"/>
                        <w:rPr>
                          <w:rFonts w:eastAsia="Arial" w:cs="Poppins"/>
                          <w:color w:val="000000"/>
                          <w:sz w:val="18"/>
                          <w:szCs w:val="18"/>
                        </w:rPr>
                      </w:pPr>
                      <w:r w:rsidRPr="000833F7">
                        <w:rPr>
                          <w:rFonts w:eastAsia="Arial" w:cs="Poppins"/>
                          <w:color w:val="000000"/>
                          <w:sz w:val="18"/>
                          <w:szCs w:val="18"/>
                        </w:rPr>
                        <w:t>Make notes and complete incident report form.</w:t>
                      </w:r>
                    </w:p>
                    <w:p w14:paraId="08A7C0E2" w14:textId="269F4584" w:rsidR="001E55B0" w:rsidRPr="000833F7" w:rsidRDefault="001E55B0" w:rsidP="00F94187">
                      <w:pPr>
                        <w:spacing w:line="271" w:lineRule="auto"/>
                        <w:rPr>
                          <w:rFonts w:cs="Poppins"/>
                          <w:sz w:val="18"/>
                          <w:szCs w:val="18"/>
                        </w:rPr>
                      </w:pPr>
                      <w:r>
                        <w:rPr>
                          <w:rFonts w:eastAsia="Arial" w:cs="Poppins"/>
                          <w:color w:val="000000"/>
                          <w:sz w:val="18"/>
                          <w:szCs w:val="18"/>
                        </w:rPr>
                        <w:t xml:space="preserve">A senior </w:t>
                      </w:r>
                      <w:r w:rsidRPr="000833F7">
                        <w:rPr>
                          <w:rFonts w:eastAsia="Arial" w:cs="Poppins"/>
                          <w:color w:val="000000"/>
                          <w:sz w:val="18"/>
                          <w:szCs w:val="18"/>
                        </w:rPr>
                        <w:t>person in the organisation is allocated to investigate.</w:t>
                      </w:r>
                    </w:p>
                    <w:p w14:paraId="47F7CE07" w14:textId="77777777" w:rsidR="001E55B0" w:rsidRPr="000833F7" w:rsidRDefault="001E55B0" w:rsidP="000833F7">
                      <w:pPr>
                        <w:spacing w:line="271" w:lineRule="auto"/>
                        <w:rPr>
                          <w:rFonts w:cs="Poppins"/>
                          <w:sz w:val="18"/>
                          <w:szCs w:val="18"/>
                        </w:rPr>
                      </w:pPr>
                    </w:p>
                    <w:p w14:paraId="13E94AF6" w14:textId="77777777" w:rsidR="001E55B0" w:rsidRPr="000833F7" w:rsidRDefault="001E55B0" w:rsidP="000833F7">
                      <w:pPr>
                        <w:spacing w:line="271" w:lineRule="auto"/>
                        <w:rPr>
                          <w:rFonts w:cs="Poppins"/>
                          <w:sz w:val="18"/>
                          <w:szCs w:val="18"/>
                        </w:rPr>
                      </w:pPr>
                    </w:p>
                  </w:txbxContent>
                </v:textbox>
              </v:rect>
            </w:pict>
          </mc:Fallback>
        </mc:AlternateContent>
      </w:r>
      <w:r w:rsidR="00E37E3A">
        <w:rPr>
          <w:noProof/>
        </w:rPr>
        <mc:AlternateContent>
          <mc:Choice Requires="wps">
            <w:drawing>
              <wp:anchor distT="0" distB="0" distL="114300" distR="114300" simplePos="0" relativeHeight="251658249" behindDoc="0" locked="0" layoutInCell="1" allowOverlap="1" wp14:anchorId="1A413007" wp14:editId="0AD605A1">
                <wp:simplePos x="0" y="0"/>
                <wp:positionH relativeFrom="column">
                  <wp:posOffset>4999444</wp:posOffset>
                </wp:positionH>
                <wp:positionV relativeFrom="paragraph">
                  <wp:posOffset>143204</wp:posOffset>
                </wp:positionV>
                <wp:extent cx="1780540" cy="572947"/>
                <wp:effectExtent l="0" t="0" r="10160" b="17780"/>
                <wp:wrapNone/>
                <wp:docPr id="130" name="Rectangle 130"/>
                <wp:cNvGraphicFramePr/>
                <a:graphic xmlns:a="http://schemas.openxmlformats.org/drawingml/2006/main">
                  <a:graphicData uri="http://schemas.microsoft.com/office/word/2010/wordprocessingShape">
                    <wps:wsp>
                      <wps:cNvSpPr/>
                      <wps:spPr>
                        <a:xfrm>
                          <a:off x="0" y="0"/>
                          <a:ext cx="1780540" cy="57294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9AF7DB" w14:textId="2198B123" w:rsidR="001E55B0" w:rsidRPr="008F2B44" w:rsidRDefault="001E55B0" w:rsidP="008F2B44">
                            <w:pPr>
                              <w:spacing w:line="271" w:lineRule="auto"/>
                              <w:jc w:val="center"/>
                              <w:rPr>
                                <w:rFonts w:cs="Poppins"/>
                                <w:sz w:val="18"/>
                                <w:szCs w:val="18"/>
                              </w:rPr>
                            </w:pPr>
                            <w:r w:rsidRPr="008F2B44">
                              <w:rPr>
                                <w:rFonts w:eastAsia="Arial" w:cs="Poppins"/>
                                <w:color w:val="000000"/>
                                <w:sz w:val="18"/>
                                <w:szCs w:val="18"/>
                              </w:rPr>
                              <w:t xml:space="preserve">Inform DSO. Make notes and complete </w:t>
                            </w:r>
                            <w:hyperlink r:id="rId18" w:history="1">
                              <w:r w:rsidRPr="00B96477">
                                <w:rPr>
                                  <w:rStyle w:val="Hyperlink"/>
                                  <w:rFonts w:asciiTheme="minorHAnsi" w:eastAsia="Arial" w:hAnsiTheme="minorHAnsi" w:cs="Poppins"/>
                                  <w:kern w:val="0"/>
                                  <w:sz w:val="18"/>
                                  <w:szCs w:val="18"/>
                                </w:rPr>
                                <w:t>Incident Safeguarding</w:t>
                              </w:r>
                            </w:hyperlink>
                            <w:r>
                              <w:rPr>
                                <w:rFonts w:eastAsia="Arial" w:cs="Poppins"/>
                                <w:color w:val="000000"/>
                                <w:sz w:val="18"/>
                                <w:szCs w:val="18"/>
                              </w:rPr>
                              <w:t xml:space="preserve"> </w:t>
                            </w:r>
                            <w:r w:rsidRPr="008F2B44">
                              <w:rPr>
                                <w:rFonts w:eastAsia="Arial" w:cs="Poppins"/>
                                <w:color w:val="000000"/>
                                <w:sz w:val="18"/>
                                <w:szCs w:val="18"/>
                              </w:rPr>
                              <w:t xml:space="preserve">Form, submit to DSO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A413007" id="Rectangle 130" o:spid="_x0000_s1043" style="position:absolute;margin-left:393.65pt;margin-top:11.3pt;width:140.2pt;height:45.1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">
                <v:stroke startarrowwidth="narrow" startarrowlength="short" endarrowwidth="narrow" endarrowlength="short"/>
                <v:textbox inset="2.53958mm,1.2694mm,2.53958mm,1.2694mm">
                  <w:txbxContent>
                    <w:p w14:paraId="539AF7DB" w14:textId="2198B123" w:rsidR="001E55B0" w:rsidRPr="008F2B44" w:rsidRDefault="001E55B0" w:rsidP="008F2B44">
                      <w:pPr>
                        <w:spacing w:line="271" w:lineRule="auto"/>
                        <w:jc w:val="center"/>
                        <w:rPr>
                          <w:rFonts w:cs="Poppins"/>
                          <w:sz w:val="18"/>
                          <w:szCs w:val="18"/>
                        </w:rPr>
                      </w:pPr>
                      <w:r w:rsidRPr="008F2B44">
                        <w:rPr>
                          <w:rFonts w:eastAsia="Arial" w:cs="Poppins"/>
                          <w:color w:val="000000"/>
                          <w:sz w:val="18"/>
                          <w:szCs w:val="18"/>
                        </w:rPr>
                        <w:t xml:space="preserve">Inform DSO. Make notes and complete </w:t>
                      </w:r>
                      <w:hyperlink r:id="rId19" w:history="1">
                        <w:r w:rsidRPr="00B96477">
                          <w:rPr>
                            <w:rStyle w:val="Hyperlink"/>
                            <w:rFonts w:asciiTheme="minorHAnsi" w:eastAsia="Arial" w:hAnsiTheme="minorHAnsi" w:cs="Poppins"/>
                            <w:kern w:val="0"/>
                            <w:sz w:val="18"/>
                            <w:szCs w:val="18"/>
                          </w:rPr>
                          <w:t>Incident Safeguarding</w:t>
                        </w:r>
                      </w:hyperlink>
                      <w:r>
                        <w:rPr>
                          <w:rFonts w:eastAsia="Arial" w:cs="Poppins"/>
                          <w:color w:val="000000"/>
                          <w:sz w:val="18"/>
                          <w:szCs w:val="18"/>
                        </w:rPr>
                        <w:t xml:space="preserve"> </w:t>
                      </w:r>
                      <w:r w:rsidRPr="008F2B44">
                        <w:rPr>
                          <w:rFonts w:eastAsia="Arial" w:cs="Poppins"/>
                          <w:color w:val="000000"/>
                          <w:sz w:val="18"/>
                          <w:szCs w:val="18"/>
                        </w:rPr>
                        <w:t xml:space="preserve">Form, submit to DSO </w:t>
                      </w:r>
                    </w:p>
                  </w:txbxContent>
                </v:textbox>
              </v:rect>
            </w:pict>
          </mc:Fallback>
        </mc:AlternateContent>
      </w:r>
    </w:p>
    <w:p w14:paraId="4C79329D" w14:textId="5A680AA7" w:rsidR="000320FA" w:rsidRDefault="00736F7D" w:rsidP="00A66045">
      <w:pPr>
        <w:pStyle w:val="NormalWeb"/>
        <w:spacing w:line="480" w:lineRule="atLeast"/>
        <w:rPr>
          <w:lang w:eastAsia="en-GB"/>
        </w:rPr>
      </w:pPr>
      <w:r>
        <w:rPr>
          <w:noProof/>
          <w:lang w:eastAsia="en-GB"/>
        </w:rPr>
        <mc:AlternateContent>
          <mc:Choice Requires="wps">
            <w:drawing>
              <wp:anchor distT="0" distB="0" distL="114300" distR="114300" simplePos="0" relativeHeight="251658266" behindDoc="0" locked="0" layoutInCell="1" allowOverlap="1" wp14:anchorId="0539621F" wp14:editId="1BDEF1FB">
                <wp:simplePos x="0" y="0"/>
                <wp:positionH relativeFrom="column">
                  <wp:posOffset>5958454</wp:posOffset>
                </wp:positionH>
                <wp:positionV relativeFrom="paragraph">
                  <wp:posOffset>309542</wp:posOffset>
                </wp:positionV>
                <wp:extent cx="17290" cy="445625"/>
                <wp:effectExtent l="0" t="0" r="20955" b="31115"/>
                <wp:wrapNone/>
                <wp:docPr id="100" name="Straight Connector 100"/>
                <wp:cNvGraphicFramePr/>
                <a:graphic xmlns:a="http://schemas.openxmlformats.org/drawingml/2006/main">
                  <a:graphicData uri="http://schemas.microsoft.com/office/word/2010/wordprocessingShape">
                    <wps:wsp>
                      <wps:cNvCnPr/>
                      <wps:spPr>
                        <a:xfrm flipH="1">
                          <a:off x="0" y="0"/>
                          <a:ext cx="17290" cy="445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F08DE" id="Straight Connector 100" o:spid="_x0000_s1026" style="position:absolute;flip:x;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15pt,24.35pt" to="470.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" strokecolor="#be1676 [3044]"/>
            </w:pict>
          </mc:Fallback>
        </mc:AlternateContent>
      </w:r>
    </w:p>
    <w:p w14:paraId="306FA848" w14:textId="7832B21A" w:rsidR="000320FA" w:rsidRDefault="00E37E3A" w:rsidP="00A66045">
      <w:pPr>
        <w:pStyle w:val="NormalWeb"/>
        <w:spacing w:line="480" w:lineRule="atLeast"/>
        <w:rPr>
          <w:lang w:eastAsia="en-GB"/>
        </w:rPr>
      </w:pPr>
      <w:r>
        <w:rPr>
          <w:rFonts w:ascii="Times New Roman" w:hAnsi="Times New Roman"/>
          <w:noProof/>
          <w:sz w:val="24"/>
          <w:szCs w:val="24"/>
          <w:lang w:eastAsia="en-GB"/>
        </w:rPr>
        <mc:AlternateContent>
          <mc:Choice Requires="wps">
            <w:drawing>
              <wp:anchor distT="0" distB="0" distL="114300" distR="114300" simplePos="0" relativeHeight="251658265" behindDoc="0" locked="0" layoutInCell="1" allowOverlap="1" wp14:anchorId="3DA6F2EE" wp14:editId="1A6178A2">
                <wp:simplePos x="0" y="0"/>
                <wp:positionH relativeFrom="page">
                  <wp:posOffset>5827354</wp:posOffset>
                </wp:positionH>
                <wp:positionV relativeFrom="paragraph">
                  <wp:posOffset>349250</wp:posOffset>
                </wp:positionV>
                <wp:extent cx="1660967" cy="474562"/>
                <wp:effectExtent l="0" t="0" r="15875" b="20955"/>
                <wp:wrapNone/>
                <wp:docPr id="99" name="Rectangle 99"/>
                <wp:cNvGraphicFramePr/>
                <a:graphic xmlns:a="http://schemas.openxmlformats.org/drawingml/2006/main">
                  <a:graphicData uri="http://schemas.microsoft.com/office/word/2010/wordprocessingShape">
                    <wps:wsp>
                      <wps:cNvSpPr/>
                      <wps:spPr>
                        <a:xfrm>
                          <a:off x="0" y="0"/>
                          <a:ext cx="1660967" cy="47456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C263BC" w14:textId="77777777" w:rsidR="001E55B0" w:rsidRPr="00736F7D" w:rsidRDefault="001E55B0" w:rsidP="00736F7D">
                            <w:pPr>
                              <w:spacing w:line="271" w:lineRule="auto"/>
                              <w:jc w:val="center"/>
                              <w:rPr>
                                <w:rFonts w:cs="Poppins"/>
                                <w:color w:val="FF0000"/>
                                <w:sz w:val="18"/>
                                <w:szCs w:val="18"/>
                              </w:rPr>
                            </w:pPr>
                            <w:r w:rsidRPr="00736F7D">
                              <w:rPr>
                                <w:rFonts w:eastAsia="Arial" w:cs="Poppins"/>
                                <w:color w:val="000000"/>
                                <w:sz w:val="18"/>
                                <w:szCs w:val="18"/>
                              </w:rPr>
                              <w:t xml:space="preserve">Investigated by DSO, Line Manager and </w:t>
                            </w:r>
                            <w:r w:rsidRPr="00736F7D">
                              <w:rPr>
                                <w:rFonts w:eastAsia="Arial" w:cs="Poppins"/>
                                <w:sz w:val="18"/>
                                <w:szCs w:val="18"/>
                              </w:rPr>
                              <w:t>HR</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DA6F2EE" id="Rectangle 99" o:spid="_x0000_s1044" style="position:absolute;margin-left:458.85pt;margin-top:27.5pt;width:130.8pt;height:37.35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">
                <v:stroke startarrowwidth="narrow" startarrowlength="short" endarrowwidth="narrow" endarrowlength="short"/>
                <v:textbox inset="2.53958mm,1.2694mm,2.53958mm,1.2694mm">
                  <w:txbxContent>
                    <w:p w14:paraId="48C263BC" w14:textId="77777777" w:rsidR="001E55B0" w:rsidRPr="00736F7D" w:rsidRDefault="001E55B0" w:rsidP="00736F7D">
                      <w:pPr>
                        <w:spacing w:line="271" w:lineRule="auto"/>
                        <w:jc w:val="center"/>
                        <w:rPr>
                          <w:rFonts w:cs="Poppins"/>
                          <w:color w:val="FF0000"/>
                          <w:sz w:val="18"/>
                          <w:szCs w:val="18"/>
                        </w:rPr>
                      </w:pPr>
                      <w:r w:rsidRPr="00736F7D">
                        <w:rPr>
                          <w:rFonts w:eastAsia="Arial" w:cs="Poppins"/>
                          <w:color w:val="000000"/>
                          <w:sz w:val="18"/>
                          <w:szCs w:val="18"/>
                        </w:rPr>
                        <w:t xml:space="preserve">Investigated by DSO, Line Manager and </w:t>
                      </w:r>
                      <w:r w:rsidRPr="00736F7D">
                        <w:rPr>
                          <w:rFonts w:eastAsia="Arial" w:cs="Poppins"/>
                          <w:sz w:val="18"/>
                          <w:szCs w:val="18"/>
                        </w:rPr>
                        <w:t>HR</w:t>
                      </w:r>
                    </w:p>
                  </w:txbxContent>
                </v:textbox>
                <w10:wrap anchorx="page"/>
              </v:rect>
            </w:pict>
          </mc:Fallback>
        </mc:AlternateContent>
      </w:r>
    </w:p>
    <w:p w14:paraId="41CE1CE8" w14:textId="4E9E1C33" w:rsidR="000320FA" w:rsidRDefault="000320FA" w:rsidP="00A66045">
      <w:pPr>
        <w:pStyle w:val="NormalWeb"/>
        <w:spacing w:line="480" w:lineRule="atLeast"/>
        <w:rPr>
          <w:lang w:eastAsia="en-GB"/>
        </w:rPr>
      </w:pPr>
    </w:p>
    <w:p w14:paraId="34E0EEE8" w14:textId="22ACA6EC" w:rsidR="001E5047" w:rsidRDefault="0071674E" w:rsidP="00A66045">
      <w:pPr>
        <w:pStyle w:val="NormalWeb"/>
        <w:spacing w:line="480" w:lineRule="atLeast"/>
        <w:rPr>
          <w:lang w:eastAsia="en-GB"/>
        </w:rPr>
      </w:pPr>
      <w:r>
        <w:rPr>
          <w:rFonts w:ascii="Times New Roman" w:hAnsi="Times New Roman"/>
          <w:noProof/>
          <w:sz w:val="24"/>
          <w:szCs w:val="24"/>
          <w:lang w:eastAsia="en-GB"/>
        </w:rPr>
        <mc:AlternateContent>
          <mc:Choice Requires="wps">
            <w:drawing>
              <wp:anchor distT="0" distB="0" distL="114300" distR="114300" simplePos="0" relativeHeight="251658268" behindDoc="0" locked="0" layoutInCell="1" allowOverlap="1" wp14:anchorId="48826995" wp14:editId="5A0C34B9">
                <wp:simplePos x="0" y="0"/>
                <wp:positionH relativeFrom="margin">
                  <wp:posOffset>5460068</wp:posOffset>
                </wp:positionH>
                <wp:positionV relativeFrom="paragraph">
                  <wp:posOffset>10866</wp:posOffset>
                </wp:positionV>
                <wp:extent cx="284303" cy="1574021"/>
                <wp:effectExtent l="57150" t="0" r="20955" b="64770"/>
                <wp:wrapNone/>
                <wp:docPr id="102" name="Straight Arrow Connector 102"/>
                <wp:cNvGraphicFramePr/>
                <a:graphic xmlns:a="http://schemas.openxmlformats.org/drawingml/2006/main">
                  <a:graphicData uri="http://schemas.microsoft.com/office/word/2010/wordprocessingShape">
                    <wps:wsp>
                      <wps:cNvCnPr/>
                      <wps:spPr>
                        <a:xfrm flipH="1">
                          <a:off x="0" y="0"/>
                          <a:ext cx="284303" cy="15740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283D41" id="Straight Arrow Connector 102" o:spid="_x0000_s1026" type="#_x0000_t32" style="position:absolute;margin-left:429.95pt;margin-top:.85pt;width:22.4pt;height:123.95pt;flip:x;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" strokecolor="#be1676 [3044]">
                <v:stroke endarrow="block"/>
                <w10:wrap anchorx="margin"/>
              </v:shape>
            </w:pict>
          </mc:Fallback>
        </mc:AlternateContent>
      </w:r>
    </w:p>
    <w:p w14:paraId="43A9DF04" w14:textId="48447AE0" w:rsidR="001E5047" w:rsidRDefault="0007237A" w:rsidP="00A66045">
      <w:pPr>
        <w:pStyle w:val="NormalWeb"/>
        <w:spacing w:line="480" w:lineRule="atLeast"/>
        <w:rPr>
          <w:lang w:eastAsia="en-GB"/>
        </w:rPr>
      </w:pPr>
      <w:r>
        <w:rPr>
          <w:rFonts w:ascii="Times New Roman" w:hAnsi="Times New Roman"/>
          <w:noProof/>
          <w:sz w:val="24"/>
          <w:szCs w:val="24"/>
          <w:lang w:eastAsia="en-GB"/>
        </w:rPr>
        <mc:AlternateContent>
          <mc:Choice Requires="wps">
            <w:drawing>
              <wp:anchor distT="0" distB="0" distL="114300" distR="114300" simplePos="0" relativeHeight="251658269" behindDoc="0" locked="0" layoutInCell="1" allowOverlap="1" wp14:anchorId="062AD0ED" wp14:editId="61E2CBBF">
                <wp:simplePos x="0" y="0"/>
                <wp:positionH relativeFrom="column">
                  <wp:posOffset>4257579</wp:posOffset>
                </wp:positionH>
                <wp:positionV relativeFrom="paragraph">
                  <wp:posOffset>125095</wp:posOffset>
                </wp:positionV>
                <wp:extent cx="45719" cy="1041070"/>
                <wp:effectExtent l="76200" t="0" r="50165" b="64135"/>
                <wp:wrapNone/>
                <wp:docPr id="103" name="Straight Arrow Connector 103"/>
                <wp:cNvGraphicFramePr/>
                <a:graphic xmlns:a="http://schemas.openxmlformats.org/drawingml/2006/main">
                  <a:graphicData uri="http://schemas.microsoft.com/office/word/2010/wordprocessingShape">
                    <wps:wsp>
                      <wps:cNvCnPr/>
                      <wps:spPr>
                        <a:xfrm flipH="1">
                          <a:off x="0" y="0"/>
                          <a:ext cx="45719" cy="10410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F9C0CB" id="Straight Arrow Connector 103" o:spid="_x0000_s1026" type="#_x0000_t32" style="position:absolute;margin-left:335.25pt;margin-top:9.85pt;width:3.6pt;height:81.95pt;flip:x;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" strokecolor="#be1676 [3044]">
                <v:stroke endarrow="block"/>
              </v:shape>
            </w:pict>
          </mc:Fallback>
        </mc:AlternateContent>
      </w:r>
    </w:p>
    <w:p w14:paraId="45E77DB8" w14:textId="093B2316" w:rsidR="000320FA" w:rsidRDefault="000320FA" w:rsidP="00A66045">
      <w:pPr>
        <w:pStyle w:val="NormalWeb"/>
        <w:spacing w:line="480" w:lineRule="atLeast"/>
        <w:rPr>
          <w:lang w:eastAsia="en-GB"/>
        </w:rPr>
      </w:pPr>
    </w:p>
    <w:p w14:paraId="05B1CEB5" w14:textId="3CBDA7C8" w:rsidR="000320FA" w:rsidRDefault="00B11078" w:rsidP="00A66045">
      <w:pPr>
        <w:pStyle w:val="NormalWeb"/>
        <w:spacing w:line="480" w:lineRule="atLeast"/>
        <w:rPr>
          <w:lang w:eastAsia="en-GB"/>
        </w:rPr>
      </w:pPr>
      <w:r>
        <w:rPr>
          <w:rFonts w:ascii="Times New Roman" w:hAnsi="Times New Roman"/>
          <w:noProof/>
          <w:sz w:val="24"/>
          <w:szCs w:val="24"/>
          <w:lang w:eastAsia="en-GB"/>
        </w:rPr>
        <mc:AlternateContent>
          <mc:Choice Requires="wps">
            <w:drawing>
              <wp:anchor distT="0" distB="0" distL="114300" distR="114300" simplePos="0" relativeHeight="251658273" behindDoc="0" locked="0" layoutInCell="1" allowOverlap="1" wp14:anchorId="0A711458" wp14:editId="6197A970">
                <wp:simplePos x="0" y="0"/>
                <wp:positionH relativeFrom="column">
                  <wp:posOffset>2235835</wp:posOffset>
                </wp:positionH>
                <wp:positionV relativeFrom="paragraph">
                  <wp:posOffset>124460</wp:posOffset>
                </wp:positionV>
                <wp:extent cx="45719" cy="242328"/>
                <wp:effectExtent l="57150" t="0" r="50165" b="62865"/>
                <wp:wrapNone/>
                <wp:docPr id="145" name="Straight Arrow Connector 145"/>
                <wp:cNvGraphicFramePr/>
                <a:graphic xmlns:a="http://schemas.openxmlformats.org/drawingml/2006/main">
                  <a:graphicData uri="http://schemas.microsoft.com/office/word/2010/wordprocessingShape">
                    <wps:wsp>
                      <wps:cNvCnPr/>
                      <wps:spPr>
                        <a:xfrm flipH="1">
                          <a:off x="0" y="0"/>
                          <a:ext cx="45719" cy="2423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61C226" id="Straight Arrow Connector 145" o:spid="_x0000_s1026" type="#_x0000_t32" style="position:absolute;margin-left:176.05pt;margin-top:9.8pt;width:3.6pt;height:19.1pt;flip:x;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" strokecolor="#be1676 [3044]">
                <v:stroke endarrow="block"/>
              </v:shape>
            </w:pict>
          </mc:Fallback>
        </mc:AlternateContent>
      </w:r>
      <w:r w:rsidR="000F3F86">
        <w:rPr>
          <w:rFonts w:ascii="Times New Roman" w:hAnsi="Times New Roman"/>
          <w:noProof/>
          <w:sz w:val="24"/>
          <w:szCs w:val="24"/>
          <w:lang w:eastAsia="en-GB"/>
        </w:rPr>
        <mc:AlternateContent>
          <mc:Choice Requires="wps">
            <w:drawing>
              <wp:anchor distT="0" distB="0" distL="114300" distR="114300" simplePos="0" relativeHeight="251658267" behindDoc="0" locked="0" layoutInCell="1" allowOverlap="1" wp14:anchorId="23B6476B" wp14:editId="07395DBA">
                <wp:simplePos x="0" y="0"/>
                <wp:positionH relativeFrom="margin">
                  <wp:align>left</wp:align>
                </wp:positionH>
                <wp:positionV relativeFrom="paragraph">
                  <wp:posOffset>306761</wp:posOffset>
                </wp:positionV>
                <wp:extent cx="5687060" cy="1279002"/>
                <wp:effectExtent l="0" t="0" r="27940" b="16510"/>
                <wp:wrapNone/>
                <wp:docPr id="101" name="Rectangle 101"/>
                <wp:cNvGraphicFramePr/>
                <a:graphic xmlns:a="http://schemas.openxmlformats.org/drawingml/2006/main">
                  <a:graphicData uri="http://schemas.microsoft.com/office/word/2010/wordprocessingShape">
                    <wps:wsp>
                      <wps:cNvSpPr/>
                      <wps:spPr>
                        <a:xfrm>
                          <a:off x="0" y="0"/>
                          <a:ext cx="5687060" cy="127900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DE9223" w14:textId="77777777" w:rsidR="001E55B0" w:rsidRPr="00F24563" w:rsidRDefault="001E55B0" w:rsidP="00F24563">
                            <w:pPr>
                              <w:spacing w:line="271" w:lineRule="auto"/>
                              <w:rPr>
                                <w:rFonts w:cs="Poppins"/>
                                <w:sz w:val="18"/>
                                <w:szCs w:val="18"/>
                              </w:rPr>
                            </w:pPr>
                            <w:r w:rsidRPr="00F24563">
                              <w:rPr>
                                <w:rFonts w:eastAsia="Arial" w:cs="Poppins"/>
                                <w:color w:val="000000"/>
                                <w:sz w:val="18"/>
                                <w:szCs w:val="18"/>
                              </w:rPr>
                              <w:t>Possible outcomes:</w:t>
                            </w:r>
                          </w:p>
                          <w:p w14:paraId="738B8589" w14:textId="67E2806D" w:rsidR="001E55B0" w:rsidRPr="0071674E" w:rsidRDefault="001E55B0" w:rsidP="0071674E">
                            <w:pPr>
                              <w:spacing w:after="0" w:line="240" w:lineRule="auto"/>
                              <w:ind w:left="360"/>
                              <w:rPr>
                                <w:rFonts w:cstheme="minorHAnsi"/>
                                <w:sz w:val="18"/>
                                <w:szCs w:val="18"/>
                              </w:rPr>
                            </w:pPr>
                            <w:r w:rsidRPr="0071674E">
                              <w:rPr>
                                <w:rFonts w:eastAsia="Arial" w:cstheme="minorHAnsi"/>
                                <w:color w:val="000000"/>
                                <w:sz w:val="18"/>
                                <w:szCs w:val="18"/>
                              </w:rPr>
                              <w:t>Criminal proceedings</w:t>
                            </w:r>
                            <w:r w:rsidRPr="0071674E">
                              <w:rPr>
                                <w:rFonts w:eastAsia="Arial" w:cstheme="minorHAnsi"/>
                                <w:color w:val="000000"/>
                                <w:sz w:val="18"/>
                                <w:szCs w:val="18"/>
                              </w:rPr>
                              <w:tab/>
                              <w:t xml:space="preserve">                  Police enquiry                     Adult Social Care Referrals</w:t>
                            </w:r>
                          </w:p>
                          <w:p w14:paraId="61C84100" w14:textId="0C42C967" w:rsidR="001E55B0" w:rsidRDefault="001E55B0" w:rsidP="0071674E">
                            <w:pPr>
                              <w:pStyle w:val="ListParagraph"/>
                              <w:spacing w:after="0" w:line="240" w:lineRule="auto"/>
                              <w:ind w:left="360" w:firstLine="0"/>
                              <w:rPr>
                                <w:rFonts w:asciiTheme="minorHAnsi" w:eastAsia="Arial" w:hAnsiTheme="minorHAnsi" w:cstheme="minorHAnsi"/>
                                <w:color w:val="000000"/>
                                <w:sz w:val="18"/>
                                <w:szCs w:val="18"/>
                              </w:rPr>
                            </w:pPr>
                            <w:r w:rsidRPr="000F3F86">
                              <w:rPr>
                                <w:rFonts w:asciiTheme="minorHAnsi" w:eastAsia="Arial" w:hAnsiTheme="minorHAnsi" w:cstheme="minorHAnsi"/>
                                <w:color w:val="000000"/>
                                <w:sz w:val="18"/>
                                <w:szCs w:val="18"/>
                              </w:rPr>
                              <w:t xml:space="preserve">Disciplinary Measures             </w:t>
                            </w:r>
                            <w:r>
                              <w:rPr>
                                <w:rFonts w:asciiTheme="minorHAnsi" w:eastAsia="Arial" w:hAnsiTheme="minorHAnsi" w:cstheme="minorHAnsi"/>
                                <w:color w:val="000000"/>
                                <w:sz w:val="18"/>
                                <w:szCs w:val="18"/>
                              </w:rPr>
                              <w:t xml:space="preserve">    </w:t>
                            </w:r>
                            <w:r w:rsidRPr="000F3F86">
                              <w:rPr>
                                <w:rFonts w:asciiTheme="minorHAnsi" w:eastAsia="Arial" w:hAnsiTheme="minorHAnsi" w:cstheme="minorHAnsi"/>
                                <w:color w:val="000000"/>
                                <w:sz w:val="18"/>
                                <w:szCs w:val="18"/>
                              </w:rPr>
                              <w:t>No further action</w:t>
                            </w:r>
                            <w:r w:rsidR="00686DEA">
                              <w:rPr>
                                <w:rFonts w:asciiTheme="minorHAnsi" w:eastAsia="Arial" w:hAnsiTheme="minorHAnsi" w:cstheme="minorHAnsi"/>
                                <w:color w:val="000000"/>
                                <w:sz w:val="18"/>
                                <w:szCs w:val="18"/>
                              </w:rPr>
                              <w:t xml:space="preserve"> </w:t>
                            </w:r>
                            <w:r w:rsidR="00686DEA">
                              <w:rPr>
                                <w:rFonts w:asciiTheme="minorHAnsi" w:eastAsia="Arial" w:hAnsiTheme="minorHAnsi" w:cstheme="minorHAnsi"/>
                                <w:color w:val="000000"/>
                                <w:sz w:val="18"/>
                                <w:szCs w:val="18"/>
                              </w:rPr>
                              <w:tab/>
                              <w:t xml:space="preserve">                Signposting to services</w:t>
                            </w:r>
                          </w:p>
                          <w:p w14:paraId="17E7060E" w14:textId="77777777" w:rsidR="001E55B0" w:rsidRPr="0071674E" w:rsidRDefault="001E55B0" w:rsidP="0071674E">
                            <w:pPr>
                              <w:spacing w:after="0" w:line="240" w:lineRule="auto"/>
                              <w:rPr>
                                <w:rFonts w:eastAsia="Arial" w:cstheme="minorHAnsi"/>
                                <w:color w:val="000000"/>
                                <w:sz w:val="18"/>
                                <w:szCs w:val="18"/>
                              </w:rPr>
                            </w:pPr>
                          </w:p>
                          <w:p w14:paraId="66207469" w14:textId="741758DC" w:rsidR="001E55B0" w:rsidRPr="000F3F86" w:rsidRDefault="001E55B0" w:rsidP="000F3F86">
                            <w:pPr>
                              <w:pStyle w:val="Heading4"/>
                              <w:jc w:val="both"/>
                            </w:pPr>
                            <w:r>
                              <w:rPr>
                                <w:rFonts w:eastAsia="Arial"/>
                                <w:sz w:val="18"/>
                                <w:szCs w:val="18"/>
                              </w:rPr>
                              <w:t>*</w:t>
                            </w:r>
                            <w:r w:rsidRPr="000F3F86">
                              <w:rPr>
                                <w:rFonts w:eastAsia="Arial"/>
                                <w:sz w:val="18"/>
                                <w:szCs w:val="18"/>
                              </w:rPr>
                              <w:t xml:space="preserve">Remember to involve the adult at risk throughout the process wherever possible and </w:t>
                            </w:r>
                            <w:r w:rsidR="00BD059D">
                              <w:rPr>
                                <w:rFonts w:eastAsia="Arial"/>
                                <w:sz w:val="18"/>
                                <w:szCs w:val="18"/>
                              </w:rPr>
                              <w:t xml:space="preserve">seek to </w:t>
                            </w:r>
                            <w:r w:rsidRPr="000F3F86">
                              <w:rPr>
                                <w:rFonts w:eastAsia="Arial"/>
                                <w:sz w:val="18"/>
                                <w:szCs w:val="18"/>
                              </w:rPr>
                              <w:t>gain</w:t>
                            </w:r>
                            <w:r w:rsidRPr="000F3F86">
                              <w:rPr>
                                <w:rFonts w:eastAsia="Arial"/>
                              </w:rPr>
                              <w:t xml:space="preserve"> </w:t>
                            </w:r>
                            <w:r w:rsidRPr="000F3F86">
                              <w:rPr>
                                <w:rFonts w:eastAsia="Arial"/>
                                <w:sz w:val="18"/>
                                <w:szCs w:val="18"/>
                              </w:rPr>
                              <w:t>consent for any</w:t>
                            </w:r>
                            <w:r w:rsidRPr="000F3F86">
                              <w:rPr>
                                <w:rFonts w:eastAsia="Arial"/>
                              </w:rPr>
                              <w:t xml:space="preserve"> </w:t>
                            </w:r>
                            <w:r w:rsidRPr="000F3F86">
                              <w:rPr>
                                <w:rFonts w:eastAsia="Arial"/>
                                <w:sz w:val="18"/>
                                <w:szCs w:val="18"/>
                              </w:rPr>
                              <w:t>referrals to social care if the person has capacity</w:t>
                            </w:r>
                            <w:r>
                              <w:rPr>
                                <w:rFonts w:eastAsia="Arial"/>
                                <w:sz w:val="18"/>
                                <w:szCs w:val="18"/>
                              </w:rPr>
                              <w:t>*</w:t>
                            </w:r>
                          </w:p>
                          <w:p w14:paraId="24926776" w14:textId="77777777" w:rsidR="001E55B0" w:rsidRPr="00F24563" w:rsidRDefault="001E55B0" w:rsidP="00F24563">
                            <w:pPr>
                              <w:spacing w:after="0" w:line="240" w:lineRule="auto"/>
                              <w:ind w:left="360"/>
                              <w:rPr>
                                <w:rFonts w:cs="Poppins"/>
                                <w:sz w:val="18"/>
                                <w:szCs w:val="18"/>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3B6476B" id="Rectangle 101" o:spid="_x0000_s1045" style="position:absolute;margin-left:0;margin-top:24.15pt;width:447.8pt;height:100.7pt;z-index:2516582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">
                <v:stroke startarrowwidth="narrow" startarrowlength="short" endarrowwidth="narrow" endarrowlength="short"/>
                <v:textbox inset="2.53958mm,1.2694mm,2.53958mm,1.2694mm">
                  <w:txbxContent>
                    <w:p w14:paraId="22DE9223" w14:textId="77777777" w:rsidR="001E55B0" w:rsidRPr="00F24563" w:rsidRDefault="001E55B0" w:rsidP="00F24563">
                      <w:pPr>
                        <w:spacing w:line="271" w:lineRule="auto"/>
                        <w:rPr>
                          <w:rFonts w:cs="Poppins"/>
                          <w:sz w:val="18"/>
                          <w:szCs w:val="18"/>
                        </w:rPr>
                      </w:pPr>
                      <w:r w:rsidRPr="00F24563">
                        <w:rPr>
                          <w:rFonts w:eastAsia="Arial" w:cs="Poppins"/>
                          <w:color w:val="000000"/>
                          <w:sz w:val="18"/>
                          <w:szCs w:val="18"/>
                        </w:rPr>
                        <w:t>Possible outcomes:</w:t>
                      </w:r>
                    </w:p>
                    <w:p w14:paraId="738B8589" w14:textId="67E2806D" w:rsidR="001E55B0" w:rsidRPr="0071674E" w:rsidRDefault="001E55B0" w:rsidP="0071674E">
                      <w:pPr>
                        <w:spacing w:after="0" w:line="240" w:lineRule="auto"/>
                        <w:ind w:left="360"/>
                        <w:rPr>
                          <w:rFonts w:cstheme="minorHAnsi"/>
                          <w:sz w:val="18"/>
                          <w:szCs w:val="18"/>
                        </w:rPr>
                      </w:pPr>
                      <w:r w:rsidRPr="0071674E">
                        <w:rPr>
                          <w:rFonts w:eastAsia="Arial" w:cstheme="minorHAnsi"/>
                          <w:color w:val="000000"/>
                          <w:sz w:val="18"/>
                          <w:szCs w:val="18"/>
                        </w:rPr>
                        <w:t>Criminal proceedings</w:t>
                      </w:r>
                      <w:r w:rsidRPr="0071674E">
                        <w:rPr>
                          <w:rFonts w:eastAsia="Arial" w:cstheme="minorHAnsi"/>
                          <w:color w:val="000000"/>
                          <w:sz w:val="18"/>
                          <w:szCs w:val="18"/>
                        </w:rPr>
                        <w:tab/>
                        <w:t xml:space="preserve">                  Police enquiry                     Adult Social Care Referrals</w:t>
                      </w:r>
                    </w:p>
                    <w:p w14:paraId="61C84100" w14:textId="0C42C967" w:rsidR="001E55B0" w:rsidRDefault="001E55B0" w:rsidP="0071674E">
                      <w:pPr>
                        <w:pStyle w:val="ListParagraph"/>
                        <w:spacing w:after="0" w:line="240" w:lineRule="auto"/>
                        <w:ind w:left="360" w:firstLine="0"/>
                        <w:rPr>
                          <w:rFonts w:asciiTheme="minorHAnsi" w:eastAsia="Arial" w:hAnsiTheme="minorHAnsi" w:cstheme="minorHAnsi"/>
                          <w:color w:val="000000"/>
                          <w:sz w:val="18"/>
                          <w:szCs w:val="18"/>
                        </w:rPr>
                      </w:pPr>
                      <w:r w:rsidRPr="000F3F86">
                        <w:rPr>
                          <w:rFonts w:asciiTheme="minorHAnsi" w:eastAsia="Arial" w:hAnsiTheme="minorHAnsi" w:cstheme="minorHAnsi"/>
                          <w:color w:val="000000"/>
                          <w:sz w:val="18"/>
                          <w:szCs w:val="18"/>
                        </w:rPr>
                        <w:t xml:space="preserve">Disciplinary Measures             </w:t>
                      </w:r>
                      <w:r>
                        <w:rPr>
                          <w:rFonts w:asciiTheme="minorHAnsi" w:eastAsia="Arial" w:hAnsiTheme="minorHAnsi" w:cstheme="minorHAnsi"/>
                          <w:color w:val="000000"/>
                          <w:sz w:val="18"/>
                          <w:szCs w:val="18"/>
                        </w:rPr>
                        <w:t xml:space="preserve">    </w:t>
                      </w:r>
                      <w:r w:rsidRPr="000F3F86">
                        <w:rPr>
                          <w:rFonts w:asciiTheme="minorHAnsi" w:eastAsia="Arial" w:hAnsiTheme="minorHAnsi" w:cstheme="minorHAnsi"/>
                          <w:color w:val="000000"/>
                          <w:sz w:val="18"/>
                          <w:szCs w:val="18"/>
                        </w:rPr>
                        <w:t>No further action</w:t>
                      </w:r>
                      <w:r w:rsidR="00686DEA">
                        <w:rPr>
                          <w:rFonts w:asciiTheme="minorHAnsi" w:eastAsia="Arial" w:hAnsiTheme="minorHAnsi" w:cstheme="minorHAnsi"/>
                          <w:color w:val="000000"/>
                          <w:sz w:val="18"/>
                          <w:szCs w:val="18"/>
                        </w:rPr>
                        <w:t xml:space="preserve"> </w:t>
                      </w:r>
                      <w:r w:rsidR="00686DEA">
                        <w:rPr>
                          <w:rFonts w:asciiTheme="minorHAnsi" w:eastAsia="Arial" w:hAnsiTheme="minorHAnsi" w:cstheme="minorHAnsi"/>
                          <w:color w:val="000000"/>
                          <w:sz w:val="18"/>
                          <w:szCs w:val="18"/>
                        </w:rPr>
                        <w:tab/>
                        <w:t xml:space="preserve">                Signposting to services</w:t>
                      </w:r>
                    </w:p>
                    <w:p w14:paraId="17E7060E" w14:textId="77777777" w:rsidR="001E55B0" w:rsidRPr="0071674E" w:rsidRDefault="001E55B0" w:rsidP="0071674E">
                      <w:pPr>
                        <w:spacing w:after="0" w:line="240" w:lineRule="auto"/>
                        <w:rPr>
                          <w:rFonts w:eastAsia="Arial" w:cstheme="minorHAnsi"/>
                          <w:color w:val="000000"/>
                          <w:sz w:val="18"/>
                          <w:szCs w:val="18"/>
                        </w:rPr>
                      </w:pPr>
                    </w:p>
                    <w:p w14:paraId="66207469" w14:textId="741758DC" w:rsidR="001E55B0" w:rsidRPr="000F3F86" w:rsidRDefault="001E55B0" w:rsidP="000F3F86">
                      <w:pPr>
                        <w:pStyle w:val="Heading4"/>
                        <w:jc w:val="both"/>
                      </w:pPr>
                      <w:r>
                        <w:rPr>
                          <w:rFonts w:eastAsia="Arial"/>
                          <w:sz w:val="18"/>
                          <w:szCs w:val="18"/>
                        </w:rPr>
                        <w:t>*</w:t>
                      </w:r>
                      <w:r w:rsidRPr="000F3F86">
                        <w:rPr>
                          <w:rFonts w:eastAsia="Arial"/>
                          <w:sz w:val="18"/>
                          <w:szCs w:val="18"/>
                        </w:rPr>
                        <w:t xml:space="preserve">Remember to involve the adult at risk throughout the process wherever possible and </w:t>
                      </w:r>
                      <w:r w:rsidR="00BD059D">
                        <w:rPr>
                          <w:rFonts w:eastAsia="Arial"/>
                          <w:sz w:val="18"/>
                          <w:szCs w:val="18"/>
                        </w:rPr>
                        <w:t xml:space="preserve">seek to </w:t>
                      </w:r>
                      <w:r w:rsidRPr="000F3F86">
                        <w:rPr>
                          <w:rFonts w:eastAsia="Arial"/>
                          <w:sz w:val="18"/>
                          <w:szCs w:val="18"/>
                        </w:rPr>
                        <w:t>gain</w:t>
                      </w:r>
                      <w:r w:rsidRPr="000F3F86">
                        <w:rPr>
                          <w:rFonts w:eastAsia="Arial"/>
                        </w:rPr>
                        <w:t xml:space="preserve"> </w:t>
                      </w:r>
                      <w:r w:rsidRPr="000F3F86">
                        <w:rPr>
                          <w:rFonts w:eastAsia="Arial"/>
                          <w:sz w:val="18"/>
                          <w:szCs w:val="18"/>
                        </w:rPr>
                        <w:t>consent for any</w:t>
                      </w:r>
                      <w:r w:rsidRPr="000F3F86">
                        <w:rPr>
                          <w:rFonts w:eastAsia="Arial"/>
                        </w:rPr>
                        <w:t xml:space="preserve"> </w:t>
                      </w:r>
                      <w:r w:rsidRPr="000F3F86">
                        <w:rPr>
                          <w:rFonts w:eastAsia="Arial"/>
                          <w:sz w:val="18"/>
                          <w:szCs w:val="18"/>
                        </w:rPr>
                        <w:t>referrals to social care if the person has capacity</w:t>
                      </w:r>
                      <w:r>
                        <w:rPr>
                          <w:rFonts w:eastAsia="Arial"/>
                          <w:sz w:val="18"/>
                          <w:szCs w:val="18"/>
                        </w:rPr>
                        <w:t>*</w:t>
                      </w:r>
                    </w:p>
                    <w:p w14:paraId="24926776" w14:textId="77777777" w:rsidR="001E55B0" w:rsidRPr="00F24563" w:rsidRDefault="001E55B0" w:rsidP="00F24563">
                      <w:pPr>
                        <w:spacing w:after="0" w:line="240" w:lineRule="auto"/>
                        <w:ind w:left="360"/>
                        <w:rPr>
                          <w:rFonts w:cs="Poppins"/>
                          <w:sz w:val="18"/>
                          <w:szCs w:val="18"/>
                        </w:rPr>
                      </w:pPr>
                    </w:p>
                  </w:txbxContent>
                </v:textbox>
                <w10:wrap anchorx="margin"/>
              </v:rect>
            </w:pict>
          </mc:Fallback>
        </mc:AlternateContent>
      </w:r>
    </w:p>
    <w:p w14:paraId="51BB2C2A" w14:textId="5DC49338" w:rsidR="000320FA" w:rsidRDefault="000320FA" w:rsidP="00A66045">
      <w:pPr>
        <w:pStyle w:val="NormalWeb"/>
        <w:spacing w:line="480" w:lineRule="atLeast"/>
        <w:rPr>
          <w:lang w:eastAsia="en-GB"/>
        </w:rPr>
      </w:pPr>
    </w:p>
    <w:p w14:paraId="7A1F54CA" w14:textId="1F04D367" w:rsidR="000320FA" w:rsidRDefault="000320FA" w:rsidP="00A66045">
      <w:pPr>
        <w:pStyle w:val="NormalWeb"/>
        <w:spacing w:line="480" w:lineRule="atLeast"/>
        <w:rPr>
          <w:lang w:eastAsia="en-GB"/>
        </w:rPr>
      </w:pPr>
    </w:p>
    <w:p w14:paraId="172EE060" w14:textId="7C628110" w:rsidR="000320FA" w:rsidRDefault="000320FA" w:rsidP="00A66045">
      <w:pPr>
        <w:pStyle w:val="NormalWeb"/>
        <w:spacing w:line="480" w:lineRule="atLeast"/>
        <w:rPr>
          <w:lang w:eastAsia="en-GB"/>
        </w:rPr>
      </w:pPr>
    </w:p>
    <w:p w14:paraId="58FF11FA" w14:textId="7C7AD934" w:rsidR="000320FA" w:rsidRDefault="00353827" w:rsidP="000320FA">
      <w:pPr>
        <w:pStyle w:val="Heading1"/>
      </w:pPr>
      <w:r>
        <w:lastRenderedPageBreak/>
        <w:t xml:space="preserve">Appendix 6: </w:t>
      </w:r>
      <w:r w:rsidR="000320FA">
        <w:t>Glossary</w:t>
      </w:r>
    </w:p>
    <w:p w14:paraId="4C618839" w14:textId="77777777" w:rsidR="000320FA" w:rsidRPr="000D7AB5" w:rsidRDefault="000320FA" w:rsidP="000320FA">
      <w:r w:rsidRPr="00070A3D">
        <w:rPr>
          <w:rStyle w:val="Heading2Char"/>
        </w:rPr>
        <w:t>An adult at risk</w:t>
      </w:r>
      <w:r w:rsidRPr="000D7AB5">
        <w:rPr>
          <w:b/>
          <w:bCs/>
        </w:rPr>
        <w:t xml:space="preserve"> - </w:t>
      </w:r>
      <w:r w:rsidRPr="000D7AB5">
        <w:t>is an individual aged 18 years and over who:</w:t>
      </w:r>
    </w:p>
    <w:p w14:paraId="54B3DBD5" w14:textId="77777777" w:rsidR="000320FA" w:rsidRPr="00847D8A" w:rsidRDefault="000320FA" w:rsidP="000320FA">
      <w:r w:rsidRPr="00847D8A">
        <w:t>(a) is experiencing or is at risk of abuse or neglect,</w:t>
      </w:r>
    </w:p>
    <w:p w14:paraId="13054E27" w14:textId="77777777" w:rsidR="000320FA" w:rsidRPr="00847D8A" w:rsidRDefault="000320FA" w:rsidP="000320FA">
      <w:r w:rsidRPr="00847D8A">
        <w:t>(b) has needs for care and support (whether or not the authority is meeting any of those needs) and</w:t>
      </w:r>
    </w:p>
    <w:p w14:paraId="4D93E47E" w14:textId="10D6047E" w:rsidR="000320FA" w:rsidRPr="00847D8A" w:rsidRDefault="000320FA" w:rsidP="000320FA">
      <w:bookmarkStart w:id="6" w:name="_30j0zll" w:colFirst="0" w:colLast="0"/>
      <w:bookmarkEnd w:id="6"/>
      <w:r w:rsidRPr="00847D8A">
        <w:t xml:space="preserve">(c) as a result of those needs is unable to protect </w:t>
      </w:r>
      <w:r w:rsidR="00DE5BA0">
        <w:t>themself</w:t>
      </w:r>
      <w:r w:rsidRPr="00847D8A">
        <w:t xml:space="preserve"> against the abuse or neglect or the risk of it.</w:t>
      </w:r>
    </w:p>
    <w:p w14:paraId="3DB183B3" w14:textId="77777777" w:rsidR="000320FA" w:rsidRPr="001040E4" w:rsidRDefault="000320FA" w:rsidP="000320FA">
      <w:pPr>
        <w:pStyle w:val="NormalWeb"/>
        <w:ind w:left="2" w:firstLine="1"/>
        <w:rPr>
          <w:rFonts w:cstheme="minorHAnsi"/>
        </w:rPr>
      </w:pPr>
      <w:r w:rsidRPr="001040E4">
        <w:rPr>
          <w:rFonts w:cstheme="minorHAnsi"/>
        </w:rPr>
        <w:t xml:space="preserve"> It is important to note:</w:t>
      </w:r>
    </w:p>
    <w:p w14:paraId="5E164045" w14:textId="77777777" w:rsidR="000320FA" w:rsidRPr="001040E4" w:rsidRDefault="000320FA" w:rsidP="000320FA">
      <w:pPr>
        <w:numPr>
          <w:ilvl w:val="0"/>
          <w:numId w:val="34"/>
        </w:numPr>
        <w:spacing w:before="100" w:beforeAutospacing="1" w:after="150" w:line="240" w:lineRule="auto"/>
        <w:rPr>
          <w:rFonts w:cstheme="minorHAnsi"/>
        </w:rPr>
      </w:pPr>
      <w:r w:rsidRPr="001040E4">
        <w:rPr>
          <w:rFonts w:cstheme="minorHAnsi"/>
        </w:rPr>
        <w:t>the use of the term ‘at risk’ means that actual abuse or neglect does not need to occur before an intervention, rather early interventions to protect an adult at risk should be considered to prevent actual abuse and neglect.</w:t>
      </w:r>
    </w:p>
    <w:p w14:paraId="16AC7388" w14:textId="77777777" w:rsidR="000320FA" w:rsidRPr="001040E4" w:rsidRDefault="000320FA" w:rsidP="000320FA">
      <w:r w:rsidRPr="00070A3D">
        <w:rPr>
          <w:rStyle w:val="Heading2Char"/>
        </w:rPr>
        <w:t>Abuse</w:t>
      </w:r>
      <w:r w:rsidRPr="001040E4">
        <w:rPr>
          <w:b/>
          <w:bCs/>
        </w:rPr>
        <w:t xml:space="preserve"> </w:t>
      </w:r>
      <w:r w:rsidRPr="001040E4">
        <w:t xml:space="preserve">- is a violation of an individual’s human and civil rights by another person or persons. </w:t>
      </w:r>
    </w:p>
    <w:p w14:paraId="70D8E16D" w14:textId="77777777" w:rsidR="000320FA" w:rsidRPr="00847D8A" w:rsidRDefault="000320FA" w:rsidP="000320FA">
      <w:r w:rsidRPr="00847D8A">
        <w:t>There are different types and patterns of abuse and neglect and different circumstances in which they may take place.  Categories of adult abuse and harm includes:</w:t>
      </w:r>
    </w:p>
    <w:p w14:paraId="4B4CF534" w14:textId="77777777" w:rsidR="000320FA" w:rsidRPr="001040E4" w:rsidRDefault="000320FA" w:rsidP="000320FA">
      <w:pPr>
        <w:pStyle w:val="ListParagraph"/>
        <w:numPr>
          <w:ilvl w:val="0"/>
          <w:numId w:val="26"/>
        </w:numPr>
        <w:rPr>
          <w:rFonts w:ascii="Segoe UI Light" w:hAnsi="Segoe UI Light" w:cs="Segoe UI Light"/>
          <w:color w:val="auto"/>
        </w:rPr>
      </w:pPr>
      <w:r w:rsidRPr="001040E4">
        <w:rPr>
          <w:rFonts w:ascii="Segoe UI Light" w:hAnsi="Segoe UI Light" w:cs="Segoe UI Light"/>
          <w:b/>
          <w:bCs/>
          <w:color w:val="auto"/>
          <w:sz w:val="22"/>
          <w:szCs w:val="22"/>
        </w:rPr>
        <w:t>Physical</w:t>
      </w:r>
      <w:r w:rsidRPr="001040E4">
        <w:rPr>
          <w:rFonts w:ascii="Segoe UI Light" w:hAnsi="Segoe UI Light" w:cs="Segoe UI Light"/>
          <w:color w:val="auto"/>
          <w:sz w:val="22"/>
          <w:szCs w:val="22"/>
        </w:rPr>
        <w:t xml:space="preserve"> - including hitting, slapping, pushing, kicking, misuse of medication, restraint or inappropriate sanctions.</w:t>
      </w:r>
      <w:r w:rsidRPr="001040E4">
        <w:rPr>
          <w:rFonts w:ascii="Segoe UI Light" w:hAnsi="Segoe UI Light" w:cs="Segoe UI Light"/>
          <w:color w:val="auto"/>
        </w:rPr>
        <w:t xml:space="preserve">  </w:t>
      </w:r>
    </w:p>
    <w:p w14:paraId="6267A73A" w14:textId="77777777" w:rsidR="000320FA" w:rsidRPr="001040E4" w:rsidRDefault="000320FA" w:rsidP="000320FA">
      <w:pPr>
        <w:pStyle w:val="ListParagraph"/>
        <w:numPr>
          <w:ilvl w:val="0"/>
          <w:numId w:val="26"/>
        </w:numPr>
        <w:jc w:val="both"/>
        <w:rPr>
          <w:rFonts w:asciiTheme="minorHAnsi" w:hAnsiTheme="minorHAnsi" w:cstheme="minorHAnsi"/>
          <w:color w:val="auto"/>
          <w:sz w:val="22"/>
          <w:szCs w:val="22"/>
        </w:rPr>
      </w:pPr>
      <w:r w:rsidRPr="001040E4">
        <w:rPr>
          <w:rFonts w:asciiTheme="minorHAnsi" w:hAnsiTheme="minorHAnsi" w:cstheme="minorHAnsi"/>
          <w:b/>
          <w:bCs/>
          <w:color w:val="auto"/>
          <w:sz w:val="22"/>
          <w:szCs w:val="22"/>
        </w:rPr>
        <w:t>Sexual</w:t>
      </w:r>
      <w:r w:rsidRPr="001040E4">
        <w:rPr>
          <w:rFonts w:asciiTheme="minorHAnsi" w:hAnsiTheme="minorHAnsi" w:cstheme="minorHAnsi"/>
          <w:color w:val="auto"/>
          <w:sz w:val="22"/>
          <w:szCs w:val="22"/>
        </w:rPr>
        <w:t xml:space="preserv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3D874605" w14:textId="77777777" w:rsidR="000320FA" w:rsidRPr="001040E4" w:rsidRDefault="000320FA" w:rsidP="000320FA">
      <w:pPr>
        <w:pStyle w:val="ListParagraph"/>
        <w:numPr>
          <w:ilvl w:val="0"/>
          <w:numId w:val="26"/>
        </w:numPr>
        <w:jc w:val="both"/>
        <w:rPr>
          <w:rFonts w:asciiTheme="minorHAnsi" w:hAnsiTheme="minorHAnsi" w:cstheme="minorHAnsi"/>
          <w:color w:val="auto"/>
          <w:sz w:val="22"/>
          <w:szCs w:val="22"/>
        </w:rPr>
      </w:pPr>
      <w:r w:rsidRPr="001040E4">
        <w:rPr>
          <w:rFonts w:asciiTheme="minorHAnsi" w:hAnsiTheme="minorHAnsi" w:cstheme="minorHAnsi"/>
          <w:b/>
          <w:bCs/>
          <w:color w:val="auto"/>
          <w:sz w:val="22"/>
          <w:szCs w:val="22"/>
        </w:rPr>
        <w:t>Emotional or Psychologica</w:t>
      </w:r>
      <w:r w:rsidRPr="001040E4">
        <w:rPr>
          <w:rFonts w:asciiTheme="minorHAnsi" w:hAnsiTheme="minorHAnsi" w:cstheme="minorHAnsi"/>
          <w:color w:val="auto"/>
          <w:sz w:val="22"/>
          <w:szCs w:val="22"/>
        </w:rPr>
        <w:t>l – this includes threats of harm or abandonment, deprivation of contact, humiliation, blaming, controlling, intimidation, coercion, harassment, verbal abuse, isolation or withdrawal from services or supportive networks.</w:t>
      </w:r>
    </w:p>
    <w:p w14:paraId="09960184" w14:textId="77777777" w:rsidR="000320FA" w:rsidRPr="001040E4" w:rsidRDefault="000320FA" w:rsidP="000320FA">
      <w:pPr>
        <w:pStyle w:val="ListParagraph"/>
        <w:numPr>
          <w:ilvl w:val="0"/>
          <w:numId w:val="26"/>
        </w:numPr>
        <w:jc w:val="both"/>
        <w:rPr>
          <w:rFonts w:asciiTheme="minorHAnsi" w:hAnsiTheme="minorHAnsi" w:cstheme="minorHAnsi"/>
          <w:color w:val="auto"/>
          <w:sz w:val="22"/>
          <w:szCs w:val="22"/>
        </w:rPr>
      </w:pPr>
      <w:r w:rsidRPr="001040E4">
        <w:rPr>
          <w:rFonts w:asciiTheme="minorHAnsi" w:hAnsiTheme="minorHAnsi" w:cstheme="minorHAnsi"/>
          <w:b/>
          <w:bCs/>
          <w:color w:val="auto"/>
          <w:sz w:val="22"/>
          <w:szCs w:val="22"/>
        </w:rPr>
        <w:t>Exploitation</w:t>
      </w:r>
      <w:r w:rsidRPr="001040E4">
        <w:rPr>
          <w:rFonts w:asciiTheme="minorHAnsi" w:hAnsiTheme="minorHAnsi" w:cstheme="minorHAnsi"/>
          <w:color w:val="auto"/>
          <w:sz w:val="22"/>
          <w:szCs w:val="22"/>
        </w:rPr>
        <w:t xml:space="preserve"> – is the deliberate maltreatment, manipulation or abuse of power and control over another person; to take advantage of another person or situation usually, but not always, for personal gain from using them as a commodity.  It may manifest itself in many forms including slavery, servitude, forced or compulsory labour, domestic violence and abuse, sexual violence and abuse, or human trafficking.</w:t>
      </w:r>
    </w:p>
    <w:p w14:paraId="5AC4D44E" w14:textId="77777777" w:rsidR="000320FA" w:rsidRPr="001040E4" w:rsidRDefault="000320FA" w:rsidP="000320FA">
      <w:pPr>
        <w:pStyle w:val="ListParagraph"/>
        <w:numPr>
          <w:ilvl w:val="0"/>
          <w:numId w:val="26"/>
        </w:numPr>
        <w:jc w:val="both"/>
        <w:rPr>
          <w:rFonts w:asciiTheme="minorHAnsi" w:hAnsiTheme="minorHAnsi" w:cstheme="minorHAnsi"/>
          <w:color w:val="auto"/>
          <w:sz w:val="22"/>
          <w:szCs w:val="22"/>
        </w:rPr>
      </w:pPr>
      <w:r w:rsidRPr="001040E4">
        <w:rPr>
          <w:rFonts w:asciiTheme="minorHAnsi" w:hAnsiTheme="minorHAnsi" w:cstheme="minorHAnsi"/>
          <w:b/>
          <w:bCs/>
          <w:color w:val="auto"/>
          <w:sz w:val="22"/>
          <w:szCs w:val="22"/>
        </w:rPr>
        <w:t>Neglect and acts of omission</w:t>
      </w:r>
      <w:r w:rsidRPr="001040E4">
        <w:rPr>
          <w:rFonts w:asciiTheme="minorHAnsi" w:hAnsiTheme="minorHAnsi" w:cstheme="minorHAnsi"/>
          <w:color w:val="auto"/>
          <w:sz w:val="22"/>
          <w:szCs w:val="22"/>
        </w:rPr>
        <w:t xml:space="preserve"> – including ignoring medical or physical care needs, failure to provide access to appropriate health social care or educational services, the withholding of the necessities of life, such as medication, adequate nutrition and heating.  </w:t>
      </w:r>
    </w:p>
    <w:p w14:paraId="4C11ACBF" w14:textId="77777777" w:rsidR="000320FA" w:rsidRPr="001040E4" w:rsidRDefault="000320FA" w:rsidP="000320FA">
      <w:pPr>
        <w:pStyle w:val="ListParagraph"/>
        <w:numPr>
          <w:ilvl w:val="0"/>
          <w:numId w:val="26"/>
        </w:numPr>
        <w:jc w:val="both"/>
        <w:rPr>
          <w:rFonts w:asciiTheme="minorHAnsi" w:hAnsiTheme="minorHAnsi" w:cstheme="minorHAnsi"/>
          <w:color w:val="auto"/>
          <w:sz w:val="22"/>
          <w:szCs w:val="22"/>
        </w:rPr>
      </w:pPr>
      <w:r w:rsidRPr="001040E4">
        <w:rPr>
          <w:rFonts w:asciiTheme="minorHAnsi" w:hAnsiTheme="minorHAnsi" w:cstheme="minorHAnsi"/>
          <w:b/>
          <w:bCs/>
          <w:color w:val="auto"/>
          <w:sz w:val="22"/>
          <w:szCs w:val="22"/>
        </w:rPr>
        <w:lastRenderedPageBreak/>
        <w:t>Financial or Material</w:t>
      </w:r>
      <w:r w:rsidRPr="001040E4">
        <w:rPr>
          <w:rFonts w:asciiTheme="minorHAnsi" w:hAnsiTheme="minorHAnsi" w:cstheme="minorHAnsi"/>
          <w:color w:val="auto"/>
          <w:sz w:val="22"/>
          <w:szCs w:val="22"/>
        </w:rPr>
        <w:t xml:space="preserve"> –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5D1CF141" w14:textId="6D07E354" w:rsidR="000320FA" w:rsidRPr="001040E4" w:rsidRDefault="000320FA" w:rsidP="000320FA">
      <w:pPr>
        <w:pStyle w:val="ListParagraph"/>
        <w:numPr>
          <w:ilvl w:val="0"/>
          <w:numId w:val="26"/>
        </w:numPr>
        <w:jc w:val="both"/>
        <w:rPr>
          <w:rFonts w:asciiTheme="minorHAnsi" w:hAnsiTheme="minorHAnsi" w:cstheme="minorHAnsi"/>
          <w:color w:val="auto"/>
          <w:sz w:val="22"/>
          <w:szCs w:val="22"/>
        </w:rPr>
      </w:pPr>
      <w:r w:rsidRPr="001040E4">
        <w:rPr>
          <w:rFonts w:asciiTheme="minorHAnsi" w:hAnsiTheme="minorHAnsi" w:cstheme="minorHAnsi"/>
          <w:b/>
          <w:bCs/>
          <w:color w:val="auto"/>
          <w:sz w:val="22"/>
          <w:szCs w:val="22"/>
        </w:rPr>
        <w:t>Self-neglect</w:t>
      </w:r>
      <w:r w:rsidRPr="001040E4">
        <w:rPr>
          <w:rFonts w:asciiTheme="minorHAnsi" w:hAnsiTheme="minorHAnsi" w:cstheme="minorHAnsi"/>
          <w:color w:val="auto"/>
          <w:sz w:val="22"/>
          <w:szCs w:val="22"/>
        </w:rPr>
        <w:t xml:space="preserve"> – this covers a wide range of behaviour: neglecting to care for one’s personal hygiene, health or surroundings and includes behaviour such as hoarding.</w:t>
      </w:r>
    </w:p>
    <w:p w14:paraId="7E801A20" w14:textId="77777777" w:rsidR="00AA0BDF" w:rsidRDefault="000320FA" w:rsidP="006E4F72">
      <w:pPr>
        <w:pStyle w:val="ListParagraph"/>
        <w:numPr>
          <w:ilvl w:val="0"/>
          <w:numId w:val="26"/>
        </w:numPr>
        <w:jc w:val="both"/>
        <w:rPr>
          <w:rFonts w:asciiTheme="minorHAnsi" w:hAnsiTheme="minorHAnsi" w:cstheme="minorHAnsi"/>
          <w:color w:val="auto"/>
          <w:sz w:val="22"/>
          <w:szCs w:val="22"/>
        </w:rPr>
      </w:pPr>
      <w:r w:rsidRPr="001040E4">
        <w:rPr>
          <w:rFonts w:asciiTheme="minorHAnsi" w:hAnsiTheme="minorHAnsi" w:cstheme="minorHAnsi"/>
          <w:b/>
          <w:bCs/>
          <w:color w:val="auto"/>
          <w:sz w:val="22"/>
          <w:szCs w:val="22"/>
        </w:rPr>
        <w:t>Modern Slavery / Human Trafficking</w:t>
      </w:r>
      <w:r w:rsidRPr="001040E4">
        <w:rPr>
          <w:rFonts w:asciiTheme="minorHAnsi" w:hAnsiTheme="minorHAnsi" w:cstheme="minorHAnsi"/>
          <w:color w:val="auto"/>
          <w:sz w:val="22"/>
          <w:szCs w:val="22"/>
        </w:rPr>
        <w:t xml:space="preserve"> – encompasses slavery, human trafficking, forced labour and domestic servitude.  Traffickers and slave masters use whatever means they have at their disposal to coerce, deceive and force individuals into a life of abuse, servitude and inhumane treatment</w:t>
      </w:r>
    </w:p>
    <w:p w14:paraId="0B67330F" w14:textId="77777777" w:rsidR="00AA0BDF" w:rsidRPr="00AA0BDF" w:rsidRDefault="000320FA" w:rsidP="006E4F72">
      <w:pPr>
        <w:pStyle w:val="ListParagraph"/>
        <w:numPr>
          <w:ilvl w:val="0"/>
          <w:numId w:val="26"/>
        </w:numPr>
        <w:jc w:val="both"/>
        <w:rPr>
          <w:rFonts w:asciiTheme="minorHAnsi" w:hAnsiTheme="minorHAnsi" w:cstheme="minorHAnsi"/>
          <w:color w:val="auto"/>
          <w:sz w:val="22"/>
          <w:szCs w:val="22"/>
        </w:rPr>
      </w:pPr>
      <w:r w:rsidRPr="00AA0BDF">
        <w:rPr>
          <w:rFonts w:asciiTheme="minorHAnsi" w:hAnsiTheme="minorHAnsi" w:cstheme="minorHAnsi"/>
          <w:b/>
          <w:bCs/>
          <w:sz w:val="22"/>
          <w:szCs w:val="22"/>
        </w:rPr>
        <w:t>Discriminatory</w:t>
      </w:r>
      <w:r w:rsidRPr="00AA0BDF">
        <w:rPr>
          <w:rFonts w:asciiTheme="minorHAnsi" w:hAnsiTheme="minorHAnsi" w:cstheme="minorHAnsi"/>
          <w:sz w:val="22"/>
          <w:szCs w:val="22"/>
        </w:rPr>
        <w:t xml:space="preserve"> – discrimination is abuse which centres on a difference or perceived difference particularly with respect to race, gender or disability or any of the protected characteristics of the Equality Act.</w:t>
      </w:r>
    </w:p>
    <w:p w14:paraId="6F54BAFC" w14:textId="54555010" w:rsidR="000320FA" w:rsidRPr="00AA0BDF" w:rsidRDefault="006E4F72" w:rsidP="3B0EB050">
      <w:pPr>
        <w:pStyle w:val="ListParagraph"/>
        <w:numPr>
          <w:ilvl w:val="0"/>
          <w:numId w:val="26"/>
        </w:numPr>
        <w:jc w:val="both"/>
        <w:rPr>
          <w:rFonts w:asciiTheme="minorHAnsi" w:hAnsiTheme="minorHAnsi"/>
          <w:color w:val="auto"/>
          <w:sz w:val="22"/>
          <w:szCs w:val="22"/>
        </w:rPr>
      </w:pPr>
      <w:r w:rsidRPr="3B0EB050">
        <w:rPr>
          <w:rFonts w:asciiTheme="minorHAnsi" w:hAnsiTheme="minorHAnsi"/>
          <w:b/>
          <w:bCs/>
          <w:sz w:val="22"/>
          <w:szCs w:val="22"/>
        </w:rPr>
        <w:t>Domestic Abuse and coercive control</w:t>
      </w:r>
      <w:r w:rsidRPr="3B0EB050">
        <w:rPr>
          <w:rFonts w:asciiTheme="minorHAnsi" w:hAnsiTheme="minorHAnsi"/>
          <w:sz w:val="22"/>
          <w:szCs w:val="22"/>
        </w:rPr>
        <w:t xml:space="preserve"> – including psychological, physical, sexual, financial and emotional abuse. It also includes so called 'honour'</w:t>
      </w:r>
      <w:r w:rsidR="6070F2AD" w:rsidRPr="3B0EB050">
        <w:rPr>
          <w:rFonts w:asciiTheme="minorHAnsi" w:hAnsiTheme="minorHAnsi"/>
          <w:sz w:val="22"/>
          <w:szCs w:val="22"/>
        </w:rPr>
        <w:t>-</w:t>
      </w:r>
      <w:r w:rsidRPr="3B0EB050">
        <w:rPr>
          <w:rFonts w:asciiTheme="minorHAnsi" w:hAnsiTheme="minorHAnsi"/>
          <w:sz w:val="22"/>
          <w:szCs w:val="22"/>
        </w:rPr>
        <w:t xml:space="preserve">based violence. It can occur between any family members. </w:t>
      </w:r>
    </w:p>
    <w:p w14:paraId="2096427F" w14:textId="77777777" w:rsidR="000320FA" w:rsidRPr="001040E4" w:rsidRDefault="000320FA" w:rsidP="000320FA">
      <w:pPr>
        <w:pStyle w:val="ListParagraph"/>
        <w:numPr>
          <w:ilvl w:val="0"/>
          <w:numId w:val="26"/>
        </w:numPr>
        <w:jc w:val="both"/>
        <w:rPr>
          <w:rFonts w:asciiTheme="minorHAnsi" w:hAnsiTheme="minorHAnsi" w:cstheme="minorHAnsi"/>
          <w:color w:val="auto"/>
          <w:sz w:val="22"/>
          <w:szCs w:val="22"/>
        </w:rPr>
      </w:pPr>
      <w:r w:rsidRPr="001040E4">
        <w:rPr>
          <w:rFonts w:asciiTheme="minorHAnsi" w:hAnsiTheme="minorHAnsi" w:cstheme="minorHAnsi"/>
          <w:b/>
          <w:bCs/>
          <w:color w:val="auto"/>
          <w:sz w:val="22"/>
          <w:szCs w:val="22"/>
        </w:rPr>
        <w:t>Female Genital Mutilation</w:t>
      </w:r>
      <w:r w:rsidRPr="001040E4">
        <w:rPr>
          <w:rFonts w:asciiTheme="minorHAnsi" w:hAnsiTheme="minorHAnsi" w:cstheme="minorHAnsi"/>
          <w:color w:val="auto"/>
          <w:sz w:val="22"/>
          <w:szCs w:val="22"/>
        </w:rPr>
        <w:t xml:space="preserve"> - comprises all procedures that involve partial or total removal of the external female genitalia, or other injury to the female genital organs for non-medical reasons.</w:t>
      </w:r>
    </w:p>
    <w:p w14:paraId="3F81B9CF" w14:textId="67ED56D8" w:rsidR="000320FA" w:rsidRPr="001040E4" w:rsidRDefault="000320FA" w:rsidP="3B0EB050">
      <w:pPr>
        <w:pStyle w:val="ListParagraph"/>
        <w:numPr>
          <w:ilvl w:val="0"/>
          <w:numId w:val="26"/>
        </w:numPr>
        <w:jc w:val="both"/>
        <w:rPr>
          <w:rFonts w:asciiTheme="minorHAnsi" w:hAnsiTheme="minorHAnsi"/>
          <w:color w:val="auto"/>
          <w:sz w:val="22"/>
          <w:szCs w:val="22"/>
        </w:rPr>
      </w:pPr>
      <w:r w:rsidRPr="3B0EB050">
        <w:rPr>
          <w:rFonts w:asciiTheme="minorHAnsi" w:hAnsiTheme="minorHAnsi"/>
          <w:b/>
          <w:bCs/>
          <w:color w:val="auto"/>
          <w:sz w:val="22"/>
          <w:szCs w:val="22"/>
        </w:rPr>
        <w:t>Organisational / Institutional</w:t>
      </w:r>
      <w:r w:rsidRPr="3B0EB050">
        <w:rPr>
          <w:rFonts w:asciiTheme="minorHAnsi" w:hAnsiTheme="minorHAnsi"/>
          <w:color w:val="auto"/>
          <w:sz w:val="22"/>
          <w:szCs w:val="22"/>
        </w:rPr>
        <w:t xml:space="preserve"> – including neglect and poor care practice within an institution or specific care setting such as a hospital or care home, for example, or in relation to care provided in one’s own home. This may range from one</w:t>
      </w:r>
      <w:r w:rsidR="7AB7E9B0" w:rsidRPr="3B0EB050">
        <w:rPr>
          <w:rFonts w:asciiTheme="minorHAnsi" w:hAnsiTheme="minorHAnsi"/>
          <w:color w:val="auto"/>
          <w:sz w:val="22"/>
          <w:szCs w:val="22"/>
        </w:rPr>
        <w:t>-</w:t>
      </w:r>
      <w:r w:rsidRPr="3B0EB050">
        <w:rPr>
          <w:rFonts w:asciiTheme="minorHAnsi" w:hAnsiTheme="minorHAnsi"/>
          <w:color w:val="auto"/>
          <w:sz w:val="22"/>
          <w:szCs w:val="22"/>
        </w:rPr>
        <w:t xml:space="preserve">off incidents to on-going ill-treatment. It can be through neglect or poor professional practice as a result of the structure, policies, processes and practices within an organisation. </w:t>
      </w:r>
    </w:p>
    <w:p w14:paraId="6EC21276" w14:textId="77777777" w:rsidR="000320FA" w:rsidRPr="001040E4" w:rsidRDefault="000320FA" w:rsidP="000320FA">
      <w:pPr>
        <w:rPr>
          <w:rFonts w:cstheme="minorHAnsi"/>
        </w:rPr>
      </w:pPr>
      <w:r w:rsidRPr="00847D8A">
        <w:rPr>
          <w:rFonts w:cstheme="minorHAnsi"/>
        </w:rPr>
        <w:t>There are additional definitions which, whilst not included in legislation, are also</w:t>
      </w:r>
      <w:r w:rsidRPr="001040E4">
        <w:rPr>
          <w:rFonts w:cstheme="minorHAnsi"/>
        </w:rPr>
        <w:t xml:space="preserve"> relevant in today’s changing climate. These include: </w:t>
      </w:r>
    </w:p>
    <w:p w14:paraId="264B3806" w14:textId="17297EED" w:rsidR="000320FA" w:rsidRPr="001040E4" w:rsidRDefault="000320FA" w:rsidP="3B0EB050">
      <w:pPr>
        <w:pStyle w:val="ListParagraph"/>
        <w:numPr>
          <w:ilvl w:val="0"/>
          <w:numId w:val="26"/>
        </w:numPr>
        <w:spacing w:line="240" w:lineRule="auto"/>
        <w:jc w:val="both"/>
        <w:rPr>
          <w:rFonts w:asciiTheme="minorHAnsi" w:eastAsiaTheme="minorEastAsia" w:hAnsiTheme="minorHAnsi"/>
          <w:b/>
          <w:bCs/>
          <w:color w:val="auto"/>
          <w:sz w:val="22"/>
          <w:szCs w:val="22"/>
        </w:rPr>
      </w:pPr>
      <w:r w:rsidRPr="3B0EB050">
        <w:rPr>
          <w:rFonts w:asciiTheme="minorHAnsi" w:hAnsiTheme="minorHAnsi"/>
          <w:b/>
          <w:bCs/>
          <w:color w:val="auto"/>
          <w:sz w:val="22"/>
          <w:szCs w:val="22"/>
        </w:rPr>
        <w:t>Cyber Bullying</w:t>
      </w:r>
      <w:r w:rsidR="0CE34899" w:rsidRPr="3B0EB050">
        <w:rPr>
          <w:rFonts w:asciiTheme="minorHAnsi" w:hAnsiTheme="minorHAnsi"/>
          <w:b/>
          <w:bCs/>
          <w:color w:val="auto"/>
          <w:sz w:val="22"/>
          <w:szCs w:val="22"/>
        </w:rPr>
        <w:t xml:space="preserve"> </w:t>
      </w:r>
      <w:r w:rsidR="0CE34899" w:rsidRPr="3B0EB050">
        <w:rPr>
          <w:rFonts w:asciiTheme="minorHAnsi" w:hAnsiTheme="minorHAnsi"/>
          <w:color w:val="auto"/>
          <w:sz w:val="22"/>
          <w:szCs w:val="22"/>
        </w:rPr>
        <w:t>–</w:t>
      </w:r>
      <w:r w:rsidRPr="3B0EB050">
        <w:rPr>
          <w:rFonts w:asciiTheme="minorHAnsi" w:hAnsiTheme="minorHAnsi"/>
          <w:b/>
          <w:bCs/>
          <w:color w:val="auto"/>
          <w:sz w:val="22"/>
          <w:szCs w:val="22"/>
        </w:rPr>
        <w:t xml:space="preserve"> </w:t>
      </w:r>
      <w:r w:rsidRPr="3B0EB050">
        <w:rPr>
          <w:rFonts w:asciiTheme="minorHAnsi" w:hAnsiTheme="minorHAnsi"/>
          <w:color w:val="auto"/>
          <w:sz w:val="22"/>
          <w:szCs w:val="22"/>
        </w:rPr>
        <w:t xml:space="preserve">cyber 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2EB0FB19" w14:textId="2DF71780" w:rsidR="000320FA" w:rsidRPr="001040E4" w:rsidRDefault="000320FA" w:rsidP="3B0EB050">
      <w:pPr>
        <w:pStyle w:val="ListParagraph"/>
        <w:numPr>
          <w:ilvl w:val="0"/>
          <w:numId w:val="26"/>
        </w:numPr>
        <w:spacing w:line="240" w:lineRule="auto"/>
        <w:jc w:val="both"/>
        <w:rPr>
          <w:rFonts w:asciiTheme="minorHAnsi" w:hAnsiTheme="minorHAnsi"/>
          <w:color w:val="auto"/>
          <w:sz w:val="22"/>
          <w:szCs w:val="22"/>
        </w:rPr>
      </w:pPr>
      <w:r w:rsidRPr="3B0EB050">
        <w:rPr>
          <w:rFonts w:asciiTheme="minorHAnsi" w:hAnsiTheme="minorHAnsi"/>
          <w:b/>
          <w:bCs/>
          <w:color w:val="auto"/>
          <w:sz w:val="22"/>
          <w:szCs w:val="22"/>
        </w:rPr>
        <w:t>Forced Marriage</w:t>
      </w:r>
      <w:r w:rsidRPr="3B0EB050">
        <w:rPr>
          <w:rFonts w:asciiTheme="minorHAnsi" w:hAnsiTheme="minorHAnsi"/>
          <w:color w:val="auto"/>
          <w:sz w:val="22"/>
          <w:szCs w:val="22"/>
        </w:rPr>
        <w:t xml:space="preserve"> – forced marriage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makes it a criminal offence to force someone to marry. The forced marriage of adults with learning disabilities occurs when the adult does not have the capacity to consent to the marriage.</w:t>
      </w:r>
    </w:p>
    <w:p w14:paraId="569DBB68" w14:textId="77777777" w:rsidR="000320FA" w:rsidRPr="001040E4" w:rsidRDefault="000320FA" w:rsidP="000320FA">
      <w:pPr>
        <w:pStyle w:val="ListParagraph"/>
        <w:numPr>
          <w:ilvl w:val="0"/>
          <w:numId w:val="26"/>
        </w:numPr>
        <w:spacing w:line="240" w:lineRule="auto"/>
        <w:jc w:val="both"/>
        <w:rPr>
          <w:rFonts w:asciiTheme="minorHAnsi" w:hAnsiTheme="minorHAnsi" w:cstheme="minorHAnsi"/>
          <w:color w:val="auto"/>
          <w:sz w:val="22"/>
          <w:szCs w:val="22"/>
        </w:rPr>
      </w:pPr>
      <w:r w:rsidRPr="001040E4">
        <w:rPr>
          <w:rFonts w:asciiTheme="minorHAnsi" w:hAnsiTheme="minorHAnsi" w:cstheme="minorHAnsi"/>
          <w:b/>
          <w:bCs/>
          <w:color w:val="auto"/>
          <w:sz w:val="22"/>
          <w:szCs w:val="22"/>
        </w:rPr>
        <w:lastRenderedPageBreak/>
        <w:t>Hate Crime</w:t>
      </w:r>
      <w:r w:rsidRPr="001040E4">
        <w:rPr>
          <w:rFonts w:asciiTheme="minorHAnsi" w:hAnsiTheme="minorHAnsi" w:cstheme="minorHAnsi"/>
          <w:color w:val="auto"/>
          <w:sz w:val="22"/>
          <w:szCs w:val="22"/>
        </w:rPr>
        <w:t xml:space="preserve"> - is any incident which constitutes a criminal offence perceived by the victim or any other person as being motivated by prejudice, discrimination or hate towards a person’s actual or perceived race, religious belief, sexual orientation, disability, political opinion or gender identity.  </w:t>
      </w:r>
    </w:p>
    <w:p w14:paraId="7C2B7000" w14:textId="77777777" w:rsidR="000320FA" w:rsidRPr="001040E4" w:rsidRDefault="000320FA" w:rsidP="000320FA">
      <w:pPr>
        <w:pStyle w:val="ListParagraph"/>
        <w:numPr>
          <w:ilvl w:val="0"/>
          <w:numId w:val="26"/>
        </w:numPr>
        <w:spacing w:line="240" w:lineRule="auto"/>
        <w:jc w:val="both"/>
        <w:rPr>
          <w:rFonts w:asciiTheme="minorHAnsi" w:hAnsiTheme="minorHAnsi" w:cstheme="minorHAnsi"/>
          <w:color w:val="auto"/>
          <w:sz w:val="22"/>
          <w:szCs w:val="22"/>
        </w:rPr>
      </w:pPr>
      <w:r w:rsidRPr="001040E4">
        <w:rPr>
          <w:rFonts w:asciiTheme="minorHAnsi" w:hAnsiTheme="minorHAnsi" w:cstheme="minorHAnsi"/>
          <w:b/>
          <w:bCs/>
          <w:color w:val="auto"/>
          <w:sz w:val="22"/>
          <w:szCs w:val="22"/>
        </w:rPr>
        <w:t>Radicalisation</w:t>
      </w:r>
      <w:r w:rsidRPr="001040E4">
        <w:rPr>
          <w:rFonts w:asciiTheme="minorHAnsi" w:hAnsiTheme="minorHAnsi" w:cstheme="minorHAnsi"/>
          <w:color w:val="auto"/>
          <w:sz w:val="22"/>
          <w:szCs w:val="22"/>
        </w:rPr>
        <w:t xml:space="preserve"> – the aim of radicalisation is to attract people to their reasoning, inspire new recruits and embed their extreme views and persuade vulnerable individuals of the legitimacy of their cause. This may be direct through a relationship or through social media. </w:t>
      </w:r>
    </w:p>
    <w:p w14:paraId="11D21C41" w14:textId="77777777" w:rsidR="001620A6" w:rsidRDefault="001620A6" w:rsidP="00AA0BDF">
      <w:pPr>
        <w:jc w:val="both"/>
        <w:rPr>
          <w:rFonts w:cstheme="minorHAnsi"/>
        </w:rPr>
      </w:pPr>
    </w:p>
    <w:p w14:paraId="03499EC1" w14:textId="1202D5D6" w:rsidR="00AA0BDF" w:rsidRPr="006E4F72" w:rsidRDefault="00AA0BDF" w:rsidP="00AA0BDF">
      <w:pPr>
        <w:jc w:val="both"/>
        <w:rPr>
          <w:rFonts w:cstheme="minorHAnsi"/>
        </w:rPr>
      </w:pPr>
      <w:r w:rsidRPr="00070A3D">
        <w:rPr>
          <w:rStyle w:val="Heading2Char"/>
        </w:rPr>
        <w:t>Disclosure</w:t>
      </w:r>
      <w:r w:rsidRPr="006E4F72">
        <w:rPr>
          <w:rFonts w:cstheme="minorHAnsi"/>
        </w:rPr>
        <w:t>- the process by which an individual will share their experiences of abuse with others.</w:t>
      </w:r>
    </w:p>
    <w:p w14:paraId="5C7E890B" w14:textId="77777777" w:rsidR="000320FA" w:rsidRPr="00070A3D" w:rsidRDefault="000320FA" w:rsidP="000320FA">
      <w:pPr>
        <w:spacing w:before="100" w:beforeAutospacing="1" w:after="100" w:afterAutospacing="1" w:line="240" w:lineRule="auto"/>
        <w:rPr>
          <w:rFonts w:ascii="&amp;quot" w:hAnsi="&amp;quot"/>
          <w:b/>
          <w:bCs/>
          <w:color w:val="364546"/>
        </w:rPr>
      </w:pPr>
      <w:r w:rsidRPr="00070A3D">
        <w:rPr>
          <w:rStyle w:val="Heading2Char"/>
        </w:rPr>
        <w:t>Protected characteristic</w:t>
      </w:r>
      <w:r w:rsidRPr="005C7C2E">
        <w:rPr>
          <w:rFonts w:cstheme="minorHAnsi"/>
          <w:b/>
          <w:bCs/>
        </w:rPr>
        <w:t xml:space="preserve">- </w:t>
      </w:r>
      <w:r w:rsidRPr="00070A3D">
        <w:rPr>
          <w:rFonts w:cstheme="minorHAnsi"/>
        </w:rPr>
        <w:t>includes a person’s</w:t>
      </w:r>
      <w:r w:rsidRPr="00070A3D">
        <w:rPr>
          <w:rFonts w:cstheme="minorHAnsi"/>
          <w:b/>
          <w:bCs/>
        </w:rPr>
        <w:t xml:space="preserve"> </w:t>
      </w:r>
      <w:hyperlink r:id="rId20" w:anchor="age" w:history="1">
        <w:r w:rsidRPr="00070A3D">
          <w:rPr>
            <w:rStyle w:val="Hyperlink"/>
            <w:rFonts w:ascii="Segoe UI Light" w:hAnsi="Segoe UI Light" w:cs="Segoe UI Light"/>
            <w:b w:val="0"/>
            <w:bCs/>
            <w:color w:val="auto"/>
          </w:rPr>
          <w:t>age</w:t>
        </w:r>
      </w:hyperlink>
      <w:r w:rsidRPr="00070A3D">
        <w:rPr>
          <w:rFonts w:ascii="Segoe UI Light" w:hAnsi="Segoe UI Light" w:cs="Segoe UI Light"/>
          <w:b/>
          <w:bCs/>
        </w:rPr>
        <w:t xml:space="preserve">, </w:t>
      </w:r>
      <w:hyperlink r:id="rId21" w:anchor="disability" w:history="1">
        <w:r w:rsidRPr="00070A3D">
          <w:rPr>
            <w:rStyle w:val="Hyperlink"/>
            <w:rFonts w:ascii="Segoe UI Light" w:hAnsi="Segoe UI Light" w:cs="Segoe UI Light"/>
            <w:b w:val="0"/>
            <w:bCs/>
            <w:color w:val="auto"/>
          </w:rPr>
          <w:t>disability</w:t>
        </w:r>
      </w:hyperlink>
      <w:r w:rsidRPr="00070A3D">
        <w:rPr>
          <w:rFonts w:ascii="Segoe UI Light" w:hAnsi="Segoe UI Light" w:cs="Segoe UI Light"/>
          <w:b/>
          <w:bCs/>
        </w:rPr>
        <w:t xml:space="preserve">, </w:t>
      </w:r>
      <w:hyperlink r:id="rId22" w:anchor="reassignment" w:history="1">
        <w:r w:rsidRPr="00070A3D">
          <w:rPr>
            <w:rStyle w:val="Hyperlink"/>
            <w:rFonts w:ascii="Segoe UI Light" w:hAnsi="Segoe UI Light" w:cs="Segoe UI Light"/>
            <w:b w:val="0"/>
            <w:bCs/>
            <w:color w:val="auto"/>
          </w:rPr>
          <w:t>gender reassignment</w:t>
        </w:r>
      </w:hyperlink>
      <w:r w:rsidRPr="00070A3D">
        <w:rPr>
          <w:rFonts w:ascii="Segoe UI Light" w:hAnsi="Segoe UI Light" w:cs="Segoe UI Light"/>
          <w:b/>
          <w:bCs/>
        </w:rPr>
        <w:t xml:space="preserve">, </w:t>
      </w:r>
      <w:hyperlink r:id="rId23" w:anchor="marriage" w:history="1">
        <w:r w:rsidRPr="00070A3D">
          <w:rPr>
            <w:rStyle w:val="Hyperlink"/>
            <w:rFonts w:ascii="Segoe UI Light" w:hAnsi="Segoe UI Light" w:cs="Segoe UI Light"/>
            <w:b w:val="0"/>
            <w:bCs/>
            <w:color w:val="auto"/>
          </w:rPr>
          <w:t>marriage and civil partnership</w:t>
        </w:r>
      </w:hyperlink>
      <w:r w:rsidRPr="00070A3D">
        <w:rPr>
          <w:rFonts w:ascii="Segoe UI Light" w:hAnsi="Segoe UI Light" w:cs="Segoe UI Light"/>
          <w:b/>
          <w:bCs/>
        </w:rPr>
        <w:t xml:space="preserve">, </w:t>
      </w:r>
      <w:hyperlink r:id="rId24" w:anchor="pregmat" w:history="1">
        <w:r w:rsidRPr="00070A3D">
          <w:rPr>
            <w:rStyle w:val="Hyperlink"/>
            <w:rFonts w:ascii="Segoe UI Light" w:hAnsi="Segoe UI Light" w:cs="Segoe UI Light"/>
            <w:b w:val="0"/>
            <w:bCs/>
            <w:color w:val="auto"/>
          </w:rPr>
          <w:t>pregnancy and maternity</w:t>
        </w:r>
      </w:hyperlink>
      <w:r w:rsidRPr="00070A3D">
        <w:rPr>
          <w:rFonts w:ascii="Segoe UI Light" w:hAnsi="Segoe UI Light" w:cs="Segoe UI Light"/>
          <w:b/>
          <w:bCs/>
        </w:rPr>
        <w:t xml:space="preserve">, </w:t>
      </w:r>
      <w:hyperlink r:id="rId25" w:anchor="race" w:history="1">
        <w:r w:rsidRPr="00070A3D">
          <w:rPr>
            <w:rStyle w:val="Hyperlink"/>
            <w:rFonts w:ascii="Segoe UI Light" w:hAnsi="Segoe UI Light" w:cs="Segoe UI Light"/>
            <w:b w:val="0"/>
            <w:bCs/>
            <w:color w:val="auto"/>
          </w:rPr>
          <w:t>race</w:t>
        </w:r>
      </w:hyperlink>
      <w:r w:rsidRPr="00070A3D">
        <w:rPr>
          <w:rFonts w:ascii="Segoe UI Light" w:hAnsi="Segoe UI Light" w:cs="Segoe UI Light"/>
          <w:b/>
          <w:bCs/>
        </w:rPr>
        <w:t xml:space="preserve">, </w:t>
      </w:r>
      <w:hyperlink r:id="rId26" w:anchor="rob" w:history="1">
        <w:r w:rsidRPr="00070A3D">
          <w:rPr>
            <w:rStyle w:val="Hyperlink"/>
            <w:rFonts w:ascii="Segoe UI Light" w:hAnsi="Segoe UI Light" w:cs="Segoe UI Light"/>
            <w:b w:val="0"/>
            <w:bCs/>
            <w:color w:val="auto"/>
          </w:rPr>
          <w:t>religion or belief</w:t>
        </w:r>
      </w:hyperlink>
      <w:r w:rsidRPr="00070A3D">
        <w:rPr>
          <w:rFonts w:ascii="Segoe UI Light" w:hAnsi="Segoe UI Light" w:cs="Segoe UI Light"/>
          <w:b/>
          <w:bCs/>
        </w:rPr>
        <w:t xml:space="preserve">, </w:t>
      </w:r>
      <w:hyperlink r:id="rId27" w:anchor="sex" w:history="1">
        <w:r w:rsidRPr="00070A3D">
          <w:rPr>
            <w:rStyle w:val="Hyperlink"/>
            <w:rFonts w:ascii="Segoe UI Light" w:hAnsi="Segoe UI Light" w:cs="Segoe UI Light"/>
            <w:b w:val="0"/>
            <w:bCs/>
            <w:color w:val="auto"/>
          </w:rPr>
          <w:t>sex</w:t>
        </w:r>
      </w:hyperlink>
      <w:r w:rsidRPr="00070A3D">
        <w:rPr>
          <w:rFonts w:ascii="Segoe UI Light" w:hAnsi="Segoe UI Light" w:cs="Segoe UI Light"/>
          <w:b/>
          <w:bCs/>
        </w:rPr>
        <w:t xml:space="preserve">, </w:t>
      </w:r>
      <w:hyperlink r:id="rId28" w:anchor="lgb" w:history="1">
        <w:r w:rsidRPr="00070A3D">
          <w:rPr>
            <w:rStyle w:val="Hyperlink"/>
            <w:rFonts w:ascii="Segoe UI Light" w:hAnsi="Segoe UI Light" w:cs="Segoe UI Light"/>
            <w:b w:val="0"/>
            <w:bCs/>
            <w:color w:val="auto"/>
          </w:rPr>
          <w:t>sexual orientation</w:t>
        </w:r>
      </w:hyperlink>
    </w:p>
    <w:p w14:paraId="7D5C54A4" w14:textId="77777777" w:rsidR="000320FA" w:rsidRPr="005C7C2E" w:rsidRDefault="000320FA" w:rsidP="000320FA">
      <w:pPr>
        <w:spacing w:line="240" w:lineRule="auto"/>
        <w:jc w:val="both"/>
        <w:rPr>
          <w:rFonts w:cstheme="minorHAnsi"/>
          <w:b/>
          <w:bCs/>
        </w:rPr>
      </w:pPr>
    </w:p>
    <w:sectPr w:rsidR="000320FA" w:rsidRPr="005C7C2E" w:rsidSect="00FC59AF">
      <w:headerReference w:type="even" r:id="rId29"/>
      <w:headerReference w:type="default" r:id="rId30"/>
      <w:footerReference w:type="even" r:id="rId31"/>
      <w:footerReference w:type="default" r:id="rId32"/>
      <w:headerReference w:type="first" r:id="rId33"/>
      <w:footerReference w:type="first" r:id="rId34"/>
      <w:pgSz w:w="11906" w:h="16838" w:code="9"/>
      <w:pgMar w:top="1418" w:right="1134" w:bottom="1418"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98E8" w14:textId="77777777" w:rsidR="005164BD" w:rsidRDefault="005164BD" w:rsidP="00511AB1">
      <w:r>
        <w:separator/>
      </w:r>
    </w:p>
    <w:p w14:paraId="2496EDF3" w14:textId="77777777" w:rsidR="005164BD" w:rsidRDefault="005164BD"/>
    <w:p w14:paraId="4D334BCF" w14:textId="77777777" w:rsidR="005164BD" w:rsidRDefault="005164BD"/>
    <w:p w14:paraId="43F01772" w14:textId="77777777" w:rsidR="005164BD" w:rsidRDefault="005164BD"/>
  </w:endnote>
  <w:endnote w:type="continuationSeparator" w:id="0">
    <w:p w14:paraId="26CB1E59" w14:textId="77777777" w:rsidR="005164BD" w:rsidRDefault="005164BD" w:rsidP="00511AB1">
      <w:r>
        <w:continuationSeparator/>
      </w:r>
    </w:p>
    <w:p w14:paraId="59581007" w14:textId="77777777" w:rsidR="005164BD" w:rsidRDefault="005164BD"/>
    <w:p w14:paraId="226BB243" w14:textId="77777777" w:rsidR="005164BD" w:rsidRDefault="005164BD"/>
    <w:p w14:paraId="18A28664" w14:textId="77777777" w:rsidR="005164BD" w:rsidRDefault="005164BD"/>
  </w:endnote>
  <w:endnote w:type="continuationNotice" w:id="1">
    <w:p w14:paraId="5E25205C" w14:textId="77777777" w:rsidR="005164BD" w:rsidRDefault="00516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ynulliad Serif">
    <w:altName w:val="Times New Roman"/>
    <w:charset w:val="00"/>
    <w:family w:val="auto"/>
    <w:pitch w:val="variable"/>
    <w:sig w:usb0="A00000AF" w:usb1="5000205B" w:usb2="00000000" w:usb3="00000000" w:csb0="0000009B" w:csb1="00000000"/>
  </w:font>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oppins">
    <w:altName w:val="Courier New"/>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007" w:usb1="00000001" w:usb2="00000000" w:usb3="00000000" w:csb0="00000193" w:csb1="00000000"/>
  </w:font>
  <w:font w:name="Montserrat Light">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709965"/>
      <w:docPartObj>
        <w:docPartGallery w:val="Page Numbers (Bottom of Page)"/>
        <w:docPartUnique/>
      </w:docPartObj>
    </w:sdtPr>
    <w:sdtEndPr>
      <w:rPr>
        <w:noProof/>
      </w:rPr>
    </w:sdtEndPr>
    <w:sdtContent>
      <w:p w14:paraId="6C7425B9" w14:textId="77777777" w:rsidR="001E55B0" w:rsidRDefault="001E55B0" w:rsidP="00592810">
        <w:r>
          <w:fldChar w:fldCharType="begin"/>
        </w:r>
        <w:r>
          <w:instrText xml:space="preserve"> PAGE   \* MERGEFORMAT </w:instrText>
        </w:r>
        <w:r>
          <w:fldChar w:fldCharType="separate"/>
        </w:r>
        <w:r>
          <w:rPr>
            <w:noProof/>
          </w:rPr>
          <w:t>4</w:t>
        </w:r>
        <w:r>
          <w:rPr>
            <w:noProof/>
          </w:rPr>
          <w:fldChar w:fldCharType="end"/>
        </w:r>
      </w:p>
    </w:sdtContent>
  </w:sdt>
  <w:p w14:paraId="6C7425BA" w14:textId="77777777" w:rsidR="001E55B0" w:rsidRDefault="001E55B0"/>
  <w:p w14:paraId="6C7425BB" w14:textId="77777777" w:rsidR="001E55B0" w:rsidRDefault="001E55B0"/>
  <w:p w14:paraId="6C7425BC" w14:textId="77777777" w:rsidR="001E55B0" w:rsidRDefault="001E5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56713"/>
      <w:docPartObj>
        <w:docPartGallery w:val="Page Numbers (Bottom of Page)"/>
        <w:docPartUnique/>
      </w:docPartObj>
    </w:sdtPr>
    <w:sdtEndPr>
      <w:rPr>
        <w:noProof/>
      </w:rPr>
    </w:sdtEndPr>
    <w:sdtContent>
      <w:p w14:paraId="55DBF930" w14:textId="77777777" w:rsidR="001E55B0" w:rsidRDefault="001E55B0" w:rsidP="000F7342">
        <w:pPr>
          <w:pStyle w:val="Footer"/>
        </w:pPr>
      </w:p>
      <w:p w14:paraId="4A08B744" w14:textId="77777777" w:rsidR="001E55B0" w:rsidRDefault="001E55B0" w:rsidP="000F7342">
        <w:pPr>
          <w:pStyle w:val="Footer"/>
        </w:pPr>
      </w:p>
      <w:p w14:paraId="6C7425BD" w14:textId="66BBB481" w:rsidR="001E55B0" w:rsidRDefault="001E55B0" w:rsidP="000F734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ver-header-table"/>
      <w:tblpPr w:leftFromText="1134" w:rightFromText="1134" w:vertAnchor="page" w:horzAnchor="margin" w:tblpYSpec="bottom"/>
      <w:tblOverlap w:val="never"/>
      <w:tblW w:w="5000" w:type="pct"/>
      <w:shd w:val="clear" w:color="auto" w:fill="FFFFFF"/>
      <w:tblLook w:val="04A0" w:firstRow="1" w:lastRow="0" w:firstColumn="1" w:lastColumn="0" w:noHBand="0" w:noVBand="1"/>
    </w:tblPr>
    <w:tblGrid>
      <w:gridCol w:w="3901"/>
      <w:gridCol w:w="5737"/>
    </w:tblGrid>
    <w:tr w:rsidR="001E55B0" w:rsidRPr="002A1417" w14:paraId="6C7425C1" w14:textId="77777777" w:rsidTr="3B0EB050">
      <w:tc>
        <w:tcPr>
          <w:tcW w:w="2024" w:type="pct"/>
          <w:shd w:val="clear" w:color="auto" w:fill="FFFFFF" w:themeFill="background2"/>
        </w:tcPr>
        <w:p w14:paraId="6C7425BF" w14:textId="77777777" w:rsidR="001E55B0" w:rsidRPr="002A1417" w:rsidRDefault="001E55B0" w:rsidP="002A1417">
          <w:pPr>
            <w:tabs>
              <w:tab w:val="left" w:pos="2428"/>
            </w:tabs>
            <w:rPr>
              <w:rFonts w:eastAsia="Montserrat Light" w:cs="Times New Roman"/>
              <w:color w:val="005A6A"/>
              <w:kern w:val="20"/>
              <w:sz w:val="20"/>
            </w:rPr>
          </w:pPr>
          <w:r w:rsidRPr="002A1417">
            <w:rPr>
              <w:rFonts w:ascii="Calibri" w:eastAsia="Times New Roman" w:hAnsi="Calibri" w:cs="Times New Roman"/>
              <w:noProof/>
              <w:lang w:eastAsia="en-GB"/>
            </w:rPr>
            <w:drawing>
              <wp:inline distT="0" distB="0" distL="0" distR="0" wp14:anchorId="6C7425C5" wp14:editId="6C7425C6">
                <wp:extent cx="859255" cy="434382"/>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255" cy="434382"/>
                        </a:xfrm>
                        <a:prstGeom prst="rect">
                          <a:avLst/>
                        </a:prstGeom>
                        <a:grpFill/>
                      </pic:spPr>
                    </pic:pic>
                  </a:graphicData>
                </a:graphic>
              </wp:inline>
            </w:drawing>
          </w:r>
        </w:p>
      </w:tc>
      <w:tc>
        <w:tcPr>
          <w:tcW w:w="2976" w:type="pct"/>
          <w:shd w:val="clear" w:color="auto" w:fill="FFFFFF" w:themeFill="background2"/>
          <w:vAlign w:val="center"/>
        </w:tcPr>
        <w:p w14:paraId="6C7425C0" w14:textId="46C00E7A" w:rsidR="001E55B0" w:rsidRPr="002A1417" w:rsidRDefault="001E55B0" w:rsidP="0060691E">
          <w:pPr>
            <w:pStyle w:val="Front-page-hyperlink"/>
          </w:pPr>
          <w:r w:rsidRPr="002A1417">
            <w:t>www.</w:t>
          </w:r>
          <w:r>
            <w:t>senedd.wales</w:t>
          </w:r>
        </w:p>
      </w:tc>
    </w:tr>
  </w:tbl>
  <w:p w14:paraId="6C7425C2" w14:textId="77777777" w:rsidR="001E55B0" w:rsidRDefault="001E55B0" w:rsidP="002A141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220D" w14:textId="77777777" w:rsidR="005164BD" w:rsidRDefault="005164BD" w:rsidP="00511AB1">
      <w:r>
        <w:separator/>
      </w:r>
    </w:p>
    <w:p w14:paraId="22904669" w14:textId="77777777" w:rsidR="005164BD" w:rsidRDefault="005164BD"/>
    <w:p w14:paraId="13E9DD06" w14:textId="77777777" w:rsidR="005164BD" w:rsidRDefault="005164BD"/>
    <w:p w14:paraId="0DD0EF79" w14:textId="77777777" w:rsidR="005164BD" w:rsidRDefault="005164BD"/>
  </w:footnote>
  <w:footnote w:type="continuationSeparator" w:id="0">
    <w:p w14:paraId="728D4615" w14:textId="77777777" w:rsidR="005164BD" w:rsidRDefault="005164BD" w:rsidP="00511AB1">
      <w:r>
        <w:continuationSeparator/>
      </w:r>
    </w:p>
    <w:p w14:paraId="30C67B8E" w14:textId="77777777" w:rsidR="005164BD" w:rsidRDefault="005164BD"/>
    <w:p w14:paraId="497ECE07" w14:textId="77777777" w:rsidR="005164BD" w:rsidRDefault="005164BD"/>
    <w:p w14:paraId="20B2BB69" w14:textId="77777777" w:rsidR="005164BD" w:rsidRDefault="005164BD"/>
  </w:footnote>
  <w:footnote w:type="continuationNotice" w:id="1">
    <w:p w14:paraId="54C96F3D" w14:textId="77777777" w:rsidR="005164BD" w:rsidRDefault="005164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25B4" w14:textId="77777777" w:rsidR="001E55B0" w:rsidRDefault="001E55B0">
    <w:r>
      <w:t>Title of this document</w:t>
    </w:r>
  </w:p>
  <w:p w14:paraId="6C7425B5" w14:textId="77777777" w:rsidR="001E55B0" w:rsidRDefault="001E55B0"/>
  <w:p w14:paraId="6C7425B6" w14:textId="77777777" w:rsidR="001E55B0" w:rsidRDefault="001E55B0"/>
  <w:p w14:paraId="6C7425B7" w14:textId="77777777" w:rsidR="001E55B0" w:rsidRDefault="001E5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25B8" w14:textId="6ACBA2A9" w:rsidR="001E55B0" w:rsidRPr="002A1417" w:rsidRDefault="001E55B0" w:rsidP="002A1417">
    <w:pPr>
      <w:pStyle w:val="Header"/>
    </w:pPr>
    <w:r>
      <w:rPr>
        <w:b/>
      </w:rPr>
      <w:t xml:space="preserve">Adults at Risk Safeguarding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25BE" w14:textId="77777777" w:rsidR="001E55B0" w:rsidRDefault="001E55B0">
    <w:pPr>
      <w:pStyle w:val="Header"/>
    </w:pPr>
    <w:r w:rsidRPr="009C3E4A">
      <w:rPr>
        <w:rFonts w:ascii="Segoe UI Light" w:eastAsia="Montserrat Light" w:hAnsi="Segoe UI Light" w:cs="Times New Roman"/>
        <w:noProof/>
        <w:color w:val="auto"/>
        <w:kern w:val="0"/>
        <w:sz w:val="22"/>
        <w:lang w:eastAsia="en-GB"/>
      </w:rPr>
      <mc:AlternateContent>
        <mc:Choice Requires="wps">
          <w:drawing>
            <wp:anchor distT="45720" distB="360045" distL="114300" distR="114300" simplePos="0" relativeHeight="251658240" behindDoc="0" locked="1" layoutInCell="1" allowOverlap="1" wp14:anchorId="6C7425C3" wp14:editId="6C7425C4">
              <wp:simplePos x="0" y="0"/>
              <wp:positionH relativeFrom="page">
                <wp:posOffset>0</wp:posOffset>
              </wp:positionH>
              <wp:positionV relativeFrom="page">
                <wp:posOffset>0</wp:posOffset>
              </wp:positionV>
              <wp:extent cx="7599045" cy="3125470"/>
              <wp:effectExtent l="0" t="0" r="190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045" cy="3125470"/>
                      </a:xfrm>
                      <a:prstGeom prst="rect">
                        <a:avLst/>
                      </a:prstGeom>
                      <a:solidFill>
                        <a:srgbClr val="C9187E"/>
                      </a:solidFill>
                      <a:ln w="9525">
                        <a:noFill/>
                        <a:miter lim="800000"/>
                        <a:headEnd/>
                        <a:tailEnd/>
                      </a:ln>
                    </wps:spPr>
                    <wps:txbx>
                      <w:txbxContent>
                        <w:p w14:paraId="566D214C" w14:textId="3FEA90C2" w:rsidR="001E55B0" w:rsidRDefault="001E55B0" w:rsidP="009C3E4A">
                          <w:pPr>
                            <w:pStyle w:val="Cover-1"/>
                            <w:rPr>
                              <w:rFonts w:eastAsia="Segoe UI Light" w:cs="Times New Roman"/>
                            </w:rPr>
                          </w:pPr>
                          <w:r>
                            <w:rPr>
                              <w:rFonts w:eastAsia="Segoe UI Light" w:cs="Times New Roman"/>
                            </w:rPr>
                            <w:t>Welsh Parliament</w:t>
                          </w:r>
                        </w:p>
                        <w:p w14:paraId="6C7425C8" w14:textId="6F5D864A" w:rsidR="001E55B0" w:rsidRDefault="001E55B0" w:rsidP="009C3E4A">
                          <w:pPr>
                            <w:pStyle w:val="Cover-1"/>
                            <w:rPr>
                              <w:rFonts w:ascii="Segoe UI" w:eastAsia="Segoe UI Light" w:hAnsi="Segoe UI" w:cs="Times New Roman"/>
                              <w:b/>
                            </w:rPr>
                          </w:pPr>
                          <w:r w:rsidRPr="0060691E">
                            <w:rPr>
                              <w:rFonts w:ascii="Segoe UI" w:eastAsia="Segoe UI Light" w:hAnsi="Segoe UI" w:cs="Times New Roman"/>
                              <w:b/>
                            </w:rPr>
                            <w:t>Commission</w:t>
                          </w:r>
                          <w:r>
                            <w:rPr>
                              <w:rFonts w:ascii="Segoe UI" w:eastAsia="Segoe UI Light" w:hAnsi="Segoe UI" w:cs="Times New Roman"/>
                              <w:b/>
                            </w:rPr>
                            <w:t xml:space="preserve"> Policy and Procedures</w:t>
                          </w:r>
                        </w:p>
                        <w:p w14:paraId="6C7425C9" w14:textId="77777777" w:rsidR="001E55B0" w:rsidRDefault="007179A3" w:rsidP="009C3E4A">
                          <w:pPr>
                            <w:pStyle w:val="Cover-1"/>
                          </w:pPr>
                          <w:r>
                            <w:rPr>
                              <w:rFonts w:ascii="Montserrat" w:hAnsi="Montserrat"/>
                              <w:b/>
                              <w:caps/>
                            </w:rPr>
                            <w:pict w14:anchorId="6C7425CC">
                              <v:rect id="_x0000_i1026" style="width:505.1pt;height:1pt" o:hralign="center" o:hrstd="t" o:hrnoshade="t" o:hr="t" stroked="f"/>
                            </w:pict>
                          </w:r>
                        </w:p>
                        <w:p w14:paraId="6C7425CB" w14:textId="7936FC8D" w:rsidR="001E55B0" w:rsidRPr="008B4312" w:rsidRDefault="001E55B0" w:rsidP="009A4F08">
                          <w:pPr>
                            <w:pStyle w:val="Cover-3"/>
                            <w:rPr>
                              <w:b/>
                            </w:rPr>
                          </w:pPr>
                          <w:r w:rsidRPr="008B5FAC">
                            <w:rPr>
                              <w:b/>
                            </w:rPr>
                            <w:t>Adults</w:t>
                          </w:r>
                          <w:r w:rsidR="008765E0">
                            <w:rPr>
                              <w:b/>
                            </w:rPr>
                            <w:t xml:space="preserve"> at Risk</w:t>
                          </w:r>
                          <w:r w:rsidRPr="008B5FAC">
                            <w:rPr>
                              <w:b/>
                            </w:rPr>
                            <w:t xml:space="preserve"> </w:t>
                          </w:r>
                          <w:r w:rsidR="008765E0">
                            <w:rPr>
                              <w:b/>
                            </w:rPr>
                            <w:t xml:space="preserve">Safeguarding </w:t>
                          </w:r>
                          <w:r w:rsidRPr="008B5FAC">
                            <w:rPr>
                              <w:b/>
                            </w:rPr>
                            <w:t>Policy and Procedures</w:t>
                          </w:r>
                        </w:p>
                      </w:txbxContent>
                    </wps:txbx>
                    <wps:bodyPr rot="0" vert="horz" wrap="square" lIns="720000" tIns="504000" rIns="720000" bIns="360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7425C3" id="_x0000_t202" coordsize="21600,21600" o:spt="202" path="m,l,21600r21600,l21600,xe">
              <v:stroke joinstyle="miter"/>
              <v:path gradientshapeok="t" o:connecttype="rect"/>
            </v:shapetype>
            <v:shape id="Text Box 2" o:spid="_x0000_s1046" type="#_x0000_t202" style="position:absolute;margin-left:0;margin-top:0;width:598.35pt;height:246.1pt;z-index:251658240;visibility:visible;mso-wrap-style:square;mso-width-percent:0;mso-height-percent:0;mso-wrap-distance-left:9pt;mso-wrap-distance-top:3.6pt;mso-wrap-distance-right:9pt;mso-wrap-distance-bottom:28.3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" fillcolor="#c9187e" stroked="f">
              <v:textbox style="mso-fit-shape-to-text:t" inset="20mm,14mm,20mm,10mm">
                <w:txbxContent>
                  <w:p w14:paraId="566D214C" w14:textId="3FEA90C2" w:rsidR="001E55B0" w:rsidRDefault="001E55B0" w:rsidP="009C3E4A">
                    <w:pPr>
                      <w:pStyle w:val="Cover-1"/>
                      <w:rPr>
                        <w:rFonts w:eastAsia="Segoe UI Light" w:cs="Times New Roman"/>
                      </w:rPr>
                    </w:pPr>
                    <w:r>
                      <w:rPr>
                        <w:rFonts w:eastAsia="Segoe UI Light" w:cs="Times New Roman"/>
                      </w:rPr>
                      <w:t>Welsh Parliament</w:t>
                    </w:r>
                  </w:p>
                  <w:p w14:paraId="6C7425C8" w14:textId="6F5D864A" w:rsidR="001E55B0" w:rsidRDefault="001E55B0" w:rsidP="009C3E4A">
                    <w:pPr>
                      <w:pStyle w:val="Cover-1"/>
                      <w:rPr>
                        <w:rFonts w:ascii="Segoe UI" w:eastAsia="Segoe UI Light" w:hAnsi="Segoe UI" w:cs="Times New Roman"/>
                        <w:b/>
                      </w:rPr>
                    </w:pPr>
                    <w:r w:rsidRPr="0060691E">
                      <w:rPr>
                        <w:rFonts w:ascii="Segoe UI" w:eastAsia="Segoe UI Light" w:hAnsi="Segoe UI" w:cs="Times New Roman"/>
                        <w:b/>
                      </w:rPr>
                      <w:t>Commission</w:t>
                    </w:r>
                    <w:r>
                      <w:rPr>
                        <w:rFonts w:ascii="Segoe UI" w:eastAsia="Segoe UI Light" w:hAnsi="Segoe UI" w:cs="Times New Roman"/>
                        <w:b/>
                      </w:rPr>
                      <w:t xml:space="preserve"> Policy and Procedures</w:t>
                    </w:r>
                  </w:p>
                  <w:p w14:paraId="6C7425C9" w14:textId="77777777" w:rsidR="001E55B0" w:rsidRDefault="007179A3" w:rsidP="009C3E4A">
                    <w:pPr>
                      <w:pStyle w:val="Cover-1"/>
                    </w:pPr>
                    <w:r>
                      <w:rPr>
                        <w:rFonts w:ascii="Montserrat" w:hAnsi="Montserrat"/>
                        <w:b/>
                        <w:caps/>
                      </w:rPr>
                      <w:pict w14:anchorId="6C7425CC">
                        <v:rect id="_x0000_i1026" style="width:505.1pt;height:1pt" o:hralign="center" o:hrstd="t" o:hrnoshade="t" o:hr="t" stroked="f"/>
                      </w:pict>
                    </w:r>
                  </w:p>
                  <w:p w14:paraId="6C7425CB" w14:textId="7936FC8D" w:rsidR="001E55B0" w:rsidRPr="008B4312" w:rsidRDefault="001E55B0" w:rsidP="009A4F08">
                    <w:pPr>
                      <w:pStyle w:val="Cover-3"/>
                      <w:rPr>
                        <w:b/>
                      </w:rPr>
                    </w:pPr>
                    <w:r w:rsidRPr="008B5FAC">
                      <w:rPr>
                        <w:b/>
                      </w:rPr>
                      <w:t>Adults</w:t>
                    </w:r>
                    <w:r w:rsidR="008765E0">
                      <w:rPr>
                        <w:b/>
                      </w:rPr>
                      <w:t xml:space="preserve"> at Risk</w:t>
                    </w:r>
                    <w:r w:rsidRPr="008B5FAC">
                      <w:rPr>
                        <w:b/>
                      </w:rPr>
                      <w:t xml:space="preserve"> </w:t>
                    </w:r>
                    <w:r w:rsidR="008765E0">
                      <w:rPr>
                        <w:b/>
                      </w:rPr>
                      <w:t xml:space="preserve">Safeguarding </w:t>
                    </w:r>
                    <w:r w:rsidRPr="008B5FAC">
                      <w:rPr>
                        <w:b/>
                      </w:rPr>
                      <w:t>Policy and Procedures</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C100660"/>
    <w:lvl w:ilvl="0">
      <w:numFmt w:val="bullet"/>
      <w:pStyle w:val="ListBullet5"/>
      <w:lvlText w:val="–"/>
      <w:lvlJc w:val="left"/>
      <w:pPr>
        <w:ind w:left="1492" w:hanging="360"/>
      </w:pPr>
      <w:rPr>
        <w:rFonts w:ascii="Cynulliad Serif" w:eastAsiaTheme="minorHAnsi" w:hAnsi="Cynulliad Serif" w:cstheme="minorBidi" w:hint="default"/>
        <w:b w:val="0"/>
        <w:i w:val="0"/>
        <w:sz w:val="24"/>
      </w:rPr>
    </w:lvl>
  </w:abstractNum>
  <w:abstractNum w:abstractNumId="1" w15:restartNumberingAfterBreak="0">
    <w:nsid w:val="FFFFFF81"/>
    <w:multiLevelType w:val="hybridMultilevel"/>
    <w:tmpl w:val="C924E934"/>
    <w:lvl w:ilvl="0" w:tplc="F2D8D84C">
      <w:numFmt w:val="bullet"/>
      <w:pStyle w:val="ListBullet4"/>
      <w:lvlText w:val="–"/>
      <w:lvlJc w:val="left"/>
      <w:pPr>
        <w:ind w:left="1209" w:hanging="360"/>
      </w:pPr>
      <w:rPr>
        <w:rFonts w:ascii="Cynulliad Serif" w:eastAsiaTheme="minorHAnsi" w:hAnsi="Cynulliad Serif" w:cstheme="minorBidi" w:hint="default"/>
        <w:b w:val="0"/>
        <w:i w:val="0"/>
        <w:sz w:val="24"/>
      </w:rPr>
    </w:lvl>
    <w:lvl w:ilvl="1" w:tplc="76424840">
      <w:numFmt w:val="decimal"/>
      <w:lvlText w:val=""/>
      <w:lvlJc w:val="left"/>
    </w:lvl>
    <w:lvl w:ilvl="2" w:tplc="1BB41848">
      <w:numFmt w:val="decimal"/>
      <w:lvlText w:val=""/>
      <w:lvlJc w:val="left"/>
    </w:lvl>
    <w:lvl w:ilvl="3" w:tplc="DE5ADEAE">
      <w:numFmt w:val="decimal"/>
      <w:lvlText w:val=""/>
      <w:lvlJc w:val="left"/>
    </w:lvl>
    <w:lvl w:ilvl="4" w:tplc="7750DB3E">
      <w:numFmt w:val="decimal"/>
      <w:lvlText w:val=""/>
      <w:lvlJc w:val="left"/>
    </w:lvl>
    <w:lvl w:ilvl="5" w:tplc="9864D8DC">
      <w:numFmt w:val="decimal"/>
      <w:lvlText w:val=""/>
      <w:lvlJc w:val="left"/>
    </w:lvl>
    <w:lvl w:ilvl="6" w:tplc="2AB6F2B2">
      <w:numFmt w:val="decimal"/>
      <w:lvlText w:val=""/>
      <w:lvlJc w:val="left"/>
    </w:lvl>
    <w:lvl w:ilvl="7" w:tplc="53485378">
      <w:numFmt w:val="decimal"/>
      <w:lvlText w:val=""/>
      <w:lvlJc w:val="left"/>
    </w:lvl>
    <w:lvl w:ilvl="8" w:tplc="8362DC36">
      <w:numFmt w:val="decimal"/>
      <w:lvlText w:val=""/>
      <w:lvlJc w:val="left"/>
    </w:lvl>
  </w:abstractNum>
  <w:abstractNum w:abstractNumId="2" w15:restartNumberingAfterBreak="0">
    <w:nsid w:val="FFFFFF82"/>
    <w:multiLevelType w:val="hybridMultilevel"/>
    <w:tmpl w:val="2CB2FECE"/>
    <w:lvl w:ilvl="0" w:tplc="490228CC">
      <w:numFmt w:val="bullet"/>
      <w:pStyle w:val="ListBullet3"/>
      <w:lvlText w:val="–"/>
      <w:lvlJc w:val="left"/>
      <w:pPr>
        <w:ind w:left="926" w:hanging="360"/>
      </w:pPr>
      <w:rPr>
        <w:rFonts w:ascii="Cynulliad Serif" w:eastAsiaTheme="minorHAnsi" w:hAnsi="Cynulliad Serif" w:cstheme="minorBidi" w:hint="default"/>
        <w:b w:val="0"/>
        <w:i w:val="0"/>
        <w:sz w:val="24"/>
      </w:rPr>
    </w:lvl>
    <w:lvl w:ilvl="1" w:tplc="95A07F56">
      <w:numFmt w:val="decimal"/>
      <w:lvlText w:val=""/>
      <w:lvlJc w:val="left"/>
    </w:lvl>
    <w:lvl w:ilvl="2" w:tplc="87B0F4EC">
      <w:numFmt w:val="decimal"/>
      <w:lvlText w:val=""/>
      <w:lvlJc w:val="left"/>
    </w:lvl>
    <w:lvl w:ilvl="3" w:tplc="C5E8E3FE">
      <w:numFmt w:val="decimal"/>
      <w:lvlText w:val=""/>
      <w:lvlJc w:val="left"/>
    </w:lvl>
    <w:lvl w:ilvl="4" w:tplc="45229E5C">
      <w:numFmt w:val="decimal"/>
      <w:lvlText w:val=""/>
      <w:lvlJc w:val="left"/>
    </w:lvl>
    <w:lvl w:ilvl="5" w:tplc="9B6E35AE">
      <w:numFmt w:val="decimal"/>
      <w:lvlText w:val=""/>
      <w:lvlJc w:val="left"/>
    </w:lvl>
    <w:lvl w:ilvl="6" w:tplc="BEF8E0EC">
      <w:numFmt w:val="decimal"/>
      <w:lvlText w:val=""/>
      <w:lvlJc w:val="left"/>
    </w:lvl>
    <w:lvl w:ilvl="7" w:tplc="41FA7F34">
      <w:numFmt w:val="decimal"/>
      <w:lvlText w:val=""/>
      <w:lvlJc w:val="left"/>
    </w:lvl>
    <w:lvl w:ilvl="8" w:tplc="7B0880DC">
      <w:numFmt w:val="decimal"/>
      <w:lvlText w:val=""/>
      <w:lvlJc w:val="left"/>
    </w:lvl>
  </w:abstractNum>
  <w:abstractNum w:abstractNumId="3" w15:restartNumberingAfterBreak="0">
    <w:nsid w:val="FFFFFF83"/>
    <w:multiLevelType w:val="hybridMultilevel"/>
    <w:tmpl w:val="E80CA038"/>
    <w:lvl w:ilvl="0" w:tplc="F408892C">
      <w:numFmt w:val="bullet"/>
      <w:pStyle w:val="ListBullet2"/>
      <w:lvlText w:val="–"/>
      <w:lvlJc w:val="left"/>
      <w:pPr>
        <w:ind w:left="643" w:hanging="360"/>
      </w:pPr>
      <w:rPr>
        <w:rFonts w:ascii="Cynulliad Serif" w:eastAsiaTheme="minorHAnsi" w:hAnsi="Cynulliad Serif" w:cstheme="minorBidi" w:hint="default"/>
        <w:b w:val="0"/>
        <w:i w:val="0"/>
        <w:sz w:val="24"/>
      </w:rPr>
    </w:lvl>
    <w:lvl w:ilvl="1" w:tplc="F3606C44">
      <w:numFmt w:val="decimal"/>
      <w:lvlText w:val=""/>
      <w:lvlJc w:val="left"/>
    </w:lvl>
    <w:lvl w:ilvl="2" w:tplc="F47A7EBA">
      <w:numFmt w:val="decimal"/>
      <w:lvlText w:val=""/>
      <w:lvlJc w:val="left"/>
    </w:lvl>
    <w:lvl w:ilvl="3" w:tplc="26F4DA90">
      <w:numFmt w:val="decimal"/>
      <w:lvlText w:val=""/>
      <w:lvlJc w:val="left"/>
    </w:lvl>
    <w:lvl w:ilvl="4" w:tplc="8A6E398E">
      <w:numFmt w:val="decimal"/>
      <w:lvlText w:val=""/>
      <w:lvlJc w:val="left"/>
    </w:lvl>
    <w:lvl w:ilvl="5" w:tplc="54387AC2">
      <w:numFmt w:val="decimal"/>
      <w:lvlText w:val=""/>
      <w:lvlJc w:val="left"/>
    </w:lvl>
    <w:lvl w:ilvl="6" w:tplc="E2A2EDBC">
      <w:numFmt w:val="decimal"/>
      <w:lvlText w:val=""/>
      <w:lvlJc w:val="left"/>
    </w:lvl>
    <w:lvl w:ilvl="7" w:tplc="C2CED40A">
      <w:numFmt w:val="decimal"/>
      <w:lvlText w:val=""/>
      <w:lvlJc w:val="left"/>
    </w:lvl>
    <w:lvl w:ilvl="8" w:tplc="16AC14F2">
      <w:numFmt w:val="decimal"/>
      <w:lvlText w:val=""/>
      <w:lvlJc w:val="left"/>
    </w:lvl>
  </w:abstractNum>
  <w:abstractNum w:abstractNumId="4" w15:restartNumberingAfterBreak="0">
    <w:nsid w:val="FFFFFF88"/>
    <w:multiLevelType w:val="singleLevel"/>
    <w:tmpl w:val="E3D05FE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hybridMultilevel"/>
    <w:tmpl w:val="0FC8ABA2"/>
    <w:lvl w:ilvl="0" w:tplc="C302C916">
      <w:numFmt w:val="bullet"/>
      <w:pStyle w:val="ListBullet"/>
      <w:lvlText w:val="–"/>
      <w:lvlJc w:val="left"/>
      <w:pPr>
        <w:ind w:left="360" w:hanging="360"/>
      </w:pPr>
      <w:rPr>
        <w:rFonts w:ascii="Cynulliad Serif" w:eastAsiaTheme="minorHAnsi" w:hAnsi="Cynulliad Serif" w:cstheme="minorBidi" w:hint="default"/>
        <w:b w:val="0"/>
        <w:i w:val="0"/>
        <w:sz w:val="24"/>
      </w:rPr>
    </w:lvl>
    <w:lvl w:ilvl="1" w:tplc="D3C231DA">
      <w:numFmt w:val="decimal"/>
      <w:lvlText w:val=""/>
      <w:lvlJc w:val="left"/>
    </w:lvl>
    <w:lvl w:ilvl="2" w:tplc="F5A2CBCC">
      <w:numFmt w:val="decimal"/>
      <w:lvlText w:val=""/>
      <w:lvlJc w:val="left"/>
    </w:lvl>
    <w:lvl w:ilvl="3" w:tplc="FDFEA252">
      <w:numFmt w:val="decimal"/>
      <w:lvlText w:val=""/>
      <w:lvlJc w:val="left"/>
    </w:lvl>
    <w:lvl w:ilvl="4" w:tplc="CC849416">
      <w:numFmt w:val="decimal"/>
      <w:lvlText w:val=""/>
      <w:lvlJc w:val="left"/>
    </w:lvl>
    <w:lvl w:ilvl="5" w:tplc="97BEF202">
      <w:numFmt w:val="decimal"/>
      <w:lvlText w:val=""/>
      <w:lvlJc w:val="left"/>
    </w:lvl>
    <w:lvl w:ilvl="6" w:tplc="EB500B96">
      <w:numFmt w:val="decimal"/>
      <w:lvlText w:val=""/>
      <w:lvlJc w:val="left"/>
    </w:lvl>
    <w:lvl w:ilvl="7" w:tplc="D74ACBC8">
      <w:numFmt w:val="decimal"/>
      <w:lvlText w:val=""/>
      <w:lvlJc w:val="left"/>
    </w:lvl>
    <w:lvl w:ilvl="8" w:tplc="410A9F82">
      <w:numFmt w:val="decimal"/>
      <w:lvlText w:val=""/>
      <w:lvlJc w:val="left"/>
    </w:lvl>
  </w:abstractNum>
  <w:abstractNum w:abstractNumId="6" w15:restartNumberingAfterBreak="0">
    <w:nsid w:val="00185687"/>
    <w:multiLevelType w:val="hybridMultilevel"/>
    <w:tmpl w:val="5B40FA34"/>
    <w:lvl w:ilvl="0" w:tplc="B40EF1E0">
      <w:numFmt w:val="bullet"/>
      <w:pStyle w:val="ListContinue4"/>
      <w:lvlText w:val="–"/>
      <w:lvlJc w:val="left"/>
      <w:pPr>
        <w:ind w:left="1852"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7" w15:restartNumberingAfterBreak="0">
    <w:nsid w:val="003F0D12"/>
    <w:multiLevelType w:val="multilevel"/>
    <w:tmpl w:val="5D948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FA0FF1"/>
    <w:multiLevelType w:val="hybridMultilevel"/>
    <w:tmpl w:val="A6662A64"/>
    <w:lvl w:ilvl="0" w:tplc="6DEC6124">
      <w:start w:val="1"/>
      <w:numFmt w:val="bullet"/>
      <w:lvlText w:val=""/>
      <w:lvlJc w:val="left"/>
      <w:pPr>
        <w:tabs>
          <w:tab w:val="num" w:pos="720"/>
        </w:tabs>
        <w:ind w:left="720" w:hanging="360"/>
      </w:pPr>
      <w:rPr>
        <w:rFonts w:ascii="Symbol" w:hAnsi="Symbol" w:hint="default"/>
        <w:sz w:val="20"/>
      </w:rPr>
    </w:lvl>
    <w:lvl w:ilvl="1" w:tplc="16181446" w:tentative="1">
      <w:start w:val="1"/>
      <w:numFmt w:val="bullet"/>
      <w:lvlText w:val="o"/>
      <w:lvlJc w:val="left"/>
      <w:pPr>
        <w:tabs>
          <w:tab w:val="num" w:pos="1440"/>
        </w:tabs>
        <w:ind w:left="1440" w:hanging="360"/>
      </w:pPr>
      <w:rPr>
        <w:rFonts w:ascii="Courier New" w:hAnsi="Courier New" w:hint="default"/>
        <w:sz w:val="20"/>
      </w:rPr>
    </w:lvl>
    <w:lvl w:ilvl="2" w:tplc="13BA4B56" w:tentative="1">
      <w:start w:val="1"/>
      <w:numFmt w:val="bullet"/>
      <w:lvlText w:val=""/>
      <w:lvlJc w:val="left"/>
      <w:pPr>
        <w:tabs>
          <w:tab w:val="num" w:pos="2160"/>
        </w:tabs>
        <w:ind w:left="2160" w:hanging="360"/>
      </w:pPr>
      <w:rPr>
        <w:rFonts w:ascii="Wingdings" w:hAnsi="Wingdings" w:hint="default"/>
        <w:sz w:val="20"/>
      </w:rPr>
    </w:lvl>
    <w:lvl w:ilvl="3" w:tplc="7348FDB8" w:tentative="1">
      <w:start w:val="1"/>
      <w:numFmt w:val="bullet"/>
      <w:lvlText w:val=""/>
      <w:lvlJc w:val="left"/>
      <w:pPr>
        <w:tabs>
          <w:tab w:val="num" w:pos="2880"/>
        </w:tabs>
        <w:ind w:left="2880" w:hanging="360"/>
      </w:pPr>
      <w:rPr>
        <w:rFonts w:ascii="Wingdings" w:hAnsi="Wingdings" w:hint="default"/>
        <w:sz w:val="20"/>
      </w:rPr>
    </w:lvl>
    <w:lvl w:ilvl="4" w:tplc="27623B7C" w:tentative="1">
      <w:start w:val="1"/>
      <w:numFmt w:val="bullet"/>
      <w:lvlText w:val=""/>
      <w:lvlJc w:val="left"/>
      <w:pPr>
        <w:tabs>
          <w:tab w:val="num" w:pos="3600"/>
        </w:tabs>
        <w:ind w:left="3600" w:hanging="360"/>
      </w:pPr>
      <w:rPr>
        <w:rFonts w:ascii="Wingdings" w:hAnsi="Wingdings" w:hint="default"/>
        <w:sz w:val="20"/>
      </w:rPr>
    </w:lvl>
    <w:lvl w:ilvl="5" w:tplc="69487224" w:tentative="1">
      <w:start w:val="1"/>
      <w:numFmt w:val="bullet"/>
      <w:lvlText w:val=""/>
      <w:lvlJc w:val="left"/>
      <w:pPr>
        <w:tabs>
          <w:tab w:val="num" w:pos="4320"/>
        </w:tabs>
        <w:ind w:left="4320" w:hanging="360"/>
      </w:pPr>
      <w:rPr>
        <w:rFonts w:ascii="Wingdings" w:hAnsi="Wingdings" w:hint="default"/>
        <w:sz w:val="20"/>
      </w:rPr>
    </w:lvl>
    <w:lvl w:ilvl="6" w:tplc="3190D832" w:tentative="1">
      <w:start w:val="1"/>
      <w:numFmt w:val="bullet"/>
      <w:lvlText w:val=""/>
      <w:lvlJc w:val="left"/>
      <w:pPr>
        <w:tabs>
          <w:tab w:val="num" w:pos="5040"/>
        </w:tabs>
        <w:ind w:left="5040" w:hanging="360"/>
      </w:pPr>
      <w:rPr>
        <w:rFonts w:ascii="Wingdings" w:hAnsi="Wingdings" w:hint="default"/>
        <w:sz w:val="20"/>
      </w:rPr>
    </w:lvl>
    <w:lvl w:ilvl="7" w:tplc="84926524" w:tentative="1">
      <w:start w:val="1"/>
      <w:numFmt w:val="bullet"/>
      <w:lvlText w:val=""/>
      <w:lvlJc w:val="left"/>
      <w:pPr>
        <w:tabs>
          <w:tab w:val="num" w:pos="5760"/>
        </w:tabs>
        <w:ind w:left="5760" w:hanging="360"/>
      </w:pPr>
      <w:rPr>
        <w:rFonts w:ascii="Wingdings" w:hAnsi="Wingdings" w:hint="default"/>
        <w:sz w:val="20"/>
      </w:rPr>
    </w:lvl>
    <w:lvl w:ilvl="8" w:tplc="88B03A4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B93559"/>
    <w:multiLevelType w:val="hybridMultilevel"/>
    <w:tmpl w:val="DA28B6C8"/>
    <w:lvl w:ilvl="0" w:tplc="CCBA74B2">
      <w:start w:val="1"/>
      <w:numFmt w:val="decimal"/>
      <w:pStyle w:val="Numbered-paragraphs"/>
      <w:lvlText w:val="%1."/>
      <w:lvlJc w:val="left"/>
      <w:pPr>
        <w:ind w:left="360" w:hanging="360"/>
      </w:pPr>
      <w:rPr>
        <w:rFonts w:ascii="Segoe UI" w:hAnsi="Segoe UI" w:cs="Segoe UI" w:hint="default"/>
        <w:b/>
        <w:i w:val="0"/>
        <w:color w:val="005A6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844DAD"/>
    <w:multiLevelType w:val="hybridMultilevel"/>
    <w:tmpl w:val="EFEA838E"/>
    <w:lvl w:ilvl="0" w:tplc="54246BAC">
      <w:numFmt w:val="bullet"/>
      <w:pStyle w:val="ListContinue"/>
      <w:lvlText w:val="–"/>
      <w:lvlJc w:val="left"/>
      <w:pPr>
        <w:ind w:left="1003"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15:restartNumberingAfterBreak="0">
    <w:nsid w:val="17752514"/>
    <w:multiLevelType w:val="hybridMultilevel"/>
    <w:tmpl w:val="759EC158"/>
    <w:lvl w:ilvl="0" w:tplc="F22C0E4E">
      <w:start w:val="1"/>
      <w:numFmt w:val="bullet"/>
      <w:lvlText w:val=""/>
      <w:lvlJc w:val="left"/>
      <w:pPr>
        <w:tabs>
          <w:tab w:val="num" w:pos="720"/>
        </w:tabs>
        <w:ind w:left="720" w:hanging="360"/>
      </w:pPr>
      <w:rPr>
        <w:rFonts w:ascii="Symbol" w:hAnsi="Symbol" w:hint="default"/>
        <w:sz w:val="20"/>
      </w:rPr>
    </w:lvl>
    <w:lvl w:ilvl="1" w:tplc="24DC7B28" w:tentative="1">
      <w:start w:val="1"/>
      <w:numFmt w:val="bullet"/>
      <w:lvlText w:val="o"/>
      <w:lvlJc w:val="left"/>
      <w:pPr>
        <w:tabs>
          <w:tab w:val="num" w:pos="1440"/>
        </w:tabs>
        <w:ind w:left="1440" w:hanging="360"/>
      </w:pPr>
      <w:rPr>
        <w:rFonts w:ascii="Courier New" w:hAnsi="Courier New" w:hint="default"/>
        <w:sz w:val="20"/>
      </w:rPr>
    </w:lvl>
    <w:lvl w:ilvl="2" w:tplc="327C091E" w:tentative="1">
      <w:start w:val="1"/>
      <w:numFmt w:val="bullet"/>
      <w:lvlText w:val=""/>
      <w:lvlJc w:val="left"/>
      <w:pPr>
        <w:tabs>
          <w:tab w:val="num" w:pos="2160"/>
        </w:tabs>
        <w:ind w:left="2160" w:hanging="360"/>
      </w:pPr>
      <w:rPr>
        <w:rFonts w:ascii="Wingdings" w:hAnsi="Wingdings" w:hint="default"/>
        <w:sz w:val="20"/>
      </w:rPr>
    </w:lvl>
    <w:lvl w:ilvl="3" w:tplc="1BFAA860" w:tentative="1">
      <w:start w:val="1"/>
      <w:numFmt w:val="bullet"/>
      <w:lvlText w:val=""/>
      <w:lvlJc w:val="left"/>
      <w:pPr>
        <w:tabs>
          <w:tab w:val="num" w:pos="2880"/>
        </w:tabs>
        <w:ind w:left="2880" w:hanging="360"/>
      </w:pPr>
      <w:rPr>
        <w:rFonts w:ascii="Wingdings" w:hAnsi="Wingdings" w:hint="default"/>
        <w:sz w:val="20"/>
      </w:rPr>
    </w:lvl>
    <w:lvl w:ilvl="4" w:tplc="DB3650E6" w:tentative="1">
      <w:start w:val="1"/>
      <w:numFmt w:val="bullet"/>
      <w:lvlText w:val=""/>
      <w:lvlJc w:val="left"/>
      <w:pPr>
        <w:tabs>
          <w:tab w:val="num" w:pos="3600"/>
        </w:tabs>
        <w:ind w:left="3600" w:hanging="360"/>
      </w:pPr>
      <w:rPr>
        <w:rFonts w:ascii="Wingdings" w:hAnsi="Wingdings" w:hint="default"/>
        <w:sz w:val="20"/>
      </w:rPr>
    </w:lvl>
    <w:lvl w:ilvl="5" w:tplc="F1D62472" w:tentative="1">
      <w:start w:val="1"/>
      <w:numFmt w:val="bullet"/>
      <w:lvlText w:val=""/>
      <w:lvlJc w:val="left"/>
      <w:pPr>
        <w:tabs>
          <w:tab w:val="num" w:pos="4320"/>
        </w:tabs>
        <w:ind w:left="4320" w:hanging="360"/>
      </w:pPr>
      <w:rPr>
        <w:rFonts w:ascii="Wingdings" w:hAnsi="Wingdings" w:hint="default"/>
        <w:sz w:val="20"/>
      </w:rPr>
    </w:lvl>
    <w:lvl w:ilvl="6" w:tplc="A482B9F0" w:tentative="1">
      <w:start w:val="1"/>
      <w:numFmt w:val="bullet"/>
      <w:lvlText w:val=""/>
      <w:lvlJc w:val="left"/>
      <w:pPr>
        <w:tabs>
          <w:tab w:val="num" w:pos="5040"/>
        </w:tabs>
        <w:ind w:left="5040" w:hanging="360"/>
      </w:pPr>
      <w:rPr>
        <w:rFonts w:ascii="Wingdings" w:hAnsi="Wingdings" w:hint="default"/>
        <w:sz w:val="20"/>
      </w:rPr>
    </w:lvl>
    <w:lvl w:ilvl="7" w:tplc="C04246D8" w:tentative="1">
      <w:start w:val="1"/>
      <w:numFmt w:val="bullet"/>
      <w:lvlText w:val=""/>
      <w:lvlJc w:val="left"/>
      <w:pPr>
        <w:tabs>
          <w:tab w:val="num" w:pos="5760"/>
        </w:tabs>
        <w:ind w:left="5760" w:hanging="360"/>
      </w:pPr>
      <w:rPr>
        <w:rFonts w:ascii="Wingdings" w:hAnsi="Wingdings" w:hint="default"/>
        <w:sz w:val="20"/>
      </w:rPr>
    </w:lvl>
    <w:lvl w:ilvl="8" w:tplc="5A5C0E0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E62345"/>
    <w:multiLevelType w:val="multilevel"/>
    <w:tmpl w:val="7388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9F1A46"/>
    <w:multiLevelType w:val="multilevel"/>
    <w:tmpl w:val="4C1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A00D6A"/>
    <w:multiLevelType w:val="multilevel"/>
    <w:tmpl w:val="9ED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2F05B0"/>
    <w:multiLevelType w:val="hybridMultilevel"/>
    <w:tmpl w:val="C84698CA"/>
    <w:lvl w:ilvl="0" w:tplc="AC4438A6">
      <w:start w:val="1"/>
      <w:numFmt w:val="bullet"/>
      <w:lvlText w:val=""/>
      <w:lvlJc w:val="left"/>
      <w:pPr>
        <w:tabs>
          <w:tab w:val="num" w:pos="720"/>
        </w:tabs>
        <w:ind w:left="720" w:hanging="360"/>
      </w:pPr>
      <w:rPr>
        <w:rFonts w:ascii="Symbol" w:hAnsi="Symbol" w:hint="default"/>
        <w:sz w:val="20"/>
      </w:rPr>
    </w:lvl>
    <w:lvl w:ilvl="1" w:tplc="ADBA4ADE" w:tentative="1">
      <w:start w:val="1"/>
      <w:numFmt w:val="bullet"/>
      <w:lvlText w:val="o"/>
      <w:lvlJc w:val="left"/>
      <w:pPr>
        <w:tabs>
          <w:tab w:val="num" w:pos="1440"/>
        </w:tabs>
        <w:ind w:left="1440" w:hanging="360"/>
      </w:pPr>
      <w:rPr>
        <w:rFonts w:ascii="Courier New" w:hAnsi="Courier New" w:hint="default"/>
        <w:sz w:val="20"/>
      </w:rPr>
    </w:lvl>
    <w:lvl w:ilvl="2" w:tplc="BA7A5FB8" w:tentative="1">
      <w:start w:val="1"/>
      <w:numFmt w:val="bullet"/>
      <w:lvlText w:val=""/>
      <w:lvlJc w:val="left"/>
      <w:pPr>
        <w:tabs>
          <w:tab w:val="num" w:pos="2160"/>
        </w:tabs>
        <w:ind w:left="2160" w:hanging="360"/>
      </w:pPr>
      <w:rPr>
        <w:rFonts w:ascii="Wingdings" w:hAnsi="Wingdings" w:hint="default"/>
        <w:sz w:val="20"/>
      </w:rPr>
    </w:lvl>
    <w:lvl w:ilvl="3" w:tplc="80BC47E0" w:tentative="1">
      <w:start w:val="1"/>
      <w:numFmt w:val="bullet"/>
      <w:lvlText w:val=""/>
      <w:lvlJc w:val="left"/>
      <w:pPr>
        <w:tabs>
          <w:tab w:val="num" w:pos="2880"/>
        </w:tabs>
        <w:ind w:left="2880" w:hanging="360"/>
      </w:pPr>
      <w:rPr>
        <w:rFonts w:ascii="Wingdings" w:hAnsi="Wingdings" w:hint="default"/>
        <w:sz w:val="20"/>
      </w:rPr>
    </w:lvl>
    <w:lvl w:ilvl="4" w:tplc="EB0E07B8" w:tentative="1">
      <w:start w:val="1"/>
      <w:numFmt w:val="bullet"/>
      <w:lvlText w:val=""/>
      <w:lvlJc w:val="left"/>
      <w:pPr>
        <w:tabs>
          <w:tab w:val="num" w:pos="3600"/>
        </w:tabs>
        <w:ind w:left="3600" w:hanging="360"/>
      </w:pPr>
      <w:rPr>
        <w:rFonts w:ascii="Wingdings" w:hAnsi="Wingdings" w:hint="default"/>
        <w:sz w:val="20"/>
      </w:rPr>
    </w:lvl>
    <w:lvl w:ilvl="5" w:tplc="71C651AA" w:tentative="1">
      <w:start w:val="1"/>
      <w:numFmt w:val="bullet"/>
      <w:lvlText w:val=""/>
      <w:lvlJc w:val="left"/>
      <w:pPr>
        <w:tabs>
          <w:tab w:val="num" w:pos="4320"/>
        </w:tabs>
        <w:ind w:left="4320" w:hanging="360"/>
      </w:pPr>
      <w:rPr>
        <w:rFonts w:ascii="Wingdings" w:hAnsi="Wingdings" w:hint="default"/>
        <w:sz w:val="20"/>
      </w:rPr>
    </w:lvl>
    <w:lvl w:ilvl="6" w:tplc="801E86A0" w:tentative="1">
      <w:start w:val="1"/>
      <w:numFmt w:val="bullet"/>
      <w:lvlText w:val=""/>
      <w:lvlJc w:val="left"/>
      <w:pPr>
        <w:tabs>
          <w:tab w:val="num" w:pos="5040"/>
        </w:tabs>
        <w:ind w:left="5040" w:hanging="360"/>
      </w:pPr>
      <w:rPr>
        <w:rFonts w:ascii="Wingdings" w:hAnsi="Wingdings" w:hint="default"/>
        <w:sz w:val="20"/>
      </w:rPr>
    </w:lvl>
    <w:lvl w:ilvl="7" w:tplc="51C44A64" w:tentative="1">
      <w:start w:val="1"/>
      <w:numFmt w:val="bullet"/>
      <w:lvlText w:val=""/>
      <w:lvlJc w:val="left"/>
      <w:pPr>
        <w:tabs>
          <w:tab w:val="num" w:pos="5760"/>
        </w:tabs>
        <w:ind w:left="5760" w:hanging="360"/>
      </w:pPr>
      <w:rPr>
        <w:rFonts w:ascii="Wingdings" w:hAnsi="Wingdings" w:hint="default"/>
        <w:sz w:val="20"/>
      </w:rPr>
    </w:lvl>
    <w:lvl w:ilvl="8" w:tplc="3A8452F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6D1573"/>
    <w:multiLevelType w:val="hybridMultilevel"/>
    <w:tmpl w:val="24764658"/>
    <w:lvl w:ilvl="0" w:tplc="229C1664">
      <w:start w:val="7"/>
      <w:numFmt w:val="bullet"/>
      <w:lvlText w:val="•"/>
      <w:lvlJc w:val="left"/>
      <w:pPr>
        <w:ind w:left="1080" w:hanging="72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8F2C67"/>
    <w:multiLevelType w:val="hybridMultilevel"/>
    <w:tmpl w:val="FF3641EE"/>
    <w:lvl w:ilvl="0" w:tplc="4DEE2838">
      <w:numFmt w:val="bullet"/>
      <w:pStyle w:val="List4"/>
      <w:lvlText w:val="–"/>
      <w:lvlJc w:val="left"/>
      <w:pPr>
        <w:ind w:left="1569"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8" w15:restartNumberingAfterBreak="0">
    <w:nsid w:val="240519F9"/>
    <w:multiLevelType w:val="hybridMultilevel"/>
    <w:tmpl w:val="0809001D"/>
    <w:styleLink w:val="1ai"/>
    <w:lvl w:ilvl="0" w:tplc="F46EE96E">
      <w:start w:val="1"/>
      <w:numFmt w:val="bullet"/>
      <w:lvlText w:val="–"/>
      <w:lvlJc w:val="left"/>
      <w:pPr>
        <w:ind w:left="360" w:hanging="360"/>
      </w:pPr>
      <w:rPr>
        <w:rFonts w:ascii="Cynulliad Serif" w:hAnsi="Cynulliad Serif" w:hint="default"/>
        <w:color w:val="414042"/>
      </w:rPr>
    </w:lvl>
    <w:lvl w:ilvl="1" w:tplc="DF9E6A36">
      <w:start w:val="1"/>
      <w:numFmt w:val="lowerLetter"/>
      <w:lvlText w:val="%2)"/>
      <w:lvlJc w:val="left"/>
      <w:pPr>
        <w:ind w:left="720" w:hanging="360"/>
      </w:pPr>
    </w:lvl>
    <w:lvl w:ilvl="2" w:tplc="F4643506">
      <w:start w:val="1"/>
      <w:numFmt w:val="lowerRoman"/>
      <w:lvlText w:val="%3)"/>
      <w:lvlJc w:val="left"/>
      <w:pPr>
        <w:ind w:left="1080" w:hanging="360"/>
      </w:pPr>
    </w:lvl>
    <w:lvl w:ilvl="3" w:tplc="B67C530C">
      <w:start w:val="1"/>
      <w:numFmt w:val="decimal"/>
      <w:lvlText w:val="(%4)"/>
      <w:lvlJc w:val="left"/>
      <w:pPr>
        <w:ind w:left="1440" w:hanging="360"/>
      </w:pPr>
    </w:lvl>
    <w:lvl w:ilvl="4" w:tplc="6810ADCA">
      <w:start w:val="1"/>
      <w:numFmt w:val="lowerLetter"/>
      <w:lvlText w:val="(%5)"/>
      <w:lvlJc w:val="left"/>
      <w:pPr>
        <w:ind w:left="1800" w:hanging="360"/>
      </w:pPr>
    </w:lvl>
    <w:lvl w:ilvl="5" w:tplc="B840DD7E">
      <w:start w:val="1"/>
      <w:numFmt w:val="lowerRoman"/>
      <w:lvlText w:val="(%6)"/>
      <w:lvlJc w:val="left"/>
      <w:pPr>
        <w:ind w:left="2160" w:hanging="360"/>
      </w:pPr>
    </w:lvl>
    <w:lvl w:ilvl="6" w:tplc="A5204ECC">
      <w:start w:val="1"/>
      <w:numFmt w:val="decimal"/>
      <w:lvlText w:val="%7."/>
      <w:lvlJc w:val="left"/>
      <w:pPr>
        <w:ind w:left="2520" w:hanging="360"/>
      </w:pPr>
    </w:lvl>
    <w:lvl w:ilvl="7" w:tplc="4454B286">
      <w:start w:val="1"/>
      <w:numFmt w:val="lowerLetter"/>
      <w:lvlText w:val="%8."/>
      <w:lvlJc w:val="left"/>
      <w:pPr>
        <w:ind w:left="2880" w:hanging="360"/>
      </w:pPr>
    </w:lvl>
    <w:lvl w:ilvl="8" w:tplc="2D18363E">
      <w:start w:val="1"/>
      <w:numFmt w:val="lowerRoman"/>
      <w:lvlText w:val="%9."/>
      <w:lvlJc w:val="left"/>
      <w:pPr>
        <w:ind w:left="3240" w:hanging="360"/>
      </w:pPr>
    </w:lvl>
  </w:abstractNum>
  <w:abstractNum w:abstractNumId="19" w15:restartNumberingAfterBreak="0">
    <w:nsid w:val="246F6E00"/>
    <w:multiLevelType w:val="hybridMultilevel"/>
    <w:tmpl w:val="D47C4A2E"/>
    <w:lvl w:ilvl="0" w:tplc="F392C2AC">
      <w:numFmt w:val="bullet"/>
      <w:pStyle w:val="ListContinue3"/>
      <w:lvlText w:val="–"/>
      <w:lvlJc w:val="left"/>
      <w:pPr>
        <w:ind w:left="1569"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0" w15:restartNumberingAfterBreak="0">
    <w:nsid w:val="29E273D7"/>
    <w:multiLevelType w:val="hybridMultilevel"/>
    <w:tmpl w:val="D4E4B662"/>
    <w:lvl w:ilvl="0" w:tplc="040A3486">
      <w:start w:val="1"/>
      <w:numFmt w:val="bullet"/>
      <w:pStyle w:val="List-bullet"/>
      <w:lvlText w:val=""/>
      <w:lvlJc w:val="left"/>
      <w:pPr>
        <w:tabs>
          <w:tab w:val="num" w:pos="1134"/>
        </w:tabs>
        <w:ind w:left="1134" w:hanging="567"/>
      </w:pPr>
      <w:rPr>
        <w:rFonts w:ascii="Wingdings" w:hAnsi="Wingdings" w:hint="default"/>
        <w:color w:val="C918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14CFD"/>
    <w:multiLevelType w:val="hybridMultilevel"/>
    <w:tmpl w:val="999C74B8"/>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D77BDA"/>
    <w:multiLevelType w:val="multilevel"/>
    <w:tmpl w:val="0809001F"/>
    <w:styleLink w:val="111111"/>
    <w:lvl w:ilvl="0">
      <w:start w:val="1"/>
      <w:numFmt w:val="decimal"/>
      <w:lvlText w:val="%1."/>
      <w:lvlJc w:val="left"/>
      <w:pPr>
        <w:ind w:left="360" w:hanging="360"/>
      </w:pPr>
      <w:rPr>
        <w:color w:val="41404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4A5836"/>
    <w:multiLevelType w:val="hybridMultilevel"/>
    <w:tmpl w:val="C4DC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BF52E3"/>
    <w:multiLevelType w:val="hybridMultilevel"/>
    <w:tmpl w:val="2E6A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C41AE5"/>
    <w:multiLevelType w:val="hybridMultilevel"/>
    <w:tmpl w:val="DA2EAADA"/>
    <w:lvl w:ilvl="0" w:tplc="B78E3A7E">
      <w:numFmt w:val="bullet"/>
      <w:pStyle w:val="List2"/>
      <w:lvlText w:val="–"/>
      <w:lvlJc w:val="left"/>
      <w:pPr>
        <w:ind w:left="1003" w:hanging="360"/>
      </w:pPr>
      <w:rPr>
        <w:rFonts w:ascii="Cynulliad Serif" w:hAnsi="Cynulliad Serif" w:cstheme="minorBidi" w:hint="default"/>
        <w:b w:val="0"/>
        <w:i w:val="0"/>
        <w:sz w:val="24"/>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15:restartNumberingAfterBreak="0">
    <w:nsid w:val="37C70170"/>
    <w:multiLevelType w:val="hybridMultilevel"/>
    <w:tmpl w:val="8D766E76"/>
    <w:lvl w:ilvl="0" w:tplc="229C1664">
      <w:start w:val="7"/>
      <w:numFmt w:val="bullet"/>
      <w:lvlText w:val="•"/>
      <w:lvlJc w:val="left"/>
      <w:pPr>
        <w:ind w:left="1080" w:hanging="72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71C32"/>
    <w:multiLevelType w:val="hybridMultilevel"/>
    <w:tmpl w:val="CF46541C"/>
    <w:lvl w:ilvl="0" w:tplc="0F84A062">
      <w:numFmt w:val="bullet"/>
      <w:pStyle w:val="List5"/>
      <w:lvlText w:val="–"/>
      <w:lvlJc w:val="left"/>
      <w:pPr>
        <w:ind w:left="1852"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28" w15:restartNumberingAfterBreak="0">
    <w:nsid w:val="435602B0"/>
    <w:multiLevelType w:val="hybridMultilevel"/>
    <w:tmpl w:val="9D7C2D56"/>
    <w:lvl w:ilvl="0" w:tplc="25F81294">
      <w:start w:val="1"/>
      <w:numFmt w:val="bullet"/>
      <w:lvlText w:val=""/>
      <w:lvlJc w:val="left"/>
      <w:pPr>
        <w:tabs>
          <w:tab w:val="num" w:pos="720"/>
        </w:tabs>
        <w:ind w:left="720" w:hanging="360"/>
      </w:pPr>
      <w:rPr>
        <w:rFonts w:ascii="Symbol" w:hAnsi="Symbol" w:hint="default"/>
        <w:sz w:val="20"/>
      </w:rPr>
    </w:lvl>
    <w:lvl w:ilvl="1" w:tplc="0134A6B8" w:tentative="1">
      <w:start w:val="1"/>
      <w:numFmt w:val="bullet"/>
      <w:lvlText w:val="o"/>
      <w:lvlJc w:val="left"/>
      <w:pPr>
        <w:tabs>
          <w:tab w:val="num" w:pos="1440"/>
        </w:tabs>
        <w:ind w:left="1440" w:hanging="360"/>
      </w:pPr>
      <w:rPr>
        <w:rFonts w:ascii="Courier New" w:hAnsi="Courier New" w:hint="default"/>
        <w:sz w:val="20"/>
      </w:rPr>
    </w:lvl>
    <w:lvl w:ilvl="2" w:tplc="5B183726" w:tentative="1">
      <w:start w:val="1"/>
      <w:numFmt w:val="bullet"/>
      <w:lvlText w:val=""/>
      <w:lvlJc w:val="left"/>
      <w:pPr>
        <w:tabs>
          <w:tab w:val="num" w:pos="2160"/>
        </w:tabs>
        <w:ind w:left="2160" w:hanging="360"/>
      </w:pPr>
      <w:rPr>
        <w:rFonts w:ascii="Wingdings" w:hAnsi="Wingdings" w:hint="default"/>
        <w:sz w:val="20"/>
      </w:rPr>
    </w:lvl>
    <w:lvl w:ilvl="3" w:tplc="F93AAF0A" w:tentative="1">
      <w:start w:val="1"/>
      <w:numFmt w:val="bullet"/>
      <w:lvlText w:val=""/>
      <w:lvlJc w:val="left"/>
      <w:pPr>
        <w:tabs>
          <w:tab w:val="num" w:pos="2880"/>
        </w:tabs>
        <w:ind w:left="2880" w:hanging="360"/>
      </w:pPr>
      <w:rPr>
        <w:rFonts w:ascii="Wingdings" w:hAnsi="Wingdings" w:hint="default"/>
        <w:sz w:val="20"/>
      </w:rPr>
    </w:lvl>
    <w:lvl w:ilvl="4" w:tplc="A52E3DC4" w:tentative="1">
      <w:start w:val="1"/>
      <w:numFmt w:val="bullet"/>
      <w:lvlText w:val=""/>
      <w:lvlJc w:val="left"/>
      <w:pPr>
        <w:tabs>
          <w:tab w:val="num" w:pos="3600"/>
        </w:tabs>
        <w:ind w:left="3600" w:hanging="360"/>
      </w:pPr>
      <w:rPr>
        <w:rFonts w:ascii="Wingdings" w:hAnsi="Wingdings" w:hint="default"/>
        <w:sz w:val="20"/>
      </w:rPr>
    </w:lvl>
    <w:lvl w:ilvl="5" w:tplc="0DD29BF0" w:tentative="1">
      <w:start w:val="1"/>
      <w:numFmt w:val="bullet"/>
      <w:lvlText w:val=""/>
      <w:lvlJc w:val="left"/>
      <w:pPr>
        <w:tabs>
          <w:tab w:val="num" w:pos="4320"/>
        </w:tabs>
        <w:ind w:left="4320" w:hanging="360"/>
      </w:pPr>
      <w:rPr>
        <w:rFonts w:ascii="Wingdings" w:hAnsi="Wingdings" w:hint="default"/>
        <w:sz w:val="20"/>
      </w:rPr>
    </w:lvl>
    <w:lvl w:ilvl="6" w:tplc="DC368928" w:tentative="1">
      <w:start w:val="1"/>
      <w:numFmt w:val="bullet"/>
      <w:lvlText w:val=""/>
      <w:lvlJc w:val="left"/>
      <w:pPr>
        <w:tabs>
          <w:tab w:val="num" w:pos="5040"/>
        </w:tabs>
        <w:ind w:left="5040" w:hanging="360"/>
      </w:pPr>
      <w:rPr>
        <w:rFonts w:ascii="Wingdings" w:hAnsi="Wingdings" w:hint="default"/>
        <w:sz w:val="20"/>
      </w:rPr>
    </w:lvl>
    <w:lvl w:ilvl="7" w:tplc="376A4798" w:tentative="1">
      <w:start w:val="1"/>
      <w:numFmt w:val="bullet"/>
      <w:lvlText w:val=""/>
      <w:lvlJc w:val="left"/>
      <w:pPr>
        <w:tabs>
          <w:tab w:val="num" w:pos="5760"/>
        </w:tabs>
        <w:ind w:left="5760" w:hanging="360"/>
      </w:pPr>
      <w:rPr>
        <w:rFonts w:ascii="Wingdings" w:hAnsi="Wingdings" w:hint="default"/>
        <w:sz w:val="20"/>
      </w:rPr>
    </w:lvl>
    <w:lvl w:ilvl="8" w:tplc="0394AB5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46F21"/>
    <w:multiLevelType w:val="multilevel"/>
    <w:tmpl w:val="293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BF2C2D"/>
    <w:multiLevelType w:val="hybridMultilevel"/>
    <w:tmpl w:val="F33C0E38"/>
    <w:lvl w:ilvl="0" w:tplc="09C89324">
      <w:start w:val="1"/>
      <w:numFmt w:val="bullet"/>
      <w:lvlText w:val=""/>
      <w:lvlJc w:val="left"/>
      <w:pPr>
        <w:tabs>
          <w:tab w:val="num" w:pos="720"/>
        </w:tabs>
        <w:ind w:left="720" w:hanging="360"/>
      </w:pPr>
      <w:rPr>
        <w:rFonts w:ascii="Symbol" w:hAnsi="Symbol" w:hint="default"/>
        <w:sz w:val="20"/>
      </w:rPr>
    </w:lvl>
    <w:lvl w:ilvl="1" w:tplc="45DC8376" w:tentative="1">
      <w:start w:val="1"/>
      <w:numFmt w:val="bullet"/>
      <w:lvlText w:val="o"/>
      <w:lvlJc w:val="left"/>
      <w:pPr>
        <w:tabs>
          <w:tab w:val="num" w:pos="1440"/>
        </w:tabs>
        <w:ind w:left="1440" w:hanging="360"/>
      </w:pPr>
      <w:rPr>
        <w:rFonts w:ascii="Courier New" w:hAnsi="Courier New" w:hint="default"/>
        <w:sz w:val="20"/>
      </w:rPr>
    </w:lvl>
    <w:lvl w:ilvl="2" w:tplc="CAAA5E76" w:tentative="1">
      <w:start w:val="1"/>
      <w:numFmt w:val="bullet"/>
      <w:lvlText w:val=""/>
      <w:lvlJc w:val="left"/>
      <w:pPr>
        <w:tabs>
          <w:tab w:val="num" w:pos="2160"/>
        </w:tabs>
        <w:ind w:left="2160" w:hanging="360"/>
      </w:pPr>
      <w:rPr>
        <w:rFonts w:ascii="Wingdings" w:hAnsi="Wingdings" w:hint="default"/>
        <w:sz w:val="20"/>
      </w:rPr>
    </w:lvl>
    <w:lvl w:ilvl="3" w:tplc="52FC224A" w:tentative="1">
      <w:start w:val="1"/>
      <w:numFmt w:val="bullet"/>
      <w:lvlText w:val=""/>
      <w:lvlJc w:val="left"/>
      <w:pPr>
        <w:tabs>
          <w:tab w:val="num" w:pos="2880"/>
        </w:tabs>
        <w:ind w:left="2880" w:hanging="360"/>
      </w:pPr>
      <w:rPr>
        <w:rFonts w:ascii="Wingdings" w:hAnsi="Wingdings" w:hint="default"/>
        <w:sz w:val="20"/>
      </w:rPr>
    </w:lvl>
    <w:lvl w:ilvl="4" w:tplc="F462FFCC" w:tentative="1">
      <w:start w:val="1"/>
      <w:numFmt w:val="bullet"/>
      <w:lvlText w:val=""/>
      <w:lvlJc w:val="left"/>
      <w:pPr>
        <w:tabs>
          <w:tab w:val="num" w:pos="3600"/>
        </w:tabs>
        <w:ind w:left="3600" w:hanging="360"/>
      </w:pPr>
      <w:rPr>
        <w:rFonts w:ascii="Wingdings" w:hAnsi="Wingdings" w:hint="default"/>
        <w:sz w:val="20"/>
      </w:rPr>
    </w:lvl>
    <w:lvl w:ilvl="5" w:tplc="B9822626" w:tentative="1">
      <w:start w:val="1"/>
      <w:numFmt w:val="bullet"/>
      <w:lvlText w:val=""/>
      <w:lvlJc w:val="left"/>
      <w:pPr>
        <w:tabs>
          <w:tab w:val="num" w:pos="4320"/>
        </w:tabs>
        <w:ind w:left="4320" w:hanging="360"/>
      </w:pPr>
      <w:rPr>
        <w:rFonts w:ascii="Wingdings" w:hAnsi="Wingdings" w:hint="default"/>
        <w:sz w:val="20"/>
      </w:rPr>
    </w:lvl>
    <w:lvl w:ilvl="6" w:tplc="C944BA2C" w:tentative="1">
      <w:start w:val="1"/>
      <w:numFmt w:val="bullet"/>
      <w:lvlText w:val=""/>
      <w:lvlJc w:val="left"/>
      <w:pPr>
        <w:tabs>
          <w:tab w:val="num" w:pos="5040"/>
        </w:tabs>
        <w:ind w:left="5040" w:hanging="360"/>
      </w:pPr>
      <w:rPr>
        <w:rFonts w:ascii="Wingdings" w:hAnsi="Wingdings" w:hint="default"/>
        <w:sz w:val="20"/>
      </w:rPr>
    </w:lvl>
    <w:lvl w:ilvl="7" w:tplc="A99E8202" w:tentative="1">
      <w:start w:val="1"/>
      <w:numFmt w:val="bullet"/>
      <w:lvlText w:val=""/>
      <w:lvlJc w:val="left"/>
      <w:pPr>
        <w:tabs>
          <w:tab w:val="num" w:pos="5760"/>
        </w:tabs>
        <w:ind w:left="5760" w:hanging="360"/>
      </w:pPr>
      <w:rPr>
        <w:rFonts w:ascii="Wingdings" w:hAnsi="Wingdings" w:hint="default"/>
        <w:sz w:val="20"/>
      </w:rPr>
    </w:lvl>
    <w:lvl w:ilvl="8" w:tplc="133AFD8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14758B"/>
    <w:multiLevelType w:val="multilevel"/>
    <w:tmpl w:val="64B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A108E2"/>
    <w:multiLevelType w:val="hybridMultilevel"/>
    <w:tmpl w:val="EF5C1CAE"/>
    <w:lvl w:ilvl="0" w:tplc="EEF48652">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8C09EF"/>
    <w:multiLevelType w:val="hybridMultilevel"/>
    <w:tmpl w:val="7EFAC7FA"/>
    <w:lvl w:ilvl="0" w:tplc="85745D70">
      <w:start w:val="1"/>
      <w:numFmt w:val="bullet"/>
      <w:lvlText w:val=""/>
      <w:lvlJc w:val="left"/>
      <w:pPr>
        <w:tabs>
          <w:tab w:val="num" w:pos="720"/>
        </w:tabs>
        <w:ind w:left="720" w:hanging="360"/>
      </w:pPr>
      <w:rPr>
        <w:rFonts w:ascii="Symbol" w:hAnsi="Symbol" w:hint="default"/>
        <w:sz w:val="20"/>
      </w:rPr>
    </w:lvl>
    <w:lvl w:ilvl="1" w:tplc="2ED60C88" w:tentative="1">
      <w:start w:val="1"/>
      <w:numFmt w:val="bullet"/>
      <w:lvlText w:val="o"/>
      <w:lvlJc w:val="left"/>
      <w:pPr>
        <w:tabs>
          <w:tab w:val="num" w:pos="1440"/>
        </w:tabs>
        <w:ind w:left="1440" w:hanging="360"/>
      </w:pPr>
      <w:rPr>
        <w:rFonts w:ascii="Courier New" w:hAnsi="Courier New" w:hint="default"/>
        <w:sz w:val="20"/>
      </w:rPr>
    </w:lvl>
    <w:lvl w:ilvl="2" w:tplc="FF54FD96" w:tentative="1">
      <w:start w:val="1"/>
      <w:numFmt w:val="bullet"/>
      <w:lvlText w:val=""/>
      <w:lvlJc w:val="left"/>
      <w:pPr>
        <w:tabs>
          <w:tab w:val="num" w:pos="2160"/>
        </w:tabs>
        <w:ind w:left="2160" w:hanging="360"/>
      </w:pPr>
      <w:rPr>
        <w:rFonts w:ascii="Wingdings" w:hAnsi="Wingdings" w:hint="default"/>
        <w:sz w:val="20"/>
      </w:rPr>
    </w:lvl>
    <w:lvl w:ilvl="3" w:tplc="0BC4B1B2" w:tentative="1">
      <w:start w:val="1"/>
      <w:numFmt w:val="bullet"/>
      <w:lvlText w:val=""/>
      <w:lvlJc w:val="left"/>
      <w:pPr>
        <w:tabs>
          <w:tab w:val="num" w:pos="2880"/>
        </w:tabs>
        <w:ind w:left="2880" w:hanging="360"/>
      </w:pPr>
      <w:rPr>
        <w:rFonts w:ascii="Wingdings" w:hAnsi="Wingdings" w:hint="default"/>
        <w:sz w:val="20"/>
      </w:rPr>
    </w:lvl>
    <w:lvl w:ilvl="4" w:tplc="90267176" w:tentative="1">
      <w:start w:val="1"/>
      <w:numFmt w:val="bullet"/>
      <w:lvlText w:val=""/>
      <w:lvlJc w:val="left"/>
      <w:pPr>
        <w:tabs>
          <w:tab w:val="num" w:pos="3600"/>
        </w:tabs>
        <w:ind w:left="3600" w:hanging="360"/>
      </w:pPr>
      <w:rPr>
        <w:rFonts w:ascii="Wingdings" w:hAnsi="Wingdings" w:hint="default"/>
        <w:sz w:val="20"/>
      </w:rPr>
    </w:lvl>
    <w:lvl w:ilvl="5" w:tplc="3252F730" w:tentative="1">
      <w:start w:val="1"/>
      <w:numFmt w:val="bullet"/>
      <w:lvlText w:val=""/>
      <w:lvlJc w:val="left"/>
      <w:pPr>
        <w:tabs>
          <w:tab w:val="num" w:pos="4320"/>
        </w:tabs>
        <w:ind w:left="4320" w:hanging="360"/>
      </w:pPr>
      <w:rPr>
        <w:rFonts w:ascii="Wingdings" w:hAnsi="Wingdings" w:hint="default"/>
        <w:sz w:val="20"/>
      </w:rPr>
    </w:lvl>
    <w:lvl w:ilvl="6" w:tplc="A6E8C600" w:tentative="1">
      <w:start w:val="1"/>
      <w:numFmt w:val="bullet"/>
      <w:lvlText w:val=""/>
      <w:lvlJc w:val="left"/>
      <w:pPr>
        <w:tabs>
          <w:tab w:val="num" w:pos="5040"/>
        </w:tabs>
        <w:ind w:left="5040" w:hanging="360"/>
      </w:pPr>
      <w:rPr>
        <w:rFonts w:ascii="Wingdings" w:hAnsi="Wingdings" w:hint="default"/>
        <w:sz w:val="20"/>
      </w:rPr>
    </w:lvl>
    <w:lvl w:ilvl="7" w:tplc="67246BE8" w:tentative="1">
      <w:start w:val="1"/>
      <w:numFmt w:val="bullet"/>
      <w:lvlText w:val=""/>
      <w:lvlJc w:val="left"/>
      <w:pPr>
        <w:tabs>
          <w:tab w:val="num" w:pos="5760"/>
        </w:tabs>
        <w:ind w:left="5760" w:hanging="360"/>
      </w:pPr>
      <w:rPr>
        <w:rFonts w:ascii="Wingdings" w:hAnsi="Wingdings" w:hint="default"/>
        <w:sz w:val="20"/>
      </w:rPr>
    </w:lvl>
    <w:lvl w:ilvl="8" w:tplc="0DD4DA5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9B48E3"/>
    <w:multiLevelType w:val="multilevel"/>
    <w:tmpl w:val="D41A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3A1468"/>
    <w:multiLevelType w:val="multilevel"/>
    <w:tmpl w:val="2F1E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982476"/>
    <w:multiLevelType w:val="multilevel"/>
    <w:tmpl w:val="08090023"/>
    <w:styleLink w:val="ArticleSection"/>
    <w:lvl w:ilvl="0">
      <w:start w:val="1"/>
      <w:numFmt w:val="upperRoman"/>
      <w:lvlText w:val="Article %1."/>
      <w:lvlJc w:val="left"/>
      <w:pPr>
        <w:ind w:left="0" w:firstLine="0"/>
      </w:pPr>
      <w:rPr>
        <w:color w:val="41404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4A7E75F6"/>
    <w:multiLevelType w:val="hybridMultilevel"/>
    <w:tmpl w:val="A06235F4"/>
    <w:lvl w:ilvl="0" w:tplc="56F8DC22">
      <w:start w:val="6"/>
      <w:numFmt w:val="bullet"/>
      <w:lvlText w:val=""/>
      <w:lvlJc w:val="left"/>
      <w:pPr>
        <w:ind w:left="1080" w:hanging="360"/>
      </w:pPr>
      <w:rPr>
        <w:rFonts w:ascii="Segoe UI Light" w:eastAsiaTheme="minorHAnsi" w:hAnsi="Segoe UI Light" w:cs="Segoe U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CF46065"/>
    <w:multiLevelType w:val="hybridMultilevel"/>
    <w:tmpl w:val="AF6EBE18"/>
    <w:lvl w:ilvl="0" w:tplc="A30C7CD0">
      <w:start w:val="3"/>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4907C9"/>
    <w:multiLevelType w:val="hybridMultilevel"/>
    <w:tmpl w:val="832EFBA8"/>
    <w:lvl w:ilvl="0" w:tplc="166EBB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7F24ED"/>
    <w:multiLevelType w:val="hybridMultilevel"/>
    <w:tmpl w:val="0D061C90"/>
    <w:lvl w:ilvl="0" w:tplc="3C66A494">
      <w:numFmt w:val="bullet"/>
      <w:pStyle w:val="List3"/>
      <w:lvlText w:val="–"/>
      <w:lvlJc w:val="left"/>
      <w:pPr>
        <w:ind w:left="1286"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41" w15:restartNumberingAfterBreak="0">
    <w:nsid w:val="52AB381C"/>
    <w:multiLevelType w:val="hybridMultilevel"/>
    <w:tmpl w:val="8108A846"/>
    <w:lvl w:ilvl="0" w:tplc="EF8085CA">
      <w:start w:val="1"/>
      <w:numFmt w:val="bullet"/>
      <w:lvlText w:val=""/>
      <w:lvlJc w:val="left"/>
      <w:pPr>
        <w:tabs>
          <w:tab w:val="num" w:pos="720"/>
        </w:tabs>
        <w:ind w:left="720" w:hanging="360"/>
      </w:pPr>
      <w:rPr>
        <w:rFonts w:ascii="Symbol" w:hAnsi="Symbol" w:hint="default"/>
        <w:sz w:val="20"/>
      </w:rPr>
    </w:lvl>
    <w:lvl w:ilvl="1" w:tplc="2668C64E" w:tentative="1">
      <w:start w:val="1"/>
      <w:numFmt w:val="bullet"/>
      <w:lvlText w:val="o"/>
      <w:lvlJc w:val="left"/>
      <w:pPr>
        <w:tabs>
          <w:tab w:val="num" w:pos="1440"/>
        </w:tabs>
        <w:ind w:left="1440" w:hanging="360"/>
      </w:pPr>
      <w:rPr>
        <w:rFonts w:ascii="Courier New" w:hAnsi="Courier New" w:hint="default"/>
        <w:sz w:val="20"/>
      </w:rPr>
    </w:lvl>
    <w:lvl w:ilvl="2" w:tplc="53960704" w:tentative="1">
      <w:start w:val="1"/>
      <w:numFmt w:val="bullet"/>
      <w:lvlText w:val=""/>
      <w:lvlJc w:val="left"/>
      <w:pPr>
        <w:tabs>
          <w:tab w:val="num" w:pos="2160"/>
        </w:tabs>
        <w:ind w:left="2160" w:hanging="360"/>
      </w:pPr>
      <w:rPr>
        <w:rFonts w:ascii="Wingdings" w:hAnsi="Wingdings" w:hint="default"/>
        <w:sz w:val="20"/>
      </w:rPr>
    </w:lvl>
    <w:lvl w:ilvl="3" w:tplc="A524C720" w:tentative="1">
      <w:start w:val="1"/>
      <w:numFmt w:val="bullet"/>
      <w:lvlText w:val=""/>
      <w:lvlJc w:val="left"/>
      <w:pPr>
        <w:tabs>
          <w:tab w:val="num" w:pos="2880"/>
        </w:tabs>
        <w:ind w:left="2880" w:hanging="360"/>
      </w:pPr>
      <w:rPr>
        <w:rFonts w:ascii="Wingdings" w:hAnsi="Wingdings" w:hint="default"/>
        <w:sz w:val="20"/>
      </w:rPr>
    </w:lvl>
    <w:lvl w:ilvl="4" w:tplc="9656CCD4" w:tentative="1">
      <w:start w:val="1"/>
      <w:numFmt w:val="bullet"/>
      <w:lvlText w:val=""/>
      <w:lvlJc w:val="left"/>
      <w:pPr>
        <w:tabs>
          <w:tab w:val="num" w:pos="3600"/>
        </w:tabs>
        <w:ind w:left="3600" w:hanging="360"/>
      </w:pPr>
      <w:rPr>
        <w:rFonts w:ascii="Wingdings" w:hAnsi="Wingdings" w:hint="default"/>
        <w:sz w:val="20"/>
      </w:rPr>
    </w:lvl>
    <w:lvl w:ilvl="5" w:tplc="907675BA" w:tentative="1">
      <w:start w:val="1"/>
      <w:numFmt w:val="bullet"/>
      <w:lvlText w:val=""/>
      <w:lvlJc w:val="left"/>
      <w:pPr>
        <w:tabs>
          <w:tab w:val="num" w:pos="4320"/>
        </w:tabs>
        <w:ind w:left="4320" w:hanging="360"/>
      </w:pPr>
      <w:rPr>
        <w:rFonts w:ascii="Wingdings" w:hAnsi="Wingdings" w:hint="default"/>
        <w:sz w:val="20"/>
      </w:rPr>
    </w:lvl>
    <w:lvl w:ilvl="6" w:tplc="F65008EE" w:tentative="1">
      <w:start w:val="1"/>
      <w:numFmt w:val="bullet"/>
      <w:lvlText w:val=""/>
      <w:lvlJc w:val="left"/>
      <w:pPr>
        <w:tabs>
          <w:tab w:val="num" w:pos="5040"/>
        </w:tabs>
        <w:ind w:left="5040" w:hanging="360"/>
      </w:pPr>
      <w:rPr>
        <w:rFonts w:ascii="Wingdings" w:hAnsi="Wingdings" w:hint="default"/>
        <w:sz w:val="20"/>
      </w:rPr>
    </w:lvl>
    <w:lvl w:ilvl="7" w:tplc="DE586B36" w:tentative="1">
      <w:start w:val="1"/>
      <w:numFmt w:val="bullet"/>
      <w:lvlText w:val=""/>
      <w:lvlJc w:val="left"/>
      <w:pPr>
        <w:tabs>
          <w:tab w:val="num" w:pos="5760"/>
        </w:tabs>
        <w:ind w:left="5760" w:hanging="360"/>
      </w:pPr>
      <w:rPr>
        <w:rFonts w:ascii="Wingdings" w:hAnsi="Wingdings" w:hint="default"/>
        <w:sz w:val="20"/>
      </w:rPr>
    </w:lvl>
    <w:lvl w:ilvl="8" w:tplc="7194BEFE"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BC4446"/>
    <w:multiLevelType w:val="hybridMultilevel"/>
    <w:tmpl w:val="B4780BA2"/>
    <w:lvl w:ilvl="0" w:tplc="56D0BE9A">
      <w:start w:val="8"/>
      <w:numFmt w:val="bullet"/>
      <w:lvlText w:val=""/>
      <w:lvlJc w:val="left"/>
      <w:pPr>
        <w:ind w:left="720" w:hanging="360"/>
      </w:pPr>
      <w:rPr>
        <w:rFonts w:ascii="Symbol" w:eastAsia="Arial" w:hAnsi="Symbol" w:cs="Poppin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D04D58"/>
    <w:multiLevelType w:val="hybridMultilevel"/>
    <w:tmpl w:val="282439C2"/>
    <w:lvl w:ilvl="0" w:tplc="AA4E26D8">
      <w:numFmt w:val="bullet"/>
      <w:pStyle w:val="ListContinue5"/>
      <w:lvlText w:val="–"/>
      <w:lvlJc w:val="left"/>
      <w:pPr>
        <w:ind w:left="2135"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44" w15:restartNumberingAfterBreak="0">
    <w:nsid w:val="557F32B6"/>
    <w:multiLevelType w:val="hybridMultilevel"/>
    <w:tmpl w:val="28303E72"/>
    <w:lvl w:ilvl="0" w:tplc="5DB2F23A">
      <w:start w:val="5"/>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8A6583"/>
    <w:multiLevelType w:val="hybridMultilevel"/>
    <w:tmpl w:val="4C142DDA"/>
    <w:lvl w:ilvl="0" w:tplc="73308E78">
      <w:start w:val="7"/>
      <w:numFmt w:val="bullet"/>
      <w:lvlText w:val="•"/>
      <w:lvlJc w:val="left"/>
      <w:pPr>
        <w:ind w:left="1080" w:hanging="720"/>
      </w:pPr>
      <w:rPr>
        <w:rFonts w:ascii="Poppins" w:eastAsiaTheme="minorHAnsi" w:hAnsi="Poppins" w:cs="Poppin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97075E"/>
    <w:multiLevelType w:val="hybridMultilevel"/>
    <w:tmpl w:val="A2AC208A"/>
    <w:lvl w:ilvl="0" w:tplc="09A2DDBA">
      <w:start w:val="199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D21EFF"/>
    <w:multiLevelType w:val="hybridMultilevel"/>
    <w:tmpl w:val="9A180F7C"/>
    <w:lvl w:ilvl="0" w:tplc="60E0D186">
      <w:start w:val="1"/>
      <w:numFmt w:val="bullet"/>
      <w:lvlText w:val=""/>
      <w:lvlJc w:val="left"/>
      <w:pPr>
        <w:tabs>
          <w:tab w:val="num" w:pos="720"/>
        </w:tabs>
        <w:ind w:left="720" w:hanging="360"/>
      </w:pPr>
      <w:rPr>
        <w:rFonts w:ascii="Symbol" w:hAnsi="Symbol" w:hint="default"/>
        <w:sz w:val="20"/>
      </w:rPr>
    </w:lvl>
    <w:lvl w:ilvl="1" w:tplc="9CE81BD8" w:tentative="1">
      <w:start w:val="1"/>
      <w:numFmt w:val="bullet"/>
      <w:lvlText w:val="o"/>
      <w:lvlJc w:val="left"/>
      <w:pPr>
        <w:tabs>
          <w:tab w:val="num" w:pos="1440"/>
        </w:tabs>
        <w:ind w:left="1440" w:hanging="360"/>
      </w:pPr>
      <w:rPr>
        <w:rFonts w:ascii="Courier New" w:hAnsi="Courier New" w:hint="default"/>
        <w:sz w:val="20"/>
      </w:rPr>
    </w:lvl>
    <w:lvl w:ilvl="2" w:tplc="A1DE4DD0" w:tentative="1">
      <w:start w:val="1"/>
      <w:numFmt w:val="bullet"/>
      <w:lvlText w:val=""/>
      <w:lvlJc w:val="left"/>
      <w:pPr>
        <w:tabs>
          <w:tab w:val="num" w:pos="2160"/>
        </w:tabs>
        <w:ind w:left="2160" w:hanging="360"/>
      </w:pPr>
      <w:rPr>
        <w:rFonts w:ascii="Wingdings" w:hAnsi="Wingdings" w:hint="default"/>
        <w:sz w:val="20"/>
      </w:rPr>
    </w:lvl>
    <w:lvl w:ilvl="3" w:tplc="7E588BA2" w:tentative="1">
      <w:start w:val="1"/>
      <w:numFmt w:val="bullet"/>
      <w:lvlText w:val=""/>
      <w:lvlJc w:val="left"/>
      <w:pPr>
        <w:tabs>
          <w:tab w:val="num" w:pos="2880"/>
        </w:tabs>
        <w:ind w:left="2880" w:hanging="360"/>
      </w:pPr>
      <w:rPr>
        <w:rFonts w:ascii="Wingdings" w:hAnsi="Wingdings" w:hint="default"/>
        <w:sz w:val="20"/>
      </w:rPr>
    </w:lvl>
    <w:lvl w:ilvl="4" w:tplc="6C88F674" w:tentative="1">
      <w:start w:val="1"/>
      <w:numFmt w:val="bullet"/>
      <w:lvlText w:val=""/>
      <w:lvlJc w:val="left"/>
      <w:pPr>
        <w:tabs>
          <w:tab w:val="num" w:pos="3600"/>
        </w:tabs>
        <w:ind w:left="3600" w:hanging="360"/>
      </w:pPr>
      <w:rPr>
        <w:rFonts w:ascii="Wingdings" w:hAnsi="Wingdings" w:hint="default"/>
        <w:sz w:val="20"/>
      </w:rPr>
    </w:lvl>
    <w:lvl w:ilvl="5" w:tplc="71B0EC96" w:tentative="1">
      <w:start w:val="1"/>
      <w:numFmt w:val="bullet"/>
      <w:lvlText w:val=""/>
      <w:lvlJc w:val="left"/>
      <w:pPr>
        <w:tabs>
          <w:tab w:val="num" w:pos="4320"/>
        </w:tabs>
        <w:ind w:left="4320" w:hanging="360"/>
      </w:pPr>
      <w:rPr>
        <w:rFonts w:ascii="Wingdings" w:hAnsi="Wingdings" w:hint="default"/>
        <w:sz w:val="20"/>
      </w:rPr>
    </w:lvl>
    <w:lvl w:ilvl="6" w:tplc="E9C835B4" w:tentative="1">
      <w:start w:val="1"/>
      <w:numFmt w:val="bullet"/>
      <w:lvlText w:val=""/>
      <w:lvlJc w:val="left"/>
      <w:pPr>
        <w:tabs>
          <w:tab w:val="num" w:pos="5040"/>
        </w:tabs>
        <w:ind w:left="5040" w:hanging="360"/>
      </w:pPr>
      <w:rPr>
        <w:rFonts w:ascii="Wingdings" w:hAnsi="Wingdings" w:hint="default"/>
        <w:sz w:val="20"/>
      </w:rPr>
    </w:lvl>
    <w:lvl w:ilvl="7" w:tplc="A5204918" w:tentative="1">
      <w:start w:val="1"/>
      <w:numFmt w:val="bullet"/>
      <w:lvlText w:val=""/>
      <w:lvlJc w:val="left"/>
      <w:pPr>
        <w:tabs>
          <w:tab w:val="num" w:pos="5760"/>
        </w:tabs>
        <w:ind w:left="5760" w:hanging="360"/>
      </w:pPr>
      <w:rPr>
        <w:rFonts w:ascii="Wingdings" w:hAnsi="Wingdings" w:hint="default"/>
        <w:sz w:val="20"/>
      </w:rPr>
    </w:lvl>
    <w:lvl w:ilvl="8" w:tplc="84E01BD6"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F40390"/>
    <w:multiLevelType w:val="hybridMultilevel"/>
    <w:tmpl w:val="990E32E0"/>
    <w:lvl w:ilvl="0" w:tplc="C48E12D8">
      <w:start w:val="1"/>
      <w:numFmt w:val="bullet"/>
      <w:lvlText w:val=""/>
      <w:lvlJc w:val="left"/>
      <w:pPr>
        <w:tabs>
          <w:tab w:val="num" w:pos="720"/>
        </w:tabs>
        <w:ind w:left="720" w:hanging="360"/>
      </w:pPr>
      <w:rPr>
        <w:rFonts w:ascii="Symbol" w:hAnsi="Symbol" w:hint="default"/>
        <w:sz w:val="20"/>
      </w:rPr>
    </w:lvl>
    <w:lvl w:ilvl="1" w:tplc="4F4A461C" w:tentative="1">
      <w:start w:val="1"/>
      <w:numFmt w:val="bullet"/>
      <w:lvlText w:val="o"/>
      <w:lvlJc w:val="left"/>
      <w:pPr>
        <w:tabs>
          <w:tab w:val="num" w:pos="1440"/>
        </w:tabs>
        <w:ind w:left="1440" w:hanging="360"/>
      </w:pPr>
      <w:rPr>
        <w:rFonts w:ascii="Courier New" w:hAnsi="Courier New" w:hint="default"/>
        <w:sz w:val="20"/>
      </w:rPr>
    </w:lvl>
    <w:lvl w:ilvl="2" w:tplc="0E2AB99E" w:tentative="1">
      <w:start w:val="1"/>
      <w:numFmt w:val="bullet"/>
      <w:lvlText w:val=""/>
      <w:lvlJc w:val="left"/>
      <w:pPr>
        <w:tabs>
          <w:tab w:val="num" w:pos="2160"/>
        </w:tabs>
        <w:ind w:left="2160" w:hanging="360"/>
      </w:pPr>
      <w:rPr>
        <w:rFonts w:ascii="Wingdings" w:hAnsi="Wingdings" w:hint="default"/>
        <w:sz w:val="20"/>
      </w:rPr>
    </w:lvl>
    <w:lvl w:ilvl="3" w:tplc="57888564" w:tentative="1">
      <w:start w:val="1"/>
      <w:numFmt w:val="bullet"/>
      <w:lvlText w:val=""/>
      <w:lvlJc w:val="left"/>
      <w:pPr>
        <w:tabs>
          <w:tab w:val="num" w:pos="2880"/>
        </w:tabs>
        <w:ind w:left="2880" w:hanging="360"/>
      </w:pPr>
      <w:rPr>
        <w:rFonts w:ascii="Wingdings" w:hAnsi="Wingdings" w:hint="default"/>
        <w:sz w:val="20"/>
      </w:rPr>
    </w:lvl>
    <w:lvl w:ilvl="4" w:tplc="C9DC850A" w:tentative="1">
      <w:start w:val="1"/>
      <w:numFmt w:val="bullet"/>
      <w:lvlText w:val=""/>
      <w:lvlJc w:val="left"/>
      <w:pPr>
        <w:tabs>
          <w:tab w:val="num" w:pos="3600"/>
        </w:tabs>
        <w:ind w:left="3600" w:hanging="360"/>
      </w:pPr>
      <w:rPr>
        <w:rFonts w:ascii="Wingdings" w:hAnsi="Wingdings" w:hint="default"/>
        <w:sz w:val="20"/>
      </w:rPr>
    </w:lvl>
    <w:lvl w:ilvl="5" w:tplc="607E4246" w:tentative="1">
      <w:start w:val="1"/>
      <w:numFmt w:val="bullet"/>
      <w:lvlText w:val=""/>
      <w:lvlJc w:val="left"/>
      <w:pPr>
        <w:tabs>
          <w:tab w:val="num" w:pos="4320"/>
        </w:tabs>
        <w:ind w:left="4320" w:hanging="360"/>
      </w:pPr>
      <w:rPr>
        <w:rFonts w:ascii="Wingdings" w:hAnsi="Wingdings" w:hint="default"/>
        <w:sz w:val="20"/>
      </w:rPr>
    </w:lvl>
    <w:lvl w:ilvl="6" w:tplc="F8A0D99A" w:tentative="1">
      <w:start w:val="1"/>
      <w:numFmt w:val="bullet"/>
      <w:lvlText w:val=""/>
      <w:lvlJc w:val="left"/>
      <w:pPr>
        <w:tabs>
          <w:tab w:val="num" w:pos="5040"/>
        </w:tabs>
        <w:ind w:left="5040" w:hanging="360"/>
      </w:pPr>
      <w:rPr>
        <w:rFonts w:ascii="Wingdings" w:hAnsi="Wingdings" w:hint="default"/>
        <w:sz w:val="20"/>
      </w:rPr>
    </w:lvl>
    <w:lvl w:ilvl="7" w:tplc="AB161572" w:tentative="1">
      <w:start w:val="1"/>
      <w:numFmt w:val="bullet"/>
      <w:lvlText w:val=""/>
      <w:lvlJc w:val="left"/>
      <w:pPr>
        <w:tabs>
          <w:tab w:val="num" w:pos="5760"/>
        </w:tabs>
        <w:ind w:left="5760" w:hanging="360"/>
      </w:pPr>
      <w:rPr>
        <w:rFonts w:ascii="Wingdings" w:hAnsi="Wingdings" w:hint="default"/>
        <w:sz w:val="20"/>
      </w:rPr>
    </w:lvl>
    <w:lvl w:ilvl="8" w:tplc="3B824D6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2A0467"/>
    <w:multiLevelType w:val="multilevel"/>
    <w:tmpl w:val="441C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166120"/>
    <w:multiLevelType w:val="multilevel"/>
    <w:tmpl w:val="C86C6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55235CD"/>
    <w:multiLevelType w:val="hybridMultilevel"/>
    <w:tmpl w:val="00646A0A"/>
    <w:lvl w:ilvl="0" w:tplc="38F47406">
      <w:start w:val="1"/>
      <w:numFmt w:val="bullet"/>
      <w:pStyle w:val="Bullet-Text"/>
      <w:lvlText w:val=""/>
      <w:lvlJc w:val="left"/>
      <w:pPr>
        <w:ind w:left="1854" w:hanging="360"/>
      </w:pPr>
      <w:rPr>
        <w:rFonts w:ascii="Wingdings" w:hAnsi="Wingdings" w:hint="default"/>
        <w:color w:val="C9187E"/>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2" w15:restartNumberingAfterBreak="0">
    <w:nsid w:val="6A7839E6"/>
    <w:multiLevelType w:val="hybridMultilevel"/>
    <w:tmpl w:val="EC2C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AC17CE"/>
    <w:multiLevelType w:val="multilevel"/>
    <w:tmpl w:val="C730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13C6911"/>
    <w:multiLevelType w:val="hybridMultilevel"/>
    <w:tmpl w:val="8F401374"/>
    <w:lvl w:ilvl="0" w:tplc="B1B62488">
      <w:start w:val="5"/>
      <w:numFmt w:val="bullet"/>
      <w:pStyle w:val="Bulletlis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F6695F"/>
    <w:multiLevelType w:val="hybridMultilevel"/>
    <w:tmpl w:val="DF8C9BFC"/>
    <w:lvl w:ilvl="0" w:tplc="A1E2F8FA">
      <w:start w:val="1"/>
      <w:numFmt w:val="decimal"/>
      <w:pStyle w:val="List-Number"/>
      <w:lvlText w:val="%1."/>
      <w:lvlJc w:val="left"/>
      <w:pPr>
        <w:ind w:left="1040" w:hanging="360"/>
      </w:pPr>
      <w:rPr>
        <w:rFonts w:ascii="Segoe UI" w:hAnsi="Segoe UI" w:cs="Segoe UI" w:hint="default"/>
        <w:b/>
        <w:bCs w:val="0"/>
        <w:i w:val="0"/>
        <w:iCs w:val="0"/>
        <w:caps w:val="0"/>
        <w:smallCaps w:val="0"/>
        <w:strike w:val="0"/>
        <w:dstrike w:val="0"/>
        <w:noProof w:val="0"/>
        <w:vanish w:val="0"/>
        <w:color w:val="C9187E"/>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56" w15:restartNumberingAfterBreak="0">
    <w:nsid w:val="7D2A7737"/>
    <w:multiLevelType w:val="hybridMultilevel"/>
    <w:tmpl w:val="6CEE794C"/>
    <w:lvl w:ilvl="0" w:tplc="AAD2CE26">
      <w:numFmt w:val="bullet"/>
      <w:pStyle w:val="ListContinue2"/>
      <w:lvlText w:val="–"/>
      <w:lvlJc w:val="left"/>
      <w:pPr>
        <w:ind w:left="1286"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16cid:durableId="2017539712">
    <w:abstractNumId w:val="22"/>
  </w:num>
  <w:num w:numId="2" w16cid:durableId="1939634862">
    <w:abstractNumId w:val="18"/>
  </w:num>
  <w:num w:numId="3" w16cid:durableId="106969231">
    <w:abstractNumId w:val="9"/>
  </w:num>
  <w:num w:numId="4" w16cid:durableId="1427580656">
    <w:abstractNumId w:val="4"/>
  </w:num>
  <w:num w:numId="5" w16cid:durableId="837618007">
    <w:abstractNumId w:val="55"/>
  </w:num>
  <w:num w:numId="6" w16cid:durableId="1370304876">
    <w:abstractNumId w:val="25"/>
  </w:num>
  <w:num w:numId="7" w16cid:durableId="1474374265">
    <w:abstractNumId w:val="40"/>
  </w:num>
  <w:num w:numId="8" w16cid:durableId="1549075251">
    <w:abstractNumId w:val="17"/>
  </w:num>
  <w:num w:numId="9" w16cid:durableId="122962604">
    <w:abstractNumId w:val="27"/>
  </w:num>
  <w:num w:numId="10" w16cid:durableId="752438073">
    <w:abstractNumId w:val="5"/>
  </w:num>
  <w:num w:numId="11" w16cid:durableId="2078552861">
    <w:abstractNumId w:val="3"/>
  </w:num>
  <w:num w:numId="12" w16cid:durableId="1869371596">
    <w:abstractNumId w:val="2"/>
  </w:num>
  <w:num w:numId="13" w16cid:durableId="1309438706">
    <w:abstractNumId w:val="1"/>
  </w:num>
  <w:num w:numId="14" w16cid:durableId="54158561">
    <w:abstractNumId w:val="0"/>
  </w:num>
  <w:num w:numId="15" w16cid:durableId="1480002031">
    <w:abstractNumId w:val="10"/>
  </w:num>
  <w:num w:numId="16" w16cid:durableId="1597328316">
    <w:abstractNumId w:val="56"/>
  </w:num>
  <w:num w:numId="17" w16cid:durableId="1934971399">
    <w:abstractNumId w:val="19"/>
  </w:num>
  <w:num w:numId="18" w16cid:durableId="1913738491">
    <w:abstractNumId w:val="6"/>
  </w:num>
  <w:num w:numId="19" w16cid:durableId="1763791700">
    <w:abstractNumId w:val="43"/>
  </w:num>
  <w:num w:numId="20" w16cid:durableId="1235312685">
    <w:abstractNumId w:val="36"/>
  </w:num>
  <w:num w:numId="21" w16cid:durableId="678696417">
    <w:abstractNumId w:val="20"/>
  </w:num>
  <w:num w:numId="22" w16cid:durableId="1572882512">
    <w:abstractNumId w:val="51"/>
  </w:num>
  <w:num w:numId="23" w16cid:durableId="179006766">
    <w:abstractNumId w:val="26"/>
  </w:num>
  <w:num w:numId="24" w16cid:durableId="821122750">
    <w:abstractNumId w:val="16"/>
  </w:num>
  <w:num w:numId="25" w16cid:durableId="414743391">
    <w:abstractNumId w:val="45"/>
  </w:num>
  <w:num w:numId="26" w16cid:durableId="431975380">
    <w:abstractNumId w:val="38"/>
  </w:num>
  <w:num w:numId="27" w16cid:durableId="229196196">
    <w:abstractNumId w:val="50"/>
  </w:num>
  <w:num w:numId="28" w16cid:durableId="967470686">
    <w:abstractNumId w:val="21"/>
  </w:num>
  <w:num w:numId="29" w16cid:durableId="898129135">
    <w:abstractNumId w:val="44"/>
  </w:num>
  <w:num w:numId="30" w16cid:durableId="1312059434">
    <w:abstractNumId w:val="23"/>
  </w:num>
  <w:num w:numId="31" w16cid:durableId="440993386">
    <w:abstractNumId w:val="46"/>
  </w:num>
  <w:num w:numId="32" w16cid:durableId="545726013">
    <w:abstractNumId w:val="39"/>
  </w:num>
  <w:num w:numId="33" w16cid:durableId="801533042">
    <w:abstractNumId w:val="24"/>
  </w:num>
  <w:num w:numId="34" w16cid:durableId="1442997057">
    <w:abstractNumId w:val="13"/>
  </w:num>
  <w:num w:numId="35" w16cid:durableId="1938438218">
    <w:abstractNumId w:val="14"/>
  </w:num>
  <w:num w:numId="36" w16cid:durableId="1361855206">
    <w:abstractNumId w:val="11"/>
  </w:num>
  <w:num w:numId="37" w16cid:durableId="33965264">
    <w:abstractNumId w:val="29"/>
  </w:num>
  <w:num w:numId="38" w16cid:durableId="1513104210">
    <w:abstractNumId w:val="8"/>
  </w:num>
  <w:num w:numId="39" w16cid:durableId="516044943">
    <w:abstractNumId w:val="31"/>
  </w:num>
  <w:num w:numId="40" w16cid:durableId="1565294589">
    <w:abstractNumId w:val="35"/>
  </w:num>
  <w:num w:numId="41" w16cid:durableId="646323902">
    <w:abstractNumId w:val="15"/>
  </w:num>
  <w:num w:numId="42" w16cid:durableId="885676314">
    <w:abstractNumId w:val="7"/>
  </w:num>
  <w:num w:numId="43" w16cid:durableId="552927472">
    <w:abstractNumId w:val="12"/>
  </w:num>
  <w:num w:numId="44" w16cid:durableId="267197504">
    <w:abstractNumId w:val="49"/>
  </w:num>
  <w:num w:numId="45" w16cid:durableId="1840349012">
    <w:abstractNumId w:val="30"/>
  </w:num>
  <w:num w:numId="46" w16cid:durableId="1335377368">
    <w:abstractNumId w:val="34"/>
  </w:num>
  <w:num w:numId="47" w16cid:durableId="1906913914">
    <w:abstractNumId w:val="28"/>
  </w:num>
  <w:num w:numId="48" w16cid:durableId="1321958894">
    <w:abstractNumId w:val="53"/>
  </w:num>
  <w:num w:numId="49" w16cid:durableId="891573756">
    <w:abstractNumId w:val="41"/>
  </w:num>
  <w:num w:numId="50" w16cid:durableId="2142723718">
    <w:abstractNumId w:val="48"/>
  </w:num>
  <w:num w:numId="51" w16cid:durableId="373046541">
    <w:abstractNumId w:val="33"/>
  </w:num>
  <w:num w:numId="52" w16cid:durableId="1871725278">
    <w:abstractNumId w:val="37"/>
  </w:num>
  <w:num w:numId="53" w16cid:durableId="1252465531">
    <w:abstractNumId w:val="54"/>
  </w:num>
  <w:num w:numId="54" w16cid:durableId="1013646196">
    <w:abstractNumId w:val="47"/>
  </w:num>
  <w:num w:numId="55" w16cid:durableId="1217088620">
    <w:abstractNumId w:val="42"/>
  </w:num>
  <w:num w:numId="56" w16cid:durableId="1262176961">
    <w:abstractNumId w:val="52"/>
  </w:num>
  <w:num w:numId="57" w16cid:durableId="145635216">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linkStyles/>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0"/>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D6"/>
    <w:rsid w:val="00001A06"/>
    <w:rsid w:val="000025E3"/>
    <w:rsid w:val="00003C4A"/>
    <w:rsid w:val="0000547F"/>
    <w:rsid w:val="00006DEC"/>
    <w:rsid w:val="00006EC1"/>
    <w:rsid w:val="00007404"/>
    <w:rsid w:val="000113E4"/>
    <w:rsid w:val="00011EF9"/>
    <w:rsid w:val="0001361B"/>
    <w:rsid w:val="00013BCC"/>
    <w:rsid w:val="00016FC9"/>
    <w:rsid w:val="00017755"/>
    <w:rsid w:val="000201D9"/>
    <w:rsid w:val="00022113"/>
    <w:rsid w:val="00030439"/>
    <w:rsid w:val="000318F3"/>
    <w:rsid w:val="000320FA"/>
    <w:rsid w:val="0003395A"/>
    <w:rsid w:val="00034B62"/>
    <w:rsid w:val="00035285"/>
    <w:rsid w:val="00036046"/>
    <w:rsid w:val="000415C3"/>
    <w:rsid w:val="00041F0C"/>
    <w:rsid w:val="00042047"/>
    <w:rsid w:val="0004373F"/>
    <w:rsid w:val="00046E79"/>
    <w:rsid w:val="00051B6C"/>
    <w:rsid w:val="00051BBF"/>
    <w:rsid w:val="00052583"/>
    <w:rsid w:val="00055953"/>
    <w:rsid w:val="0006039B"/>
    <w:rsid w:val="00063540"/>
    <w:rsid w:val="00070A3D"/>
    <w:rsid w:val="00070AF3"/>
    <w:rsid w:val="0007237A"/>
    <w:rsid w:val="000741D0"/>
    <w:rsid w:val="00074853"/>
    <w:rsid w:val="00074F72"/>
    <w:rsid w:val="00080614"/>
    <w:rsid w:val="00080B8C"/>
    <w:rsid w:val="000833F7"/>
    <w:rsid w:val="00085724"/>
    <w:rsid w:val="00085E78"/>
    <w:rsid w:val="000875F3"/>
    <w:rsid w:val="00096641"/>
    <w:rsid w:val="0009772D"/>
    <w:rsid w:val="000A0A46"/>
    <w:rsid w:val="000A0E72"/>
    <w:rsid w:val="000A2383"/>
    <w:rsid w:val="000A4BC7"/>
    <w:rsid w:val="000A7615"/>
    <w:rsid w:val="000B1CCE"/>
    <w:rsid w:val="000B3000"/>
    <w:rsid w:val="000B64E9"/>
    <w:rsid w:val="000B73FB"/>
    <w:rsid w:val="000C05E1"/>
    <w:rsid w:val="000C2533"/>
    <w:rsid w:val="000C4084"/>
    <w:rsid w:val="000C4576"/>
    <w:rsid w:val="000D04E8"/>
    <w:rsid w:val="000D0F5B"/>
    <w:rsid w:val="000D553C"/>
    <w:rsid w:val="000D6AF3"/>
    <w:rsid w:val="000D7AB5"/>
    <w:rsid w:val="000E1C01"/>
    <w:rsid w:val="000E427F"/>
    <w:rsid w:val="000E4A19"/>
    <w:rsid w:val="000E5322"/>
    <w:rsid w:val="000E7519"/>
    <w:rsid w:val="000E7ABC"/>
    <w:rsid w:val="000F03F8"/>
    <w:rsid w:val="000F3F86"/>
    <w:rsid w:val="000F6644"/>
    <w:rsid w:val="000F6BF7"/>
    <w:rsid w:val="000F7342"/>
    <w:rsid w:val="00100D27"/>
    <w:rsid w:val="00100F35"/>
    <w:rsid w:val="001040E4"/>
    <w:rsid w:val="00104200"/>
    <w:rsid w:val="001068B8"/>
    <w:rsid w:val="001121DA"/>
    <w:rsid w:val="001151C9"/>
    <w:rsid w:val="001164EA"/>
    <w:rsid w:val="00117FCA"/>
    <w:rsid w:val="00120D79"/>
    <w:rsid w:val="00134A71"/>
    <w:rsid w:val="0013704E"/>
    <w:rsid w:val="00137077"/>
    <w:rsid w:val="00140502"/>
    <w:rsid w:val="00140674"/>
    <w:rsid w:val="001409AB"/>
    <w:rsid w:val="00141415"/>
    <w:rsid w:val="001432B9"/>
    <w:rsid w:val="00151048"/>
    <w:rsid w:val="00151D1C"/>
    <w:rsid w:val="001539EF"/>
    <w:rsid w:val="00154112"/>
    <w:rsid w:val="00156CF8"/>
    <w:rsid w:val="001620A6"/>
    <w:rsid w:val="0017108B"/>
    <w:rsid w:val="0017145D"/>
    <w:rsid w:val="001729C1"/>
    <w:rsid w:val="00173D2A"/>
    <w:rsid w:val="00175585"/>
    <w:rsid w:val="00176375"/>
    <w:rsid w:val="0017686F"/>
    <w:rsid w:val="00176D96"/>
    <w:rsid w:val="00180699"/>
    <w:rsid w:val="00182321"/>
    <w:rsid w:val="00182E8C"/>
    <w:rsid w:val="0018309E"/>
    <w:rsid w:val="00183CBC"/>
    <w:rsid w:val="001856EE"/>
    <w:rsid w:val="00185DDA"/>
    <w:rsid w:val="00187C80"/>
    <w:rsid w:val="00193AD7"/>
    <w:rsid w:val="001A1270"/>
    <w:rsid w:val="001A383C"/>
    <w:rsid w:val="001A5E48"/>
    <w:rsid w:val="001A642B"/>
    <w:rsid w:val="001B134B"/>
    <w:rsid w:val="001B28AE"/>
    <w:rsid w:val="001B344E"/>
    <w:rsid w:val="001B596F"/>
    <w:rsid w:val="001B623D"/>
    <w:rsid w:val="001C09B8"/>
    <w:rsid w:val="001C26A8"/>
    <w:rsid w:val="001C282F"/>
    <w:rsid w:val="001C35DF"/>
    <w:rsid w:val="001C4B72"/>
    <w:rsid w:val="001C551F"/>
    <w:rsid w:val="001C597C"/>
    <w:rsid w:val="001C6D52"/>
    <w:rsid w:val="001C7917"/>
    <w:rsid w:val="001D0AF3"/>
    <w:rsid w:val="001D0F70"/>
    <w:rsid w:val="001D3201"/>
    <w:rsid w:val="001D5AD3"/>
    <w:rsid w:val="001E0A3E"/>
    <w:rsid w:val="001E11F2"/>
    <w:rsid w:val="001E5047"/>
    <w:rsid w:val="001E55B0"/>
    <w:rsid w:val="001E71A5"/>
    <w:rsid w:val="001E74D3"/>
    <w:rsid w:val="001E763A"/>
    <w:rsid w:val="001F0724"/>
    <w:rsid w:val="001F2E3E"/>
    <w:rsid w:val="001F2F1A"/>
    <w:rsid w:val="001F30AF"/>
    <w:rsid w:val="001F46AA"/>
    <w:rsid w:val="001F4A41"/>
    <w:rsid w:val="001F4ACC"/>
    <w:rsid w:val="001F51A2"/>
    <w:rsid w:val="001F55CC"/>
    <w:rsid w:val="001F5860"/>
    <w:rsid w:val="001F6969"/>
    <w:rsid w:val="0020078E"/>
    <w:rsid w:val="002024DD"/>
    <w:rsid w:val="00202DAB"/>
    <w:rsid w:val="00204E50"/>
    <w:rsid w:val="00205CFC"/>
    <w:rsid w:val="00207A67"/>
    <w:rsid w:val="0021173C"/>
    <w:rsid w:val="00214976"/>
    <w:rsid w:val="002206D0"/>
    <w:rsid w:val="00221B56"/>
    <w:rsid w:val="00227039"/>
    <w:rsid w:val="00227C7C"/>
    <w:rsid w:val="00231943"/>
    <w:rsid w:val="00232583"/>
    <w:rsid w:val="00233B7D"/>
    <w:rsid w:val="00235B25"/>
    <w:rsid w:val="0023770F"/>
    <w:rsid w:val="00240310"/>
    <w:rsid w:val="00240D99"/>
    <w:rsid w:val="002429A3"/>
    <w:rsid w:val="00246707"/>
    <w:rsid w:val="00247720"/>
    <w:rsid w:val="002505D9"/>
    <w:rsid w:val="00250CFA"/>
    <w:rsid w:val="00262D1A"/>
    <w:rsid w:val="00263241"/>
    <w:rsid w:val="00265460"/>
    <w:rsid w:val="002701F5"/>
    <w:rsid w:val="00270684"/>
    <w:rsid w:val="00271CA9"/>
    <w:rsid w:val="00272B97"/>
    <w:rsid w:val="00275563"/>
    <w:rsid w:val="00275AAA"/>
    <w:rsid w:val="00283855"/>
    <w:rsid w:val="00291A0D"/>
    <w:rsid w:val="00291DB3"/>
    <w:rsid w:val="00292EB7"/>
    <w:rsid w:val="00295F88"/>
    <w:rsid w:val="00296825"/>
    <w:rsid w:val="00296FD5"/>
    <w:rsid w:val="002A09B5"/>
    <w:rsid w:val="002A10CE"/>
    <w:rsid w:val="002A1417"/>
    <w:rsid w:val="002A607F"/>
    <w:rsid w:val="002B11B1"/>
    <w:rsid w:val="002B1D6B"/>
    <w:rsid w:val="002B2B18"/>
    <w:rsid w:val="002B3A5C"/>
    <w:rsid w:val="002B4975"/>
    <w:rsid w:val="002B54AA"/>
    <w:rsid w:val="002C1ED7"/>
    <w:rsid w:val="002C3692"/>
    <w:rsid w:val="002C6F60"/>
    <w:rsid w:val="002C781F"/>
    <w:rsid w:val="002C791C"/>
    <w:rsid w:val="002C7C83"/>
    <w:rsid w:val="002D3337"/>
    <w:rsid w:val="002D4335"/>
    <w:rsid w:val="002D5858"/>
    <w:rsid w:val="002D7BBB"/>
    <w:rsid w:val="002E0EC5"/>
    <w:rsid w:val="002E0ED2"/>
    <w:rsid w:val="002E5501"/>
    <w:rsid w:val="002E5719"/>
    <w:rsid w:val="002E69A7"/>
    <w:rsid w:val="002E711C"/>
    <w:rsid w:val="002F014D"/>
    <w:rsid w:val="002F3FB6"/>
    <w:rsid w:val="002F604D"/>
    <w:rsid w:val="002F6213"/>
    <w:rsid w:val="00300168"/>
    <w:rsid w:val="00304AFF"/>
    <w:rsid w:val="0030621D"/>
    <w:rsid w:val="00306982"/>
    <w:rsid w:val="00306F56"/>
    <w:rsid w:val="00314538"/>
    <w:rsid w:val="003149DA"/>
    <w:rsid w:val="00314B14"/>
    <w:rsid w:val="00314C90"/>
    <w:rsid w:val="00316503"/>
    <w:rsid w:val="00316FA7"/>
    <w:rsid w:val="00320875"/>
    <w:rsid w:val="00324893"/>
    <w:rsid w:val="003328A7"/>
    <w:rsid w:val="00335C95"/>
    <w:rsid w:val="00336925"/>
    <w:rsid w:val="003376DC"/>
    <w:rsid w:val="00340903"/>
    <w:rsid w:val="00341568"/>
    <w:rsid w:val="00341AA8"/>
    <w:rsid w:val="00343683"/>
    <w:rsid w:val="003467B8"/>
    <w:rsid w:val="003504C4"/>
    <w:rsid w:val="003510F5"/>
    <w:rsid w:val="00353827"/>
    <w:rsid w:val="0035676E"/>
    <w:rsid w:val="00362EDD"/>
    <w:rsid w:val="003633B9"/>
    <w:rsid w:val="00363466"/>
    <w:rsid w:val="003651BB"/>
    <w:rsid w:val="00367915"/>
    <w:rsid w:val="00372C63"/>
    <w:rsid w:val="0037320C"/>
    <w:rsid w:val="003776A0"/>
    <w:rsid w:val="00382B2C"/>
    <w:rsid w:val="003832D3"/>
    <w:rsid w:val="00384FDE"/>
    <w:rsid w:val="003869E4"/>
    <w:rsid w:val="0039021B"/>
    <w:rsid w:val="003904CB"/>
    <w:rsid w:val="003913F6"/>
    <w:rsid w:val="00391FB7"/>
    <w:rsid w:val="003922EB"/>
    <w:rsid w:val="00392F62"/>
    <w:rsid w:val="00393F11"/>
    <w:rsid w:val="00395511"/>
    <w:rsid w:val="00395DE4"/>
    <w:rsid w:val="003A0CCC"/>
    <w:rsid w:val="003A0F3E"/>
    <w:rsid w:val="003A16AA"/>
    <w:rsid w:val="003A557B"/>
    <w:rsid w:val="003A6172"/>
    <w:rsid w:val="003A62F4"/>
    <w:rsid w:val="003B5BE5"/>
    <w:rsid w:val="003B7F00"/>
    <w:rsid w:val="003C1D48"/>
    <w:rsid w:val="003C37F4"/>
    <w:rsid w:val="003C57D5"/>
    <w:rsid w:val="003D0468"/>
    <w:rsid w:val="003D1F0E"/>
    <w:rsid w:val="003D200D"/>
    <w:rsid w:val="003D2C65"/>
    <w:rsid w:val="003D37BC"/>
    <w:rsid w:val="003D3C58"/>
    <w:rsid w:val="003D4C75"/>
    <w:rsid w:val="003D52D6"/>
    <w:rsid w:val="003D53D2"/>
    <w:rsid w:val="003D747D"/>
    <w:rsid w:val="003E05A6"/>
    <w:rsid w:val="003E22A4"/>
    <w:rsid w:val="003E22D6"/>
    <w:rsid w:val="003E5BC3"/>
    <w:rsid w:val="003E6728"/>
    <w:rsid w:val="003E6CB2"/>
    <w:rsid w:val="003F1A14"/>
    <w:rsid w:val="003F2B72"/>
    <w:rsid w:val="003F5C2F"/>
    <w:rsid w:val="00402FBC"/>
    <w:rsid w:val="00406096"/>
    <w:rsid w:val="00407AA4"/>
    <w:rsid w:val="00411E2E"/>
    <w:rsid w:val="004172AD"/>
    <w:rsid w:val="0041767C"/>
    <w:rsid w:val="004257BC"/>
    <w:rsid w:val="00431D02"/>
    <w:rsid w:val="00432DA3"/>
    <w:rsid w:val="00433654"/>
    <w:rsid w:val="004355EF"/>
    <w:rsid w:val="00436801"/>
    <w:rsid w:val="00436CC2"/>
    <w:rsid w:val="0044202E"/>
    <w:rsid w:val="004424FA"/>
    <w:rsid w:val="00442E62"/>
    <w:rsid w:val="00443816"/>
    <w:rsid w:val="00447172"/>
    <w:rsid w:val="00447529"/>
    <w:rsid w:val="004512B3"/>
    <w:rsid w:val="004520D1"/>
    <w:rsid w:val="004528D3"/>
    <w:rsid w:val="00455C59"/>
    <w:rsid w:val="004570A9"/>
    <w:rsid w:val="00460934"/>
    <w:rsid w:val="00461D41"/>
    <w:rsid w:val="004625CD"/>
    <w:rsid w:val="00463981"/>
    <w:rsid w:val="00464B15"/>
    <w:rsid w:val="0046578E"/>
    <w:rsid w:val="004677BA"/>
    <w:rsid w:val="00470C03"/>
    <w:rsid w:val="00474D46"/>
    <w:rsid w:val="0047596F"/>
    <w:rsid w:val="00477762"/>
    <w:rsid w:val="0048233C"/>
    <w:rsid w:val="00485C8E"/>
    <w:rsid w:val="004916B1"/>
    <w:rsid w:val="00492404"/>
    <w:rsid w:val="00494781"/>
    <w:rsid w:val="0049681F"/>
    <w:rsid w:val="00497F2C"/>
    <w:rsid w:val="004A08B9"/>
    <w:rsid w:val="004A1B0F"/>
    <w:rsid w:val="004A35B4"/>
    <w:rsid w:val="004A39BF"/>
    <w:rsid w:val="004A4357"/>
    <w:rsid w:val="004A7DA5"/>
    <w:rsid w:val="004B1C2E"/>
    <w:rsid w:val="004B4EC0"/>
    <w:rsid w:val="004B6CED"/>
    <w:rsid w:val="004B7153"/>
    <w:rsid w:val="004B7A69"/>
    <w:rsid w:val="004C1064"/>
    <w:rsid w:val="004C1289"/>
    <w:rsid w:val="004C4A3E"/>
    <w:rsid w:val="004C4C0A"/>
    <w:rsid w:val="004C52C5"/>
    <w:rsid w:val="004D08D2"/>
    <w:rsid w:val="004D58E2"/>
    <w:rsid w:val="004D70F3"/>
    <w:rsid w:val="004E0945"/>
    <w:rsid w:val="004E0CC4"/>
    <w:rsid w:val="004E3E9E"/>
    <w:rsid w:val="004E46BF"/>
    <w:rsid w:val="004E523A"/>
    <w:rsid w:val="004E59E9"/>
    <w:rsid w:val="004F3C14"/>
    <w:rsid w:val="004F5856"/>
    <w:rsid w:val="004F5C7E"/>
    <w:rsid w:val="004F5FE0"/>
    <w:rsid w:val="004F646D"/>
    <w:rsid w:val="004F683D"/>
    <w:rsid w:val="004F6C62"/>
    <w:rsid w:val="004F7A9D"/>
    <w:rsid w:val="00501D3A"/>
    <w:rsid w:val="00501FE1"/>
    <w:rsid w:val="00502475"/>
    <w:rsid w:val="0050366B"/>
    <w:rsid w:val="00503DB8"/>
    <w:rsid w:val="00504403"/>
    <w:rsid w:val="005062C9"/>
    <w:rsid w:val="005071FE"/>
    <w:rsid w:val="00507C88"/>
    <w:rsid w:val="00507EFA"/>
    <w:rsid w:val="00510DCE"/>
    <w:rsid w:val="00511087"/>
    <w:rsid w:val="00511AB1"/>
    <w:rsid w:val="00511FC8"/>
    <w:rsid w:val="005164BD"/>
    <w:rsid w:val="00516C6A"/>
    <w:rsid w:val="005175B7"/>
    <w:rsid w:val="00520B7B"/>
    <w:rsid w:val="00520CDB"/>
    <w:rsid w:val="0052110E"/>
    <w:rsid w:val="00522E1A"/>
    <w:rsid w:val="005234AD"/>
    <w:rsid w:val="00523EF1"/>
    <w:rsid w:val="00524471"/>
    <w:rsid w:val="0052634C"/>
    <w:rsid w:val="00526E2A"/>
    <w:rsid w:val="00530B9D"/>
    <w:rsid w:val="00536028"/>
    <w:rsid w:val="00544212"/>
    <w:rsid w:val="00544977"/>
    <w:rsid w:val="00545552"/>
    <w:rsid w:val="00547450"/>
    <w:rsid w:val="00547586"/>
    <w:rsid w:val="00550F65"/>
    <w:rsid w:val="00551136"/>
    <w:rsid w:val="00552FC6"/>
    <w:rsid w:val="00553A3B"/>
    <w:rsid w:val="00554483"/>
    <w:rsid w:val="005550FC"/>
    <w:rsid w:val="00563066"/>
    <w:rsid w:val="00563434"/>
    <w:rsid w:val="0056514A"/>
    <w:rsid w:val="00566EFB"/>
    <w:rsid w:val="0056712D"/>
    <w:rsid w:val="005671E1"/>
    <w:rsid w:val="00570315"/>
    <w:rsid w:val="0057251F"/>
    <w:rsid w:val="00574A2C"/>
    <w:rsid w:val="00576A06"/>
    <w:rsid w:val="00580E24"/>
    <w:rsid w:val="0058114A"/>
    <w:rsid w:val="00581CEA"/>
    <w:rsid w:val="00582404"/>
    <w:rsid w:val="00585596"/>
    <w:rsid w:val="00586A01"/>
    <w:rsid w:val="00591531"/>
    <w:rsid w:val="00592810"/>
    <w:rsid w:val="0059388B"/>
    <w:rsid w:val="005971D9"/>
    <w:rsid w:val="00597F6A"/>
    <w:rsid w:val="005A206E"/>
    <w:rsid w:val="005A2E5D"/>
    <w:rsid w:val="005A2E68"/>
    <w:rsid w:val="005A39A3"/>
    <w:rsid w:val="005A7C1B"/>
    <w:rsid w:val="005B11F4"/>
    <w:rsid w:val="005B227E"/>
    <w:rsid w:val="005B2442"/>
    <w:rsid w:val="005B2C51"/>
    <w:rsid w:val="005B57C4"/>
    <w:rsid w:val="005C0026"/>
    <w:rsid w:val="005C0776"/>
    <w:rsid w:val="005C21D5"/>
    <w:rsid w:val="005C4E3B"/>
    <w:rsid w:val="005C5F6A"/>
    <w:rsid w:val="005C7C2E"/>
    <w:rsid w:val="005D2321"/>
    <w:rsid w:val="005D427C"/>
    <w:rsid w:val="005E0AE5"/>
    <w:rsid w:val="005E3807"/>
    <w:rsid w:val="005F0162"/>
    <w:rsid w:val="005F3E16"/>
    <w:rsid w:val="00600633"/>
    <w:rsid w:val="006011A9"/>
    <w:rsid w:val="006016F0"/>
    <w:rsid w:val="00602F6E"/>
    <w:rsid w:val="006050D7"/>
    <w:rsid w:val="0060691E"/>
    <w:rsid w:val="00607928"/>
    <w:rsid w:val="00611761"/>
    <w:rsid w:val="00613B92"/>
    <w:rsid w:val="0061440C"/>
    <w:rsid w:val="006168E7"/>
    <w:rsid w:val="0061700B"/>
    <w:rsid w:val="00621352"/>
    <w:rsid w:val="00622784"/>
    <w:rsid w:val="0062730D"/>
    <w:rsid w:val="00630C1A"/>
    <w:rsid w:val="006338BF"/>
    <w:rsid w:val="00634784"/>
    <w:rsid w:val="0063712C"/>
    <w:rsid w:val="00637450"/>
    <w:rsid w:val="00637D96"/>
    <w:rsid w:val="006407D8"/>
    <w:rsid w:val="00640DBB"/>
    <w:rsid w:val="006418FC"/>
    <w:rsid w:val="00641C7E"/>
    <w:rsid w:val="00641FAB"/>
    <w:rsid w:val="00644DA0"/>
    <w:rsid w:val="00646A42"/>
    <w:rsid w:val="00651876"/>
    <w:rsid w:val="00653427"/>
    <w:rsid w:val="00654B7B"/>
    <w:rsid w:val="00655360"/>
    <w:rsid w:val="006576CA"/>
    <w:rsid w:val="006603E9"/>
    <w:rsid w:val="006621EE"/>
    <w:rsid w:val="006659EC"/>
    <w:rsid w:val="0067192D"/>
    <w:rsid w:val="00672D81"/>
    <w:rsid w:val="00672F28"/>
    <w:rsid w:val="0067348C"/>
    <w:rsid w:val="006742D5"/>
    <w:rsid w:val="00674F2D"/>
    <w:rsid w:val="00675732"/>
    <w:rsid w:val="0067587B"/>
    <w:rsid w:val="00682050"/>
    <w:rsid w:val="006826DF"/>
    <w:rsid w:val="00683E46"/>
    <w:rsid w:val="00684801"/>
    <w:rsid w:val="0068515D"/>
    <w:rsid w:val="00686DEA"/>
    <w:rsid w:val="00691CB3"/>
    <w:rsid w:val="006936E9"/>
    <w:rsid w:val="006937D8"/>
    <w:rsid w:val="00694756"/>
    <w:rsid w:val="0069647A"/>
    <w:rsid w:val="006A028E"/>
    <w:rsid w:val="006A059F"/>
    <w:rsid w:val="006A07FB"/>
    <w:rsid w:val="006A2D14"/>
    <w:rsid w:val="006B092F"/>
    <w:rsid w:val="006B1022"/>
    <w:rsid w:val="006B2409"/>
    <w:rsid w:val="006C10E6"/>
    <w:rsid w:val="006C1AC1"/>
    <w:rsid w:val="006C3D54"/>
    <w:rsid w:val="006C52D0"/>
    <w:rsid w:val="006C5D51"/>
    <w:rsid w:val="006D0BA6"/>
    <w:rsid w:val="006D2423"/>
    <w:rsid w:val="006D5243"/>
    <w:rsid w:val="006D6CA2"/>
    <w:rsid w:val="006E242B"/>
    <w:rsid w:val="006E2437"/>
    <w:rsid w:val="006E4964"/>
    <w:rsid w:val="006E4F72"/>
    <w:rsid w:val="006E7C64"/>
    <w:rsid w:val="006F0C1B"/>
    <w:rsid w:val="006F1F74"/>
    <w:rsid w:val="006F4019"/>
    <w:rsid w:val="006F43F7"/>
    <w:rsid w:val="006F5358"/>
    <w:rsid w:val="006F535B"/>
    <w:rsid w:val="00700460"/>
    <w:rsid w:val="0070158D"/>
    <w:rsid w:val="00703B97"/>
    <w:rsid w:val="00704CCA"/>
    <w:rsid w:val="0071041A"/>
    <w:rsid w:val="007116EF"/>
    <w:rsid w:val="00713B30"/>
    <w:rsid w:val="0071447D"/>
    <w:rsid w:val="0071552B"/>
    <w:rsid w:val="007159AA"/>
    <w:rsid w:val="00715ACD"/>
    <w:rsid w:val="0071674E"/>
    <w:rsid w:val="00717364"/>
    <w:rsid w:val="007179A3"/>
    <w:rsid w:val="0072135D"/>
    <w:rsid w:val="007214DE"/>
    <w:rsid w:val="00722972"/>
    <w:rsid w:val="0072528D"/>
    <w:rsid w:val="007258C6"/>
    <w:rsid w:val="00726772"/>
    <w:rsid w:val="00730077"/>
    <w:rsid w:val="00733BBA"/>
    <w:rsid w:val="00733F65"/>
    <w:rsid w:val="007340F8"/>
    <w:rsid w:val="007367AB"/>
    <w:rsid w:val="00736C56"/>
    <w:rsid w:val="00736F7D"/>
    <w:rsid w:val="007374BE"/>
    <w:rsid w:val="0074134B"/>
    <w:rsid w:val="00741A1E"/>
    <w:rsid w:val="007427EB"/>
    <w:rsid w:val="00743B17"/>
    <w:rsid w:val="007445B4"/>
    <w:rsid w:val="007455C4"/>
    <w:rsid w:val="007474AC"/>
    <w:rsid w:val="00750AAB"/>
    <w:rsid w:val="007525BE"/>
    <w:rsid w:val="00753AC0"/>
    <w:rsid w:val="00753C00"/>
    <w:rsid w:val="00754068"/>
    <w:rsid w:val="0075728D"/>
    <w:rsid w:val="007576A5"/>
    <w:rsid w:val="007609A6"/>
    <w:rsid w:val="00760B3B"/>
    <w:rsid w:val="00762132"/>
    <w:rsid w:val="00762C63"/>
    <w:rsid w:val="00763631"/>
    <w:rsid w:val="00772242"/>
    <w:rsid w:val="00773A57"/>
    <w:rsid w:val="0077721D"/>
    <w:rsid w:val="00777DB1"/>
    <w:rsid w:val="007800E2"/>
    <w:rsid w:val="0078015C"/>
    <w:rsid w:val="00784A60"/>
    <w:rsid w:val="00790D28"/>
    <w:rsid w:val="007910EB"/>
    <w:rsid w:val="007918BB"/>
    <w:rsid w:val="00792FAE"/>
    <w:rsid w:val="0079318E"/>
    <w:rsid w:val="00795F33"/>
    <w:rsid w:val="00795FE1"/>
    <w:rsid w:val="007969BF"/>
    <w:rsid w:val="007A0836"/>
    <w:rsid w:val="007A59B5"/>
    <w:rsid w:val="007A70FE"/>
    <w:rsid w:val="007B09C6"/>
    <w:rsid w:val="007B1B45"/>
    <w:rsid w:val="007B62ED"/>
    <w:rsid w:val="007C117B"/>
    <w:rsid w:val="007D0919"/>
    <w:rsid w:val="007D2F27"/>
    <w:rsid w:val="007D36D5"/>
    <w:rsid w:val="007D44E7"/>
    <w:rsid w:val="007D44EE"/>
    <w:rsid w:val="007D5A1E"/>
    <w:rsid w:val="007D6731"/>
    <w:rsid w:val="007E3DC8"/>
    <w:rsid w:val="007E5DD1"/>
    <w:rsid w:val="007E64ED"/>
    <w:rsid w:val="007E6D59"/>
    <w:rsid w:val="007E6EDE"/>
    <w:rsid w:val="007E7CDD"/>
    <w:rsid w:val="007F1B48"/>
    <w:rsid w:val="007F7A3F"/>
    <w:rsid w:val="00800A44"/>
    <w:rsid w:val="00802413"/>
    <w:rsid w:val="00810277"/>
    <w:rsid w:val="00810F33"/>
    <w:rsid w:val="00811FB5"/>
    <w:rsid w:val="0081566A"/>
    <w:rsid w:val="0081767C"/>
    <w:rsid w:val="008200C9"/>
    <w:rsid w:val="00821DA5"/>
    <w:rsid w:val="00821EEF"/>
    <w:rsid w:val="008221CE"/>
    <w:rsid w:val="00822BF8"/>
    <w:rsid w:val="008247CB"/>
    <w:rsid w:val="0082650A"/>
    <w:rsid w:val="008277D8"/>
    <w:rsid w:val="00836ABB"/>
    <w:rsid w:val="00842B9A"/>
    <w:rsid w:val="00843087"/>
    <w:rsid w:val="008434CA"/>
    <w:rsid w:val="00845268"/>
    <w:rsid w:val="00845330"/>
    <w:rsid w:val="0084596C"/>
    <w:rsid w:val="008460CE"/>
    <w:rsid w:val="00847D8A"/>
    <w:rsid w:val="00847EFB"/>
    <w:rsid w:val="008518A7"/>
    <w:rsid w:val="00855547"/>
    <w:rsid w:val="00856079"/>
    <w:rsid w:val="0085642E"/>
    <w:rsid w:val="00856839"/>
    <w:rsid w:val="00857D49"/>
    <w:rsid w:val="008666D7"/>
    <w:rsid w:val="008700B3"/>
    <w:rsid w:val="00870442"/>
    <w:rsid w:val="00871052"/>
    <w:rsid w:val="00873E31"/>
    <w:rsid w:val="00875683"/>
    <w:rsid w:val="008765E0"/>
    <w:rsid w:val="00877A48"/>
    <w:rsid w:val="0088089A"/>
    <w:rsid w:val="00881994"/>
    <w:rsid w:val="0088487E"/>
    <w:rsid w:val="008853F8"/>
    <w:rsid w:val="00886E47"/>
    <w:rsid w:val="008909B5"/>
    <w:rsid w:val="0089183A"/>
    <w:rsid w:val="00891E0F"/>
    <w:rsid w:val="00892811"/>
    <w:rsid w:val="00897CB4"/>
    <w:rsid w:val="008A0040"/>
    <w:rsid w:val="008A4D74"/>
    <w:rsid w:val="008A5407"/>
    <w:rsid w:val="008A72F3"/>
    <w:rsid w:val="008A7E7E"/>
    <w:rsid w:val="008B1CAF"/>
    <w:rsid w:val="008B4312"/>
    <w:rsid w:val="008B5986"/>
    <w:rsid w:val="008B5FAC"/>
    <w:rsid w:val="008C04BB"/>
    <w:rsid w:val="008C2455"/>
    <w:rsid w:val="008C3C7F"/>
    <w:rsid w:val="008D2737"/>
    <w:rsid w:val="008D2DC8"/>
    <w:rsid w:val="008D302B"/>
    <w:rsid w:val="008D6935"/>
    <w:rsid w:val="008E13B3"/>
    <w:rsid w:val="008E19BF"/>
    <w:rsid w:val="008E31DE"/>
    <w:rsid w:val="008E38D9"/>
    <w:rsid w:val="008E3A94"/>
    <w:rsid w:val="008E4518"/>
    <w:rsid w:val="008E4E31"/>
    <w:rsid w:val="008E6A5D"/>
    <w:rsid w:val="008F15DA"/>
    <w:rsid w:val="008F16F0"/>
    <w:rsid w:val="008F2B44"/>
    <w:rsid w:val="008F5272"/>
    <w:rsid w:val="008F5B95"/>
    <w:rsid w:val="009023BD"/>
    <w:rsid w:val="00904E90"/>
    <w:rsid w:val="009052F8"/>
    <w:rsid w:val="009057E4"/>
    <w:rsid w:val="00905A17"/>
    <w:rsid w:val="00910375"/>
    <w:rsid w:val="009113EA"/>
    <w:rsid w:val="009114B4"/>
    <w:rsid w:val="00912674"/>
    <w:rsid w:val="00913F49"/>
    <w:rsid w:val="00916C6D"/>
    <w:rsid w:val="00920A43"/>
    <w:rsid w:val="00921981"/>
    <w:rsid w:val="0092203A"/>
    <w:rsid w:val="0092366E"/>
    <w:rsid w:val="00923688"/>
    <w:rsid w:val="00923FED"/>
    <w:rsid w:val="00924692"/>
    <w:rsid w:val="00927264"/>
    <w:rsid w:val="00930124"/>
    <w:rsid w:val="00932615"/>
    <w:rsid w:val="00933C82"/>
    <w:rsid w:val="00934467"/>
    <w:rsid w:val="009354DE"/>
    <w:rsid w:val="0093627B"/>
    <w:rsid w:val="00937C94"/>
    <w:rsid w:val="0094017F"/>
    <w:rsid w:val="00941D62"/>
    <w:rsid w:val="0094222C"/>
    <w:rsid w:val="0094248F"/>
    <w:rsid w:val="00942F2F"/>
    <w:rsid w:val="009440BA"/>
    <w:rsid w:val="00944530"/>
    <w:rsid w:val="00946071"/>
    <w:rsid w:val="009514CA"/>
    <w:rsid w:val="00951627"/>
    <w:rsid w:val="009518A8"/>
    <w:rsid w:val="00951EA4"/>
    <w:rsid w:val="00952066"/>
    <w:rsid w:val="00953E15"/>
    <w:rsid w:val="009568F3"/>
    <w:rsid w:val="00956B8D"/>
    <w:rsid w:val="00961989"/>
    <w:rsid w:val="00962BCC"/>
    <w:rsid w:val="00964C98"/>
    <w:rsid w:val="00965491"/>
    <w:rsid w:val="00966293"/>
    <w:rsid w:val="009739FF"/>
    <w:rsid w:val="00973C49"/>
    <w:rsid w:val="00976365"/>
    <w:rsid w:val="0097653D"/>
    <w:rsid w:val="009817AF"/>
    <w:rsid w:val="009829C0"/>
    <w:rsid w:val="00983F69"/>
    <w:rsid w:val="00985467"/>
    <w:rsid w:val="009863C4"/>
    <w:rsid w:val="00987A6D"/>
    <w:rsid w:val="009910F4"/>
    <w:rsid w:val="00993A61"/>
    <w:rsid w:val="00993AA4"/>
    <w:rsid w:val="009A4F08"/>
    <w:rsid w:val="009A60F7"/>
    <w:rsid w:val="009A6CAE"/>
    <w:rsid w:val="009A7B02"/>
    <w:rsid w:val="009A7C35"/>
    <w:rsid w:val="009B1682"/>
    <w:rsid w:val="009B2BE9"/>
    <w:rsid w:val="009B4819"/>
    <w:rsid w:val="009B6194"/>
    <w:rsid w:val="009B66C9"/>
    <w:rsid w:val="009B7EC4"/>
    <w:rsid w:val="009C2956"/>
    <w:rsid w:val="009C3E4A"/>
    <w:rsid w:val="009C6930"/>
    <w:rsid w:val="009D03E6"/>
    <w:rsid w:val="009D386A"/>
    <w:rsid w:val="009E2A89"/>
    <w:rsid w:val="009E4067"/>
    <w:rsid w:val="009E6092"/>
    <w:rsid w:val="009E7983"/>
    <w:rsid w:val="009F411F"/>
    <w:rsid w:val="009F4652"/>
    <w:rsid w:val="009F53A0"/>
    <w:rsid w:val="009F5BFB"/>
    <w:rsid w:val="00A1119C"/>
    <w:rsid w:val="00A12FC7"/>
    <w:rsid w:val="00A14474"/>
    <w:rsid w:val="00A156D2"/>
    <w:rsid w:val="00A15B8A"/>
    <w:rsid w:val="00A20BF9"/>
    <w:rsid w:val="00A24C08"/>
    <w:rsid w:val="00A25D71"/>
    <w:rsid w:val="00A266F9"/>
    <w:rsid w:val="00A2670F"/>
    <w:rsid w:val="00A302F9"/>
    <w:rsid w:val="00A33073"/>
    <w:rsid w:val="00A34AEE"/>
    <w:rsid w:val="00A356C8"/>
    <w:rsid w:val="00A365D1"/>
    <w:rsid w:val="00A36682"/>
    <w:rsid w:val="00A40CD6"/>
    <w:rsid w:val="00A41B1D"/>
    <w:rsid w:val="00A44B2F"/>
    <w:rsid w:val="00A45F87"/>
    <w:rsid w:val="00A4726E"/>
    <w:rsid w:val="00A512FD"/>
    <w:rsid w:val="00A578AA"/>
    <w:rsid w:val="00A60664"/>
    <w:rsid w:val="00A62FE2"/>
    <w:rsid w:val="00A63252"/>
    <w:rsid w:val="00A66045"/>
    <w:rsid w:val="00A71717"/>
    <w:rsid w:val="00A71C95"/>
    <w:rsid w:val="00A722DB"/>
    <w:rsid w:val="00A73A64"/>
    <w:rsid w:val="00A743B5"/>
    <w:rsid w:val="00A755E1"/>
    <w:rsid w:val="00A75743"/>
    <w:rsid w:val="00A80164"/>
    <w:rsid w:val="00A83F9E"/>
    <w:rsid w:val="00A84A79"/>
    <w:rsid w:val="00A8591D"/>
    <w:rsid w:val="00A85F2A"/>
    <w:rsid w:val="00A8795D"/>
    <w:rsid w:val="00A95350"/>
    <w:rsid w:val="00A9574B"/>
    <w:rsid w:val="00A97554"/>
    <w:rsid w:val="00A9788C"/>
    <w:rsid w:val="00AA0BDF"/>
    <w:rsid w:val="00AA4162"/>
    <w:rsid w:val="00AB0A95"/>
    <w:rsid w:val="00AB1B4D"/>
    <w:rsid w:val="00AB2929"/>
    <w:rsid w:val="00AB6E86"/>
    <w:rsid w:val="00AB776A"/>
    <w:rsid w:val="00AC057A"/>
    <w:rsid w:val="00AC2089"/>
    <w:rsid w:val="00AC320C"/>
    <w:rsid w:val="00AC34FD"/>
    <w:rsid w:val="00AC4E40"/>
    <w:rsid w:val="00AC6028"/>
    <w:rsid w:val="00AC72A0"/>
    <w:rsid w:val="00AD098F"/>
    <w:rsid w:val="00AD0E20"/>
    <w:rsid w:val="00AD104E"/>
    <w:rsid w:val="00AD3799"/>
    <w:rsid w:val="00AD4486"/>
    <w:rsid w:val="00AE1990"/>
    <w:rsid w:val="00AE37E0"/>
    <w:rsid w:val="00AE62FD"/>
    <w:rsid w:val="00AE7298"/>
    <w:rsid w:val="00AF046E"/>
    <w:rsid w:val="00AF04AA"/>
    <w:rsid w:val="00AF1B9B"/>
    <w:rsid w:val="00AF2EB7"/>
    <w:rsid w:val="00AF5601"/>
    <w:rsid w:val="00AF6025"/>
    <w:rsid w:val="00AF759D"/>
    <w:rsid w:val="00B025BE"/>
    <w:rsid w:val="00B05E60"/>
    <w:rsid w:val="00B11078"/>
    <w:rsid w:val="00B12B71"/>
    <w:rsid w:val="00B1528D"/>
    <w:rsid w:val="00B1538D"/>
    <w:rsid w:val="00B157BD"/>
    <w:rsid w:val="00B164EA"/>
    <w:rsid w:val="00B1722A"/>
    <w:rsid w:val="00B25A96"/>
    <w:rsid w:val="00B25F9C"/>
    <w:rsid w:val="00B267B9"/>
    <w:rsid w:val="00B31B44"/>
    <w:rsid w:val="00B3221E"/>
    <w:rsid w:val="00B363A6"/>
    <w:rsid w:val="00B365C6"/>
    <w:rsid w:val="00B368A5"/>
    <w:rsid w:val="00B40A4B"/>
    <w:rsid w:val="00B46292"/>
    <w:rsid w:val="00B55029"/>
    <w:rsid w:val="00B55548"/>
    <w:rsid w:val="00B6176B"/>
    <w:rsid w:val="00B63D3D"/>
    <w:rsid w:val="00B6537A"/>
    <w:rsid w:val="00B65D64"/>
    <w:rsid w:val="00B703EC"/>
    <w:rsid w:val="00B71F16"/>
    <w:rsid w:val="00B73A7C"/>
    <w:rsid w:val="00B73AF1"/>
    <w:rsid w:val="00B7486E"/>
    <w:rsid w:val="00B75B55"/>
    <w:rsid w:val="00B76400"/>
    <w:rsid w:val="00B77DE5"/>
    <w:rsid w:val="00B840F3"/>
    <w:rsid w:val="00B84E40"/>
    <w:rsid w:val="00B871F3"/>
    <w:rsid w:val="00B90209"/>
    <w:rsid w:val="00B902BB"/>
    <w:rsid w:val="00B90F80"/>
    <w:rsid w:val="00B91BF7"/>
    <w:rsid w:val="00B92AD1"/>
    <w:rsid w:val="00B931BF"/>
    <w:rsid w:val="00B9592F"/>
    <w:rsid w:val="00B96477"/>
    <w:rsid w:val="00B971D1"/>
    <w:rsid w:val="00BA0E6D"/>
    <w:rsid w:val="00BA2CA6"/>
    <w:rsid w:val="00BA3114"/>
    <w:rsid w:val="00BA76FD"/>
    <w:rsid w:val="00BA77A9"/>
    <w:rsid w:val="00BB0A74"/>
    <w:rsid w:val="00BB0C13"/>
    <w:rsid w:val="00BB239A"/>
    <w:rsid w:val="00BB4EA9"/>
    <w:rsid w:val="00BB64E8"/>
    <w:rsid w:val="00BB72B8"/>
    <w:rsid w:val="00BC1449"/>
    <w:rsid w:val="00BC16C3"/>
    <w:rsid w:val="00BC5FD0"/>
    <w:rsid w:val="00BC65EB"/>
    <w:rsid w:val="00BC67DC"/>
    <w:rsid w:val="00BC716E"/>
    <w:rsid w:val="00BD059D"/>
    <w:rsid w:val="00BD18AD"/>
    <w:rsid w:val="00BD1BFF"/>
    <w:rsid w:val="00BD6E33"/>
    <w:rsid w:val="00BD7C98"/>
    <w:rsid w:val="00BE1806"/>
    <w:rsid w:val="00BE3160"/>
    <w:rsid w:val="00BE33FA"/>
    <w:rsid w:val="00BE60F4"/>
    <w:rsid w:val="00BE7F59"/>
    <w:rsid w:val="00BF1876"/>
    <w:rsid w:val="00BF1AB7"/>
    <w:rsid w:val="00BF46CD"/>
    <w:rsid w:val="00BF5011"/>
    <w:rsid w:val="00BF517B"/>
    <w:rsid w:val="00C027D0"/>
    <w:rsid w:val="00C048C8"/>
    <w:rsid w:val="00C05165"/>
    <w:rsid w:val="00C05779"/>
    <w:rsid w:val="00C0636A"/>
    <w:rsid w:val="00C0678D"/>
    <w:rsid w:val="00C06BCE"/>
    <w:rsid w:val="00C07C9E"/>
    <w:rsid w:val="00C103BB"/>
    <w:rsid w:val="00C10D9B"/>
    <w:rsid w:val="00C13DC5"/>
    <w:rsid w:val="00C13F40"/>
    <w:rsid w:val="00C154C5"/>
    <w:rsid w:val="00C156E5"/>
    <w:rsid w:val="00C160AB"/>
    <w:rsid w:val="00C16973"/>
    <w:rsid w:val="00C16993"/>
    <w:rsid w:val="00C22A15"/>
    <w:rsid w:val="00C23607"/>
    <w:rsid w:val="00C23649"/>
    <w:rsid w:val="00C23E55"/>
    <w:rsid w:val="00C242DD"/>
    <w:rsid w:val="00C25314"/>
    <w:rsid w:val="00C274D1"/>
    <w:rsid w:val="00C36577"/>
    <w:rsid w:val="00C370E4"/>
    <w:rsid w:val="00C37E10"/>
    <w:rsid w:val="00C42B2C"/>
    <w:rsid w:val="00C446DF"/>
    <w:rsid w:val="00C4472F"/>
    <w:rsid w:val="00C44878"/>
    <w:rsid w:val="00C47B50"/>
    <w:rsid w:val="00C52358"/>
    <w:rsid w:val="00C54638"/>
    <w:rsid w:val="00C5628D"/>
    <w:rsid w:val="00C575CC"/>
    <w:rsid w:val="00C602DE"/>
    <w:rsid w:val="00C60746"/>
    <w:rsid w:val="00C636B1"/>
    <w:rsid w:val="00C636D0"/>
    <w:rsid w:val="00C66E0A"/>
    <w:rsid w:val="00C67DB5"/>
    <w:rsid w:val="00C70AED"/>
    <w:rsid w:val="00C70E3D"/>
    <w:rsid w:val="00C72285"/>
    <w:rsid w:val="00C75F56"/>
    <w:rsid w:val="00C7684D"/>
    <w:rsid w:val="00C77182"/>
    <w:rsid w:val="00C81949"/>
    <w:rsid w:val="00C81E1B"/>
    <w:rsid w:val="00C829BA"/>
    <w:rsid w:val="00C82BFB"/>
    <w:rsid w:val="00C82FC6"/>
    <w:rsid w:val="00C8546D"/>
    <w:rsid w:val="00C8709F"/>
    <w:rsid w:val="00C9094D"/>
    <w:rsid w:val="00C91289"/>
    <w:rsid w:val="00C92CC7"/>
    <w:rsid w:val="00C96799"/>
    <w:rsid w:val="00CA11DE"/>
    <w:rsid w:val="00CA1BF0"/>
    <w:rsid w:val="00CA2060"/>
    <w:rsid w:val="00CA2B40"/>
    <w:rsid w:val="00CA2F52"/>
    <w:rsid w:val="00CA70E7"/>
    <w:rsid w:val="00CB18FD"/>
    <w:rsid w:val="00CB1B14"/>
    <w:rsid w:val="00CB1D8D"/>
    <w:rsid w:val="00CB7A3D"/>
    <w:rsid w:val="00CC086D"/>
    <w:rsid w:val="00CC6837"/>
    <w:rsid w:val="00CC73B9"/>
    <w:rsid w:val="00CD3343"/>
    <w:rsid w:val="00CD441F"/>
    <w:rsid w:val="00CD4C47"/>
    <w:rsid w:val="00CD4DB4"/>
    <w:rsid w:val="00CD50BE"/>
    <w:rsid w:val="00CD5A32"/>
    <w:rsid w:val="00CD5B23"/>
    <w:rsid w:val="00CD69FD"/>
    <w:rsid w:val="00CE17FE"/>
    <w:rsid w:val="00CE2E0A"/>
    <w:rsid w:val="00CE78B3"/>
    <w:rsid w:val="00CF463F"/>
    <w:rsid w:val="00CF5C01"/>
    <w:rsid w:val="00CF681B"/>
    <w:rsid w:val="00CF6995"/>
    <w:rsid w:val="00CF7B3B"/>
    <w:rsid w:val="00D03BAD"/>
    <w:rsid w:val="00D052F9"/>
    <w:rsid w:val="00D06C98"/>
    <w:rsid w:val="00D07529"/>
    <w:rsid w:val="00D07FEC"/>
    <w:rsid w:val="00D10321"/>
    <w:rsid w:val="00D10526"/>
    <w:rsid w:val="00D106F6"/>
    <w:rsid w:val="00D11F49"/>
    <w:rsid w:val="00D15006"/>
    <w:rsid w:val="00D162A6"/>
    <w:rsid w:val="00D203F4"/>
    <w:rsid w:val="00D22CC5"/>
    <w:rsid w:val="00D249FE"/>
    <w:rsid w:val="00D25946"/>
    <w:rsid w:val="00D26C34"/>
    <w:rsid w:val="00D30792"/>
    <w:rsid w:val="00D33A81"/>
    <w:rsid w:val="00D33AB5"/>
    <w:rsid w:val="00D358C3"/>
    <w:rsid w:val="00D40DD7"/>
    <w:rsid w:val="00D41ED0"/>
    <w:rsid w:val="00D43E13"/>
    <w:rsid w:val="00D44FC6"/>
    <w:rsid w:val="00D51197"/>
    <w:rsid w:val="00D52345"/>
    <w:rsid w:val="00D5570B"/>
    <w:rsid w:val="00D558BF"/>
    <w:rsid w:val="00D55CCB"/>
    <w:rsid w:val="00D60304"/>
    <w:rsid w:val="00D61B8C"/>
    <w:rsid w:val="00D61F69"/>
    <w:rsid w:val="00D62C2C"/>
    <w:rsid w:val="00D6494C"/>
    <w:rsid w:val="00D659A0"/>
    <w:rsid w:val="00D70153"/>
    <w:rsid w:val="00D76B80"/>
    <w:rsid w:val="00D80B49"/>
    <w:rsid w:val="00D8191F"/>
    <w:rsid w:val="00D82930"/>
    <w:rsid w:val="00D84C21"/>
    <w:rsid w:val="00D84E3F"/>
    <w:rsid w:val="00D85E3A"/>
    <w:rsid w:val="00D86BC7"/>
    <w:rsid w:val="00D8702B"/>
    <w:rsid w:val="00D90D1D"/>
    <w:rsid w:val="00D92B5D"/>
    <w:rsid w:val="00D974B8"/>
    <w:rsid w:val="00DA0844"/>
    <w:rsid w:val="00DA3E01"/>
    <w:rsid w:val="00DA4513"/>
    <w:rsid w:val="00DA4925"/>
    <w:rsid w:val="00DA7049"/>
    <w:rsid w:val="00DA7AE7"/>
    <w:rsid w:val="00DB075B"/>
    <w:rsid w:val="00DB17A2"/>
    <w:rsid w:val="00DB3D47"/>
    <w:rsid w:val="00DB4417"/>
    <w:rsid w:val="00DB5DE0"/>
    <w:rsid w:val="00DD494D"/>
    <w:rsid w:val="00DD5680"/>
    <w:rsid w:val="00DD5831"/>
    <w:rsid w:val="00DD7465"/>
    <w:rsid w:val="00DE545C"/>
    <w:rsid w:val="00DE5BA0"/>
    <w:rsid w:val="00DE663F"/>
    <w:rsid w:val="00DE6A51"/>
    <w:rsid w:val="00DE6CDE"/>
    <w:rsid w:val="00DE7797"/>
    <w:rsid w:val="00DF027C"/>
    <w:rsid w:val="00DF16C1"/>
    <w:rsid w:val="00DF4D5A"/>
    <w:rsid w:val="00DF4E75"/>
    <w:rsid w:val="00DF698C"/>
    <w:rsid w:val="00DF723E"/>
    <w:rsid w:val="00DF7338"/>
    <w:rsid w:val="00DF779D"/>
    <w:rsid w:val="00E0094F"/>
    <w:rsid w:val="00E01541"/>
    <w:rsid w:val="00E01AED"/>
    <w:rsid w:val="00E03514"/>
    <w:rsid w:val="00E057E5"/>
    <w:rsid w:val="00E05E6F"/>
    <w:rsid w:val="00E061C7"/>
    <w:rsid w:val="00E1245C"/>
    <w:rsid w:val="00E13B0B"/>
    <w:rsid w:val="00E15082"/>
    <w:rsid w:val="00E16590"/>
    <w:rsid w:val="00E16F76"/>
    <w:rsid w:val="00E214D6"/>
    <w:rsid w:val="00E23259"/>
    <w:rsid w:val="00E24832"/>
    <w:rsid w:val="00E25422"/>
    <w:rsid w:val="00E26F7E"/>
    <w:rsid w:val="00E304EE"/>
    <w:rsid w:val="00E33BC4"/>
    <w:rsid w:val="00E3581A"/>
    <w:rsid w:val="00E36726"/>
    <w:rsid w:val="00E377F0"/>
    <w:rsid w:val="00E37E3A"/>
    <w:rsid w:val="00E43FFE"/>
    <w:rsid w:val="00E4428E"/>
    <w:rsid w:val="00E46CDC"/>
    <w:rsid w:val="00E46E24"/>
    <w:rsid w:val="00E474B5"/>
    <w:rsid w:val="00E47A7A"/>
    <w:rsid w:val="00E51BF5"/>
    <w:rsid w:val="00E51E26"/>
    <w:rsid w:val="00E5245D"/>
    <w:rsid w:val="00E52DBD"/>
    <w:rsid w:val="00E54DA4"/>
    <w:rsid w:val="00E55CF2"/>
    <w:rsid w:val="00E61CE9"/>
    <w:rsid w:val="00E620F5"/>
    <w:rsid w:val="00E63352"/>
    <w:rsid w:val="00E63FD1"/>
    <w:rsid w:val="00E70A44"/>
    <w:rsid w:val="00E72072"/>
    <w:rsid w:val="00E72816"/>
    <w:rsid w:val="00E731A9"/>
    <w:rsid w:val="00E73856"/>
    <w:rsid w:val="00E73D7D"/>
    <w:rsid w:val="00E74161"/>
    <w:rsid w:val="00E745E6"/>
    <w:rsid w:val="00E75DCE"/>
    <w:rsid w:val="00E76889"/>
    <w:rsid w:val="00E8006B"/>
    <w:rsid w:val="00E809AF"/>
    <w:rsid w:val="00E8530A"/>
    <w:rsid w:val="00E863BE"/>
    <w:rsid w:val="00E86F1C"/>
    <w:rsid w:val="00E87405"/>
    <w:rsid w:val="00E91CCF"/>
    <w:rsid w:val="00E92553"/>
    <w:rsid w:val="00E94271"/>
    <w:rsid w:val="00E9573D"/>
    <w:rsid w:val="00E96810"/>
    <w:rsid w:val="00EA3A0A"/>
    <w:rsid w:val="00EA3B96"/>
    <w:rsid w:val="00EA467A"/>
    <w:rsid w:val="00EA4925"/>
    <w:rsid w:val="00EA59B3"/>
    <w:rsid w:val="00EA5F86"/>
    <w:rsid w:val="00EB33BF"/>
    <w:rsid w:val="00EB3595"/>
    <w:rsid w:val="00EB3D43"/>
    <w:rsid w:val="00EB4128"/>
    <w:rsid w:val="00EC4D74"/>
    <w:rsid w:val="00EC516E"/>
    <w:rsid w:val="00ED34E7"/>
    <w:rsid w:val="00ED41C1"/>
    <w:rsid w:val="00ED429D"/>
    <w:rsid w:val="00ED7E19"/>
    <w:rsid w:val="00EE18D6"/>
    <w:rsid w:val="00EE442D"/>
    <w:rsid w:val="00EE47FD"/>
    <w:rsid w:val="00EE7427"/>
    <w:rsid w:val="00EF2D1F"/>
    <w:rsid w:val="00EF5B47"/>
    <w:rsid w:val="00F01654"/>
    <w:rsid w:val="00F01EBC"/>
    <w:rsid w:val="00F020E1"/>
    <w:rsid w:val="00F1047E"/>
    <w:rsid w:val="00F107FB"/>
    <w:rsid w:val="00F118A6"/>
    <w:rsid w:val="00F1386E"/>
    <w:rsid w:val="00F13C57"/>
    <w:rsid w:val="00F172D0"/>
    <w:rsid w:val="00F1739B"/>
    <w:rsid w:val="00F1768C"/>
    <w:rsid w:val="00F17B45"/>
    <w:rsid w:val="00F214C2"/>
    <w:rsid w:val="00F24563"/>
    <w:rsid w:val="00F27189"/>
    <w:rsid w:val="00F30377"/>
    <w:rsid w:val="00F32117"/>
    <w:rsid w:val="00F33E6C"/>
    <w:rsid w:val="00F3450B"/>
    <w:rsid w:val="00F366CD"/>
    <w:rsid w:val="00F40FFD"/>
    <w:rsid w:val="00F41D10"/>
    <w:rsid w:val="00F44A33"/>
    <w:rsid w:val="00F45855"/>
    <w:rsid w:val="00F45A44"/>
    <w:rsid w:val="00F4663D"/>
    <w:rsid w:val="00F46DD9"/>
    <w:rsid w:val="00F51861"/>
    <w:rsid w:val="00F52BA6"/>
    <w:rsid w:val="00F54395"/>
    <w:rsid w:val="00F5443D"/>
    <w:rsid w:val="00F55ACD"/>
    <w:rsid w:val="00F63A59"/>
    <w:rsid w:val="00F64E2D"/>
    <w:rsid w:val="00F65D11"/>
    <w:rsid w:val="00F67B2B"/>
    <w:rsid w:val="00F72BF3"/>
    <w:rsid w:val="00F74CE2"/>
    <w:rsid w:val="00F8107D"/>
    <w:rsid w:val="00F810ED"/>
    <w:rsid w:val="00F8128A"/>
    <w:rsid w:val="00F81A72"/>
    <w:rsid w:val="00F90D16"/>
    <w:rsid w:val="00F92CDA"/>
    <w:rsid w:val="00F93B7D"/>
    <w:rsid w:val="00F94187"/>
    <w:rsid w:val="00F941B1"/>
    <w:rsid w:val="00F950C2"/>
    <w:rsid w:val="00F958CA"/>
    <w:rsid w:val="00F95C56"/>
    <w:rsid w:val="00FA320D"/>
    <w:rsid w:val="00FA3D81"/>
    <w:rsid w:val="00FA463C"/>
    <w:rsid w:val="00FA669E"/>
    <w:rsid w:val="00FB261D"/>
    <w:rsid w:val="00FB422A"/>
    <w:rsid w:val="00FB5A05"/>
    <w:rsid w:val="00FB5C85"/>
    <w:rsid w:val="00FB5E55"/>
    <w:rsid w:val="00FB7A98"/>
    <w:rsid w:val="00FC0A5E"/>
    <w:rsid w:val="00FC5660"/>
    <w:rsid w:val="00FC59AF"/>
    <w:rsid w:val="00FC628F"/>
    <w:rsid w:val="00FC783E"/>
    <w:rsid w:val="00FD0C36"/>
    <w:rsid w:val="00FD1DDF"/>
    <w:rsid w:val="00FD518C"/>
    <w:rsid w:val="00FD649C"/>
    <w:rsid w:val="00FD679C"/>
    <w:rsid w:val="00FD6825"/>
    <w:rsid w:val="00FD6E1C"/>
    <w:rsid w:val="00FD7A6E"/>
    <w:rsid w:val="00FD7DD0"/>
    <w:rsid w:val="00FD7F12"/>
    <w:rsid w:val="00FE012F"/>
    <w:rsid w:val="00FE1431"/>
    <w:rsid w:val="00FE65CE"/>
    <w:rsid w:val="00FF36C5"/>
    <w:rsid w:val="00FF508F"/>
    <w:rsid w:val="00FF6C11"/>
    <w:rsid w:val="00FF7229"/>
    <w:rsid w:val="0175ADD8"/>
    <w:rsid w:val="076CC61A"/>
    <w:rsid w:val="08A8118D"/>
    <w:rsid w:val="08AA873E"/>
    <w:rsid w:val="0CB46011"/>
    <w:rsid w:val="0CE34899"/>
    <w:rsid w:val="0F2D4FEA"/>
    <w:rsid w:val="0FDB7FDA"/>
    <w:rsid w:val="1099FB15"/>
    <w:rsid w:val="1823C593"/>
    <w:rsid w:val="18C8B611"/>
    <w:rsid w:val="1BCCF5FC"/>
    <w:rsid w:val="1C21FF86"/>
    <w:rsid w:val="1CF718BB"/>
    <w:rsid w:val="1D60EDD0"/>
    <w:rsid w:val="1E3CE3D3"/>
    <w:rsid w:val="1E8A76C7"/>
    <w:rsid w:val="201BB1EC"/>
    <w:rsid w:val="231F964A"/>
    <w:rsid w:val="276A81EE"/>
    <w:rsid w:val="27F9FAF9"/>
    <w:rsid w:val="280A8D84"/>
    <w:rsid w:val="2ED1450B"/>
    <w:rsid w:val="320FDB78"/>
    <w:rsid w:val="32EB04C9"/>
    <w:rsid w:val="3B0EB050"/>
    <w:rsid w:val="4BFE3B7C"/>
    <w:rsid w:val="522033E4"/>
    <w:rsid w:val="53BC0445"/>
    <w:rsid w:val="57AE544C"/>
    <w:rsid w:val="5A2C56E7"/>
    <w:rsid w:val="5BA4C1B7"/>
    <w:rsid w:val="5CC58D6E"/>
    <w:rsid w:val="5F75079A"/>
    <w:rsid w:val="6070F2AD"/>
    <w:rsid w:val="628C8974"/>
    <w:rsid w:val="644878BD"/>
    <w:rsid w:val="6BD9259E"/>
    <w:rsid w:val="6C1E204A"/>
    <w:rsid w:val="6D48E5A5"/>
    <w:rsid w:val="6E3F979C"/>
    <w:rsid w:val="70A32EE6"/>
    <w:rsid w:val="73F5CBD6"/>
    <w:rsid w:val="740ED0AA"/>
    <w:rsid w:val="749EA566"/>
    <w:rsid w:val="74E20AD2"/>
    <w:rsid w:val="75B4F613"/>
    <w:rsid w:val="7603F27E"/>
    <w:rsid w:val="779FC2DF"/>
    <w:rsid w:val="7A34FBC0"/>
    <w:rsid w:val="7AB7E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C74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color w:val="414042"/>
        <w:sz w:val="24"/>
        <w:szCs w:val="24"/>
        <w:lang w:val="en-GB" w:eastAsia="en-US" w:bidi="ar-SA"/>
      </w:rPr>
    </w:rPrDefault>
    <w:pPrDefault>
      <w:pPr>
        <w:spacing w:before="240" w:after="24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unhideWhenUsed="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A3"/>
    <w:pPr>
      <w:spacing w:before="0" w:after="160" w:line="259" w:lineRule="auto"/>
    </w:pPr>
    <w:rPr>
      <w:rFonts w:asciiTheme="minorHAnsi" w:hAnsiTheme="minorHAnsi"/>
      <w:color w:val="auto"/>
      <w:sz w:val="22"/>
      <w:szCs w:val="22"/>
    </w:rPr>
  </w:style>
  <w:style w:type="paragraph" w:styleId="Heading1">
    <w:name w:val="heading 1"/>
    <w:basedOn w:val="Normal"/>
    <w:next w:val="Normal"/>
    <w:link w:val="Heading1Char"/>
    <w:qFormat/>
    <w:rsid w:val="009A4F08"/>
    <w:pPr>
      <w:keepNext/>
      <w:spacing w:after="360"/>
      <w:outlineLvl w:val="0"/>
    </w:pPr>
    <w:rPr>
      <w:rFonts w:eastAsia="Times New Roman" w:cs="Times New Roman"/>
      <w:b/>
      <w:color w:val="C9187E"/>
      <w:kern w:val="40"/>
      <w:sz w:val="40"/>
      <w:lang w:eastAsia="en-GB"/>
    </w:rPr>
  </w:style>
  <w:style w:type="paragraph" w:styleId="Heading2">
    <w:name w:val="heading 2"/>
    <w:next w:val="Normal"/>
    <w:link w:val="Heading2Char"/>
    <w:qFormat/>
    <w:rsid w:val="009A4F08"/>
    <w:pPr>
      <w:keepNext/>
      <w:keepLines/>
      <w:outlineLvl w:val="1"/>
    </w:pPr>
    <w:rPr>
      <w:rFonts w:eastAsiaTheme="majorEastAsia" w:cstheme="majorBidi"/>
      <w:b/>
      <w:bCs/>
      <w:color w:val="C9187E"/>
      <w:kern w:val="28"/>
      <w:sz w:val="28"/>
      <w:szCs w:val="26"/>
    </w:rPr>
  </w:style>
  <w:style w:type="paragraph" w:styleId="Heading3">
    <w:name w:val="heading 3"/>
    <w:basedOn w:val="Normal"/>
    <w:next w:val="Normal"/>
    <w:link w:val="Heading3Char"/>
    <w:qFormat/>
    <w:rsid w:val="009A4F08"/>
    <w:pPr>
      <w:keepNext/>
      <w:keepLines/>
      <w:pBdr>
        <w:bottom w:val="single" w:sz="6" w:space="1" w:color="005A6A"/>
      </w:pBdr>
      <w:outlineLvl w:val="2"/>
    </w:pPr>
    <w:rPr>
      <w:color w:val="005A6A"/>
      <w:spacing w:val="10"/>
    </w:rPr>
  </w:style>
  <w:style w:type="paragraph" w:styleId="Heading4">
    <w:name w:val="heading 4"/>
    <w:basedOn w:val="Normal"/>
    <w:next w:val="Normal"/>
    <w:link w:val="Heading4Char"/>
    <w:qFormat/>
    <w:rsid w:val="009A4F08"/>
    <w:pPr>
      <w:keepNext/>
      <w:keepLines/>
      <w:spacing w:after="0"/>
      <w:outlineLvl w:val="3"/>
    </w:pPr>
    <w:rPr>
      <w:rFonts w:eastAsiaTheme="majorEastAsia" w:cstheme="majorBidi"/>
      <w:b/>
      <w:iCs/>
    </w:rPr>
  </w:style>
  <w:style w:type="paragraph" w:styleId="Heading5">
    <w:name w:val="heading 5"/>
    <w:basedOn w:val="Normal"/>
    <w:next w:val="Normal"/>
    <w:link w:val="Heading5Char"/>
    <w:uiPriority w:val="9"/>
    <w:semiHidden/>
    <w:qFormat/>
    <w:rsid w:val="009A4F08"/>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9A4F0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9A4F0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9A4F08"/>
    <w:pPr>
      <w:keepNext/>
      <w:keepLines/>
      <w:spacing w:before="40" w:after="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9A4F08"/>
    <w:pPr>
      <w:keepNext/>
      <w:keepLines/>
      <w:spacing w:before="40" w:after="0"/>
      <w:outlineLvl w:val="8"/>
    </w:pPr>
    <w:rPr>
      <w:rFonts w:asciiTheme="majorHAnsi" w:eastAsiaTheme="majorEastAsia" w:hAnsiTheme="majorHAnsi" w:cstheme="majorBidi"/>
      <w:i/>
      <w:iCs/>
      <w:color w:val="5D5C5F" w:themeColor="text1" w:themeTint="D8"/>
      <w:sz w:val="21"/>
      <w:szCs w:val="21"/>
    </w:rPr>
  </w:style>
  <w:style w:type="character" w:default="1" w:styleId="DefaultParagraphFont">
    <w:name w:val="Default Paragraph Font"/>
    <w:uiPriority w:val="1"/>
    <w:semiHidden/>
    <w:unhideWhenUsed/>
    <w:rsid w:val="007179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79A3"/>
  </w:style>
  <w:style w:type="character" w:customStyle="1" w:styleId="Heading1Char">
    <w:name w:val="Heading 1 Char"/>
    <w:basedOn w:val="DefaultParagraphFont"/>
    <w:link w:val="Heading1"/>
    <w:rsid w:val="009A4F08"/>
    <w:rPr>
      <w:rFonts w:eastAsia="Times New Roman" w:cs="Times New Roman"/>
      <w:b/>
      <w:color w:val="C9187E"/>
      <w:kern w:val="40"/>
      <w:sz w:val="40"/>
      <w:lang w:eastAsia="en-GB"/>
    </w:rPr>
  </w:style>
  <w:style w:type="numbering" w:styleId="111111">
    <w:name w:val="Outline List 2"/>
    <w:basedOn w:val="NoList"/>
    <w:uiPriority w:val="99"/>
    <w:semiHidden/>
    <w:unhideWhenUsed/>
    <w:rsid w:val="009A4F08"/>
    <w:pPr>
      <w:numPr>
        <w:numId w:val="1"/>
      </w:numPr>
    </w:pPr>
  </w:style>
  <w:style w:type="numbering" w:styleId="1ai">
    <w:name w:val="Outline List 1"/>
    <w:basedOn w:val="NoList"/>
    <w:uiPriority w:val="99"/>
    <w:semiHidden/>
    <w:unhideWhenUsed/>
    <w:rsid w:val="009A4F08"/>
    <w:pPr>
      <w:numPr>
        <w:numId w:val="2"/>
      </w:numPr>
    </w:pPr>
  </w:style>
  <w:style w:type="paragraph" w:customStyle="1" w:styleId="1NON-TOC-PageheadingsnotforTableofContent">
    <w:name w:val="1.NON-TOC - Page headings not for Table of Content"/>
    <w:next w:val="Normal"/>
    <w:rsid w:val="009A4F08"/>
    <w:pPr>
      <w:spacing w:before="0" w:after="360"/>
    </w:pPr>
    <w:rPr>
      <w:b/>
      <w:color w:val="C9187E"/>
      <w:spacing w:val="10"/>
      <w:kern w:val="40"/>
      <w:sz w:val="40"/>
      <w:szCs w:val="32"/>
    </w:rPr>
  </w:style>
  <w:style w:type="character" w:customStyle="1" w:styleId="Heading2Char">
    <w:name w:val="Heading 2 Char"/>
    <w:basedOn w:val="DefaultParagraphFont"/>
    <w:link w:val="Heading2"/>
    <w:rsid w:val="009A4F08"/>
    <w:rPr>
      <w:rFonts w:eastAsiaTheme="majorEastAsia" w:cstheme="majorBidi"/>
      <w:b/>
      <w:bCs/>
      <w:color w:val="C9187E"/>
      <w:kern w:val="28"/>
      <w:sz w:val="28"/>
      <w:szCs w:val="26"/>
    </w:rPr>
  </w:style>
  <w:style w:type="character" w:customStyle="1" w:styleId="Heading3Char">
    <w:name w:val="Heading 3 Char"/>
    <w:basedOn w:val="DefaultParagraphFont"/>
    <w:link w:val="Heading3"/>
    <w:rsid w:val="009A4F08"/>
    <w:rPr>
      <w:color w:val="005A6A"/>
      <w:spacing w:val="10"/>
      <w:kern w:val="24"/>
    </w:rPr>
  </w:style>
  <w:style w:type="paragraph" w:customStyle="1" w:styleId="Intro-paragraph">
    <w:name w:val="Intro-paragraph"/>
    <w:next w:val="Normal"/>
    <w:qFormat/>
    <w:rsid w:val="009A4F08"/>
    <w:rPr>
      <w:rFonts w:ascii="Segoe UI Light" w:hAnsi="Segoe UI Light"/>
      <w:color w:val="005A6A"/>
      <w:kern w:val="32"/>
      <w:sz w:val="32"/>
    </w:rPr>
  </w:style>
  <w:style w:type="paragraph" w:customStyle="1" w:styleId="Cover-3bold">
    <w:name w:val="Cover-3:bold"/>
    <w:next w:val="Cover-3"/>
    <w:rsid w:val="009A4F08"/>
    <w:pPr>
      <w:spacing w:before="0" w:after="0" w:line="240" w:lineRule="auto"/>
    </w:pPr>
    <w:rPr>
      <w:rFonts w:eastAsia="Times New Roman" w:cs="Times New Roman"/>
      <w:b/>
      <w:color w:val="FFFFFF"/>
      <w:kern w:val="40"/>
      <w:sz w:val="60"/>
      <w:lang w:eastAsia="en-GB"/>
    </w:rPr>
  </w:style>
  <w:style w:type="paragraph" w:customStyle="1" w:styleId="Highlight-box">
    <w:name w:val="Highlight-box"/>
    <w:basedOn w:val="Normal"/>
    <w:qFormat/>
    <w:rsid w:val="009A4F08"/>
    <w:pPr>
      <w:pBdr>
        <w:top w:val="single" w:sz="2" w:space="10" w:color="B3CAD9"/>
        <w:left w:val="single" w:sz="2" w:space="10" w:color="B3CAD9"/>
        <w:bottom w:val="single" w:sz="2" w:space="10" w:color="B3CAD9"/>
        <w:right w:val="single" w:sz="2" w:space="10" w:color="B3CAD9"/>
      </w:pBdr>
      <w:shd w:val="clear" w:color="auto" w:fill="B3CAD9"/>
      <w:ind w:left="255" w:right="255"/>
    </w:pPr>
    <w:rPr>
      <w:b/>
    </w:rPr>
  </w:style>
  <w:style w:type="paragraph" w:customStyle="1" w:styleId="Numbered-paragraphs">
    <w:name w:val="Numbered-paragraphs"/>
    <w:qFormat/>
    <w:rsid w:val="009A4F08"/>
    <w:pPr>
      <w:numPr>
        <w:numId w:val="3"/>
      </w:numPr>
      <w:tabs>
        <w:tab w:val="right" w:pos="567"/>
      </w:tabs>
      <w:ind w:left="0" w:firstLine="0"/>
      <w:textboxTightWrap w:val="firstLineOnly"/>
    </w:pPr>
    <w:rPr>
      <w:kern w:val="24"/>
    </w:rPr>
  </w:style>
  <w:style w:type="paragraph" w:styleId="TOC4">
    <w:name w:val="toc 4"/>
    <w:basedOn w:val="Normal"/>
    <w:next w:val="Normal"/>
    <w:autoRedefine/>
    <w:uiPriority w:val="39"/>
    <w:semiHidden/>
    <w:unhideWhenUsed/>
    <w:rsid w:val="009A4F08"/>
    <w:pPr>
      <w:tabs>
        <w:tab w:val="right" w:leader="dot" w:pos="9628"/>
      </w:tabs>
      <w:spacing w:before="60" w:after="60"/>
      <w:ind w:left="567"/>
    </w:pPr>
    <w:rPr>
      <w:color w:val="6D6E71"/>
    </w:rPr>
  </w:style>
  <w:style w:type="paragraph" w:styleId="ListNumber">
    <w:name w:val="List Number"/>
    <w:basedOn w:val="Normal"/>
    <w:uiPriority w:val="99"/>
    <w:semiHidden/>
    <w:unhideWhenUsed/>
    <w:rsid w:val="009A4F08"/>
    <w:pPr>
      <w:numPr>
        <w:numId w:val="4"/>
      </w:numPr>
      <w:contextualSpacing/>
    </w:pPr>
  </w:style>
  <w:style w:type="paragraph" w:customStyle="1" w:styleId="List-Number">
    <w:name w:val="List-Number"/>
    <w:autoRedefine/>
    <w:qFormat/>
    <w:rsid w:val="009A4F08"/>
    <w:pPr>
      <w:numPr>
        <w:numId w:val="5"/>
      </w:numPr>
    </w:pPr>
    <w:rPr>
      <w:kern w:val="24"/>
    </w:rPr>
  </w:style>
  <w:style w:type="paragraph" w:styleId="TableofFigures">
    <w:name w:val="table of figures"/>
    <w:basedOn w:val="Normal"/>
    <w:next w:val="Normal"/>
    <w:autoRedefine/>
    <w:uiPriority w:val="99"/>
    <w:unhideWhenUsed/>
    <w:rsid w:val="009A4F08"/>
    <w:pPr>
      <w:tabs>
        <w:tab w:val="right" w:leader="dot" w:pos="9639"/>
      </w:tabs>
    </w:pPr>
  </w:style>
  <w:style w:type="paragraph" w:styleId="BalloonText">
    <w:name w:val="Balloon Text"/>
    <w:basedOn w:val="Normal"/>
    <w:link w:val="BalloonTextChar"/>
    <w:uiPriority w:val="99"/>
    <w:semiHidden/>
    <w:rsid w:val="009A4F08"/>
    <w:rPr>
      <w:rFonts w:cs="Tahoma"/>
      <w:sz w:val="16"/>
      <w:szCs w:val="16"/>
    </w:rPr>
  </w:style>
  <w:style w:type="character" w:customStyle="1" w:styleId="BalloonTextChar">
    <w:name w:val="Balloon Text Char"/>
    <w:basedOn w:val="DefaultParagraphFont"/>
    <w:link w:val="BalloonText"/>
    <w:uiPriority w:val="99"/>
    <w:semiHidden/>
    <w:rsid w:val="009A4F08"/>
    <w:rPr>
      <w:rFonts w:asciiTheme="minorHAnsi" w:hAnsiTheme="minorHAnsi" w:cs="Tahoma"/>
      <w:kern w:val="24"/>
      <w:sz w:val="16"/>
      <w:szCs w:val="16"/>
    </w:rPr>
  </w:style>
  <w:style w:type="paragraph" w:styleId="Caption">
    <w:name w:val="caption"/>
    <w:next w:val="Normal"/>
    <w:uiPriority w:val="35"/>
    <w:rsid w:val="009A4F08"/>
    <w:pPr>
      <w:spacing w:after="120" w:line="240" w:lineRule="auto"/>
    </w:pPr>
    <w:rPr>
      <w:b/>
      <w:i/>
      <w:iCs/>
      <w:color w:val="005A6A"/>
      <w:kern w:val="18"/>
      <w:sz w:val="18"/>
      <w:szCs w:val="18"/>
    </w:rPr>
  </w:style>
  <w:style w:type="character" w:styleId="CommentReference">
    <w:name w:val="annotation reference"/>
    <w:basedOn w:val="DefaultParagraphFont"/>
    <w:uiPriority w:val="99"/>
    <w:semiHidden/>
    <w:unhideWhenUsed/>
    <w:rsid w:val="009A4F08"/>
    <w:rPr>
      <w:sz w:val="16"/>
      <w:szCs w:val="16"/>
    </w:rPr>
  </w:style>
  <w:style w:type="paragraph" w:styleId="CommentText">
    <w:name w:val="annotation text"/>
    <w:basedOn w:val="Normal"/>
    <w:link w:val="CommentTextChar"/>
    <w:uiPriority w:val="99"/>
    <w:semiHidden/>
    <w:unhideWhenUsed/>
    <w:rsid w:val="009A4F08"/>
    <w:pPr>
      <w:spacing w:line="240" w:lineRule="auto"/>
    </w:pPr>
    <w:rPr>
      <w:sz w:val="20"/>
      <w:szCs w:val="20"/>
    </w:rPr>
  </w:style>
  <w:style w:type="character" w:customStyle="1" w:styleId="CommentTextChar">
    <w:name w:val="Comment Text Char"/>
    <w:basedOn w:val="DefaultParagraphFont"/>
    <w:link w:val="CommentText"/>
    <w:uiPriority w:val="99"/>
    <w:semiHidden/>
    <w:rsid w:val="009A4F08"/>
    <w:rPr>
      <w:kern w:val="24"/>
      <w:sz w:val="20"/>
      <w:szCs w:val="20"/>
    </w:rPr>
  </w:style>
  <w:style w:type="paragraph" w:styleId="CommentSubject">
    <w:name w:val="annotation subject"/>
    <w:basedOn w:val="CommentText"/>
    <w:next w:val="CommentText"/>
    <w:link w:val="CommentSubjectChar"/>
    <w:uiPriority w:val="99"/>
    <w:semiHidden/>
    <w:unhideWhenUsed/>
    <w:rsid w:val="009A4F08"/>
    <w:rPr>
      <w:b/>
      <w:bCs/>
    </w:rPr>
  </w:style>
  <w:style w:type="character" w:customStyle="1" w:styleId="CommentSubjectChar">
    <w:name w:val="Comment Subject Char"/>
    <w:basedOn w:val="CommentTextChar"/>
    <w:link w:val="CommentSubject"/>
    <w:uiPriority w:val="99"/>
    <w:semiHidden/>
    <w:rsid w:val="009A4F08"/>
    <w:rPr>
      <w:b/>
      <w:bCs/>
      <w:kern w:val="24"/>
      <w:sz w:val="20"/>
      <w:szCs w:val="20"/>
    </w:rPr>
  </w:style>
  <w:style w:type="paragraph" w:customStyle="1" w:styleId="Cover-1">
    <w:name w:val="Cover-1"/>
    <w:next w:val="Normal"/>
    <w:rsid w:val="009A4F08"/>
    <w:pPr>
      <w:spacing w:before="0" w:after="0" w:line="240" w:lineRule="auto"/>
    </w:pPr>
    <w:rPr>
      <w:rFonts w:ascii="Segoe UI Light" w:hAnsi="Segoe UI Light"/>
      <w:color w:val="FFFFFF"/>
      <w:kern w:val="24"/>
    </w:rPr>
  </w:style>
  <w:style w:type="paragraph" w:customStyle="1" w:styleId="Cover-2">
    <w:name w:val="Cover-2"/>
    <w:rsid w:val="009A4F08"/>
    <w:pPr>
      <w:spacing w:before="0" w:after="120" w:line="240" w:lineRule="auto"/>
    </w:pPr>
    <w:rPr>
      <w:b/>
      <w:color w:val="FFFFFF"/>
      <w:kern w:val="24"/>
    </w:rPr>
  </w:style>
  <w:style w:type="paragraph" w:customStyle="1" w:styleId="Cover-3">
    <w:name w:val="Cover-3"/>
    <w:next w:val="Cover-4"/>
    <w:rsid w:val="009A4F08"/>
    <w:pPr>
      <w:spacing w:before="0" w:after="360" w:line="240" w:lineRule="auto"/>
    </w:pPr>
    <w:rPr>
      <w:rFonts w:eastAsia="Times New Roman" w:cs="Times New Roman"/>
      <w:color w:val="FFFFFF"/>
      <w:kern w:val="40"/>
      <w:sz w:val="60"/>
      <w:lang w:eastAsia="en-GB"/>
    </w:rPr>
  </w:style>
  <w:style w:type="paragraph" w:customStyle="1" w:styleId="Cover-4">
    <w:name w:val="Cover-4"/>
    <w:rsid w:val="009A4F08"/>
    <w:pPr>
      <w:spacing w:before="0" w:after="0" w:line="240" w:lineRule="auto"/>
    </w:pPr>
    <w:rPr>
      <w:color w:val="FFFFFF"/>
      <w:kern w:val="24"/>
    </w:rPr>
  </w:style>
  <w:style w:type="paragraph" w:styleId="DocumentMap">
    <w:name w:val="Document Map"/>
    <w:basedOn w:val="Normal"/>
    <w:link w:val="DocumentMapChar"/>
    <w:uiPriority w:val="99"/>
    <w:semiHidden/>
    <w:unhideWhenUsed/>
    <w:rsid w:val="009A4F08"/>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9A4F08"/>
    <w:rPr>
      <w:rFonts w:cs="Segoe UI"/>
      <w:kern w:val="24"/>
      <w:sz w:val="16"/>
      <w:szCs w:val="16"/>
    </w:rPr>
  </w:style>
  <w:style w:type="character" w:styleId="FollowedHyperlink">
    <w:name w:val="FollowedHyperlink"/>
    <w:basedOn w:val="DefaultParagraphFont"/>
    <w:uiPriority w:val="99"/>
    <w:semiHidden/>
    <w:unhideWhenUsed/>
    <w:rsid w:val="009A4F08"/>
    <w:rPr>
      <w:rFonts w:ascii="Montserrat" w:hAnsi="Montserrat"/>
      <w:b/>
      <w:color w:val="53565A"/>
      <w:sz w:val="24"/>
      <w:u w:val="dottedHeavy" w:color="53565A"/>
    </w:rPr>
  </w:style>
  <w:style w:type="paragraph" w:styleId="Footer">
    <w:name w:val="footer"/>
    <w:basedOn w:val="Normal"/>
    <w:link w:val="FooterChar"/>
    <w:uiPriority w:val="99"/>
    <w:rsid w:val="009A4F08"/>
    <w:pPr>
      <w:pBdr>
        <w:top w:val="single" w:sz="4" w:space="8" w:color="C9187E"/>
      </w:pBdr>
      <w:tabs>
        <w:tab w:val="center" w:pos="4513"/>
        <w:tab w:val="right" w:pos="9026"/>
      </w:tabs>
      <w:spacing w:after="0" w:line="240" w:lineRule="auto"/>
      <w:jc w:val="center"/>
    </w:pPr>
    <w:rPr>
      <w:color w:val="005A6A"/>
      <w:kern w:val="20"/>
      <w:sz w:val="20"/>
    </w:rPr>
  </w:style>
  <w:style w:type="character" w:customStyle="1" w:styleId="FooterChar">
    <w:name w:val="Footer Char"/>
    <w:basedOn w:val="DefaultParagraphFont"/>
    <w:link w:val="Footer"/>
    <w:uiPriority w:val="99"/>
    <w:rsid w:val="009A4F08"/>
    <w:rPr>
      <w:color w:val="005A6A"/>
      <w:kern w:val="20"/>
      <w:sz w:val="20"/>
    </w:rPr>
  </w:style>
  <w:style w:type="character" w:styleId="FootnoteReference">
    <w:name w:val="footnote reference"/>
    <w:basedOn w:val="DefaultParagraphFont"/>
    <w:uiPriority w:val="99"/>
    <w:rsid w:val="009A4F08"/>
    <w:rPr>
      <w:rFonts w:ascii="Segoe UI Light" w:hAnsi="Segoe UI Light"/>
      <w:b w:val="0"/>
      <w:color w:val="005A6A"/>
      <w:kern w:val="20"/>
      <w:sz w:val="20"/>
      <w:vertAlign w:val="superscript"/>
    </w:rPr>
  </w:style>
  <w:style w:type="paragraph" w:styleId="FootnoteText">
    <w:name w:val="footnote text"/>
    <w:basedOn w:val="Normal"/>
    <w:link w:val="FootnoteTextChar"/>
    <w:uiPriority w:val="99"/>
    <w:qFormat/>
    <w:rsid w:val="009A4F08"/>
    <w:pPr>
      <w:spacing w:before="40" w:after="0"/>
    </w:pPr>
    <w:rPr>
      <w:color w:val="005A6A"/>
      <w:kern w:val="20"/>
      <w:sz w:val="20"/>
      <w:szCs w:val="20"/>
    </w:rPr>
  </w:style>
  <w:style w:type="character" w:customStyle="1" w:styleId="FootnoteTextChar">
    <w:name w:val="Footnote Text Char"/>
    <w:basedOn w:val="DefaultParagraphFont"/>
    <w:link w:val="FootnoteText"/>
    <w:uiPriority w:val="99"/>
    <w:rsid w:val="009A4F08"/>
    <w:rPr>
      <w:color w:val="005A6A"/>
      <w:kern w:val="20"/>
      <w:sz w:val="20"/>
      <w:szCs w:val="20"/>
    </w:rPr>
  </w:style>
  <w:style w:type="paragraph" w:customStyle="1" w:styleId="Front-page-hyperlink">
    <w:name w:val="Front-page-hyperlink"/>
    <w:basedOn w:val="Normal"/>
    <w:rsid w:val="009A4F08"/>
    <w:pPr>
      <w:spacing w:after="0" w:line="240" w:lineRule="auto"/>
      <w:jc w:val="right"/>
    </w:pPr>
    <w:rPr>
      <w:color w:val="005A6A"/>
    </w:rPr>
  </w:style>
  <w:style w:type="table" w:styleId="GridTable1Light">
    <w:name w:val="Grid Table 1 Light"/>
    <w:basedOn w:val="TableNormal"/>
    <w:uiPriority w:val="46"/>
    <w:rsid w:val="009A4F08"/>
    <w:pPr>
      <w:spacing w:before="80" w:after="80" w:line="240" w:lineRule="auto"/>
    </w:pPr>
    <w:rPr>
      <w:sz w:val="22"/>
    </w:rPr>
    <w:tblPr>
      <w:tblStyleRowBandSize w:val="1"/>
      <w:tblStyleColBandSize w:val="1"/>
      <w:tblBorders>
        <w:top w:val="single" w:sz="4" w:space="0" w:color="005A6A"/>
        <w:left w:val="single" w:sz="4" w:space="0" w:color="005A6A"/>
        <w:bottom w:val="single" w:sz="4" w:space="0" w:color="005A6A"/>
        <w:right w:val="single" w:sz="4" w:space="0" w:color="005A6A"/>
        <w:insideH w:val="single" w:sz="4" w:space="0" w:color="005A6A"/>
        <w:insideV w:val="single" w:sz="4" w:space="0" w:color="005A6A"/>
      </w:tblBorders>
    </w:tblPr>
    <w:tblStylePr w:type="firstRow">
      <w:rPr>
        <w:b/>
        <w:bCs/>
        <w:color w:val="414042"/>
      </w:rPr>
      <w:tblPr/>
      <w:tcPr>
        <w:tcBorders>
          <w:top w:val="single" w:sz="4" w:space="0" w:color="005A6A"/>
          <w:left w:val="single" w:sz="4" w:space="0" w:color="005A6A"/>
          <w:bottom w:val="single" w:sz="4" w:space="0" w:color="005A6A"/>
          <w:right w:val="single" w:sz="4" w:space="0" w:color="005A6A"/>
          <w:insideH w:val="single" w:sz="4" w:space="0" w:color="005A6A" w:themeColor="text2"/>
          <w:insideV w:val="single" w:sz="4" w:space="0" w:color="005A6A"/>
        </w:tcBorders>
      </w:tcPr>
    </w:tblStylePr>
    <w:tblStylePr w:type="lastRow">
      <w:rPr>
        <w:b/>
        <w:bCs/>
      </w:rPr>
      <w:tblPr/>
      <w:tcPr>
        <w:tcBorders>
          <w:top w:val="single" w:sz="4" w:space="0" w:color="005A6A"/>
          <w:left w:val="single" w:sz="4" w:space="0" w:color="005A6A"/>
          <w:bottom w:val="single" w:sz="4" w:space="0" w:color="005A6A"/>
          <w:right w:val="single" w:sz="4" w:space="0" w:color="005A6A"/>
          <w:insideH w:val="single" w:sz="4" w:space="0" w:color="005A6A" w:themeColor="text2"/>
          <w:insideV w:val="single" w:sz="4" w:space="0" w:color="005A6A"/>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A4F08"/>
    <w:pPr>
      <w:spacing w:before="80" w:after="80" w:line="240" w:lineRule="auto"/>
    </w:pPr>
    <w:rPr>
      <w:sz w:val="22"/>
    </w:rPr>
    <w:tblPr>
      <w:tblStyleRowBandSize w:val="1"/>
      <w:tblStyleColBandSize w:val="1"/>
      <w:tblBorders>
        <w:top w:val="single" w:sz="4" w:space="0" w:color="C9187E"/>
        <w:left w:val="single" w:sz="4" w:space="0" w:color="C9187E"/>
        <w:bottom w:val="single" w:sz="4" w:space="0" w:color="C9187E"/>
        <w:right w:val="single" w:sz="4" w:space="0" w:color="C9187E"/>
        <w:insideH w:val="single" w:sz="4" w:space="0" w:color="C9187E"/>
        <w:insideV w:val="single" w:sz="4" w:space="0" w:color="C9187E"/>
      </w:tblBorders>
    </w:tblPr>
    <w:tblStylePr w:type="firstRow">
      <w:rPr>
        <w:b/>
        <w:bCs/>
      </w:rPr>
      <w:tblPr/>
      <w:tcPr>
        <w:tcBorders>
          <w:top w:val="single" w:sz="4" w:space="0" w:color="C9187E"/>
          <w:left w:val="single" w:sz="4" w:space="0" w:color="C9187E"/>
          <w:bottom w:val="single" w:sz="4" w:space="0" w:color="C9187E"/>
          <w:right w:val="single" w:sz="4" w:space="0" w:color="C9187E"/>
          <w:insideH w:val="single" w:sz="4" w:space="0" w:color="C9187E"/>
          <w:insideV w:val="single" w:sz="4" w:space="0" w:color="C9187E"/>
        </w:tcBorders>
      </w:tcPr>
    </w:tblStylePr>
    <w:tblStylePr w:type="lastRow">
      <w:rPr>
        <w:b/>
        <w:bCs/>
      </w:rPr>
      <w:tblPr/>
      <w:tcPr>
        <w:tcBorders>
          <w:top w:val="single" w:sz="4" w:space="0" w:color="C9187E"/>
          <w:left w:val="single" w:sz="4" w:space="0" w:color="C9187E"/>
          <w:bottom w:val="single" w:sz="4" w:space="0" w:color="C9187E"/>
          <w:right w:val="single" w:sz="4" w:space="0" w:color="C9187E"/>
          <w:insideH w:val="single" w:sz="4" w:space="0" w:color="C9187E"/>
          <w:insideV w:val="single" w:sz="4" w:space="0" w:color="C9187E"/>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A4F08"/>
    <w:pPr>
      <w:spacing w:before="80" w:after="80" w:line="240" w:lineRule="auto"/>
    </w:pPr>
    <w:rPr>
      <w:sz w:val="22"/>
    </w:rPr>
    <w:tblPr>
      <w:tblStyleRowBandSize w:val="1"/>
      <w:tblStyleColBandSize w:val="1"/>
      <w:tblBorders>
        <w:top w:val="single" w:sz="4" w:space="0" w:color="EF404A"/>
        <w:left w:val="single" w:sz="4" w:space="0" w:color="EF404A"/>
        <w:bottom w:val="single" w:sz="4" w:space="0" w:color="EF404A"/>
        <w:right w:val="single" w:sz="4" w:space="0" w:color="EF404A"/>
        <w:insideH w:val="single" w:sz="4" w:space="0" w:color="EF404A"/>
        <w:insideV w:val="single" w:sz="4" w:space="0" w:color="EF404A"/>
      </w:tblBorders>
    </w:tblPr>
    <w:tblStylePr w:type="firstRow">
      <w:rPr>
        <w:b/>
        <w:bCs/>
      </w:rPr>
      <w:tblPr/>
      <w:tcPr>
        <w:tcBorders>
          <w:top w:val="single" w:sz="4" w:space="0" w:color="EF404A"/>
          <w:left w:val="single" w:sz="4" w:space="0" w:color="EF404A"/>
          <w:bottom w:val="single" w:sz="4" w:space="0" w:color="EF404A"/>
          <w:right w:val="single" w:sz="4" w:space="0" w:color="EF404A"/>
          <w:insideH w:val="single" w:sz="4" w:space="0" w:color="EF404A"/>
          <w:insideV w:val="single" w:sz="4" w:space="0" w:color="EF404A"/>
        </w:tcBorders>
      </w:tcPr>
    </w:tblStylePr>
    <w:tblStylePr w:type="lastRow">
      <w:rPr>
        <w:b/>
        <w:bCs/>
        <w:color w:val="auto"/>
        <w:sz w:val="22"/>
      </w:rPr>
      <w:tblPr/>
      <w:tcPr>
        <w:tcBorders>
          <w:top w:val="single" w:sz="4" w:space="0" w:color="EF404A"/>
          <w:left w:val="single" w:sz="4" w:space="0" w:color="EF404A"/>
          <w:bottom w:val="single" w:sz="4" w:space="0" w:color="EF404A"/>
          <w:right w:val="single" w:sz="4" w:space="0" w:color="EF404A"/>
          <w:insideH w:val="single" w:sz="4" w:space="0" w:color="EF404A" w:themeColor="accent2"/>
          <w:insideV w:val="single" w:sz="4" w:space="0" w:color="EF404A"/>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A4F08"/>
    <w:pPr>
      <w:spacing w:before="80" w:after="80" w:line="240" w:lineRule="auto"/>
    </w:pPr>
    <w:rPr>
      <w:sz w:val="22"/>
    </w:rPr>
    <w:tblPr>
      <w:tblStyleRowBandSize w:val="1"/>
      <w:tblStyleColBandSize w:val="1"/>
      <w:tblBorders>
        <w:top w:val="single" w:sz="4" w:space="0" w:color="E6791E"/>
        <w:left w:val="single" w:sz="4" w:space="0" w:color="E6791E"/>
        <w:bottom w:val="single" w:sz="4" w:space="0" w:color="E6791E"/>
        <w:right w:val="single" w:sz="4" w:space="0" w:color="E6791E"/>
        <w:insideH w:val="single" w:sz="4" w:space="0" w:color="E6791E"/>
        <w:insideV w:val="single" w:sz="4" w:space="0" w:color="E6791E"/>
      </w:tblBorders>
    </w:tblPr>
    <w:tblStylePr w:type="firstRow">
      <w:rPr>
        <w:b/>
        <w:bCs/>
      </w:rPr>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tcPr>
    </w:tblStylePr>
    <w:tblStylePr w:type="lastRow">
      <w:rPr>
        <w:b/>
        <w:bCs/>
      </w:rPr>
      <w:tblPr/>
      <w:tcPr>
        <w:tcBorders>
          <w:top w:val="single" w:sz="4" w:space="0" w:color="E6791E"/>
          <w:left w:val="single" w:sz="4" w:space="0" w:color="E6791E"/>
          <w:bottom w:val="single" w:sz="4" w:space="0" w:color="E6791E"/>
          <w:right w:val="single" w:sz="4" w:space="0" w:color="E6791E"/>
          <w:insideH w:val="single" w:sz="4" w:space="0" w:color="E6791E" w:themeColor="accent3"/>
          <w:insideV w:val="single" w:sz="4" w:space="0" w:color="E6791E"/>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A4F08"/>
    <w:pPr>
      <w:spacing w:before="80" w:after="80" w:line="240" w:lineRule="auto"/>
    </w:pPr>
    <w:rPr>
      <w:sz w:val="22"/>
    </w:rPr>
    <w:tblPr>
      <w:tblStyleRowBandSize w:val="1"/>
      <w:tblStyleColBandSize w:val="1"/>
      <w:tblBorders>
        <w:top w:val="single" w:sz="4" w:space="0" w:color="BB8F2E"/>
        <w:left w:val="single" w:sz="4" w:space="0" w:color="BB8F2E"/>
        <w:bottom w:val="single" w:sz="4" w:space="0" w:color="BB8F2E"/>
        <w:right w:val="single" w:sz="4" w:space="0" w:color="BB8F2E"/>
        <w:insideH w:val="single" w:sz="4" w:space="0" w:color="BB8F2E"/>
        <w:insideV w:val="single" w:sz="4" w:space="0" w:color="BB8F2E"/>
      </w:tblBorders>
    </w:tblPr>
    <w:tblStylePr w:type="firstRow">
      <w:rPr>
        <w:b/>
        <w:bCs/>
      </w:rPr>
      <w:tblPr/>
      <w:tcPr>
        <w:tcBorders>
          <w:top w:val="single" w:sz="4" w:space="0" w:color="BB8F2E"/>
          <w:left w:val="single" w:sz="4" w:space="0" w:color="BB8F2E"/>
          <w:bottom w:val="single" w:sz="4" w:space="0" w:color="BB8F2E"/>
          <w:right w:val="single" w:sz="4" w:space="0" w:color="BB8F2E"/>
          <w:insideH w:val="single" w:sz="4" w:space="0" w:color="BB8F2E"/>
          <w:insideV w:val="single" w:sz="4" w:space="0" w:color="BB8F2E"/>
        </w:tcBorders>
      </w:tcPr>
    </w:tblStylePr>
    <w:tblStylePr w:type="lastRow">
      <w:rPr>
        <w:b/>
        <w:bCs/>
      </w:rPr>
      <w:tblPr/>
      <w:tcPr>
        <w:tcBorders>
          <w:top w:val="single" w:sz="4" w:space="0" w:color="BB8F2E"/>
          <w:left w:val="single" w:sz="4" w:space="0" w:color="BB8F2E"/>
          <w:bottom w:val="single" w:sz="4" w:space="0" w:color="BB8F2E"/>
          <w:right w:val="single" w:sz="4" w:space="0" w:color="BB8F2E"/>
          <w:insideH w:val="single" w:sz="4" w:space="0" w:color="BB8F2E" w:themeColor="accent4"/>
          <w:insideV w:val="single" w:sz="4" w:space="0" w:color="BB8F2E"/>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A4F08"/>
    <w:pPr>
      <w:spacing w:before="80" w:after="80" w:line="240" w:lineRule="auto"/>
    </w:pPr>
    <w:rPr>
      <w:sz w:val="22"/>
    </w:rPr>
    <w:tblPr>
      <w:tblStyleRowBandSize w:val="1"/>
      <w:tblStyleColBandSize w:val="1"/>
      <w:tblBorders>
        <w:top w:val="single" w:sz="4" w:space="0" w:color="31A97F"/>
        <w:left w:val="single" w:sz="4" w:space="0" w:color="31A97F"/>
        <w:bottom w:val="single" w:sz="4" w:space="0" w:color="31A97F"/>
        <w:right w:val="single" w:sz="4" w:space="0" w:color="31A97F"/>
        <w:insideH w:val="single" w:sz="4" w:space="0" w:color="31A97F"/>
        <w:insideV w:val="single" w:sz="4" w:space="0" w:color="31A97F"/>
      </w:tblBorders>
    </w:tblPr>
    <w:tblStylePr w:type="firstRow">
      <w:rPr>
        <w:b/>
        <w:bCs/>
      </w:rPr>
      <w:tblPr/>
      <w:tcPr>
        <w:tcBorders>
          <w:top w:val="single" w:sz="4" w:space="0" w:color="31A97F"/>
          <w:left w:val="single" w:sz="4" w:space="0" w:color="31A97F"/>
          <w:bottom w:val="single" w:sz="4" w:space="0" w:color="31A97F"/>
          <w:right w:val="single" w:sz="4" w:space="0" w:color="31A97F"/>
          <w:insideH w:val="single" w:sz="4" w:space="0" w:color="31A97F"/>
          <w:insideV w:val="single" w:sz="4" w:space="0" w:color="31A97F"/>
        </w:tcBorders>
      </w:tcPr>
    </w:tblStylePr>
    <w:tblStylePr w:type="lastRow">
      <w:rPr>
        <w:b/>
        <w:bCs/>
      </w:rPr>
      <w:tblPr/>
      <w:tcPr>
        <w:tcBorders>
          <w:top w:val="single" w:sz="4" w:space="0" w:color="30AF87"/>
          <w:left w:val="single" w:sz="4" w:space="0" w:color="30AF87"/>
          <w:bottom w:val="single" w:sz="4" w:space="0" w:color="30AF87"/>
          <w:right w:val="single" w:sz="4" w:space="0" w:color="30AF87"/>
          <w:insideH w:val="single" w:sz="4" w:space="0" w:color="30AF87" w:themeColor="accent5"/>
          <w:insideV w:val="single" w:sz="4" w:space="0" w:color="30AF87"/>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A4F08"/>
    <w:pPr>
      <w:spacing w:before="80" w:after="80" w:line="240" w:lineRule="auto"/>
    </w:pPr>
    <w:rPr>
      <w:sz w:val="22"/>
    </w:rPr>
    <w:tblPr>
      <w:tblStyleRowBandSize w:val="1"/>
      <w:tblStyleColBandSize w:val="1"/>
      <w:tblBorders>
        <w:top w:val="single" w:sz="4" w:space="0" w:color="00A1A2"/>
        <w:left w:val="single" w:sz="4" w:space="0" w:color="00A1A2"/>
        <w:bottom w:val="single" w:sz="4" w:space="0" w:color="00A1A2"/>
        <w:right w:val="single" w:sz="4" w:space="0" w:color="00A1A2"/>
        <w:insideH w:val="single" w:sz="4" w:space="0" w:color="00A1A2"/>
        <w:insideV w:val="single" w:sz="4" w:space="0" w:color="00A1A2"/>
      </w:tblBorders>
    </w:tblPr>
    <w:tblStylePr w:type="firstRow">
      <w:rPr>
        <w:b/>
        <w:bCs/>
      </w:rPr>
      <w:tblPr/>
      <w:tcPr>
        <w:tcBorders>
          <w:top w:val="single" w:sz="4" w:space="0" w:color="00A1A2"/>
          <w:left w:val="single" w:sz="4" w:space="0" w:color="00A1A2"/>
          <w:bottom w:val="single" w:sz="4" w:space="0" w:color="00A1A2"/>
          <w:right w:val="single" w:sz="4" w:space="0" w:color="00A1A2"/>
          <w:insideH w:val="single" w:sz="4" w:space="0" w:color="00A1A2"/>
          <w:insideV w:val="single" w:sz="4" w:space="0" w:color="00A1A2"/>
        </w:tcBorders>
      </w:tcPr>
    </w:tblStylePr>
    <w:tblStylePr w:type="lastRow">
      <w:rPr>
        <w:b/>
        <w:bCs/>
      </w:rPr>
      <w:tblPr/>
      <w:tcPr>
        <w:tcBorders>
          <w:top w:val="single" w:sz="4" w:space="0" w:color="00A1A2"/>
          <w:left w:val="single" w:sz="4" w:space="0" w:color="00A1A2"/>
          <w:bottom w:val="single" w:sz="4" w:space="0" w:color="00A1A2"/>
          <w:right w:val="single" w:sz="4" w:space="0" w:color="00A1A2"/>
          <w:insideH w:val="single" w:sz="4" w:space="0" w:color="00A1A2" w:themeColor="accent6"/>
          <w:insideV w:val="single" w:sz="4" w:space="0" w:color="00A1A2"/>
        </w:tcBorders>
      </w:tcPr>
    </w:tblStylePr>
    <w:tblStylePr w:type="firstCol">
      <w:rPr>
        <w:b/>
        <w:bCs/>
      </w:rPr>
    </w:tblStylePr>
    <w:tblStylePr w:type="lastCol">
      <w:rPr>
        <w:b/>
        <w:bCs/>
      </w:rPr>
    </w:tblStylePr>
  </w:style>
  <w:style w:type="table" w:styleId="GridTable2">
    <w:name w:val="Grid Table 2"/>
    <w:basedOn w:val="TableNormal"/>
    <w:uiPriority w:val="47"/>
    <w:rsid w:val="009A4F08"/>
    <w:pPr>
      <w:spacing w:before="80" w:after="80" w:line="240" w:lineRule="auto"/>
    </w:pPr>
    <w:rPr>
      <w:sz w:val="22"/>
    </w:rPr>
    <w:tblPr>
      <w:tblStyleRowBandSize w:val="1"/>
      <w:tblStyleColBandSize w:val="1"/>
      <w:tblBorders>
        <w:top w:val="single" w:sz="4" w:space="0" w:color="005A6A"/>
        <w:bottom w:val="single" w:sz="4" w:space="0" w:color="005A6A"/>
        <w:insideH w:val="single" w:sz="4" w:space="0" w:color="005A6A"/>
        <w:insideV w:val="single" w:sz="4" w:space="0" w:color="005A6A"/>
      </w:tblBorders>
    </w:tbl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rsid w:val="009A4F08"/>
    <w:pPr>
      <w:spacing w:before="80" w:after="80" w:line="240" w:lineRule="auto"/>
    </w:pPr>
    <w:rPr>
      <w:sz w:val="22"/>
    </w:rPr>
    <w:tblPr>
      <w:tblStyleRowBandSize w:val="1"/>
      <w:tblStyleColBandSize w:val="1"/>
      <w:tblBorders>
        <w:top w:val="single" w:sz="4" w:space="0" w:color="C9187E"/>
        <w:bottom w:val="single" w:sz="4" w:space="0" w:color="C9187E"/>
        <w:insideH w:val="single" w:sz="4" w:space="0" w:color="C9187E"/>
        <w:insideV w:val="single" w:sz="4" w:space="0" w:color="C9187E"/>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2">
    <w:name w:val="Grid Table 2 Accent 2"/>
    <w:basedOn w:val="TableNormal"/>
    <w:uiPriority w:val="47"/>
    <w:rsid w:val="009A4F08"/>
    <w:pPr>
      <w:spacing w:before="80" w:after="80" w:line="240" w:lineRule="auto"/>
    </w:pPr>
    <w:rPr>
      <w:sz w:val="22"/>
    </w:rPr>
    <w:tblPr>
      <w:tblStyleRowBandSize w:val="1"/>
      <w:tblStyleColBandSize w:val="1"/>
      <w:tblBorders>
        <w:top w:val="single" w:sz="4" w:space="0" w:color="EF404A"/>
        <w:bottom w:val="single" w:sz="4" w:space="0" w:color="EF404A"/>
        <w:insideH w:val="single" w:sz="4" w:space="0" w:color="EF404A"/>
        <w:insideV w:val="single" w:sz="4" w:space="0" w:color="EF404A"/>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3">
    <w:name w:val="Grid Table 2 Accent 3"/>
    <w:basedOn w:val="TableNormal"/>
    <w:uiPriority w:val="47"/>
    <w:rsid w:val="009A4F08"/>
    <w:pPr>
      <w:spacing w:before="80" w:after="80" w:line="240" w:lineRule="auto"/>
    </w:pPr>
    <w:rPr>
      <w:sz w:val="22"/>
    </w:rPr>
    <w:tblPr>
      <w:tblStyleRowBandSize w:val="1"/>
      <w:tblStyleColBandSize w:val="1"/>
      <w:tblBorders>
        <w:top w:val="single" w:sz="4" w:space="0" w:color="E6791E"/>
        <w:bottom w:val="single" w:sz="4" w:space="0" w:color="E6791E"/>
        <w:insideH w:val="single" w:sz="4" w:space="0" w:color="E6791E"/>
        <w:insideV w:val="single" w:sz="4" w:space="0" w:color="E6791E"/>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4">
    <w:name w:val="Grid Table 2 Accent 4"/>
    <w:basedOn w:val="TableNormal"/>
    <w:uiPriority w:val="47"/>
    <w:rsid w:val="009A4F08"/>
    <w:pPr>
      <w:spacing w:before="80" w:after="80" w:line="240" w:lineRule="auto"/>
    </w:pPr>
    <w:rPr>
      <w:sz w:val="22"/>
    </w:rPr>
    <w:tblPr>
      <w:tblStyleRowBandSize w:val="1"/>
      <w:tblStyleColBandSize w:val="1"/>
      <w:tblBorders>
        <w:top w:val="single" w:sz="4" w:space="0" w:color="BB8F2E"/>
        <w:bottom w:val="single" w:sz="4" w:space="0" w:color="BB8F2E"/>
        <w:insideH w:val="single" w:sz="4" w:space="0" w:color="BB8F2E"/>
        <w:insideV w:val="single" w:sz="4" w:space="0" w:color="BB8F2E"/>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5">
    <w:name w:val="Grid Table 2 Accent 5"/>
    <w:basedOn w:val="TableNormal"/>
    <w:uiPriority w:val="47"/>
    <w:rsid w:val="009A4F08"/>
    <w:pPr>
      <w:spacing w:before="80" w:after="80" w:line="240" w:lineRule="auto"/>
    </w:pPr>
    <w:rPr>
      <w:sz w:val="22"/>
    </w:rPr>
    <w:tblPr>
      <w:tblStyleRowBandSize w:val="1"/>
      <w:tblStyleColBandSize w:val="1"/>
      <w:tblBorders>
        <w:top w:val="single" w:sz="4" w:space="0" w:color="31A97F"/>
        <w:bottom w:val="single" w:sz="4" w:space="0" w:color="31A97F"/>
        <w:insideH w:val="single" w:sz="4" w:space="0" w:color="31A97F"/>
        <w:insideV w:val="single" w:sz="4" w:space="0" w:color="31A97F"/>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6">
    <w:name w:val="Grid Table 2 Accent 6"/>
    <w:basedOn w:val="TableNormal"/>
    <w:uiPriority w:val="47"/>
    <w:rsid w:val="009A4F08"/>
    <w:pPr>
      <w:spacing w:before="80" w:after="80" w:line="240" w:lineRule="auto"/>
    </w:pPr>
    <w:rPr>
      <w:sz w:val="22"/>
    </w:rPr>
    <w:tblPr>
      <w:tblStyleRowBandSize w:val="1"/>
      <w:tblStyleColBandSize w:val="1"/>
      <w:tblBorders>
        <w:top w:val="single" w:sz="4" w:space="0" w:color="00A1A2"/>
        <w:bottom w:val="single" w:sz="4" w:space="0" w:color="00A1A2"/>
        <w:insideH w:val="single" w:sz="4" w:space="0" w:color="00A1A2"/>
        <w:insideV w:val="single" w:sz="4" w:space="0" w:color="00A1A2"/>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3">
    <w:name w:val="Grid Table 3"/>
    <w:basedOn w:val="TableNormal"/>
    <w:uiPriority w:val="48"/>
    <w:rsid w:val="009A4F08"/>
    <w:pPr>
      <w:spacing w:before="80" w:after="80" w:line="240" w:lineRule="auto"/>
    </w:pPr>
    <w:rPr>
      <w:sz w:val="22"/>
    </w:rPr>
    <w:tblPr>
      <w:tblStyleRowBandSize w:val="1"/>
      <w:tblStyleColBandSize w:val="1"/>
      <w:tblBorders>
        <w:top w:val="single" w:sz="4" w:space="0" w:color="005A6A"/>
        <w:left w:val="single" w:sz="4" w:space="0" w:color="005A6A"/>
        <w:bottom w:val="single" w:sz="4" w:space="0" w:color="005A6A"/>
        <w:right w:val="single" w:sz="4" w:space="0" w:color="005A6A"/>
        <w:insideH w:val="single" w:sz="4" w:space="0" w:color="005A6A"/>
        <w:insideV w:val="single" w:sz="4" w:space="0" w:color="005A6A"/>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05A6A"/>
        </w:tcBorders>
      </w:tcPr>
    </w:tblStylePr>
    <w:tblStylePr w:type="nwCell">
      <w:tblPr/>
      <w:tcPr>
        <w:tcBorders>
          <w:bottom w:val="single" w:sz="4" w:space="0" w:color="005A6A"/>
        </w:tcBorders>
      </w:tcPr>
    </w:tblStylePr>
    <w:tblStylePr w:type="seCell">
      <w:tblPr/>
      <w:tcPr>
        <w:tcBorders>
          <w:top w:val="single" w:sz="4" w:space="0" w:color="005A6A"/>
        </w:tcBorders>
      </w:tcPr>
    </w:tblStylePr>
    <w:tblStylePr w:type="swCell">
      <w:tblPr/>
      <w:tcPr>
        <w:tcBorders>
          <w:top w:val="single" w:sz="4" w:space="0" w:color="005A6A"/>
        </w:tcBorders>
      </w:tcPr>
    </w:tblStylePr>
  </w:style>
  <w:style w:type="table" w:styleId="GridTable3-Accent1">
    <w:name w:val="Grid Table 3 Accent 1"/>
    <w:basedOn w:val="TableNormal"/>
    <w:uiPriority w:val="48"/>
    <w:rsid w:val="009A4F08"/>
    <w:pPr>
      <w:spacing w:before="80" w:after="80" w:line="240" w:lineRule="auto"/>
    </w:pPr>
    <w:rPr>
      <w:sz w:val="22"/>
    </w:rPr>
    <w:tblPr>
      <w:tblStyleRowBandSize w:val="1"/>
      <w:tblStyleColBandSize w:val="1"/>
      <w:tblBorders>
        <w:top w:val="single" w:sz="4" w:space="0" w:color="C9187E"/>
        <w:left w:val="single" w:sz="4" w:space="0" w:color="C9187E"/>
        <w:bottom w:val="single" w:sz="4" w:space="0" w:color="C9187E"/>
        <w:right w:val="single" w:sz="4" w:space="0" w:color="C9187E"/>
        <w:insideH w:val="single" w:sz="4" w:space="0" w:color="C9187E"/>
        <w:insideV w:val="single" w:sz="4" w:space="0" w:color="C9187E"/>
      </w:tblBorders>
    </w:tblPr>
    <w:tblStylePr w:type="firstRow">
      <w:rPr>
        <w:b/>
        <w:bCs/>
      </w:rPr>
      <w:tblPr/>
      <w:tcPr>
        <w:tcBorders>
          <w:top w:val="nil"/>
          <w:left w:val="nil"/>
          <w:bottom w:val="single" w:sz="4" w:space="0" w:color="C9187E"/>
          <w:right w:val="nil"/>
          <w:insideH w:val="nil"/>
          <w:insideV w:val="nil"/>
          <w:tl2br w:val="nil"/>
          <w:tr2bl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single" w:sz="4" w:space="0" w:color="C9187E"/>
          <w:right w:val="nil"/>
          <w:insideH w:val="nil"/>
          <w:insideV w:val="nil"/>
          <w:tl2br w:val="nil"/>
          <w:tr2bl w:val="nil"/>
        </w:tcBorders>
      </w:tcPr>
    </w:tblStylePr>
    <w:tblStylePr w:type="nwCell">
      <w:tblPr/>
      <w:tcPr>
        <w:tcBorders>
          <w:bottom w:val="single" w:sz="4" w:space="0" w:color="C9187E"/>
        </w:tcBorders>
      </w:tcPr>
    </w:tblStylePr>
    <w:tblStylePr w:type="seCell">
      <w:tblPr/>
      <w:tcPr>
        <w:tcBorders>
          <w:top w:val="single" w:sz="4" w:space="0" w:color="C9187E"/>
        </w:tcBorders>
      </w:tcPr>
    </w:tblStylePr>
    <w:tblStylePr w:type="swCell">
      <w:tblPr/>
      <w:tcPr>
        <w:tcBorders>
          <w:top w:val="single" w:sz="4" w:space="0" w:color="C9187E"/>
        </w:tcBorders>
      </w:tcPr>
    </w:tblStylePr>
  </w:style>
  <w:style w:type="table" w:styleId="GridTable3-Accent2">
    <w:name w:val="Grid Table 3 Accent 2"/>
    <w:basedOn w:val="TableNormal"/>
    <w:uiPriority w:val="48"/>
    <w:rsid w:val="009A4F08"/>
    <w:pPr>
      <w:spacing w:before="80" w:after="80" w:line="240" w:lineRule="auto"/>
    </w:pPr>
    <w:rPr>
      <w:sz w:val="22"/>
    </w:rPr>
    <w:tblPr>
      <w:tblStyleRowBandSize w:val="1"/>
      <w:tblStyleColBandSize w:val="1"/>
      <w:tblBorders>
        <w:top w:val="single" w:sz="4" w:space="0" w:color="EF404A"/>
        <w:left w:val="single" w:sz="4" w:space="0" w:color="EF404A"/>
        <w:bottom w:val="single" w:sz="4" w:space="0" w:color="EF404A"/>
        <w:right w:val="single" w:sz="4" w:space="0" w:color="EF404A"/>
        <w:insideH w:val="single" w:sz="4" w:space="0" w:color="EF404A"/>
        <w:insideV w:val="single" w:sz="4" w:space="0" w:color="EF404A"/>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F404A"/>
        </w:tcBorders>
      </w:tcPr>
    </w:tblStylePr>
    <w:tblStylePr w:type="nwCell">
      <w:tblPr/>
      <w:tcPr>
        <w:tcBorders>
          <w:bottom w:val="single" w:sz="4" w:space="0" w:color="EF404A"/>
        </w:tcBorders>
      </w:tcPr>
    </w:tblStylePr>
    <w:tblStylePr w:type="seCell">
      <w:tblPr/>
      <w:tcPr>
        <w:tcBorders>
          <w:top w:val="single" w:sz="4" w:space="0" w:color="EF404A"/>
        </w:tcBorders>
      </w:tcPr>
    </w:tblStylePr>
    <w:tblStylePr w:type="swCell">
      <w:tblPr/>
      <w:tcPr>
        <w:tcBorders>
          <w:top w:val="single" w:sz="4" w:space="0" w:color="EF404A"/>
        </w:tcBorders>
      </w:tcPr>
    </w:tblStylePr>
  </w:style>
  <w:style w:type="table" w:styleId="GridTable3-Accent3">
    <w:name w:val="Grid Table 3 Accent 3"/>
    <w:basedOn w:val="TableNormal"/>
    <w:uiPriority w:val="48"/>
    <w:rsid w:val="009A4F08"/>
    <w:pPr>
      <w:spacing w:before="80" w:after="80" w:line="240" w:lineRule="auto"/>
    </w:pPr>
    <w:rPr>
      <w:sz w:val="22"/>
    </w:rPr>
    <w:tblPr>
      <w:tblStyleRowBandSize w:val="1"/>
      <w:tblStyleColBandSize w:val="1"/>
      <w:tblBorders>
        <w:top w:val="single" w:sz="4" w:space="0" w:color="E6791E"/>
        <w:left w:val="single" w:sz="4" w:space="0" w:color="E6791E"/>
        <w:bottom w:val="single" w:sz="4" w:space="0" w:color="E6791E"/>
        <w:right w:val="single" w:sz="4" w:space="0" w:color="E6791E"/>
        <w:insideH w:val="single" w:sz="4" w:space="0" w:color="E6791E"/>
        <w:insideV w:val="single" w:sz="4" w:space="0" w:color="E6791E"/>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shd w:val="clear" w:color="auto" w:fill="F2F2F2"/>
      </w:tcPr>
    </w:tblStylePr>
    <w:tblStylePr w:type="band2Vert">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tcPr>
    </w:tblStylePr>
    <w:tblStylePr w:type="band1Horz">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shd w:val="clear" w:color="auto" w:fill="F2F2F2"/>
      </w:tcPr>
    </w:tblStylePr>
    <w:tblStylePr w:type="band2Horz">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tcPr>
    </w:tblStylePr>
    <w:tblStylePr w:type="neCell">
      <w:tblPr/>
      <w:tcPr>
        <w:tcBorders>
          <w:bottom w:val="single" w:sz="4" w:space="0" w:color="E6791E"/>
        </w:tcBorders>
      </w:tcPr>
    </w:tblStylePr>
    <w:tblStylePr w:type="nwCell">
      <w:tblPr/>
      <w:tcPr>
        <w:tcBorders>
          <w:bottom w:val="single" w:sz="4" w:space="0" w:color="E6791E"/>
        </w:tcBorders>
      </w:tcPr>
    </w:tblStylePr>
    <w:tblStylePr w:type="seCell">
      <w:tblPr/>
      <w:tcPr>
        <w:tcBorders>
          <w:top w:val="single" w:sz="4" w:space="0" w:color="E6791E"/>
          <w:left w:val="nil"/>
          <w:bottom w:val="nil"/>
          <w:right w:val="nil"/>
          <w:insideH w:val="nil"/>
          <w:insideV w:val="nil"/>
        </w:tcBorders>
      </w:tcPr>
    </w:tblStylePr>
    <w:tblStylePr w:type="swCell">
      <w:tblPr/>
      <w:tcPr>
        <w:tcBorders>
          <w:top w:val="single" w:sz="4" w:space="0" w:color="E6791E"/>
          <w:left w:val="nil"/>
          <w:bottom w:val="nil"/>
          <w:right w:val="nil"/>
          <w:insideH w:val="nil"/>
          <w:insideV w:val="nil"/>
        </w:tcBorders>
      </w:tcPr>
    </w:tblStylePr>
  </w:style>
  <w:style w:type="table" w:styleId="GridTable3-Accent4">
    <w:name w:val="Grid Table 3 Accent 4"/>
    <w:basedOn w:val="TableNormal"/>
    <w:uiPriority w:val="48"/>
    <w:rsid w:val="009A4F08"/>
    <w:pPr>
      <w:spacing w:before="80" w:after="80" w:line="240" w:lineRule="auto"/>
    </w:pPr>
    <w:rPr>
      <w:sz w:val="22"/>
    </w:rPr>
    <w:tblPr>
      <w:tblStyleRowBandSize w:val="1"/>
      <w:tblStyleColBandSize w:val="1"/>
      <w:tblBorders>
        <w:top w:val="single" w:sz="4" w:space="0" w:color="BB8F2E"/>
        <w:left w:val="single" w:sz="4" w:space="0" w:color="BB8F2E"/>
        <w:bottom w:val="single" w:sz="4" w:space="0" w:color="BB8F2E"/>
        <w:right w:val="single" w:sz="4" w:space="0" w:color="BB8F2E"/>
        <w:insideH w:val="single" w:sz="4" w:space="0" w:color="BB8F2E"/>
        <w:insideV w:val="single" w:sz="4" w:space="0" w:color="BB8F2E"/>
      </w:tblBorders>
    </w:tbl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B8F2E"/>
        </w:tcBorders>
      </w:tcPr>
    </w:tblStylePr>
    <w:tblStylePr w:type="nwCell">
      <w:tblPr/>
      <w:tcPr>
        <w:tcBorders>
          <w:bottom w:val="single" w:sz="4" w:space="0" w:color="BB8F2E"/>
        </w:tcBorders>
      </w:tcPr>
    </w:tblStylePr>
    <w:tblStylePr w:type="seCell">
      <w:tblPr/>
      <w:tcPr>
        <w:tcBorders>
          <w:top w:val="single" w:sz="4" w:space="0" w:color="BB8F2E"/>
        </w:tcBorders>
      </w:tcPr>
    </w:tblStylePr>
    <w:tblStylePr w:type="swCell">
      <w:tblPr/>
      <w:tcPr>
        <w:tcBorders>
          <w:top w:val="single" w:sz="4" w:space="0" w:color="BB8F2E"/>
          <w:left w:val="nil"/>
          <w:bottom w:val="nil"/>
          <w:right w:val="nil"/>
          <w:insideH w:val="nil"/>
          <w:insideV w:val="nil"/>
          <w:tl2br w:val="nil"/>
          <w:tr2bl w:val="nil"/>
        </w:tcBorders>
      </w:tcPr>
    </w:tblStylePr>
  </w:style>
  <w:style w:type="table" w:styleId="GridTable3-Accent5">
    <w:name w:val="Grid Table 3 Accent 5"/>
    <w:basedOn w:val="TableNormal"/>
    <w:uiPriority w:val="48"/>
    <w:rsid w:val="009A4F08"/>
    <w:pPr>
      <w:spacing w:before="80" w:after="80" w:line="240" w:lineRule="auto"/>
    </w:pPr>
    <w:rPr>
      <w:sz w:val="22"/>
    </w:rPr>
    <w:tblPr>
      <w:tblStyleRowBandSize w:val="1"/>
      <w:tblStyleColBandSize w:val="1"/>
      <w:tblBorders>
        <w:top w:val="single" w:sz="4" w:space="0" w:color="31A97F"/>
        <w:left w:val="single" w:sz="4" w:space="0" w:color="31A97F"/>
        <w:bottom w:val="single" w:sz="4" w:space="0" w:color="31A97F"/>
        <w:right w:val="single" w:sz="4" w:space="0" w:color="31A97F"/>
        <w:insideH w:val="single" w:sz="4" w:space="0" w:color="31A97F"/>
        <w:insideV w:val="single" w:sz="4" w:space="0" w:color="31A97F"/>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31A97F"/>
        </w:tcBorders>
      </w:tcPr>
    </w:tblStylePr>
    <w:tblStylePr w:type="nwCell">
      <w:tblPr/>
      <w:tcPr>
        <w:tcBorders>
          <w:bottom w:val="single" w:sz="4" w:space="0" w:color="31A97F"/>
        </w:tcBorders>
      </w:tcPr>
    </w:tblStylePr>
    <w:tblStylePr w:type="seCell">
      <w:tblPr/>
      <w:tcPr>
        <w:tcBorders>
          <w:top w:val="single" w:sz="4" w:space="0" w:color="31A97F"/>
        </w:tcBorders>
      </w:tcPr>
    </w:tblStylePr>
    <w:tblStylePr w:type="swCell">
      <w:tblPr/>
      <w:tcPr>
        <w:tcBorders>
          <w:top w:val="single" w:sz="4" w:space="0" w:color="31A97F"/>
        </w:tcBorders>
      </w:tcPr>
    </w:tblStylePr>
  </w:style>
  <w:style w:type="table" w:styleId="GridTable3-Accent6">
    <w:name w:val="Grid Table 3 Accent 6"/>
    <w:basedOn w:val="TableNormal"/>
    <w:uiPriority w:val="48"/>
    <w:rsid w:val="009A4F08"/>
    <w:pPr>
      <w:spacing w:before="80" w:after="80" w:line="240" w:lineRule="auto"/>
    </w:pPr>
    <w:rPr>
      <w:sz w:val="22"/>
    </w:rPr>
    <w:tblPr>
      <w:tblStyleRowBandSize w:val="1"/>
      <w:tblStyleColBandSize w:val="1"/>
      <w:tblBorders>
        <w:top w:val="single" w:sz="4" w:space="0" w:color="00A1A2"/>
        <w:left w:val="single" w:sz="4" w:space="0" w:color="00A1A2"/>
        <w:bottom w:val="single" w:sz="4" w:space="0" w:color="00A1A2"/>
        <w:right w:val="single" w:sz="4" w:space="0" w:color="00A1A2"/>
        <w:insideH w:val="single" w:sz="4" w:space="0" w:color="00A1A2"/>
        <w:insideV w:val="single" w:sz="4" w:space="0" w:color="00A1A2"/>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0A1A2"/>
        </w:tcBorders>
      </w:tcPr>
    </w:tblStylePr>
    <w:tblStylePr w:type="nwCell">
      <w:tblPr/>
      <w:tcPr>
        <w:tcBorders>
          <w:bottom w:val="single" w:sz="4" w:space="0" w:color="00A1A2"/>
        </w:tcBorders>
      </w:tcPr>
    </w:tblStylePr>
    <w:tblStylePr w:type="seCell">
      <w:tblPr/>
      <w:tcPr>
        <w:tcBorders>
          <w:top w:val="single" w:sz="4" w:space="0" w:color="00A1A2"/>
        </w:tcBorders>
      </w:tcPr>
    </w:tblStylePr>
    <w:tblStylePr w:type="swCell">
      <w:tblPr/>
      <w:tcPr>
        <w:tcBorders>
          <w:top w:val="single" w:sz="4" w:space="0" w:color="00A1A2"/>
        </w:tcBorders>
      </w:tcPr>
    </w:tblStylePr>
  </w:style>
  <w:style w:type="table" w:styleId="GridTable4">
    <w:name w:val="Grid Table 4"/>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rPr>
      <w:tblPr/>
      <w:tcPr>
        <w:tcBorders>
          <w:top w:val="single" w:sz="4" w:space="0" w:color="005A6A"/>
          <w:left w:val="single" w:sz="4" w:space="0" w:color="005A6A"/>
          <w:bottom w:val="single" w:sz="4" w:space="0" w:color="005A6A"/>
          <w:right w:val="single" w:sz="4" w:space="0" w:color="005A6A"/>
          <w:insideH w:val="nil"/>
          <w:insideV w:val="single" w:sz="4" w:space="0" w:color="FFFFFF"/>
          <w:tl2br w:val="nil"/>
          <w:tr2bl w:val="nil"/>
        </w:tcBorders>
        <w:shd w:val="clear" w:color="auto" w:fill="005A6A"/>
      </w:tcPr>
    </w:tblStylePr>
    <w:tblStylePr w:type="lastRow">
      <w:rPr>
        <w:b/>
        <w:bCs/>
        <w:color w:val="414042"/>
      </w:rPr>
      <w:tblPr/>
      <w:tcPr>
        <w:tcBorders>
          <w:top w:val="double" w:sz="4" w:space="0" w:color="005A6A"/>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C9187E"/>
          <w:left w:val="single" w:sz="4" w:space="0" w:color="C9187E"/>
          <w:bottom w:val="single" w:sz="4" w:space="0" w:color="C9187E"/>
          <w:right w:val="single" w:sz="4" w:space="0" w:color="C9187E"/>
          <w:insideH w:val="nil"/>
          <w:insideV w:val="single" w:sz="4" w:space="0" w:color="FFFFFF"/>
          <w:tl2br w:val="nil"/>
          <w:tr2bl w:val="nil"/>
        </w:tcBorders>
        <w:shd w:val="clear" w:color="auto" w:fill="C9187E"/>
      </w:tcPr>
    </w:tblStylePr>
    <w:tblStylePr w:type="lastRow">
      <w:rPr>
        <w:b/>
        <w:bCs/>
        <w:color w:val="414042"/>
      </w:rPr>
      <w:tblPr/>
      <w:tcPr>
        <w:tcBorders>
          <w:top w:val="double" w:sz="4" w:space="0" w:color="C9187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EF404A"/>
          <w:left w:val="single" w:sz="4" w:space="0" w:color="EF404A"/>
          <w:bottom w:val="single" w:sz="4" w:space="0" w:color="EF404A"/>
          <w:right w:val="single" w:sz="4" w:space="0" w:color="EF404A"/>
          <w:insideH w:val="nil"/>
          <w:insideV w:val="single" w:sz="4" w:space="0" w:color="FFFFFF"/>
          <w:tl2br w:val="nil"/>
          <w:tr2bl w:val="nil"/>
        </w:tcBorders>
        <w:shd w:val="clear" w:color="auto" w:fill="EF404A"/>
      </w:tcPr>
    </w:tblStylePr>
    <w:tblStylePr w:type="lastRow">
      <w:rPr>
        <w:b/>
        <w:bCs/>
        <w:color w:val="414042"/>
      </w:rPr>
      <w:tblPr/>
      <w:tcPr>
        <w:tcBorders>
          <w:top w:val="double" w:sz="4" w:space="0" w:color="EF404A"/>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E6791E"/>
          <w:left w:val="single" w:sz="4" w:space="0" w:color="E6791E"/>
          <w:bottom w:val="single" w:sz="4" w:space="0" w:color="E6791E"/>
          <w:right w:val="single" w:sz="4" w:space="0" w:color="E6791E"/>
          <w:insideH w:val="nil"/>
          <w:insideV w:val="single" w:sz="4" w:space="0" w:color="FFFFFF"/>
          <w:tl2br w:val="nil"/>
          <w:tr2bl w:val="nil"/>
        </w:tcBorders>
        <w:shd w:val="clear" w:color="auto" w:fill="E6791E"/>
      </w:tcPr>
    </w:tblStylePr>
    <w:tblStylePr w:type="lastRow">
      <w:rPr>
        <w:b/>
        <w:bCs/>
        <w:color w:val="414042"/>
      </w:rPr>
      <w:tblPr/>
      <w:tcPr>
        <w:tcBorders>
          <w:top w:val="double" w:sz="4" w:space="0" w:color="E6791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BB8F2E"/>
          <w:left w:val="single" w:sz="4" w:space="0" w:color="BB8F2E"/>
          <w:bottom w:val="single" w:sz="4" w:space="0" w:color="BB8F2E"/>
          <w:right w:val="single" w:sz="4" w:space="0" w:color="BB8F2E"/>
          <w:insideH w:val="nil"/>
          <w:insideV w:val="single" w:sz="4" w:space="0" w:color="FFFFFF"/>
          <w:tl2br w:val="nil"/>
          <w:tr2bl w:val="nil"/>
        </w:tcBorders>
        <w:shd w:val="clear" w:color="auto" w:fill="BB8F2E"/>
      </w:tcPr>
    </w:tblStylePr>
    <w:tblStylePr w:type="lastRow">
      <w:rPr>
        <w:b/>
        <w:bCs/>
        <w:color w:val="414042"/>
      </w:rPr>
      <w:tblPr/>
      <w:tcPr>
        <w:tcBorders>
          <w:top w:val="double" w:sz="4" w:space="0" w:color="BB8F2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rPr>
      <w:tblPr/>
      <w:tcPr>
        <w:tcBorders>
          <w:top w:val="single" w:sz="4" w:space="0" w:color="31A97F"/>
          <w:left w:val="single" w:sz="4" w:space="0" w:color="31A97F"/>
          <w:bottom w:val="single" w:sz="4" w:space="0" w:color="31A97F"/>
          <w:right w:val="single" w:sz="4" w:space="0" w:color="31A97F"/>
          <w:insideH w:val="nil"/>
          <w:insideV w:val="single" w:sz="4" w:space="0" w:color="FFFFFF"/>
          <w:tl2br w:val="nil"/>
          <w:tr2bl w:val="nil"/>
        </w:tcBorders>
        <w:shd w:val="clear" w:color="auto" w:fill="31A97F"/>
      </w:tcPr>
    </w:tblStylePr>
    <w:tblStylePr w:type="lastRow">
      <w:rPr>
        <w:b/>
        <w:bCs/>
        <w:color w:val="414042"/>
      </w:rPr>
      <w:tblPr/>
      <w:tcPr>
        <w:tcBorders>
          <w:top w:val="double" w:sz="4" w:space="0" w:color="30AF87"/>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6">
    <w:name w:val="Grid Table 4 Accent 6"/>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00A1A2"/>
          <w:left w:val="single" w:sz="4" w:space="0" w:color="00A1A2"/>
          <w:bottom w:val="single" w:sz="4" w:space="0" w:color="00A1A2"/>
          <w:right w:val="single" w:sz="4" w:space="0" w:color="00A1A2"/>
          <w:insideH w:val="nil"/>
          <w:insideV w:val="single" w:sz="4" w:space="0" w:color="FFFFFF"/>
          <w:tl2br w:val="nil"/>
          <w:tr2bl w:val="nil"/>
        </w:tcBorders>
        <w:shd w:val="clear" w:color="auto" w:fill="00A1A2"/>
      </w:tcPr>
    </w:tblStylePr>
    <w:tblStylePr w:type="lastRow">
      <w:rPr>
        <w:b/>
        <w:bCs/>
        <w:color w:val="414042"/>
      </w:rPr>
      <w:tblPr/>
      <w:tcPr>
        <w:tcBorders>
          <w:top w:val="double" w:sz="4" w:space="0" w:color="00A1A2"/>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005A6A"/>
      </w:tcPr>
    </w:tblStylePr>
    <w:tblStylePr w:type="la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005A6A"/>
      </w:tcPr>
    </w:tblStylePr>
    <w:tblStylePr w:type="firstCol">
      <w:rPr>
        <w:b/>
        <w:bCs/>
        <w:color w:val="FFFFFF" w:themeColor="background1"/>
      </w:rPr>
      <w:tblPr/>
      <w:tcPr>
        <w:tcBorders>
          <w:top w:val="single" w:sz="4" w:space="0" w:color="FFFFFF"/>
          <w:left w:val="nil"/>
          <w:bottom w:val="single" w:sz="4" w:space="0" w:color="FFFFFF"/>
          <w:right w:val="nil"/>
          <w:insideH w:val="single" w:sz="4" w:space="0" w:color="FFFFFF"/>
          <w:insideV w:val="nil"/>
        </w:tcBorders>
        <w:shd w:val="clear" w:color="auto" w:fill="005A6A"/>
      </w:tcPr>
    </w:tblStylePr>
    <w:tblStylePr w:type="lastCol">
      <w:rPr>
        <w:b/>
        <w:bCs/>
        <w:color w:val="FFFFFF" w:themeColor="background1"/>
      </w:rPr>
      <w:tblPr/>
      <w:tcPr>
        <w:tcBorders>
          <w:top w:val="single" w:sz="4" w:space="0" w:color="FFFFFF"/>
          <w:bottom w:val="single" w:sz="4" w:space="0" w:color="FFFFFF"/>
          <w:insideH w:val="single" w:sz="4" w:space="0" w:color="FFFFFF"/>
        </w:tcBorders>
        <w:shd w:val="clear" w:color="auto" w:fill="005A6A"/>
      </w:tcPr>
    </w:tblStylePr>
    <w:tblStylePr w:type="band1Vert">
      <w:tblPr/>
      <w:tcPr>
        <w:shd w:val="clear" w:color="auto" w:fill="F2F2F2"/>
      </w:tcPr>
    </w:tblStylePr>
    <w:tblStylePr w:type="band2Vert">
      <w:tblPr/>
      <w:tcPr>
        <w:tcBorders>
          <w:top w:val="single" w:sz="4" w:space="0" w:color="F2F2F2"/>
          <w:left w:val="nil"/>
          <w:bottom w:val="single" w:sz="4" w:space="0" w:color="F2F2F2"/>
          <w:right w:val="nil"/>
          <w:insideH w:val="nil"/>
          <w:insideV w:val="nil"/>
          <w:tl2br w:val="nil"/>
          <w:tr2bl w:val="nil"/>
        </w:tcBorders>
        <w:shd w:val="clear" w:color="auto" w:fill="FFFFFF"/>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shd w:val="clear" w:color="auto" w:fill="FFFFFF"/>
      </w:tcPr>
    </w:tblStylePr>
  </w:style>
  <w:style w:type="table" w:styleId="GridTable5Dark-Accent1">
    <w:name w:val="Grid Table 5 Dark Accent 1"/>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C9187E"/>
      </w:tcPr>
    </w:tblStylePr>
    <w:tblStylePr w:type="la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C9187E"/>
      </w:tcPr>
    </w:tblStylePr>
    <w:tblStylePr w:type="firstCol">
      <w:rPr>
        <w:b/>
        <w:bCs/>
        <w:color w:val="FFFFFF" w:themeColor="background1"/>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C9187E"/>
      </w:tcPr>
    </w:tblStylePr>
    <w:tblStylePr w:type="lastCol">
      <w:rPr>
        <w:b/>
        <w:bCs/>
        <w:color w:val="FFFFFF" w:themeColor="background1"/>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C9187E"/>
      </w:tcPr>
    </w:tblStylePr>
    <w:tblStylePr w:type="band1Vert">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Vert">
      <w:tblPr/>
      <w:tcPr>
        <w:tcBorders>
          <w:top w:val="single" w:sz="4" w:space="0" w:color="FFFFFF"/>
          <w:left w:val="nil"/>
          <w:bottom w:val="single" w:sz="4" w:space="0" w:color="FFFFFF"/>
          <w:right w:val="nil"/>
          <w:insideH w:val="nil"/>
          <w:insideV w:val="nil"/>
          <w:tl2br w:val="nil"/>
          <w:tr2bl w:val="nil"/>
        </w:tcBorders>
        <w:shd w:val="clear" w:color="auto" w:fill="FFFFFF" w:themeFill="background1"/>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shd w:val="clear" w:color="auto" w:fill="FFFFFF"/>
      </w:tcPr>
    </w:tblStylePr>
  </w:style>
  <w:style w:type="table" w:styleId="GridTable5Dark-Accent2">
    <w:name w:val="Grid Table 5 Dark Accent 2"/>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EF404A"/>
      </w:tcPr>
    </w:tblStylePr>
    <w:tblStylePr w:type="lastRow">
      <w:rPr>
        <w:b/>
        <w:bCs/>
        <w:color w:val="FFFFFF" w:themeColor="background1"/>
      </w:rPr>
      <w:tblPr/>
      <w:tcPr>
        <w:shd w:val="clear" w:color="auto" w:fill="EF404A"/>
      </w:tcPr>
    </w:tblStylePr>
    <w:tblStylePr w:type="firstCol">
      <w:rPr>
        <w:b/>
        <w:bCs/>
        <w:color w:val="FFFFFF" w:themeColor="background1"/>
      </w:rPr>
      <w:tblPr/>
      <w:tcPr>
        <w:tcBorders>
          <w:top w:val="single" w:sz="4" w:space="0" w:color="FFFFFF"/>
          <w:bottom w:val="single" w:sz="4" w:space="0" w:color="FFFFFF"/>
          <w:insideH w:val="single" w:sz="4" w:space="0" w:color="FFFFFF"/>
        </w:tcBorders>
        <w:shd w:val="clear" w:color="auto" w:fill="EF404A"/>
      </w:tcPr>
    </w:tblStylePr>
    <w:tblStylePr w:type="lastCol">
      <w:rPr>
        <w:b/>
        <w:bCs/>
        <w:color w:val="FFFFFF" w:themeColor="background1"/>
      </w:rPr>
      <w:tblPr/>
      <w:tcPr>
        <w:tcBorders>
          <w:top w:val="single" w:sz="4" w:space="0" w:color="FFFFFF"/>
          <w:bottom w:val="single" w:sz="4" w:space="0" w:color="FFFFFF"/>
          <w:insideH w:val="single" w:sz="4" w:space="0" w:color="FFFFFF"/>
        </w:tcBorders>
        <w:shd w:val="clear" w:color="auto" w:fill="EF404A"/>
      </w:tcPr>
    </w:tblStylePr>
    <w:tblStylePr w:type="band1Vert">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Vert">
      <w:tblPr/>
      <w:tcPr>
        <w:tcBorders>
          <w:top w:val="single" w:sz="4" w:space="0" w:color="FFFFFF"/>
          <w:left w:val="nil"/>
          <w:bottom w:val="single" w:sz="4" w:space="0" w:color="FFFFFF"/>
          <w:right w:val="nil"/>
          <w:insideH w:val="nil"/>
          <w:insideV w:val="nil"/>
          <w:tl2br w:val="nil"/>
          <w:tr2bl w:val="nil"/>
        </w:tcBorders>
        <w:shd w:val="clear" w:color="auto" w:fill="FFFFFF" w:themeFill="background1"/>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tcBorders>
          <w:top w:val="single" w:sz="4" w:space="0" w:color="FFFFFF"/>
          <w:left w:val="nil"/>
          <w:bottom w:val="single" w:sz="4" w:space="0" w:color="FFFFFF"/>
          <w:right w:val="nil"/>
          <w:insideH w:val="nil"/>
          <w:insideV w:val="nil"/>
          <w:tl2br w:val="nil"/>
          <w:tr2bl w:val="nil"/>
        </w:tcBorders>
        <w:shd w:val="clear" w:color="auto" w:fill="FFFFFF" w:themeFill="background1"/>
      </w:tcPr>
    </w:tblStylePr>
  </w:style>
  <w:style w:type="table" w:styleId="GridTable5Dark-Accent3">
    <w:name w:val="Grid Table 5 Dark Accent 3"/>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E6791E"/>
      </w:tcPr>
    </w:tblStylePr>
    <w:tblStylePr w:type="la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E6791E"/>
      </w:tcPr>
    </w:tblStylePr>
    <w:tblStylePr w:type="firstCol">
      <w:rPr>
        <w:b/>
        <w:bCs/>
        <w:color w:val="FFFFFF" w:themeColor="background1"/>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E6791E"/>
      </w:tcPr>
    </w:tblStylePr>
    <w:tblStylePr w:type="lastCol">
      <w:rPr>
        <w:b/>
        <w:bCs/>
        <w:color w:val="FFFFFF" w:themeColor="background1"/>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E6791E"/>
      </w:tcPr>
    </w:tblStylePr>
    <w:tblStylePr w:type="band1Vert">
      <w:tblPr/>
      <w:tcPr>
        <w:shd w:val="clear" w:color="auto" w:fill="F2F2F2"/>
      </w:tcPr>
    </w:tblStylePr>
    <w:tblStylePr w:type="band2Vert">
      <w:tblPr/>
      <w:tcPr>
        <w:shd w:val="clear" w:color="auto" w:fill="FFFFFF" w:themeFill="background1"/>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tcBorders>
          <w:top w:val="single" w:sz="4" w:space="0" w:color="FFFFFF"/>
          <w:left w:val="nil"/>
          <w:bottom w:val="single" w:sz="4" w:space="0" w:color="FFFFFF"/>
          <w:right w:val="nil"/>
          <w:insideH w:val="nil"/>
          <w:insideV w:val="nil"/>
          <w:tl2br w:val="nil"/>
          <w:tr2bl w:val="nil"/>
        </w:tcBorders>
        <w:shd w:val="clear" w:color="auto" w:fill="FFFFFF" w:themeFill="background1"/>
      </w:tcPr>
    </w:tblStylePr>
  </w:style>
  <w:style w:type="table" w:styleId="GridTable5Dark-Accent4">
    <w:name w:val="Grid Table 5 Dark Accent 4"/>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shd w:val="clear" w:color="auto" w:fill="BB8F2E"/>
      </w:tcPr>
    </w:tblStylePr>
    <w:tblStylePr w:type="lastRow">
      <w:rPr>
        <w:b/>
        <w:bCs/>
        <w:color w:val="FFFFFF" w:themeColor="background1"/>
      </w:rPr>
      <w:tblPr/>
      <w:tcPr>
        <w:shd w:val="clear" w:color="auto" w:fill="BB8F2E"/>
      </w:tcPr>
    </w:tblStylePr>
    <w:tblStylePr w:type="firstCol">
      <w:rPr>
        <w:b/>
        <w:bCs/>
        <w:color w:val="FFFFFF" w:themeColor="background1"/>
      </w:rPr>
      <w:tblPr/>
      <w:tcPr>
        <w:shd w:val="clear" w:color="auto" w:fill="BB8F2E"/>
      </w:tcPr>
    </w:tblStylePr>
    <w:tblStylePr w:type="lastCol">
      <w:rPr>
        <w:b/>
        <w:bCs/>
        <w:color w:val="FFFFFF" w:themeColor="background1"/>
      </w:rPr>
      <w:tblPr/>
      <w:tcPr>
        <w:shd w:val="clear" w:color="auto" w:fill="BB8F2E"/>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shd w:val="clear" w:color="auto" w:fill="30AF87"/>
      </w:tcPr>
    </w:tblStylePr>
    <w:tblStylePr w:type="lastRow">
      <w:rPr>
        <w:b/>
        <w:bCs/>
        <w:color w:val="FFFFFF" w:themeColor="background1"/>
      </w:rPr>
      <w:tblPr/>
      <w:tcPr>
        <w:shd w:val="clear" w:color="auto" w:fill="30AF87"/>
      </w:tcPr>
    </w:tblStylePr>
    <w:tblStylePr w:type="firstCol">
      <w:rPr>
        <w:b/>
        <w:bCs/>
        <w:color w:val="FFFFFF" w:themeColor="background1"/>
      </w:rPr>
      <w:tblPr/>
      <w:tcPr>
        <w:shd w:val="clear" w:color="auto" w:fill="30AF87"/>
      </w:tcPr>
    </w:tblStylePr>
    <w:tblStylePr w:type="lastCol">
      <w:rPr>
        <w:b/>
        <w:bCs/>
        <w:color w:val="FFFFFF" w:themeColor="background1"/>
      </w:rPr>
      <w:tblPr/>
      <w:tcPr>
        <w:shd w:val="clear" w:color="auto" w:fill="30AF87"/>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shd w:val="clear" w:color="auto" w:fill="00A1A2"/>
      </w:tcPr>
    </w:tblStylePr>
    <w:tblStylePr w:type="lastRow">
      <w:rPr>
        <w:b/>
        <w:bCs/>
        <w:color w:val="FFFFFF" w:themeColor="background1"/>
      </w:rPr>
      <w:tblPr/>
      <w:tcPr>
        <w:shd w:val="clear" w:color="auto" w:fill="00A1A2"/>
      </w:tcPr>
    </w:tblStylePr>
    <w:tblStylePr w:type="firstCol">
      <w:rPr>
        <w:b/>
        <w:bCs/>
        <w:color w:val="FFFFFF" w:themeColor="background1"/>
      </w:rPr>
      <w:tblPr/>
      <w:tcPr>
        <w:shd w:val="clear" w:color="auto" w:fill="00A1A2"/>
      </w:tcPr>
    </w:tblStylePr>
    <w:tblStylePr w:type="lastCol">
      <w:rPr>
        <w:b/>
        <w:bCs/>
        <w:color w:val="FFFFFF" w:themeColor="background1"/>
      </w:rPr>
      <w:tblPr/>
      <w:tcPr>
        <w:shd w:val="clear" w:color="auto" w:fill="00A1A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color w:val="414042"/>
      </w:rPr>
      <w:tblPr/>
      <w:tcPr>
        <w:tcBorders>
          <w:top w:val="single" w:sz="4" w:space="0" w:color="9F9EA1"/>
          <w:left w:val="single" w:sz="4" w:space="0" w:color="9F9EA1"/>
          <w:bottom w:val="single" w:sz="24" w:space="0" w:color="005A6A"/>
          <w:right w:val="single" w:sz="4" w:space="0" w:color="9F9EA1"/>
          <w:insideH w:val="nil"/>
          <w:insideV w:val="single" w:sz="4" w:space="0" w:color="9F9EA1"/>
          <w:tl2br w:val="nil"/>
          <w:tr2bl w:val="nil"/>
        </w:tcBorders>
        <w:shd w:val="clear" w:color="auto" w:fill="FFFFFF" w:themeFill="background1"/>
      </w:tcPr>
    </w:tblStylePr>
    <w:tblStylePr w:type="lastRow">
      <w:rPr>
        <w:b/>
        <w:bCs/>
        <w:color w:val="414042"/>
      </w:rPr>
      <w:tblPr/>
      <w:tcPr>
        <w:tcBorders>
          <w:top w:val="double" w:sz="4" w:space="0" w:color="005A6A"/>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basedOn w:val="DefaultParagraphFont"/>
    <w:link w:val="Heading4"/>
    <w:rsid w:val="009A4F08"/>
    <w:rPr>
      <w:rFonts w:eastAsiaTheme="majorEastAsia" w:cstheme="majorBidi"/>
      <w:b/>
      <w:iCs/>
      <w:kern w:val="24"/>
    </w:rPr>
  </w:style>
  <w:style w:type="character" w:customStyle="1" w:styleId="Heading5Char">
    <w:name w:val="Heading 5 Char"/>
    <w:basedOn w:val="DefaultParagraphFont"/>
    <w:link w:val="Heading5"/>
    <w:uiPriority w:val="9"/>
    <w:semiHidden/>
    <w:rsid w:val="009A4F08"/>
    <w:rPr>
      <w:rFonts w:asciiTheme="majorHAnsi" w:eastAsiaTheme="majorEastAsia" w:hAnsiTheme="majorHAnsi" w:cstheme="majorBidi"/>
      <w:kern w:val="24"/>
    </w:rPr>
  </w:style>
  <w:style w:type="character" w:customStyle="1" w:styleId="Heading6Char">
    <w:name w:val="Heading 6 Char"/>
    <w:basedOn w:val="DefaultParagraphFont"/>
    <w:link w:val="Heading6"/>
    <w:uiPriority w:val="9"/>
    <w:semiHidden/>
    <w:rsid w:val="009A4F08"/>
    <w:rPr>
      <w:rFonts w:asciiTheme="majorHAnsi" w:eastAsiaTheme="majorEastAsia" w:hAnsiTheme="majorHAnsi" w:cstheme="majorBidi"/>
      <w:kern w:val="24"/>
    </w:rPr>
  </w:style>
  <w:style w:type="character" w:customStyle="1" w:styleId="Heading7Char">
    <w:name w:val="Heading 7 Char"/>
    <w:basedOn w:val="DefaultParagraphFont"/>
    <w:link w:val="Heading7"/>
    <w:uiPriority w:val="9"/>
    <w:semiHidden/>
    <w:rsid w:val="009A4F08"/>
    <w:rPr>
      <w:rFonts w:asciiTheme="majorHAnsi" w:eastAsiaTheme="majorEastAsia" w:hAnsiTheme="majorHAnsi" w:cstheme="majorBidi"/>
      <w:i/>
      <w:iCs/>
      <w:kern w:val="24"/>
    </w:rPr>
  </w:style>
  <w:style w:type="table" w:styleId="GridTable6Colorful-Accent1">
    <w:name w:val="Grid Table 6 Colorful Accent 1"/>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color w:val="414042"/>
      </w:rPr>
      <w:tblPr/>
      <w:tcPr>
        <w:tcBorders>
          <w:top w:val="single" w:sz="4" w:space="0" w:color="9F9EA1"/>
          <w:left w:val="single" w:sz="4" w:space="0" w:color="9F9EA1"/>
          <w:bottom w:val="single" w:sz="24" w:space="0" w:color="C9187E"/>
          <w:right w:val="single" w:sz="4" w:space="0" w:color="9F9EA1"/>
          <w:insideH w:val="single" w:sz="4" w:space="0" w:color="9F9EA1"/>
          <w:insideV w:val="single" w:sz="4" w:space="0" w:color="9F9EA1"/>
          <w:tl2br w:val="nil"/>
          <w:tr2bl w:val="nil"/>
        </w:tcBorders>
        <w:shd w:val="clear" w:color="auto" w:fill="FFFFFF" w:themeFill="background1"/>
      </w:tcPr>
    </w:tblStylePr>
    <w:tblStylePr w:type="lastRow">
      <w:rPr>
        <w:b/>
        <w:bCs/>
        <w:color w:val="414042"/>
      </w:rPr>
      <w:tblPr/>
      <w:tcPr>
        <w:tcBorders>
          <w:top w:val="double" w:sz="4" w:space="0" w:color="C9187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bottom w:val="single" w:sz="24" w:space="0" w:color="EF404A"/>
        </w:tcBorders>
        <w:shd w:val="clear" w:color="auto" w:fill="FFFFFF" w:themeFill="background1"/>
      </w:tcPr>
    </w:tblStylePr>
    <w:tblStylePr w:type="lastRow">
      <w:rPr>
        <w:b/>
        <w:bCs/>
      </w:rPr>
      <w:tblPr/>
      <w:tcPr>
        <w:tcBorders>
          <w:top w:val="double" w:sz="4" w:space="0" w:color="EF404A"/>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bottom w:val="single" w:sz="24" w:space="0" w:color="E6791E"/>
        </w:tcBorders>
      </w:tcPr>
    </w:tblStylePr>
    <w:tblStylePr w:type="lastRow">
      <w:rPr>
        <w:b/>
        <w:bCs/>
      </w:rPr>
      <w:tblPr/>
      <w:tcPr>
        <w:tcBorders>
          <w:top w:val="double" w:sz="4" w:space="0" w:color="E6791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bottom w:val="single" w:sz="24" w:space="0" w:color="BB8F2E"/>
        </w:tcBorders>
      </w:tcPr>
    </w:tblStylePr>
    <w:tblStylePr w:type="lastRow">
      <w:rPr>
        <w:b/>
        <w:bCs/>
      </w:rPr>
      <w:tblPr/>
      <w:tcPr>
        <w:tcBorders>
          <w:top w:val="double" w:sz="4" w:space="0" w:color="BB8F2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bottom w:val="single" w:sz="24" w:space="0" w:color="30AF87"/>
        </w:tcBorders>
      </w:tcPr>
    </w:tblStylePr>
    <w:tblStylePr w:type="lastRow">
      <w:rPr>
        <w:b/>
        <w:bCs/>
      </w:rPr>
      <w:tblPr/>
      <w:tcPr>
        <w:tcBorders>
          <w:top w:val="double" w:sz="4" w:space="0" w:color="30AF87"/>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top w:val="single" w:sz="4" w:space="0" w:color="9F9EA1"/>
          <w:left w:val="single" w:sz="4" w:space="0" w:color="9F9EA1"/>
          <w:bottom w:val="single" w:sz="24" w:space="0" w:color="00A1A2"/>
          <w:right w:val="single" w:sz="4" w:space="0" w:color="9F9EA1"/>
          <w:insideH w:val="single" w:sz="4" w:space="0" w:color="9F9EA1"/>
          <w:insideV w:val="single" w:sz="4" w:space="0" w:color="9F9EA1"/>
          <w:tl2br w:val="nil"/>
          <w:tr2bl w:val="nil"/>
        </w:tcBorders>
        <w:shd w:val="clear" w:color="auto" w:fill="FFFFFF" w:themeFill="background1"/>
      </w:tcPr>
    </w:tblStylePr>
    <w:tblStylePr w:type="lastRow">
      <w:rPr>
        <w:b/>
        <w:bCs/>
      </w:rPr>
      <w:tblPr/>
      <w:tcPr>
        <w:tcBorders>
          <w:top w:val="double" w:sz="4" w:space="0" w:color="00A1A2"/>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tcBorders>
          <w:top w:val="nil"/>
          <w:left w:val="nil"/>
          <w:bottom w:val="nil"/>
          <w:right w:val="nil"/>
          <w:insideH w:val="nil"/>
          <w:insideV w:val="nil"/>
          <w:tl2br w:val="nil"/>
          <w:tr2bl w:val="nil"/>
        </w:tcBorders>
        <w:shd w:val="clear" w:color="auto" w:fill="005A6A"/>
      </w:tcPr>
    </w:tblStylePr>
    <w:tblStylePr w:type="lastRow">
      <w:rPr>
        <w:b/>
        <w:bCs/>
        <w:color w:val="FFFFFF"/>
      </w:rPr>
      <w:tblPr/>
      <w:tcPr>
        <w:tcBorders>
          <w:top w:val="nil"/>
          <w:left w:val="nil"/>
          <w:bottom w:val="nil"/>
          <w:right w:val="nil"/>
          <w:insideH w:val="nil"/>
          <w:insideV w:val="nil"/>
          <w:tl2br w:val="nil"/>
          <w:tr2bl w:val="nil"/>
        </w:tcBorders>
        <w:shd w:val="clear" w:color="auto" w:fill="005A6A"/>
      </w:tcPr>
    </w:tblStylePr>
    <w:tblStylePr w:type="firstCol">
      <w:pPr>
        <w:jc w:val="left"/>
      </w:pPr>
      <w:rPr>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i/>
        <w:i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1">
    <w:name w:val="Grid Table 7 Colorful Accent 1"/>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C9187E"/>
      </w:tcPr>
    </w:tblStylePr>
    <w:tblStylePr w:type="lastRow">
      <w:rPr>
        <w:b/>
        <w:bCs/>
        <w:color w:val="FFFFFF"/>
      </w:rPr>
      <w:tblPr/>
      <w:tcPr>
        <w:shd w:val="clear" w:color="auto" w:fill="C9187E"/>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2">
    <w:name w:val="Grid Table 7 Colorful Accent 2"/>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EF404A"/>
      </w:tcPr>
    </w:tblStylePr>
    <w:tblStylePr w:type="lastRow">
      <w:rPr>
        <w:b/>
        <w:bCs/>
        <w:color w:val="FFFFFF"/>
      </w:rPr>
      <w:tblPr/>
      <w:tcPr>
        <w:shd w:val="clear" w:color="auto" w:fill="EF404A"/>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3">
    <w:name w:val="Grid Table 7 Colorful Accent 3"/>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E6791E"/>
      </w:tcPr>
    </w:tblStylePr>
    <w:tblStylePr w:type="lastRow">
      <w:rPr>
        <w:b/>
        <w:bCs/>
        <w:color w:val="FFFFFF"/>
      </w:rPr>
      <w:tblPr/>
      <w:tcPr>
        <w:shd w:val="clear" w:color="auto" w:fill="E6791E"/>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4">
    <w:name w:val="Grid Table 7 Colorful Accent 4"/>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BB8F2E"/>
      </w:tcPr>
    </w:tblStylePr>
    <w:tblStylePr w:type="lastRow">
      <w:rPr>
        <w:b/>
        <w:bCs/>
        <w:color w:val="FFFFFF"/>
      </w:rPr>
      <w:tblPr/>
      <w:tcPr>
        <w:shd w:val="clear" w:color="auto" w:fill="BB8F2E"/>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5">
    <w:name w:val="Grid Table 7 Colorful Accent 5"/>
    <w:basedOn w:val="TableNormal"/>
    <w:uiPriority w:val="52"/>
    <w:rsid w:val="009A4F08"/>
    <w:pPr>
      <w:spacing w:before="80" w:after="80" w:line="240" w:lineRule="auto"/>
    </w:pPr>
    <w:rPr>
      <w:sz w:val="22"/>
    </w:rPr>
    <w:tblPr>
      <w:tblStyleRowBandSize w:val="1"/>
      <w:tblStyleColBandSize w:val="1"/>
    </w:tblPr>
    <w:tblStylePr w:type="firstRow">
      <w:rPr>
        <w:b/>
        <w:bCs/>
        <w:color w:val="F2F2F2"/>
      </w:rPr>
      <w:tblPr/>
      <w:tcPr>
        <w:shd w:val="clear" w:color="auto" w:fill="30AF87"/>
      </w:tcPr>
    </w:tblStylePr>
    <w:tblStylePr w:type="lastRow">
      <w:rPr>
        <w:b/>
        <w:bCs/>
        <w:color w:val="FFFFFF"/>
      </w:rPr>
      <w:tblPr/>
      <w:tcPr>
        <w:shd w:val="clear" w:color="auto" w:fill="30AF87"/>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6">
    <w:name w:val="Grid Table 7 Colorful Accent 6"/>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00A1A2"/>
      </w:tcPr>
    </w:tblStylePr>
    <w:tblStylePr w:type="lastRow">
      <w:rPr>
        <w:b/>
        <w:bCs/>
        <w:color w:val="FFFFFF"/>
      </w:rPr>
      <w:tblPr/>
      <w:tcPr>
        <w:shd w:val="clear" w:color="auto" w:fill="00A1A2"/>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cBorders>
      </w:tcPr>
    </w:tblStylePr>
    <w:tblStylePr w:type="nwCell">
      <w:tblPr/>
      <w:tcPr>
        <w:tcBorders>
          <w:top w:val="nil"/>
          <w:left w:val="nil"/>
          <w:bottom w:val="nil"/>
          <w:right w:val="nil"/>
          <w:insideH w:val="nil"/>
          <w:insideV w:val="nil"/>
        </w:tcBorders>
      </w:tcPr>
    </w:tblStylePr>
    <w:tblStylePr w:type="seCell">
      <w:tblPr/>
      <w:tcPr>
        <w:tcBorders>
          <w:top w:val="nil"/>
          <w:left w:val="nil"/>
          <w:bottom w:val="nil"/>
          <w:right w:val="nil"/>
          <w:insideH w:val="nil"/>
          <w:insideV w:val="nil"/>
        </w:tcBorders>
      </w:tcPr>
    </w:tblStylePr>
    <w:tblStylePr w:type="swCell">
      <w:tblPr/>
      <w:tcPr>
        <w:tcBorders>
          <w:top w:val="nil"/>
          <w:left w:val="nil"/>
          <w:bottom w:val="nil"/>
          <w:right w:val="nil"/>
          <w:insideH w:val="nil"/>
          <w:insideV w:val="nil"/>
        </w:tcBorders>
      </w:tcPr>
    </w:tblStylePr>
  </w:style>
  <w:style w:type="paragraph" w:styleId="Header">
    <w:name w:val="header"/>
    <w:basedOn w:val="Normal"/>
    <w:link w:val="HeaderChar"/>
    <w:uiPriority w:val="99"/>
    <w:rsid w:val="009A4F08"/>
    <w:pPr>
      <w:pBdr>
        <w:bottom w:val="single" w:sz="4" w:space="8" w:color="C9187E"/>
      </w:pBdr>
      <w:tabs>
        <w:tab w:val="center" w:pos="4513"/>
        <w:tab w:val="right" w:pos="9026"/>
      </w:tabs>
      <w:spacing w:after="0" w:line="240" w:lineRule="auto"/>
    </w:pPr>
    <w:rPr>
      <w:color w:val="005A6A"/>
      <w:kern w:val="20"/>
      <w:sz w:val="20"/>
    </w:rPr>
  </w:style>
  <w:style w:type="character" w:customStyle="1" w:styleId="HeaderChar">
    <w:name w:val="Header Char"/>
    <w:basedOn w:val="DefaultParagraphFont"/>
    <w:link w:val="Header"/>
    <w:uiPriority w:val="99"/>
    <w:rsid w:val="009A4F08"/>
    <w:rPr>
      <w:color w:val="005A6A"/>
      <w:kern w:val="20"/>
      <w:sz w:val="20"/>
    </w:rPr>
  </w:style>
  <w:style w:type="character" w:customStyle="1" w:styleId="Heading8Char">
    <w:name w:val="Heading 8 Char"/>
    <w:basedOn w:val="DefaultParagraphFont"/>
    <w:link w:val="Heading8"/>
    <w:uiPriority w:val="9"/>
    <w:semiHidden/>
    <w:rsid w:val="009A4F08"/>
    <w:rPr>
      <w:rFonts w:asciiTheme="majorHAnsi" w:eastAsiaTheme="majorEastAsia" w:hAnsiTheme="majorHAnsi" w:cstheme="majorBidi"/>
      <w:kern w:val="24"/>
      <w:sz w:val="21"/>
      <w:szCs w:val="21"/>
    </w:rPr>
  </w:style>
  <w:style w:type="character" w:styleId="HTMLCode">
    <w:name w:val="HTML Code"/>
    <w:basedOn w:val="DefaultParagraphFont"/>
    <w:uiPriority w:val="99"/>
    <w:semiHidden/>
    <w:rsid w:val="009A4F08"/>
    <w:rPr>
      <w:rFonts w:ascii="Montserrat Light" w:hAnsi="Montserrat Light"/>
      <w:sz w:val="20"/>
      <w:szCs w:val="20"/>
    </w:rPr>
  </w:style>
  <w:style w:type="character" w:styleId="HTMLKeyboard">
    <w:name w:val="HTML Keyboard"/>
    <w:basedOn w:val="DefaultParagraphFont"/>
    <w:uiPriority w:val="99"/>
    <w:semiHidden/>
    <w:rsid w:val="009A4F08"/>
    <w:rPr>
      <w:rFonts w:ascii="Montserrat Light" w:hAnsi="Montserrat Light"/>
      <w:sz w:val="20"/>
      <w:szCs w:val="20"/>
    </w:rPr>
  </w:style>
  <w:style w:type="paragraph" w:styleId="HTMLPreformatted">
    <w:name w:val="HTML Preformatted"/>
    <w:basedOn w:val="Normal"/>
    <w:link w:val="HTMLPreformattedChar"/>
    <w:uiPriority w:val="99"/>
    <w:semiHidden/>
    <w:rsid w:val="009A4F08"/>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9A4F08"/>
    <w:rPr>
      <w:kern w:val="24"/>
      <w:sz w:val="20"/>
      <w:szCs w:val="20"/>
    </w:rPr>
  </w:style>
  <w:style w:type="character" w:styleId="HTMLSample">
    <w:name w:val="HTML Sample"/>
    <w:basedOn w:val="DefaultParagraphFont"/>
    <w:uiPriority w:val="99"/>
    <w:semiHidden/>
    <w:rsid w:val="009A4F08"/>
    <w:rPr>
      <w:rFonts w:ascii="Montserrat Light" w:hAnsi="Montserrat Light"/>
      <w:sz w:val="24"/>
      <w:szCs w:val="24"/>
    </w:rPr>
  </w:style>
  <w:style w:type="character" w:styleId="HTMLTypewriter">
    <w:name w:val="HTML Typewriter"/>
    <w:basedOn w:val="DefaultParagraphFont"/>
    <w:uiPriority w:val="99"/>
    <w:semiHidden/>
    <w:rsid w:val="009A4F08"/>
    <w:rPr>
      <w:rFonts w:ascii="Montserrat Light" w:hAnsi="Montserrat Light"/>
      <w:sz w:val="20"/>
      <w:szCs w:val="20"/>
    </w:rPr>
  </w:style>
  <w:style w:type="character" w:styleId="Hyperlink">
    <w:name w:val="Hyperlink"/>
    <w:basedOn w:val="DefaultParagraphFont"/>
    <w:uiPriority w:val="99"/>
    <w:unhideWhenUsed/>
    <w:rsid w:val="009A4F08"/>
    <w:rPr>
      <w:rFonts w:ascii="Segoe UI" w:hAnsi="Segoe UI"/>
      <w:b/>
      <w:color w:val="53565A"/>
      <w:kern w:val="2"/>
      <w:u w:val="dotted" w:color="53565A"/>
    </w:rPr>
  </w:style>
  <w:style w:type="character" w:customStyle="1" w:styleId="Itallic-text">
    <w:name w:val="Itallic-text"/>
    <w:uiPriority w:val="1"/>
    <w:semiHidden/>
    <w:rsid w:val="009A4F08"/>
    <w:rPr>
      <w:rFonts w:ascii="Montserrat Light" w:hAnsi="Montserrat Light"/>
      <w:b w:val="0"/>
      <w:i/>
      <w:sz w:val="24"/>
    </w:rPr>
  </w:style>
  <w:style w:type="character" w:styleId="LineNumber">
    <w:name w:val="line number"/>
    <w:basedOn w:val="DefaultParagraphFont"/>
    <w:uiPriority w:val="99"/>
    <w:semiHidden/>
    <w:unhideWhenUsed/>
    <w:rsid w:val="009A4F08"/>
  </w:style>
  <w:style w:type="paragraph" w:styleId="List2">
    <w:name w:val="List 2"/>
    <w:basedOn w:val="Normal"/>
    <w:autoRedefine/>
    <w:uiPriority w:val="99"/>
    <w:semiHidden/>
    <w:unhideWhenUsed/>
    <w:rsid w:val="009A4F08"/>
    <w:pPr>
      <w:numPr>
        <w:numId w:val="6"/>
      </w:numPr>
      <w:contextualSpacing/>
    </w:pPr>
  </w:style>
  <w:style w:type="paragraph" w:styleId="List3">
    <w:name w:val="List 3"/>
    <w:basedOn w:val="Normal"/>
    <w:autoRedefine/>
    <w:uiPriority w:val="99"/>
    <w:semiHidden/>
    <w:unhideWhenUsed/>
    <w:rsid w:val="009A4F08"/>
    <w:pPr>
      <w:numPr>
        <w:numId w:val="7"/>
      </w:numPr>
      <w:contextualSpacing/>
    </w:pPr>
  </w:style>
  <w:style w:type="paragraph" w:styleId="List4">
    <w:name w:val="List 4"/>
    <w:basedOn w:val="Normal"/>
    <w:autoRedefine/>
    <w:uiPriority w:val="99"/>
    <w:semiHidden/>
    <w:unhideWhenUsed/>
    <w:rsid w:val="009A4F08"/>
    <w:pPr>
      <w:numPr>
        <w:numId w:val="8"/>
      </w:numPr>
      <w:contextualSpacing/>
    </w:pPr>
  </w:style>
  <w:style w:type="paragraph" w:styleId="List5">
    <w:name w:val="List 5"/>
    <w:basedOn w:val="Normal"/>
    <w:autoRedefine/>
    <w:uiPriority w:val="99"/>
    <w:semiHidden/>
    <w:unhideWhenUsed/>
    <w:rsid w:val="009A4F08"/>
    <w:pPr>
      <w:numPr>
        <w:numId w:val="9"/>
      </w:numPr>
      <w:contextualSpacing/>
    </w:pPr>
  </w:style>
  <w:style w:type="paragraph" w:styleId="ListBullet">
    <w:name w:val="List Bullet"/>
    <w:basedOn w:val="Normal"/>
    <w:autoRedefine/>
    <w:uiPriority w:val="99"/>
    <w:semiHidden/>
    <w:unhideWhenUsed/>
    <w:rsid w:val="009A4F08"/>
    <w:pPr>
      <w:numPr>
        <w:numId w:val="10"/>
      </w:numPr>
      <w:contextualSpacing/>
    </w:pPr>
  </w:style>
  <w:style w:type="paragraph" w:styleId="ListBullet2">
    <w:name w:val="List Bullet 2"/>
    <w:basedOn w:val="Normal"/>
    <w:autoRedefine/>
    <w:uiPriority w:val="99"/>
    <w:semiHidden/>
    <w:unhideWhenUsed/>
    <w:rsid w:val="009A4F08"/>
    <w:pPr>
      <w:numPr>
        <w:numId w:val="11"/>
      </w:numPr>
      <w:contextualSpacing/>
    </w:pPr>
  </w:style>
  <w:style w:type="paragraph" w:styleId="ListBullet3">
    <w:name w:val="List Bullet 3"/>
    <w:basedOn w:val="Normal"/>
    <w:autoRedefine/>
    <w:uiPriority w:val="99"/>
    <w:semiHidden/>
    <w:unhideWhenUsed/>
    <w:rsid w:val="009A4F08"/>
    <w:pPr>
      <w:numPr>
        <w:numId w:val="12"/>
      </w:numPr>
      <w:contextualSpacing/>
    </w:pPr>
  </w:style>
  <w:style w:type="paragraph" w:styleId="ListBullet4">
    <w:name w:val="List Bullet 4"/>
    <w:basedOn w:val="Normal"/>
    <w:autoRedefine/>
    <w:uiPriority w:val="99"/>
    <w:semiHidden/>
    <w:unhideWhenUsed/>
    <w:rsid w:val="009A4F08"/>
    <w:pPr>
      <w:numPr>
        <w:numId w:val="13"/>
      </w:numPr>
      <w:contextualSpacing/>
    </w:pPr>
  </w:style>
  <w:style w:type="paragraph" w:styleId="ListBullet5">
    <w:name w:val="List Bullet 5"/>
    <w:basedOn w:val="Normal"/>
    <w:autoRedefine/>
    <w:uiPriority w:val="99"/>
    <w:semiHidden/>
    <w:unhideWhenUsed/>
    <w:rsid w:val="009A4F08"/>
    <w:pPr>
      <w:numPr>
        <w:numId w:val="14"/>
      </w:numPr>
      <w:contextualSpacing/>
    </w:pPr>
  </w:style>
  <w:style w:type="paragraph" w:styleId="ListContinue">
    <w:name w:val="List Continue"/>
    <w:basedOn w:val="Normal"/>
    <w:autoRedefine/>
    <w:uiPriority w:val="99"/>
    <w:semiHidden/>
    <w:unhideWhenUsed/>
    <w:rsid w:val="009A4F08"/>
    <w:pPr>
      <w:numPr>
        <w:numId w:val="15"/>
      </w:numPr>
      <w:spacing w:after="120"/>
      <w:contextualSpacing/>
    </w:pPr>
  </w:style>
  <w:style w:type="paragraph" w:styleId="ListContinue2">
    <w:name w:val="List Continue 2"/>
    <w:basedOn w:val="Normal"/>
    <w:autoRedefine/>
    <w:uiPriority w:val="99"/>
    <w:semiHidden/>
    <w:unhideWhenUsed/>
    <w:rsid w:val="009A4F08"/>
    <w:pPr>
      <w:numPr>
        <w:numId w:val="16"/>
      </w:numPr>
      <w:spacing w:after="120"/>
      <w:contextualSpacing/>
    </w:pPr>
  </w:style>
  <w:style w:type="paragraph" w:styleId="ListContinue3">
    <w:name w:val="List Continue 3"/>
    <w:basedOn w:val="Normal"/>
    <w:autoRedefine/>
    <w:uiPriority w:val="99"/>
    <w:semiHidden/>
    <w:unhideWhenUsed/>
    <w:rsid w:val="009A4F08"/>
    <w:pPr>
      <w:numPr>
        <w:numId w:val="17"/>
      </w:numPr>
      <w:spacing w:after="120"/>
      <w:contextualSpacing/>
    </w:pPr>
  </w:style>
  <w:style w:type="paragraph" w:styleId="ListContinue4">
    <w:name w:val="List Continue 4"/>
    <w:basedOn w:val="Normal"/>
    <w:autoRedefine/>
    <w:uiPriority w:val="99"/>
    <w:semiHidden/>
    <w:unhideWhenUsed/>
    <w:rsid w:val="009A4F08"/>
    <w:pPr>
      <w:numPr>
        <w:numId w:val="18"/>
      </w:numPr>
      <w:spacing w:after="120"/>
      <w:contextualSpacing/>
    </w:pPr>
  </w:style>
  <w:style w:type="paragraph" w:styleId="ListContinue5">
    <w:name w:val="List Continue 5"/>
    <w:basedOn w:val="Normal"/>
    <w:autoRedefine/>
    <w:uiPriority w:val="99"/>
    <w:semiHidden/>
    <w:unhideWhenUsed/>
    <w:rsid w:val="009A4F08"/>
    <w:pPr>
      <w:numPr>
        <w:numId w:val="19"/>
      </w:numPr>
      <w:spacing w:after="120"/>
      <w:contextualSpacing/>
    </w:pPr>
  </w:style>
  <w:style w:type="table" w:styleId="ListTable1Light">
    <w:name w:val="List Table 1 Light"/>
    <w:basedOn w:val="TableNormal"/>
    <w:uiPriority w:val="46"/>
    <w:rsid w:val="009A4F08"/>
    <w:pPr>
      <w:spacing w:before="80" w:after="80" w:line="240" w:lineRule="auto"/>
    </w:pPr>
    <w:rPr>
      <w:sz w:val="22"/>
    </w:rPr>
    <w:tblPr>
      <w:tblStyleRowBandSize w:val="1"/>
      <w:tblStyleColBandSize w:val="1"/>
    </w:tblPr>
    <w:tcPr>
      <w:shd w:val="clear" w:color="auto" w:fill="auto"/>
    </w:tcPr>
    <w:tblStylePr w:type="firstRow">
      <w:rPr>
        <w:b/>
        <w:bCs/>
      </w:rPr>
      <w:tblPr/>
      <w:tcPr>
        <w:tcBorders>
          <w:bottom w:val="single" w:sz="24" w:space="0" w:color="005A6A"/>
        </w:tcBorders>
        <w:shd w:val="clear" w:color="auto" w:fill="FFFFFF"/>
      </w:tcPr>
    </w:tblStylePr>
    <w:tblStylePr w:type="lastRow">
      <w:rPr>
        <w:b/>
        <w:bCs/>
      </w:rPr>
      <w:tblPr/>
      <w:tcPr>
        <w:tcBorders>
          <w:top w:val="single" w:sz="4" w:space="0" w:color="005A6A"/>
        </w:tcBorders>
        <w:shd w:val="clear" w:color="auto" w:fill="FFFFFF"/>
      </w:tcPr>
    </w:tblStylePr>
    <w:tblStylePr w:type="firstCol">
      <w:rPr>
        <w:b/>
        <w:bCs/>
      </w:rPr>
    </w:tblStylePr>
    <w:tblStylePr w:type="lastCol">
      <w:rPr>
        <w:b/>
        <w:bCs/>
      </w:rPr>
    </w:tblStylePr>
    <w:tblStylePr w:type="band1Vert">
      <w:rPr>
        <w:color w:val="auto"/>
      </w:rPr>
      <w:tblPr/>
      <w:tcPr>
        <w:shd w:val="clear" w:color="auto" w:fill="B3D1D9"/>
      </w:tcPr>
    </w:tblStylePr>
    <w:tblStylePr w:type="band1Horz">
      <w:tblPr/>
      <w:tcPr>
        <w:shd w:val="clear" w:color="auto" w:fill="B3D1D9"/>
      </w:tcPr>
    </w:tblStylePr>
  </w:style>
  <w:style w:type="table" w:styleId="ListTable1Light-Accent1">
    <w:name w:val="List Table 1 Light Accent 1"/>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top w:val="nil"/>
          <w:left w:val="nil"/>
          <w:bottom w:val="single" w:sz="24" w:space="0" w:color="C9187E"/>
          <w:right w:val="nil"/>
          <w:insideH w:val="nil"/>
          <w:insideV w:val="nil"/>
          <w:tl2br w:val="nil"/>
          <w:tr2bl w:val="nil"/>
        </w:tcBorders>
        <w:shd w:val="clear" w:color="auto" w:fill="FFFFFF"/>
      </w:tcPr>
    </w:tblStylePr>
    <w:tblStylePr w:type="lastRow">
      <w:rPr>
        <w:b/>
        <w:bCs/>
      </w:rPr>
      <w:tblPr/>
      <w:tcPr>
        <w:tcBorders>
          <w:top w:val="single" w:sz="4" w:space="0" w:color="C9187E"/>
        </w:tcBorders>
        <w:shd w:val="clear" w:color="auto" w:fill="FFFFFF"/>
      </w:tcPr>
    </w:tblStylePr>
    <w:tblStylePr w:type="firstCol">
      <w:rPr>
        <w:b/>
        <w:bCs/>
      </w:rPr>
    </w:tblStylePr>
    <w:tblStylePr w:type="lastCol">
      <w:rPr>
        <w:b/>
        <w:bCs/>
      </w:rPr>
    </w:tblStylePr>
    <w:tblStylePr w:type="band1Vert">
      <w:tblPr/>
      <w:tcPr>
        <w:shd w:val="clear" w:color="auto" w:fill="EFD1DE"/>
      </w:tcPr>
    </w:tblStylePr>
    <w:tblStylePr w:type="band1Horz">
      <w:tblPr/>
      <w:tcPr>
        <w:shd w:val="clear" w:color="auto" w:fill="EFD1DE"/>
      </w:tcPr>
    </w:tblStylePr>
  </w:style>
  <w:style w:type="table" w:styleId="ListTable1Light-Accent2">
    <w:name w:val="List Table 1 Light Accent 2"/>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EF404A"/>
        </w:tcBorders>
        <w:shd w:val="clear" w:color="auto" w:fill="FFFFFF"/>
      </w:tcPr>
    </w:tblStylePr>
    <w:tblStylePr w:type="lastRow">
      <w:rPr>
        <w:b/>
        <w:bCs/>
      </w:rPr>
      <w:tblPr/>
      <w:tcPr>
        <w:tcBorders>
          <w:top w:val="single" w:sz="4" w:space="0" w:color="EF404A"/>
        </w:tcBorders>
        <w:shd w:val="clear" w:color="auto" w:fill="FFFFFF"/>
      </w:tcPr>
    </w:tblStylePr>
    <w:tblStylePr w:type="firstCol">
      <w:rPr>
        <w:b/>
        <w:bCs/>
      </w:rPr>
    </w:tblStylePr>
    <w:tblStylePr w:type="lastCol">
      <w:rPr>
        <w:b/>
        <w:bCs/>
      </w:rPr>
    </w:tblStylePr>
    <w:tblStylePr w:type="band1Vert">
      <w:tblPr/>
      <w:tcPr>
        <w:shd w:val="clear" w:color="auto" w:fill="FCD1C5"/>
      </w:tcPr>
    </w:tblStylePr>
    <w:tblStylePr w:type="band1Horz">
      <w:tblPr/>
      <w:tcPr>
        <w:shd w:val="clear" w:color="auto" w:fill="FCD1C5"/>
      </w:tcPr>
    </w:tblStylePr>
  </w:style>
  <w:style w:type="table" w:styleId="ListTable1Light-Accent3">
    <w:name w:val="List Table 1 Light Accent 3"/>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E6791E"/>
        </w:tcBorders>
        <w:shd w:val="clear" w:color="auto" w:fill="FFFFFF"/>
      </w:tcPr>
    </w:tblStylePr>
    <w:tblStylePr w:type="lastRow">
      <w:rPr>
        <w:b/>
        <w:bCs/>
      </w:rPr>
      <w:tblPr/>
      <w:tcPr>
        <w:tcBorders>
          <w:top w:val="single" w:sz="4" w:space="0" w:color="E6791E"/>
        </w:tcBorders>
        <w:shd w:val="clear" w:color="auto" w:fill="FFFFFF"/>
      </w:tcPr>
    </w:tblStylePr>
    <w:tblStylePr w:type="firstCol">
      <w:rPr>
        <w:b/>
        <w:bCs/>
      </w:rPr>
    </w:tblStylePr>
    <w:tblStylePr w:type="lastCol">
      <w:rPr>
        <w:b/>
        <w:bCs/>
      </w:rPr>
    </w:tblStylePr>
    <w:tblStylePr w:type="band1Vert">
      <w:tblPr/>
      <w:tcPr>
        <w:shd w:val="clear" w:color="auto" w:fill="FAD8BE"/>
      </w:tcPr>
    </w:tblStylePr>
    <w:tblStylePr w:type="band1Horz">
      <w:tblPr/>
      <w:tcPr>
        <w:shd w:val="clear" w:color="auto" w:fill="FAD8BE"/>
      </w:tcPr>
    </w:tblStylePr>
  </w:style>
  <w:style w:type="table" w:styleId="ListTable1Light-Accent4">
    <w:name w:val="List Table 1 Light Accent 4"/>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BB8F2E"/>
        </w:tcBorders>
        <w:shd w:val="clear" w:color="auto" w:fill="FFFFFF"/>
      </w:tcPr>
    </w:tblStylePr>
    <w:tblStylePr w:type="lastRow">
      <w:rPr>
        <w:b/>
        <w:bCs/>
      </w:rPr>
      <w:tblPr/>
      <w:tcPr>
        <w:tcBorders>
          <w:top w:val="single" w:sz="4" w:space="0" w:color="BB8F2E"/>
        </w:tcBorders>
        <w:shd w:val="clear" w:color="auto" w:fill="FFFFFF"/>
      </w:tcPr>
    </w:tblStylePr>
    <w:tblStylePr w:type="firstCol">
      <w:rPr>
        <w:b/>
        <w:bCs/>
      </w:rPr>
    </w:tblStylePr>
    <w:tblStylePr w:type="lastCol">
      <w:rPr>
        <w:b/>
        <w:bCs/>
      </w:rPr>
    </w:tblStylePr>
    <w:tblStylePr w:type="band1Vert">
      <w:tblPr/>
      <w:tcPr>
        <w:shd w:val="clear" w:color="auto" w:fill="EBDEC5"/>
      </w:tcPr>
    </w:tblStylePr>
    <w:tblStylePr w:type="band1Horz">
      <w:tblPr/>
      <w:tcPr>
        <w:shd w:val="clear" w:color="auto" w:fill="EBDEC5"/>
      </w:tcPr>
    </w:tblStylePr>
  </w:style>
  <w:style w:type="table" w:styleId="ListTable1Light-Accent5">
    <w:name w:val="List Table 1 Light Accent 5"/>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30AF87"/>
        </w:tcBorders>
        <w:shd w:val="clear" w:color="auto" w:fill="FFFFFF"/>
      </w:tcPr>
    </w:tblStylePr>
    <w:tblStylePr w:type="lastRow">
      <w:rPr>
        <w:b/>
        <w:bCs/>
      </w:rPr>
      <w:tblPr/>
      <w:tcPr>
        <w:tcBorders>
          <w:top w:val="single" w:sz="4" w:space="0" w:color="30AF87"/>
        </w:tcBorders>
        <w:shd w:val="clear" w:color="auto" w:fill="FFFFFF"/>
      </w:tcPr>
    </w:tblStylePr>
    <w:tblStylePr w:type="firstCol">
      <w:rPr>
        <w:b/>
        <w:bCs/>
      </w:rPr>
    </w:tblStylePr>
    <w:tblStylePr w:type="lastCol">
      <w:rPr>
        <w:b/>
        <w:bCs/>
      </w:rPr>
    </w:tblStylePr>
    <w:tblStylePr w:type="band1Vert">
      <w:tblPr/>
      <w:tcPr>
        <w:shd w:val="clear" w:color="auto" w:fill="CDE9DD"/>
      </w:tcPr>
    </w:tblStylePr>
    <w:tblStylePr w:type="band1Horz">
      <w:tblPr/>
      <w:tcPr>
        <w:shd w:val="clear" w:color="auto" w:fill="CDE9DD"/>
      </w:tcPr>
    </w:tblStylePr>
  </w:style>
  <w:style w:type="table" w:styleId="ListTable1Light-Accent6">
    <w:name w:val="List Table 1 Light Accent 6"/>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00A1A2"/>
        </w:tcBorders>
        <w:shd w:val="clear" w:color="auto" w:fill="FFFFFF"/>
      </w:tcPr>
    </w:tblStylePr>
    <w:tblStylePr w:type="lastRow">
      <w:rPr>
        <w:b/>
        <w:bCs/>
      </w:rPr>
      <w:tblPr/>
      <w:tcPr>
        <w:tcBorders>
          <w:top w:val="single" w:sz="4" w:space="0" w:color="00A1A2"/>
        </w:tcBorders>
        <w:shd w:val="clear" w:color="auto" w:fill="FFFFFF"/>
      </w:tcPr>
    </w:tblStylePr>
    <w:tblStylePr w:type="firstCol">
      <w:rPr>
        <w:b/>
        <w:bCs/>
      </w:rPr>
    </w:tblStylePr>
    <w:tblStylePr w:type="lastCol">
      <w:rPr>
        <w:b/>
        <w:bCs/>
      </w:rPr>
    </w:tblStylePr>
    <w:tblStylePr w:type="band1Vert">
      <w:tblPr/>
      <w:tcPr>
        <w:shd w:val="clear" w:color="auto" w:fill="C7E0E1"/>
      </w:tcPr>
    </w:tblStylePr>
    <w:tblStylePr w:type="band1Horz">
      <w:tblPr/>
      <w:tcPr>
        <w:shd w:val="clear" w:color="auto" w:fill="C7E0E1"/>
      </w:tcPr>
    </w:tblStylePr>
  </w:style>
  <w:style w:type="table" w:styleId="ListTable2">
    <w:name w:val="List Table 2"/>
    <w:basedOn w:val="TableNormal"/>
    <w:uiPriority w:val="47"/>
    <w:rsid w:val="009A4F08"/>
    <w:pPr>
      <w:spacing w:before="80" w:after="80" w:line="240" w:lineRule="auto"/>
    </w:pPr>
    <w:rPr>
      <w:sz w:val="22"/>
    </w:rPr>
    <w:tblPr>
      <w:tblStyleRowBandSize w:val="1"/>
      <w:tblStyleColBandSize w:val="1"/>
      <w:tblBorders>
        <w:top w:val="single" w:sz="4" w:space="0" w:color="005A6A"/>
        <w:bottom w:val="single" w:sz="4" w:space="0" w:color="005A6A"/>
        <w:insideH w:val="single" w:sz="4" w:space="0" w:color="005A6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D1D9"/>
      </w:tcPr>
    </w:tblStylePr>
    <w:tblStylePr w:type="band1Horz">
      <w:tblPr/>
      <w:tcPr>
        <w:shd w:val="clear" w:color="auto" w:fill="B3D1D9"/>
      </w:tcPr>
    </w:tblStylePr>
  </w:style>
  <w:style w:type="table" w:styleId="ListTable2-Accent1">
    <w:name w:val="List Table 2 Accent 1"/>
    <w:basedOn w:val="TableNormal"/>
    <w:uiPriority w:val="47"/>
    <w:rsid w:val="009A4F08"/>
    <w:pPr>
      <w:spacing w:before="80" w:after="80" w:line="240" w:lineRule="auto"/>
    </w:pPr>
    <w:rPr>
      <w:sz w:val="22"/>
    </w:rPr>
    <w:tblPr>
      <w:tblStyleRowBandSize w:val="1"/>
      <w:tblStyleColBandSize w:val="1"/>
      <w:tblBorders>
        <w:top w:val="single" w:sz="4" w:space="0" w:color="C9187E"/>
        <w:bottom w:val="single" w:sz="4" w:space="0" w:color="C9187E"/>
        <w:insideH w:val="single" w:sz="4" w:space="0" w:color="C918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1DE"/>
      </w:tcPr>
    </w:tblStylePr>
    <w:tblStylePr w:type="band1Horz">
      <w:tblPr/>
      <w:tcPr>
        <w:shd w:val="clear" w:color="auto" w:fill="EFD1DE"/>
      </w:tcPr>
    </w:tblStylePr>
  </w:style>
  <w:style w:type="table" w:styleId="ListTable2-Accent2">
    <w:name w:val="List Table 2 Accent 2"/>
    <w:basedOn w:val="TableNormal"/>
    <w:uiPriority w:val="47"/>
    <w:rsid w:val="009A4F08"/>
    <w:pPr>
      <w:spacing w:before="80" w:after="80" w:line="240" w:lineRule="auto"/>
    </w:pPr>
    <w:rPr>
      <w:sz w:val="22"/>
    </w:rPr>
    <w:tblPr>
      <w:tblStyleRowBandSize w:val="1"/>
      <w:tblStyleColBandSize w:val="1"/>
      <w:tblBorders>
        <w:top w:val="single" w:sz="4" w:space="0" w:color="EF404A"/>
        <w:bottom w:val="single" w:sz="4" w:space="0" w:color="EF404A"/>
        <w:insideH w:val="single" w:sz="4" w:space="0" w:color="EF404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1C5"/>
      </w:tcPr>
    </w:tblStylePr>
    <w:tblStylePr w:type="band1Horz">
      <w:tblPr/>
      <w:tcPr>
        <w:shd w:val="clear" w:color="auto" w:fill="FCD1C5"/>
      </w:tcPr>
    </w:tblStylePr>
  </w:style>
  <w:style w:type="table" w:styleId="ListTable2-Accent3">
    <w:name w:val="List Table 2 Accent 3"/>
    <w:basedOn w:val="TableNormal"/>
    <w:uiPriority w:val="47"/>
    <w:rsid w:val="009A4F08"/>
    <w:pPr>
      <w:spacing w:before="80" w:after="80" w:line="240" w:lineRule="auto"/>
    </w:pPr>
    <w:rPr>
      <w:sz w:val="22"/>
    </w:rPr>
    <w:tblPr>
      <w:tblStyleRowBandSize w:val="1"/>
      <w:tblStyleColBandSize w:val="1"/>
      <w:tblBorders>
        <w:top w:val="single" w:sz="4" w:space="0" w:color="E6791E"/>
        <w:bottom w:val="single" w:sz="4" w:space="0" w:color="E6791E"/>
        <w:insideH w:val="single" w:sz="4" w:space="0" w:color="E6791E"/>
      </w:tblBorders>
    </w:tblPr>
    <w:tblStylePr w:type="firstRow">
      <w:rPr>
        <w:b/>
        <w:bCs/>
      </w:rPr>
    </w:tblStylePr>
    <w:tblStylePr w:type="lastRow">
      <w:rPr>
        <w:b/>
        <w:bCs/>
      </w:rPr>
    </w:tblStylePr>
    <w:tblStylePr w:type="firstCol">
      <w:rPr>
        <w:b/>
        <w:bCs/>
      </w:rPr>
    </w:tblStylePr>
    <w:tblStylePr w:type="lastCol">
      <w:rPr>
        <w:b/>
        <w:bCs/>
      </w:rPr>
    </w:tblStylePr>
    <w:tblStylePr w:type="band1Vert">
      <w:rPr>
        <w:color w:val="auto"/>
      </w:rPr>
      <w:tblPr/>
      <w:tcPr>
        <w:shd w:val="clear" w:color="auto" w:fill="FAD8BE"/>
      </w:tcPr>
    </w:tblStylePr>
    <w:tblStylePr w:type="band1Horz">
      <w:tblPr/>
      <w:tcPr>
        <w:shd w:val="clear" w:color="auto" w:fill="FAD8BE"/>
      </w:tcPr>
    </w:tblStylePr>
  </w:style>
  <w:style w:type="table" w:styleId="ListTable2-Accent4">
    <w:name w:val="List Table 2 Accent 4"/>
    <w:basedOn w:val="TableNormal"/>
    <w:uiPriority w:val="47"/>
    <w:rsid w:val="009A4F08"/>
    <w:pPr>
      <w:spacing w:before="80" w:after="80" w:line="240" w:lineRule="auto"/>
    </w:pPr>
    <w:rPr>
      <w:sz w:val="22"/>
    </w:rPr>
    <w:tblPr>
      <w:tblStyleRowBandSize w:val="1"/>
      <w:tblStyleColBandSize w:val="1"/>
      <w:tblBorders>
        <w:top w:val="single" w:sz="4" w:space="0" w:color="BB8F2E"/>
        <w:bottom w:val="single" w:sz="4" w:space="0" w:color="BB8F2E"/>
        <w:insideH w:val="single" w:sz="4" w:space="0" w:color="BB8F2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C5"/>
      </w:tcPr>
    </w:tblStylePr>
    <w:tblStylePr w:type="band1Horz">
      <w:tblPr/>
      <w:tcPr>
        <w:shd w:val="clear" w:color="auto" w:fill="EBDEC5"/>
      </w:tcPr>
    </w:tblStylePr>
  </w:style>
  <w:style w:type="table" w:styleId="ListTable2-Accent5">
    <w:name w:val="List Table 2 Accent 5"/>
    <w:basedOn w:val="TableNormal"/>
    <w:uiPriority w:val="47"/>
    <w:rsid w:val="009A4F08"/>
    <w:pPr>
      <w:spacing w:before="80" w:after="80" w:line="240" w:lineRule="auto"/>
    </w:pPr>
    <w:rPr>
      <w:sz w:val="22"/>
    </w:rPr>
    <w:tblPr>
      <w:tblStyleRowBandSize w:val="1"/>
      <w:tblStyleColBandSize w:val="1"/>
      <w:tblBorders>
        <w:top w:val="single" w:sz="4" w:space="0" w:color="30AF87"/>
        <w:bottom w:val="single" w:sz="4" w:space="0" w:color="30AF87"/>
        <w:insideH w:val="single" w:sz="4" w:space="0" w:color="30AF8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9DD"/>
      </w:tcPr>
    </w:tblStylePr>
    <w:tblStylePr w:type="band1Horz">
      <w:tblPr/>
      <w:tcPr>
        <w:shd w:val="clear" w:color="auto" w:fill="CDE9DD"/>
      </w:tcPr>
    </w:tblStylePr>
  </w:style>
  <w:style w:type="table" w:styleId="ListTable2-Accent6">
    <w:name w:val="List Table 2 Accent 6"/>
    <w:basedOn w:val="TableNormal"/>
    <w:uiPriority w:val="47"/>
    <w:rsid w:val="009A4F08"/>
    <w:pPr>
      <w:spacing w:before="80" w:after="80" w:line="240" w:lineRule="auto"/>
    </w:pPr>
    <w:rPr>
      <w:sz w:val="22"/>
    </w:rPr>
    <w:tblPr>
      <w:tblStyleRowBandSize w:val="1"/>
      <w:tblStyleColBandSize w:val="1"/>
      <w:tblBorders>
        <w:top w:val="single" w:sz="4" w:space="0" w:color="00A1A2"/>
        <w:bottom w:val="single" w:sz="4" w:space="0" w:color="00A1A2"/>
        <w:insideH w:val="single" w:sz="4" w:space="0" w:color="00A1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0E1"/>
      </w:tcPr>
    </w:tblStylePr>
    <w:tblStylePr w:type="band1Horz">
      <w:tblPr/>
      <w:tcPr>
        <w:shd w:val="clear" w:color="auto" w:fill="C7E0E1"/>
      </w:tcPr>
    </w:tblStylePr>
  </w:style>
  <w:style w:type="table" w:styleId="ListTable3">
    <w:name w:val="List Table 3"/>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005A6A"/>
      </w:tcPr>
    </w:tblStylePr>
    <w:tblStylePr w:type="lastRow">
      <w:rPr>
        <w:b/>
        <w:bCs/>
        <w:color w:val="auto"/>
      </w:rPr>
      <w:tblPr/>
      <w:tcPr>
        <w:tcBorders>
          <w:top w:val="double" w:sz="4" w:space="0" w:color="005A6A"/>
          <w:left w:val="nil"/>
          <w:bottom w:val="nil"/>
          <w:right w:val="nil"/>
          <w:insideH w:val="nil"/>
          <w:insideV w:val="nil"/>
          <w:tl2br w:val="nil"/>
          <w:tr2bl w:val="nil"/>
        </w:tcBorders>
        <w:shd w:val="clear" w:color="auto" w:fill="F2F2F2"/>
      </w:tcPr>
    </w:tblStylePr>
    <w:tblStylePr w:type="firstCol">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F2F2F2"/>
      </w:tcPr>
    </w:tblStylePr>
    <w:tblStylePr w:type="band2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l2br w:val="nil"/>
          <w:tr2bl w:val="nil"/>
        </w:tcBorders>
        <w:shd w:val="clear" w:color="auto" w:fill="F2F2F2"/>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005A6A"/>
          <w:left w:val="nil"/>
          <w:bottom w:val="nil"/>
          <w:right w:val="nil"/>
          <w:insideH w:val="nil"/>
          <w:insideV w:val="nil"/>
          <w:tl2br w:val="nil"/>
          <w:tr2bl w:val="nil"/>
        </w:tcBorders>
      </w:tcPr>
    </w:tblStylePr>
    <w:tblStylePr w:type="swCell">
      <w:tblPr/>
      <w:tcPr>
        <w:tcBorders>
          <w:top w:val="double" w:sz="4" w:space="0" w:color="005A6A"/>
          <w:left w:val="nil"/>
          <w:bottom w:val="nil"/>
          <w:right w:val="nil"/>
          <w:insideH w:val="nil"/>
          <w:insideV w:val="nil"/>
          <w:tl2br w:val="nil"/>
          <w:tr2bl w:val="nil"/>
        </w:tcBorders>
      </w:tcPr>
    </w:tblStylePr>
  </w:style>
  <w:style w:type="table" w:styleId="ListTable3-Accent1">
    <w:name w:val="List Table 3 Accent 1"/>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shd w:val="clear" w:color="auto" w:fill="C9187E"/>
      </w:tcPr>
    </w:tblStylePr>
    <w:tblStylePr w:type="lastRow">
      <w:rPr>
        <w:b/>
        <w:bCs/>
      </w:rPr>
      <w:tblPr/>
      <w:tcPr>
        <w:tcBorders>
          <w:top w:val="double" w:sz="4" w:space="0" w:color="C9187E"/>
          <w:left w:val="nil"/>
          <w:bottom w:val="nil"/>
          <w:right w:val="nil"/>
          <w:insideH w:val="nil"/>
          <w:insideV w:val="nil"/>
          <w:tl2br w:val="nil"/>
          <w:tr2bl w:val="nil"/>
        </w:tcBorders>
        <w:shd w:val="clear" w:color="auto" w:fill="F2F2F2"/>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187E"/>
          <w:left w:val="nil"/>
          <w:bottom w:val="nil"/>
          <w:right w:val="nil"/>
        </w:tcBorders>
      </w:tcPr>
    </w:tblStylePr>
    <w:tblStylePr w:type="swCell">
      <w:tblPr/>
      <w:tcPr>
        <w:tcBorders>
          <w:top w:val="double" w:sz="4" w:space="0" w:color="C9187E"/>
          <w:left w:val="nil"/>
          <w:bottom w:val="nil"/>
          <w:right w:val="nil"/>
        </w:tcBorders>
      </w:tcPr>
    </w:tblStylePr>
  </w:style>
  <w:style w:type="table" w:styleId="ListTable3-Accent2">
    <w:name w:val="List Table 3 Accent 2"/>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shd w:val="clear" w:color="auto" w:fill="EF404A"/>
      </w:tcPr>
    </w:tblStylePr>
    <w:tblStylePr w:type="lastRow">
      <w:rPr>
        <w:b/>
        <w:bCs/>
      </w:rPr>
      <w:tblPr/>
      <w:tcPr>
        <w:tcBorders>
          <w:top w:val="double" w:sz="4" w:space="0" w:color="EF404A"/>
          <w:left w:val="nil"/>
          <w:bottom w:val="nil"/>
          <w:right w:val="nil"/>
          <w:insideH w:val="nil"/>
          <w:insideV w:val="nil"/>
          <w:tl2br w:val="nil"/>
          <w:tr2bl w:val="nil"/>
        </w:tcBorders>
        <w:shd w:val="clear" w:color="auto" w:fill="F2F2F2"/>
      </w:tcPr>
    </w:tblStylePr>
    <w:tblStylePr w:type="firstCol">
      <w:rPr>
        <w:b/>
        <w:bCs/>
      </w:rPr>
    </w:tblStylePr>
    <w:tblStylePr w:type="lastCol">
      <w:rPr>
        <w:b/>
        <w:bCs/>
      </w:rPr>
    </w:tblStylePr>
    <w:tblStylePr w:type="band1Vert">
      <w:tblPr/>
      <w:tcPr>
        <w:shd w:val="clear" w:color="auto" w:fill="F2F2F2"/>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nil"/>
          <w:bottom w:val="nil"/>
          <w:right w:val="nil"/>
          <w:insideH w:val="nil"/>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404A"/>
          <w:left w:val="nil"/>
          <w:bottom w:val="nil"/>
          <w:right w:val="nil"/>
        </w:tcBorders>
      </w:tcPr>
    </w:tblStylePr>
    <w:tblStylePr w:type="swCell">
      <w:tblPr/>
      <w:tcPr>
        <w:tcBorders>
          <w:top w:val="double" w:sz="4" w:space="0" w:color="EF404A"/>
          <w:left w:val="nil"/>
          <w:bottom w:val="nil"/>
          <w:right w:val="nil"/>
        </w:tcBorders>
      </w:tcPr>
    </w:tblStylePr>
  </w:style>
  <w:style w:type="table" w:styleId="ListTable3-Accent3">
    <w:name w:val="List Table 3 Accent 3"/>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E6791E"/>
      </w:tcPr>
    </w:tblStylePr>
    <w:tblStylePr w:type="lastRow">
      <w:rPr>
        <w:b/>
        <w:bCs/>
      </w:rPr>
      <w:tblPr/>
      <w:tcPr>
        <w:tcBorders>
          <w:top w:val="double" w:sz="4" w:space="0" w:color="E6791E"/>
          <w:left w:val="nil"/>
          <w:bottom w:val="nil"/>
          <w:right w:val="nil"/>
          <w:insideH w:val="nil"/>
          <w:insideV w:val="nil"/>
          <w:tl2br w:val="nil"/>
          <w:tr2bl w:val="nil"/>
        </w:tcBorders>
        <w:shd w:val="clear" w:color="auto" w:fill="F2F2F2"/>
      </w:tcPr>
    </w:tblStylePr>
    <w:tblStylePr w:type="firstCol">
      <w:rPr>
        <w:b/>
        <w:bCs/>
      </w:rPr>
    </w:tblStylePr>
    <w:tblStylePr w:type="lastCol">
      <w:rPr>
        <w:b/>
        <w:bCs/>
      </w:rPr>
    </w:tblStylePr>
    <w:tblStylePr w:type="band1Vert">
      <w:tblPr/>
      <w:tcPr>
        <w:shd w:val="clear" w:color="auto" w:fill="F2F2F2"/>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E6791E"/>
          <w:left w:val="nil"/>
          <w:bottom w:val="nil"/>
          <w:right w:val="nil"/>
          <w:insideH w:val="nil"/>
          <w:insideV w:val="nil"/>
          <w:tl2br w:val="nil"/>
          <w:tr2bl w:val="nil"/>
        </w:tcBorders>
      </w:tcPr>
    </w:tblStylePr>
    <w:tblStylePr w:type="swCell">
      <w:tblPr/>
      <w:tcPr>
        <w:tcBorders>
          <w:top w:val="double" w:sz="4" w:space="0" w:color="E6791E"/>
          <w:left w:val="nil"/>
          <w:bottom w:val="nil"/>
          <w:right w:val="nil"/>
          <w:insideH w:val="nil"/>
          <w:insideV w:val="nil"/>
          <w:tl2br w:val="nil"/>
          <w:tr2bl w:val="nil"/>
        </w:tcBorders>
      </w:tcPr>
    </w:tblStylePr>
  </w:style>
  <w:style w:type="table" w:styleId="ListTable3-Accent4">
    <w:name w:val="List Table 3 Accent 4"/>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BB8F2E"/>
      </w:tcPr>
    </w:tblStylePr>
    <w:tblStylePr w:type="lastRow">
      <w:rPr>
        <w:b/>
        <w:bCs/>
      </w:rPr>
      <w:tblPr/>
      <w:tcPr>
        <w:tcBorders>
          <w:top w:val="double" w:sz="4" w:space="0" w:color="BB8F2E"/>
          <w:left w:val="nil"/>
          <w:bottom w:val="nil"/>
          <w:right w:val="nil"/>
          <w:insideV w:val="nil"/>
        </w:tcBorders>
        <w:shd w:val="clear" w:color="auto" w:fill="F2F2F2"/>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8F2E"/>
          <w:left w:val="nil"/>
          <w:bottom w:val="nil"/>
          <w:right w:val="nil"/>
        </w:tcBorders>
      </w:tcPr>
    </w:tblStylePr>
    <w:tblStylePr w:type="swCell">
      <w:tblPr/>
      <w:tcPr>
        <w:tcBorders>
          <w:top w:val="double" w:sz="4" w:space="0" w:color="BB8F2E"/>
          <w:left w:val="nil"/>
          <w:bottom w:val="nil"/>
          <w:right w:val="nil"/>
        </w:tcBorders>
      </w:tcPr>
    </w:tblStylePr>
  </w:style>
  <w:style w:type="table" w:styleId="ListTable3-Accent5">
    <w:name w:val="List Table 3 Accent 5"/>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shd w:val="clear" w:color="auto" w:fill="30AF87"/>
      </w:tcPr>
    </w:tblStylePr>
    <w:tblStylePr w:type="lastRow">
      <w:rPr>
        <w:b/>
        <w:bCs/>
      </w:rPr>
      <w:tblPr/>
      <w:tcPr>
        <w:tcBorders>
          <w:top w:val="double" w:sz="4" w:space="0" w:color="30AF87"/>
        </w:tcBorders>
        <w:shd w:val="clear" w:color="auto" w:fill="F2F2F2"/>
      </w:tcPr>
    </w:tblStylePr>
    <w:tblStylePr w:type="firstCol">
      <w:rPr>
        <w:b/>
        <w:bCs/>
      </w:rPr>
    </w:tblStylePr>
    <w:tblStylePr w:type="lastCol">
      <w:rPr>
        <w:b/>
        <w:bCs/>
      </w:rPr>
    </w:tblStylePr>
    <w:tblStylePr w:type="band1Vert">
      <w:tblPr/>
      <w:tcPr>
        <w:shd w:val="clear" w:color="auto" w:fill="F2F2F2"/>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nil"/>
          <w:bottom w:val="nil"/>
          <w:right w:val="nil"/>
          <w:insideH w:val="nil"/>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AF87"/>
          <w:left w:val="nil"/>
          <w:bottom w:val="nil"/>
          <w:right w:val="nil"/>
        </w:tcBorders>
      </w:tcPr>
    </w:tblStylePr>
    <w:tblStylePr w:type="swCell">
      <w:tblPr/>
      <w:tcPr>
        <w:tcBorders>
          <w:top w:val="double" w:sz="4" w:space="0" w:color="30AF87"/>
          <w:left w:val="nil"/>
          <w:bottom w:val="nil"/>
          <w:right w:val="nil"/>
        </w:tcBorders>
      </w:tcPr>
    </w:tblStylePr>
  </w:style>
  <w:style w:type="table" w:styleId="ListTable3-Accent6">
    <w:name w:val="List Table 3 Accent 6"/>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shd w:val="clear" w:color="auto" w:fill="00A1A2"/>
      </w:tcPr>
    </w:tblStylePr>
    <w:tblStylePr w:type="lastRow">
      <w:rPr>
        <w:b/>
        <w:bCs/>
      </w:rPr>
      <w:tblPr/>
      <w:tcPr>
        <w:tcBorders>
          <w:top w:val="double" w:sz="4" w:space="0" w:color="00A1A2"/>
          <w:left w:val="nil"/>
          <w:bottom w:val="nil"/>
          <w:right w:val="nil"/>
          <w:insideV w:val="nil"/>
        </w:tcBorders>
        <w:shd w:val="clear" w:color="auto" w:fill="F2F2F2"/>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2F2F2"/>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nil"/>
          <w:bottom w:val="nil"/>
          <w:right w:val="nil"/>
          <w:insideH w:val="nil"/>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1A2"/>
          <w:left w:val="nil"/>
          <w:bottom w:val="nil"/>
          <w:right w:val="nil"/>
        </w:tcBorders>
      </w:tcPr>
    </w:tblStylePr>
    <w:tblStylePr w:type="swCell">
      <w:tblPr/>
      <w:tcPr>
        <w:tcBorders>
          <w:top w:val="double" w:sz="4" w:space="0" w:color="00A1A2"/>
          <w:left w:val="nil"/>
          <w:bottom w:val="nil"/>
          <w:right w:val="nil"/>
        </w:tcBorders>
      </w:tcPr>
    </w:tblStylePr>
  </w:style>
  <w:style w:type="table" w:styleId="ListTable4">
    <w:name w:val="List Table 4"/>
    <w:basedOn w:val="TableNormal"/>
    <w:uiPriority w:val="49"/>
    <w:rsid w:val="009A4F08"/>
    <w:pPr>
      <w:spacing w:before="80" w:after="80" w:line="240" w:lineRule="auto"/>
    </w:pPr>
    <w:rPr>
      <w:sz w:val="22"/>
    </w:rPr>
    <w:tblPr>
      <w:tblStyleRowBandSize w:val="1"/>
      <w:tblStyleColBandSize w:val="1"/>
      <w:tblBorders>
        <w:top w:val="single" w:sz="4" w:space="0" w:color="005A6A"/>
        <w:left w:val="single" w:sz="4" w:space="0" w:color="005A6A"/>
        <w:bottom w:val="single" w:sz="4" w:space="0" w:color="005A6A"/>
        <w:right w:val="single" w:sz="4" w:space="0" w:color="005A6A"/>
        <w:insideH w:val="single" w:sz="4" w:space="0" w:color="005A6A"/>
      </w:tblBorders>
    </w:tblPr>
    <w:tblStylePr w:type="firstRow">
      <w:rPr>
        <w:b/>
        <w:bCs/>
        <w:color w:val="FFFFFF" w:themeColor="background1"/>
      </w:rPr>
      <w:tblPr/>
      <w:tcPr>
        <w:tcBorders>
          <w:top w:val="single" w:sz="4" w:space="0" w:color="005A6A"/>
          <w:left w:val="single" w:sz="4" w:space="0" w:color="005A6A"/>
          <w:bottom w:val="single" w:sz="4" w:space="0" w:color="005A6A"/>
          <w:right w:val="single" w:sz="4" w:space="0" w:color="005A6A"/>
          <w:insideH w:val="nil"/>
          <w:insideV w:val="nil"/>
          <w:tl2br w:val="nil"/>
          <w:tr2bl w:val="nil"/>
        </w:tcBorders>
        <w:shd w:val="clear" w:color="auto" w:fill="005A6A"/>
      </w:tcPr>
    </w:tblStylePr>
    <w:tblStylePr w:type="lastRow">
      <w:rPr>
        <w:b/>
        <w:bCs/>
      </w:rPr>
      <w:tblPr/>
      <w:tcPr>
        <w:tcBorders>
          <w:top w:val="double" w:sz="4" w:space="0" w:color="005A6A"/>
        </w:tcBorders>
        <w:shd w:val="clear" w:color="auto" w:fill="FFFFFF"/>
      </w:tcPr>
    </w:tblStylePr>
    <w:tblStylePr w:type="firstCol">
      <w:rPr>
        <w:b/>
        <w:bCs/>
      </w:rPr>
    </w:tblStylePr>
    <w:tblStylePr w:type="lastCol">
      <w:rPr>
        <w:b/>
        <w:bCs/>
      </w:rPr>
    </w:tblStylePr>
    <w:tblStylePr w:type="band1Vert">
      <w:tblPr/>
      <w:tcPr>
        <w:shd w:val="clear" w:color="auto" w:fill="B3D1D9"/>
      </w:tcPr>
    </w:tblStylePr>
    <w:tblStylePr w:type="band1Horz">
      <w:tblPr/>
      <w:tcPr>
        <w:shd w:val="clear" w:color="auto" w:fill="B3D1D9"/>
      </w:tcPr>
    </w:tblStylePr>
  </w:style>
  <w:style w:type="table" w:styleId="ListTable4-Accent1">
    <w:name w:val="List Table 4 Accent 1"/>
    <w:basedOn w:val="TableNormal"/>
    <w:uiPriority w:val="49"/>
    <w:rsid w:val="009A4F08"/>
    <w:pPr>
      <w:spacing w:before="80" w:after="80" w:line="240" w:lineRule="auto"/>
    </w:pPr>
    <w:rPr>
      <w:sz w:val="22"/>
    </w:rPr>
    <w:tblPr>
      <w:tblStyleRowBandSize w:val="1"/>
      <w:tblStyleColBandSize w:val="1"/>
      <w:tblBorders>
        <w:top w:val="single" w:sz="4" w:space="0" w:color="C9187E"/>
        <w:left w:val="single" w:sz="4" w:space="0" w:color="C9187E"/>
        <w:bottom w:val="single" w:sz="4" w:space="0" w:color="C9187E"/>
        <w:right w:val="single" w:sz="4" w:space="0" w:color="C9187E"/>
        <w:insideH w:val="single" w:sz="4" w:space="0" w:color="C9187E"/>
      </w:tblBorders>
    </w:tblPr>
    <w:tblStylePr w:type="firstRow">
      <w:rPr>
        <w:b/>
        <w:bCs/>
        <w:color w:val="FFFFFF" w:themeColor="background1"/>
      </w:rPr>
      <w:tblPr/>
      <w:tcPr>
        <w:tcBorders>
          <w:top w:val="single" w:sz="4" w:space="0" w:color="C9187E"/>
          <w:left w:val="single" w:sz="4" w:space="0" w:color="C9187E"/>
          <w:bottom w:val="single" w:sz="4" w:space="0" w:color="C9187E"/>
          <w:right w:val="single" w:sz="4" w:space="0" w:color="C9187E"/>
          <w:insideH w:val="nil"/>
        </w:tcBorders>
        <w:shd w:val="clear" w:color="auto" w:fill="C9187E"/>
      </w:tcPr>
    </w:tblStylePr>
    <w:tblStylePr w:type="lastRow">
      <w:rPr>
        <w:b/>
        <w:bCs/>
      </w:rPr>
      <w:tblPr/>
      <w:tcPr>
        <w:tcBorders>
          <w:top w:val="double" w:sz="4" w:space="0" w:color="C9187E"/>
        </w:tcBorders>
        <w:shd w:val="clear" w:color="auto" w:fill="FFFFFF"/>
      </w:tcPr>
    </w:tblStylePr>
    <w:tblStylePr w:type="firstCol">
      <w:rPr>
        <w:b/>
        <w:bCs/>
      </w:rPr>
    </w:tblStylePr>
    <w:tblStylePr w:type="lastCol">
      <w:rPr>
        <w:b/>
        <w:bCs/>
      </w:rPr>
    </w:tblStylePr>
    <w:tblStylePr w:type="band1Vert">
      <w:tblPr/>
      <w:tcPr>
        <w:shd w:val="clear" w:color="auto" w:fill="EFD1DE"/>
      </w:tcPr>
    </w:tblStylePr>
    <w:tblStylePr w:type="band1Horz">
      <w:tblPr/>
      <w:tcPr>
        <w:shd w:val="clear" w:color="auto" w:fill="EFD1DE"/>
      </w:tcPr>
    </w:tblStylePr>
  </w:style>
  <w:style w:type="table" w:styleId="ListTable4-Accent2">
    <w:name w:val="List Table 4 Accent 2"/>
    <w:basedOn w:val="TableNormal"/>
    <w:uiPriority w:val="49"/>
    <w:rsid w:val="009A4F08"/>
    <w:pPr>
      <w:spacing w:before="80" w:after="80" w:line="240" w:lineRule="auto"/>
    </w:pPr>
    <w:rPr>
      <w:sz w:val="22"/>
    </w:rPr>
    <w:tblPr>
      <w:tblStyleRowBandSize w:val="1"/>
      <w:tblStyleColBandSize w:val="1"/>
      <w:tblBorders>
        <w:top w:val="single" w:sz="4" w:space="0" w:color="EF404A"/>
        <w:left w:val="single" w:sz="4" w:space="0" w:color="EF404A"/>
        <w:bottom w:val="single" w:sz="4" w:space="0" w:color="EF404A"/>
        <w:right w:val="single" w:sz="4" w:space="0" w:color="EF404A"/>
        <w:insideH w:val="single" w:sz="4" w:space="0" w:color="EF404A"/>
      </w:tblBorders>
    </w:tblPr>
    <w:tblStylePr w:type="firstRow">
      <w:rPr>
        <w:b/>
        <w:bCs/>
        <w:color w:val="FFFFFF" w:themeColor="background1"/>
      </w:rPr>
      <w:tblPr/>
      <w:tcPr>
        <w:tcBorders>
          <w:top w:val="single" w:sz="4" w:space="0" w:color="EF404A"/>
          <w:left w:val="single" w:sz="4" w:space="0" w:color="EF404A"/>
          <w:bottom w:val="single" w:sz="4" w:space="0" w:color="EF404A"/>
          <w:right w:val="single" w:sz="4" w:space="0" w:color="EF404A"/>
          <w:insideH w:val="nil"/>
        </w:tcBorders>
        <w:shd w:val="clear" w:color="auto" w:fill="EF404A"/>
      </w:tcPr>
    </w:tblStylePr>
    <w:tblStylePr w:type="lastRow">
      <w:rPr>
        <w:b/>
        <w:bCs/>
      </w:rPr>
      <w:tblPr/>
      <w:tcPr>
        <w:tcBorders>
          <w:top w:val="double" w:sz="4" w:space="0" w:color="EF404A"/>
        </w:tcBorders>
        <w:shd w:val="clear" w:color="auto" w:fill="FFFFFF"/>
      </w:tcPr>
    </w:tblStylePr>
    <w:tblStylePr w:type="firstCol">
      <w:rPr>
        <w:b/>
        <w:bCs/>
      </w:rPr>
    </w:tblStylePr>
    <w:tblStylePr w:type="lastCol">
      <w:rPr>
        <w:b/>
        <w:bCs/>
      </w:rPr>
    </w:tblStylePr>
    <w:tblStylePr w:type="band1Vert">
      <w:tblPr/>
      <w:tcPr>
        <w:shd w:val="clear" w:color="auto" w:fill="FCD1C5"/>
      </w:tcPr>
    </w:tblStylePr>
    <w:tblStylePr w:type="band1Horz">
      <w:tblPr/>
      <w:tcPr>
        <w:shd w:val="clear" w:color="auto" w:fill="FCD1C5"/>
      </w:tcPr>
    </w:tblStylePr>
  </w:style>
  <w:style w:type="table" w:styleId="ListTable4-Accent3">
    <w:name w:val="List Table 4 Accent 3"/>
    <w:basedOn w:val="TableNormal"/>
    <w:uiPriority w:val="49"/>
    <w:rsid w:val="009A4F08"/>
    <w:pPr>
      <w:spacing w:before="80" w:after="80" w:line="240" w:lineRule="auto"/>
    </w:pPr>
    <w:rPr>
      <w:sz w:val="22"/>
    </w:rPr>
    <w:tblPr>
      <w:tblStyleRowBandSize w:val="1"/>
      <w:tblStyleColBandSize w:val="1"/>
      <w:tblBorders>
        <w:top w:val="single" w:sz="4" w:space="0" w:color="E6791E"/>
        <w:left w:val="single" w:sz="4" w:space="0" w:color="E6791E"/>
        <w:bottom w:val="single" w:sz="4" w:space="0" w:color="E6791E"/>
        <w:right w:val="single" w:sz="4" w:space="0" w:color="E6791E"/>
        <w:insideH w:val="single" w:sz="4" w:space="0" w:color="E6791E"/>
      </w:tblBorders>
    </w:tblPr>
    <w:tblStylePr w:type="firstRow">
      <w:rPr>
        <w:b/>
        <w:bCs/>
        <w:color w:val="FFFFFF" w:themeColor="background1"/>
      </w:rPr>
      <w:tblPr/>
      <w:tcPr>
        <w:tcBorders>
          <w:top w:val="single" w:sz="4" w:space="0" w:color="E6791E"/>
          <w:left w:val="single" w:sz="4" w:space="0" w:color="E6791E"/>
          <w:bottom w:val="single" w:sz="4" w:space="0" w:color="E6791E"/>
          <w:right w:val="single" w:sz="4" w:space="0" w:color="E6791E"/>
          <w:insideH w:val="nil"/>
        </w:tcBorders>
        <w:shd w:val="clear" w:color="auto" w:fill="E6791E"/>
      </w:tcPr>
    </w:tblStylePr>
    <w:tblStylePr w:type="lastRow">
      <w:rPr>
        <w:b/>
        <w:bCs/>
      </w:rPr>
      <w:tblPr/>
      <w:tcPr>
        <w:tcBorders>
          <w:top w:val="double" w:sz="4" w:space="0" w:color="E6791E"/>
        </w:tcBorders>
        <w:shd w:val="clear" w:color="auto" w:fill="FFFFFF"/>
      </w:tcPr>
    </w:tblStylePr>
    <w:tblStylePr w:type="firstCol">
      <w:rPr>
        <w:b/>
        <w:bCs/>
      </w:rPr>
    </w:tblStylePr>
    <w:tblStylePr w:type="lastCol">
      <w:rPr>
        <w:b/>
        <w:bCs/>
      </w:rPr>
    </w:tblStylePr>
    <w:tblStylePr w:type="band1Vert">
      <w:tblPr/>
      <w:tcPr>
        <w:shd w:val="clear" w:color="auto" w:fill="FAD8BE"/>
      </w:tcPr>
    </w:tblStylePr>
    <w:tblStylePr w:type="band1Horz">
      <w:tblPr/>
      <w:tcPr>
        <w:shd w:val="clear" w:color="auto" w:fill="FAD8BE"/>
      </w:tcPr>
    </w:tblStylePr>
  </w:style>
  <w:style w:type="table" w:styleId="ListTable4-Accent4">
    <w:name w:val="List Table 4 Accent 4"/>
    <w:basedOn w:val="TableNormal"/>
    <w:uiPriority w:val="49"/>
    <w:rsid w:val="009A4F08"/>
    <w:pPr>
      <w:spacing w:before="80" w:after="80" w:line="240" w:lineRule="auto"/>
    </w:pPr>
    <w:rPr>
      <w:sz w:val="22"/>
    </w:rPr>
    <w:tblPr>
      <w:tblStyleRowBandSize w:val="1"/>
      <w:tblStyleColBandSize w:val="1"/>
      <w:tblBorders>
        <w:top w:val="single" w:sz="4" w:space="0" w:color="BB8F2E"/>
        <w:left w:val="single" w:sz="4" w:space="0" w:color="BB8F2E"/>
        <w:bottom w:val="single" w:sz="4" w:space="0" w:color="BB8F2E"/>
        <w:right w:val="single" w:sz="4" w:space="0" w:color="BB8F2E"/>
        <w:insideH w:val="single" w:sz="4" w:space="0" w:color="BB8F2E"/>
      </w:tblBorders>
    </w:tblPr>
    <w:tblStylePr w:type="firstRow">
      <w:rPr>
        <w:b/>
        <w:bCs/>
        <w:color w:val="FFFFFF" w:themeColor="background1"/>
      </w:rPr>
      <w:tblPr/>
      <w:tcPr>
        <w:tcBorders>
          <w:top w:val="single" w:sz="4" w:space="0" w:color="BB8F2E"/>
          <w:left w:val="single" w:sz="4" w:space="0" w:color="BB8F2E"/>
          <w:bottom w:val="single" w:sz="4" w:space="0" w:color="BB8F2E"/>
          <w:right w:val="single" w:sz="4" w:space="0" w:color="BB8F2E"/>
          <w:insideH w:val="nil"/>
        </w:tcBorders>
        <w:shd w:val="clear" w:color="auto" w:fill="BB8F2E"/>
      </w:tcPr>
    </w:tblStylePr>
    <w:tblStylePr w:type="lastRow">
      <w:rPr>
        <w:b/>
        <w:bCs/>
      </w:rPr>
      <w:tblPr/>
      <w:tcPr>
        <w:tcBorders>
          <w:top w:val="double" w:sz="4" w:space="0" w:color="BB8F2E"/>
        </w:tcBorders>
        <w:shd w:val="clear" w:color="auto" w:fill="FFFFFF"/>
      </w:tcPr>
    </w:tblStylePr>
    <w:tblStylePr w:type="firstCol">
      <w:rPr>
        <w:b/>
        <w:bCs/>
      </w:rPr>
    </w:tblStylePr>
    <w:tblStylePr w:type="lastCol">
      <w:rPr>
        <w:b/>
        <w:bCs/>
      </w:rPr>
    </w:tblStylePr>
    <w:tblStylePr w:type="band1Vert">
      <w:tblPr/>
      <w:tcPr>
        <w:shd w:val="clear" w:color="auto" w:fill="EBDEC5"/>
      </w:tcPr>
    </w:tblStylePr>
    <w:tblStylePr w:type="band1Horz">
      <w:tblPr/>
      <w:tcPr>
        <w:shd w:val="clear" w:color="auto" w:fill="EBDEC5"/>
      </w:tcPr>
    </w:tblStylePr>
  </w:style>
  <w:style w:type="table" w:styleId="ListTable4-Accent5">
    <w:name w:val="List Table 4 Accent 5"/>
    <w:basedOn w:val="TableNormal"/>
    <w:uiPriority w:val="49"/>
    <w:rsid w:val="009A4F08"/>
    <w:pPr>
      <w:spacing w:before="80" w:after="80" w:line="240" w:lineRule="auto"/>
    </w:pPr>
    <w:rPr>
      <w:sz w:val="22"/>
    </w:rPr>
    <w:tblPr>
      <w:tblStyleRowBandSize w:val="1"/>
      <w:tblStyleColBandSize w:val="1"/>
      <w:tblBorders>
        <w:top w:val="single" w:sz="4" w:space="0" w:color="30AF87"/>
        <w:left w:val="single" w:sz="4" w:space="0" w:color="30AF87"/>
        <w:bottom w:val="single" w:sz="4" w:space="0" w:color="30AF87"/>
        <w:right w:val="single" w:sz="4" w:space="0" w:color="30AF87"/>
        <w:insideH w:val="single" w:sz="4" w:space="0" w:color="30AF87"/>
      </w:tblBorders>
    </w:tblPr>
    <w:tblStylePr w:type="firstRow">
      <w:rPr>
        <w:b/>
        <w:bCs/>
        <w:color w:val="FFFFFF" w:themeColor="background1"/>
      </w:rPr>
      <w:tblPr/>
      <w:tcPr>
        <w:tcBorders>
          <w:top w:val="single" w:sz="4" w:space="0" w:color="30AF87"/>
          <w:left w:val="single" w:sz="4" w:space="0" w:color="30AF87"/>
          <w:bottom w:val="single" w:sz="4" w:space="0" w:color="30AF87"/>
          <w:right w:val="single" w:sz="4" w:space="0" w:color="30AF87"/>
          <w:insideH w:val="nil"/>
        </w:tcBorders>
        <w:shd w:val="clear" w:color="auto" w:fill="30AF87"/>
      </w:tcPr>
    </w:tblStylePr>
    <w:tblStylePr w:type="lastRow">
      <w:rPr>
        <w:b/>
        <w:bCs/>
      </w:rPr>
      <w:tblPr/>
      <w:tcPr>
        <w:tcBorders>
          <w:top w:val="double" w:sz="4" w:space="0" w:color="30AF87"/>
        </w:tcBorders>
        <w:shd w:val="clear" w:color="auto" w:fill="FFFFFF"/>
      </w:tcPr>
    </w:tblStylePr>
    <w:tblStylePr w:type="firstCol">
      <w:rPr>
        <w:b/>
        <w:bCs/>
      </w:rPr>
    </w:tblStylePr>
    <w:tblStylePr w:type="lastCol">
      <w:rPr>
        <w:b/>
        <w:bCs/>
      </w:rPr>
    </w:tblStylePr>
    <w:tblStylePr w:type="band1Vert">
      <w:tblPr/>
      <w:tcPr>
        <w:shd w:val="clear" w:color="auto" w:fill="CDE9DD"/>
      </w:tcPr>
    </w:tblStylePr>
    <w:tblStylePr w:type="band1Horz">
      <w:tblPr/>
      <w:tcPr>
        <w:shd w:val="clear" w:color="auto" w:fill="CDE9DD"/>
      </w:tcPr>
    </w:tblStylePr>
  </w:style>
  <w:style w:type="table" w:styleId="ListTable4-Accent6">
    <w:name w:val="List Table 4 Accent 6"/>
    <w:basedOn w:val="TableNormal"/>
    <w:uiPriority w:val="49"/>
    <w:rsid w:val="009A4F08"/>
    <w:pPr>
      <w:spacing w:before="80" w:after="80" w:line="240" w:lineRule="auto"/>
    </w:pPr>
    <w:rPr>
      <w:sz w:val="22"/>
    </w:rPr>
    <w:tblPr>
      <w:tblStyleRowBandSize w:val="1"/>
      <w:tblStyleColBandSize w:val="1"/>
      <w:tblBorders>
        <w:top w:val="single" w:sz="4" w:space="0" w:color="00A1A2"/>
        <w:left w:val="single" w:sz="4" w:space="0" w:color="00A1A2"/>
        <w:bottom w:val="single" w:sz="4" w:space="0" w:color="00A1A2"/>
        <w:right w:val="single" w:sz="4" w:space="0" w:color="00A1A2"/>
        <w:insideH w:val="single" w:sz="4" w:space="0" w:color="00A1A2"/>
      </w:tblBorders>
    </w:tblPr>
    <w:tblStylePr w:type="firstRow">
      <w:rPr>
        <w:b/>
        <w:bCs/>
        <w:color w:val="FFFFFF" w:themeColor="background1"/>
      </w:rPr>
      <w:tblPr/>
      <w:tcPr>
        <w:tcBorders>
          <w:top w:val="single" w:sz="4" w:space="0" w:color="00A1A2"/>
          <w:left w:val="single" w:sz="4" w:space="0" w:color="00A1A2"/>
          <w:bottom w:val="single" w:sz="4" w:space="0" w:color="00A1A2"/>
          <w:right w:val="single" w:sz="4" w:space="0" w:color="00A1A2"/>
          <w:insideH w:val="nil"/>
        </w:tcBorders>
        <w:shd w:val="clear" w:color="auto" w:fill="00A1A2"/>
      </w:tcPr>
    </w:tblStylePr>
    <w:tblStylePr w:type="lastRow">
      <w:rPr>
        <w:b/>
        <w:bCs/>
      </w:rPr>
      <w:tblPr/>
      <w:tcPr>
        <w:tcBorders>
          <w:top w:val="double" w:sz="4" w:space="0" w:color="00A1A2"/>
        </w:tcBorders>
        <w:shd w:val="clear" w:color="auto" w:fill="FFFFFF"/>
      </w:tcPr>
    </w:tblStylePr>
    <w:tblStylePr w:type="firstCol">
      <w:rPr>
        <w:b/>
        <w:bCs/>
      </w:rPr>
    </w:tblStylePr>
    <w:tblStylePr w:type="lastCol">
      <w:rPr>
        <w:b/>
        <w:bCs/>
      </w:rPr>
    </w:tblStylePr>
    <w:tblStylePr w:type="band1Vert">
      <w:tblPr/>
      <w:tcPr>
        <w:shd w:val="clear" w:color="auto" w:fill="C7E0E1"/>
      </w:tcPr>
    </w:tblStylePr>
    <w:tblStylePr w:type="band1Horz">
      <w:tblPr/>
      <w:tcPr>
        <w:shd w:val="clear" w:color="auto" w:fill="C7E0E1"/>
      </w:tcPr>
    </w:tblStylePr>
  </w:style>
  <w:style w:type="table" w:styleId="ListTable5Dark">
    <w:name w:val="List Table 5 Dark"/>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005A6A"/>
        <w:left w:val="single" w:sz="24" w:space="0" w:color="005A6A"/>
        <w:bottom w:val="single" w:sz="24" w:space="0" w:color="005A6A"/>
        <w:right w:val="single" w:sz="24" w:space="0" w:color="005A6A"/>
      </w:tblBorders>
    </w:tblPr>
    <w:tcPr>
      <w:shd w:val="clear" w:color="auto" w:fill="005A6A"/>
    </w:tcPr>
    <w:tblStylePr w:type="firstRow">
      <w:rPr>
        <w:b/>
        <w:bCs/>
      </w:rPr>
      <w:tblPr/>
      <w:tcPr>
        <w:tcBorders>
          <w:bottom w:val="single" w:sz="18" w:space="0" w:color="FFFFFF" w:themeColor="background1"/>
        </w:tcBorders>
        <w:shd w:val="clear" w:color="auto" w:fill="005A6A"/>
      </w:tcPr>
    </w:tblStylePr>
    <w:tblStylePr w:type="lastRow">
      <w:rPr>
        <w:b/>
        <w:bCs/>
      </w:rPr>
      <w:tblPr/>
      <w:tcPr>
        <w:tcBorders>
          <w:top w:val="single" w:sz="18" w:space="0" w:color="FFFFFF"/>
          <w:bottom w:val="single" w:sz="18" w:space="0" w:color="005A6A"/>
        </w:tcBorders>
        <w:shd w:val="clear" w:color="auto" w:fill="005A6A"/>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1">
    <w:name w:val="List Table 5 Dark Accent 1"/>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C9187E"/>
        <w:left w:val="single" w:sz="24" w:space="0" w:color="C9187E"/>
        <w:bottom w:val="single" w:sz="24" w:space="0" w:color="C9187E"/>
        <w:right w:val="single" w:sz="24" w:space="0" w:color="C9187E"/>
      </w:tblBorders>
    </w:tblPr>
    <w:tcPr>
      <w:shd w:val="clear" w:color="auto" w:fill="C9187E"/>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cBorders>
        <w:shd w:val="clear" w:color="auto" w:fill="C9187E"/>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2">
    <w:name w:val="List Table 5 Dark Accent 2"/>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EF404A"/>
        <w:left w:val="single" w:sz="24" w:space="0" w:color="EF404A"/>
        <w:bottom w:val="single" w:sz="24" w:space="0" w:color="EF404A"/>
        <w:right w:val="single" w:sz="24" w:space="0" w:color="EF404A"/>
      </w:tblBorders>
    </w:tblPr>
    <w:tcPr>
      <w:shd w:val="clear" w:color="auto" w:fill="EF404A"/>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cBorders>
        <w:shd w:val="clear" w:color="auto" w:fill="EF404A"/>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3">
    <w:name w:val="List Table 5 Dark Accent 3"/>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E6791E"/>
        <w:left w:val="single" w:sz="24" w:space="0" w:color="E6791E"/>
        <w:bottom w:val="single" w:sz="24" w:space="0" w:color="E6791E"/>
        <w:right w:val="single" w:sz="24" w:space="0" w:color="E6791E"/>
      </w:tblBorders>
    </w:tblPr>
    <w:tcPr>
      <w:shd w:val="clear" w:color="auto" w:fill="E6791E"/>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cBorders>
        <w:shd w:val="clear" w:color="auto" w:fill="E6791E"/>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4">
    <w:name w:val="List Table 5 Dark Accent 4"/>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BB8F2E"/>
        <w:left w:val="single" w:sz="24" w:space="0" w:color="BB8F2E"/>
        <w:bottom w:val="single" w:sz="24" w:space="0" w:color="BB8F2E"/>
        <w:right w:val="single" w:sz="24" w:space="0" w:color="BB8F2E"/>
      </w:tblBorders>
    </w:tblPr>
    <w:tcPr>
      <w:shd w:val="clear" w:color="auto" w:fill="BB8F2E"/>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cBorders>
        <w:shd w:val="clear" w:color="auto" w:fill="BB8F2E"/>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5">
    <w:name w:val="List Table 5 Dark Accent 5"/>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30AF87"/>
        <w:left w:val="single" w:sz="24" w:space="0" w:color="30AF87"/>
        <w:bottom w:val="single" w:sz="24" w:space="0" w:color="30AF87"/>
        <w:right w:val="single" w:sz="24" w:space="0" w:color="30AF87"/>
      </w:tblBorders>
    </w:tblPr>
    <w:tcPr>
      <w:shd w:val="clear" w:color="auto" w:fill="30AF87"/>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hemeColor="background1"/>
        </w:tcBorders>
        <w:shd w:val="clear" w:color="auto" w:fill="30AF87"/>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6">
    <w:name w:val="List Table 5 Dark Accent 6"/>
    <w:basedOn w:val="TableNormal"/>
    <w:uiPriority w:val="50"/>
    <w:rsid w:val="009A4F08"/>
    <w:pPr>
      <w:spacing w:before="80" w:after="80" w:line="240" w:lineRule="auto"/>
    </w:pPr>
    <w:rPr>
      <w:color w:val="FFFFFF"/>
      <w:sz w:val="22"/>
    </w:rPr>
    <w:tblPr>
      <w:tblStyleRowBandSize w:val="1"/>
      <w:tblStyleColBandSize w:val="1"/>
      <w:tblBorders>
        <w:top w:val="single" w:sz="24" w:space="0" w:color="00A1A2"/>
        <w:left w:val="single" w:sz="24" w:space="0" w:color="00A1A2"/>
        <w:bottom w:val="single" w:sz="24" w:space="0" w:color="00A1A2"/>
        <w:right w:val="single" w:sz="24" w:space="0" w:color="00A1A2"/>
      </w:tblBorders>
    </w:tblPr>
    <w:tcPr>
      <w:shd w:val="clear" w:color="auto" w:fill="00A1A2"/>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hemeColor="background1"/>
        </w:tcBorders>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6Colorful">
    <w:name w:val="List Table 6 Colorful"/>
    <w:basedOn w:val="TableNormal"/>
    <w:uiPriority w:val="51"/>
    <w:rsid w:val="009A4F08"/>
    <w:pPr>
      <w:spacing w:before="80" w:after="80" w:line="240" w:lineRule="auto"/>
    </w:pPr>
    <w:rPr>
      <w:sz w:val="22"/>
    </w:rPr>
    <w:tblPr>
      <w:tblStyleRowBandSize w:val="1"/>
      <w:tblStyleColBandSize w:val="1"/>
      <w:tblBorders>
        <w:top w:val="single" w:sz="4" w:space="0" w:color="005A6A" w:themeColor="text2"/>
        <w:bottom w:val="single" w:sz="4" w:space="0" w:color="005A6A" w:themeColor="text2"/>
      </w:tblBorders>
    </w:tblPr>
    <w:tcPr>
      <w:shd w:val="clear" w:color="auto" w:fill="auto"/>
    </w:tcPr>
    <w:tblStylePr w:type="firstRow">
      <w:rPr>
        <w:b/>
        <w:bCs/>
      </w:rPr>
      <w:tblPr/>
      <w:tcPr>
        <w:tcBorders>
          <w:top w:val="single" w:sz="4" w:space="0" w:color="005A6A"/>
          <w:bottom w:val="single" w:sz="4" w:space="0" w:color="005A6A"/>
        </w:tcBorders>
        <w:shd w:val="clear" w:color="auto" w:fill="auto"/>
      </w:tcPr>
    </w:tblStylePr>
    <w:tblStylePr w:type="lastRow">
      <w:rPr>
        <w:b/>
        <w:bCs/>
      </w:rPr>
      <w:tblPr/>
      <w:tcPr>
        <w:tcBorders>
          <w:top w:val="double" w:sz="4" w:space="0" w:color="005A6A"/>
          <w:left w:val="nil"/>
          <w:bottom w:val="single" w:sz="4" w:space="0" w:color="005A6A"/>
          <w:right w:val="nil"/>
          <w:insideV w:val="nil"/>
        </w:tcBorders>
        <w:shd w:val="clear" w:color="auto" w:fill="auto"/>
      </w:tcPr>
    </w:tblStylePr>
    <w:tblStylePr w:type="firstCol">
      <w:rPr>
        <w:b/>
        <w:bCs/>
      </w:rPr>
    </w:tblStylePr>
    <w:tblStylePr w:type="lastCol">
      <w:rPr>
        <w:b/>
        <w:bCs/>
      </w:rPr>
    </w:tblStylePr>
    <w:tblStylePr w:type="band1Vert">
      <w:tblPr/>
      <w:tcPr>
        <w:shd w:val="clear" w:color="auto" w:fill="B3D1D9"/>
      </w:tcPr>
    </w:tblStylePr>
    <w:tblStylePr w:type="band1Horz">
      <w:tblPr/>
      <w:tcPr>
        <w:shd w:val="clear" w:color="auto" w:fill="B3D1D9"/>
      </w:tcPr>
    </w:tblStylePr>
  </w:style>
  <w:style w:type="table" w:styleId="ListTable6Colorful-Accent1">
    <w:name w:val="List Table 6 Colorful Accent 1"/>
    <w:basedOn w:val="TableNormal"/>
    <w:uiPriority w:val="51"/>
    <w:rsid w:val="009A4F08"/>
    <w:pPr>
      <w:spacing w:before="80" w:after="80" w:line="240" w:lineRule="auto"/>
    </w:pPr>
    <w:rPr>
      <w:sz w:val="22"/>
    </w:rPr>
    <w:tblPr>
      <w:tblStyleRowBandSize w:val="1"/>
      <w:tblStyleColBandSize w:val="1"/>
      <w:tblBorders>
        <w:top w:val="single" w:sz="4" w:space="0" w:color="C9187E"/>
        <w:bottom w:val="single" w:sz="4" w:space="0" w:color="C9187E"/>
      </w:tblBorders>
    </w:tblPr>
    <w:tblStylePr w:type="firstRow">
      <w:rPr>
        <w:b/>
        <w:bCs/>
      </w:rPr>
      <w:tblPr/>
      <w:tcPr>
        <w:tcBorders>
          <w:bottom w:val="single" w:sz="4" w:space="0" w:color="C9187E"/>
        </w:tcBorders>
        <w:shd w:val="clear" w:color="auto" w:fill="FFFFFF"/>
      </w:tcPr>
    </w:tblStylePr>
    <w:tblStylePr w:type="lastRow">
      <w:rPr>
        <w:b/>
        <w:bCs/>
      </w:rPr>
      <w:tblPr/>
      <w:tcPr>
        <w:tcBorders>
          <w:top w:val="double" w:sz="4" w:space="0" w:color="C9187E"/>
        </w:tcBorders>
        <w:shd w:val="clear" w:color="auto" w:fill="FFFFFF"/>
      </w:tcPr>
    </w:tblStylePr>
    <w:tblStylePr w:type="firstCol">
      <w:rPr>
        <w:b/>
        <w:bCs/>
      </w:rPr>
    </w:tblStylePr>
    <w:tblStylePr w:type="lastCol">
      <w:rPr>
        <w:b/>
        <w:bCs/>
      </w:rPr>
    </w:tblStylePr>
    <w:tblStylePr w:type="band1Vert">
      <w:tblPr/>
      <w:tcPr>
        <w:shd w:val="clear" w:color="auto" w:fill="EFD1DE"/>
      </w:tcPr>
    </w:tblStylePr>
    <w:tblStylePr w:type="band1Horz">
      <w:tblPr/>
      <w:tcPr>
        <w:shd w:val="clear" w:color="auto" w:fill="EFD1DE"/>
      </w:tcPr>
    </w:tblStylePr>
  </w:style>
  <w:style w:type="table" w:styleId="ListTable6Colorful-Accent2">
    <w:name w:val="List Table 6 Colorful Accent 2"/>
    <w:basedOn w:val="TableNormal"/>
    <w:uiPriority w:val="51"/>
    <w:rsid w:val="009A4F08"/>
    <w:pPr>
      <w:spacing w:before="80" w:after="80" w:line="240" w:lineRule="auto"/>
    </w:pPr>
    <w:rPr>
      <w:sz w:val="22"/>
    </w:rPr>
    <w:tblPr>
      <w:tblStyleRowBandSize w:val="1"/>
      <w:tblStyleColBandSize w:val="1"/>
      <w:tblBorders>
        <w:top w:val="single" w:sz="4" w:space="0" w:color="EF404A"/>
        <w:bottom w:val="single" w:sz="4" w:space="0" w:color="EF404A"/>
      </w:tblBorders>
    </w:tblPr>
    <w:tblStylePr w:type="firstRow">
      <w:rPr>
        <w:b/>
        <w:bCs/>
      </w:rPr>
      <w:tblPr/>
      <w:tcPr>
        <w:tcBorders>
          <w:bottom w:val="single" w:sz="4" w:space="0" w:color="EF404A"/>
        </w:tcBorders>
        <w:shd w:val="clear" w:color="auto" w:fill="FFFFFF"/>
      </w:tcPr>
    </w:tblStylePr>
    <w:tblStylePr w:type="lastRow">
      <w:rPr>
        <w:b/>
        <w:bCs/>
      </w:rPr>
      <w:tblPr/>
      <w:tcPr>
        <w:tcBorders>
          <w:top w:val="double" w:sz="4" w:space="0" w:color="EF404A"/>
        </w:tcBorders>
        <w:shd w:val="clear" w:color="auto" w:fill="FFFFFF"/>
      </w:tcPr>
    </w:tblStylePr>
    <w:tblStylePr w:type="firstCol">
      <w:rPr>
        <w:b/>
        <w:bCs/>
      </w:rPr>
    </w:tblStylePr>
    <w:tblStylePr w:type="lastCol">
      <w:rPr>
        <w:b/>
        <w:bCs/>
      </w:rPr>
    </w:tblStylePr>
    <w:tblStylePr w:type="band1Vert">
      <w:tblPr/>
      <w:tcPr>
        <w:shd w:val="clear" w:color="auto" w:fill="FCD1C5"/>
      </w:tcPr>
    </w:tblStylePr>
    <w:tblStylePr w:type="band1Horz">
      <w:tblPr/>
      <w:tcPr>
        <w:shd w:val="clear" w:color="auto" w:fill="FCD1C5"/>
      </w:tcPr>
    </w:tblStylePr>
  </w:style>
  <w:style w:type="table" w:styleId="ListTable6Colorful-Accent3">
    <w:name w:val="List Table 6 Colorful Accent 3"/>
    <w:basedOn w:val="TableNormal"/>
    <w:uiPriority w:val="51"/>
    <w:rsid w:val="009A4F08"/>
    <w:pPr>
      <w:spacing w:before="80" w:after="80" w:line="240" w:lineRule="auto"/>
    </w:pPr>
    <w:rPr>
      <w:sz w:val="22"/>
    </w:rPr>
    <w:tblPr>
      <w:tblStyleRowBandSize w:val="1"/>
      <w:tblStyleColBandSize w:val="1"/>
      <w:tblBorders>
        <w:top w:val="single" w:sz="4" w:space="0" w:color="E6791E"/>
        <w:bottom w:val="single" w:sz="4" w:space="0" w:color="E6791E"/>
      </w:tblBorders>
    </w:tblPr>
    <w:tblStylePr w:type="firstRow">
      <w:rPr>
        <w:b/>
        <w:bCs/>
      </w:rPr>
      <w:tblPr/>
      <w:tcPr>
        <w:tcBorders>
          <w:bottom w:val="single" w:sz="4" w:space="0" w:color="E6791E"/>
        </w:tcBorders>
        <w:shd w:val="clear" w:color="auto" w:fill="FFFFFF"/>
      </w:tcPr>
    </w:tblStylePr>
    <w:tblStylePr w:type="lastRow">
      <w:rPr>
        <w:b/>
        <w:bCs/>
      </w:rPr>
      <w:tblPr/>
      <w:tcPr>
        <w:tcBorders>
          <w:top w:val="double" w:sz="4" w:space="0" w:color="E6791E"/>
        </w:tcBorders>
        <w:shd w:val="clear" w:color="auto" w:fill="FFFFFF"/>
      </w:tcPr>
    </w:tblStylePr>
    <w:tblStylePr w:type="firstCol">
      <w:rPr>
        <w:b/>
        <w:bCs/>
      </w:rPr>
    </w:tblStylePr>
    <w:tblStylePr w:type="lastCol">
      <w:rPr>
        <w:b/>
        <w:bCs/>
      </w:rPr>
    </w:tblStylePr>
    <w:tblStylePr w:type="band1Vert">
      <w:tblPr/>
      <w:tcPr>
        <w:shd w:val="clear" w:color="auto" w:fill="FAD8BE"/>
      </w:tcPr>
    </w:tblStylePr>
    <w:tblStylePr w:type="band1Horz">
      <w:tblPr/>
      <w:tcPr>
        <w:shd w:val="clear" w:color="auto" w:fill="FAD8BE"/>
      </w:tcPr>
    </w:tblStylePr>
  </w:style>
  <w:style w:type="table" w:styleId="ListTable6Colorful-Accent4">
    <w:name w:val="List Table 6 Colorful Accent 4"/>
    <w:basedOn w:val="TableNormal"/>
    <w:uiPriority w:val="51"/>
    <w:rsid w:val="009A4F08"/>
    <w:pPr>
      <w:spacing w:before="80" w:after="80" w:line="240" w:lineRule="auto"/>
    </w:pPr>
    <w:rPr>
      <w:sz w:val="22"/>
    </w:rPr>
    <w:tblPr>
      <w:tblStyleRowBandSize w:val="1"/>
      <w:tblStyleColBandSize w:val="1"/>
      <w:tblBorders>
        <w:top w:val="single" w:sz="4" w:space="0" w:color="BB8F2E"/>
        <w:bottom w:val="single" w:sz="4" w:space="0" w:color="BB8F2E"/>
      </w:tblBorders>
    </w:tblPr>
    <w:tblStylePr w:type="firstRow">
      <w:rPr>
        <w:b/>
        <w:bCs/>
      </w:rPr>
      <w:tblPr/>
      <w:tcPr>
        <w:tcBorders>
          <w:bottom w:val="single" w:sz="4" w:space="0" w:color="BB8F2E"/>
        </w:tcBorders>
        <w:shd w:val="clear" w:color="auto" w:fill="FFFFFF"/>
      </w:tcPr>
    </w:tblStylePr>
    <w:tblStylePr w:type="lastRow">
      <w:rPr>
        <w:b/>
        <w:bCs/>
      </w:rPr>
      <w:tblPr/>
      <w:tcPr>
        <w:tcBorders>
          <w:top w:val="double" w:sz="4" w:space="0" w:color="BB8F2E"/>
        </w:tcBorders>
        <w:shd w:val="clear" w:color="auto" w:fill="FFFFFF"/>
      </w:tcPr>
    </w:tblStylePr>
    <w:tblStylePr w:type="firstCol">
      <w:rPr>
        <w:b/>
        <w:bCs/>
      </w:rPr>
    </w:tblStylePr>
    <w:tblStylePr w:type="lastCol">
      <w:rPr>
        <w:b/>
        <w:bCs/>
      </w:rPr>
    </w:tblStylePr>
    <w:tblStylePr w:type="band1Vert">
      <w:tblPr/>
      <w:tcPr>
        <w:shd w:val="clear" w:color="auto" w:fill="EBDEC5"/>
      </w:tcPr>
    </w:tblStylePr>
    <w:tblStylePr w:type="band1Horz">
      <w:tblPr/>
      <w:tcPr>
        <w:shd w:val="clear" w:color="auto" w:fill="EBDEC5"/>
      </w:tcPr>
    </w:tblStylePr>
  </w:style>
  <w:style w:type="table" w:styleId="ListTable6Colorful-Accent5">
    <w:name w:val="List Table 6 Colorful Accent 5"/>
    <w:basedOn w:val="TableNormal"/>
    <w:uiPriority w:val="51"/>
    <w:rsid w:val="009A4F08"/>
    <w:pPr>
      <w:spacing w:before="80" w:after="80" w:line="240" w:lineRule="auto"/>
    </w:pPr>
    <w:rPr>
      <w:sz w:val="22"/>
    </w:rPr>
    <w:tblPr>
      <w:tblStyleRowBandSize w:val="1"/>
      <w:tblStyleColBandSize w:val="1"/>
      <w:tblBorders>
        <w:top w:val="single" w:sz="4" w:space="0" w:color="30AF87"/>
        <w:bottom w:val="single" w:sz="4" w:space="0" w:color="30AF87"/>
      </w:tblBorders>
    </w:tblPr>
    <w:tblStylePr w:type="firstRow">
      <w:rPr>
        <w:b/>
        <w:bCs/>
      </w:rPr>
      <w:tblPr/>
      <w:tcPr>
        <w:tcBorders>
          <w:bottom w:val="single" w:sz="4" w:space="0" w:color="30AF87"/>
        </w:tcBorders>
        <w:shd w:val="clear" w:color="auto" w:fill="FFFFFF"/>
      </w:tcPr>
    </w:tblStylePr>
    <w:tblStylePr w:type="lastRow">
      <w:rPr>
        <w:b/>
        <w:bCs/>
      </w:rPr>
      <w:tblPr/>
      <w:tcPr>
        <w:tcBorders>
          <w:top w:val="double" w:sz="4" w:space="0" w:color="30AF87"/>
        </w:tcBorders>
        <w:shd w:val="clear" w:color="auto" w:fill="FFFFFF"/>
      </w:tcPr>
    </w:tblStylePr>
    <w:tblStylePr w:type="firstCol">
      <w:rPr>
        <w:b/>
        <w:bCs/>
      </w:rPr>
    </w:tblStylePr>
    <w:tblStylePr w:type="lastCol">
      <w:rPr>
        <w:b/>
        <w:bCs/>
      </w:rPr>
    </w:tblStylePr>
    <w:tblStylePr w:type="band1Vert">
      <w:tblPr/>
      <w:tcPr>
        <w:shd w:val="clear" w:color="auto" w:fill="CDE9DD"/>
      </w:tcPr>
    </w:tblStylePr>
    <w:tblStylePr w:type="band1Horz">
      <w:tblPr/>
      <w:tcPr>
        <w:shd w:val="clear" w:color="auto" w:fill="CDE9DD"/>
      </w:tcPr>
    </w:tblStylePr>
  </w:style>
  <w:style w:type="table" w:styleId="ListTable6Colorful-Accent6">
    <w:name w:val="List Table 6 Colorful Accent 6"/>
    <w:basedOn w:val="TableNormal"/>
    <w:uiPriority w:val="51"/>
    <w:rsid w:val="009A4F08"/>
    <w:pPr>
      <w:spacing w:before="80" w:after="80" w:line="240" w:lineRule="auto"/>
    </w:pPr>
    <w:rPr>
      <w:sz w:val="22"/>
    </w:rPr>
    <w:tblPr>
      <w:tblStyleRowBandSize w:val="1"/>
      <w:tblStyleColBandSize w:val="1"/>
      <w:tblBorders>
        <w:top w:val="single" w:sz="4" w:space="0" w:color="00A1A2"/>
        <w:bottom w:val="single" w:sz="4" w:space="0" w:color="00A1A2"/>
      </w:tblBorders>
    </w:tblPr>
    <w:tblStylePr w:type="firstRow">
      <w:rPr>
        <w:b/>
        <w:bCs/>
      </w:rPr>
      <w:tblPr/>
      <w:tcPr>
        <w:tcBorders>
          <w:bottom w:val="single" w:sz="4" w:space="0" w:color="00A1A2"/>
        </w:tcBorders>
        <w:shd w:val="clear" w:color="auto" w:fill="FFFFFF"/>
      </w:tcPr>
    </w:tblStylePr>
    <w:tblStylePr w:type="lastRow">
      <w:rPr>
        <w:b/>
        <w:bCs/>
      </w:rPr>
      <w:tblPr/>
      <w:tcPr>
        <w:tcBorders>
          <w:top w:val="double" w:sz="4" w:space="0" w:color="00A1A2"/>
        </w:tcBorders>
        <w:shd w:val="clear" w:color="auto" w:fill="FFFFFF"/>
      </w:tcPr>
    </w:tblStylePr>
    <w:tblStylePr w:type="firstCol">
      <w:rPr>
        <w:b/>
        <w:bCs/>
      </w:rPr>
    </w:tblStylePr>
    <w:tblStylePr w:type="lastCol">
      <w:rPr>
        <w:b/>
        <w:bCs/>
      </w:rPr>
    </w:tblStylePr>
    <w:tblStylePr w:type="band1Vert">
      <w:tblPr/>
      <w:tcPr>
        <w:shd w:val="clear" w:color="auto" w:fill="C7E0E1"/>
      </w:tcPr>
    </w:tblStylePr>
    <w:tblStylePr w:type="band1Horz">
      <w:tblPr/>
      <w:tcPr>
        <w:shd w:val="clear" w:color="auto" w:fill="C7E0E1"/>
      </w:tcPr>
    </w:tblStylePr>
  </w:style>
  <w:style w:type="table" w:styleId="ListTable7Colorful">
    <w:name w:val="List Table 7 Colorful"/>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005A6A"/>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005A6A"/>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B3D1D9"/>
      </w:tcPr>
    </w:tblStylePr>
    <w:tblStylePr w:type="band1Horz">
      <w:tblPr/>
      <w:tcPr>
        <w:shd w:val="clear" w:color="auto" w:fill="B3D1D9"/>
      </w:tcPr>
    </w:tblStylePr>
  </w:style>
  <w:style w:type="table" w:styleId="ListTable7Colorful-Accent1">
    <w:name w:val="List Table 7 Colorful Accent 1"/>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C9187E"/>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C9187E"/>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shd w:val="clear" w:color="auto" w:fill="FFFFFF"/>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EFD1DE"/>
      </w:tcPr>
    </w:tblStylePr>
    <w:tblStylePr w:type="band1Horz">
      <w:tblPr/>
      <w:tcPr>
        <w:shd w:val="clear" w:color="auto" w:fill="EFD1D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EF404A"/>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EF404A"/>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FCD1C5"/>
      </w:tcPr>
    </w:tblStylePr>
    <w:tblStylePr w:type="band1Horz">
      <w:tblPr/>
      <w:tcPr>
        <w:shd w:val="clear" w:color="auto" w:fill="FCD1C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E6791E"/>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E6791E"/>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FAD8BE"/>
      </w:tcPr>
    </w:tblStylePr>
    <w:tblStylePr w:type="band1Horz">
      <w:tblPr/>
      <w:tcPr>
        <w:shd w:val="clear" w:color="auto" w:fill="FAD8B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BB8F2E"/>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BB8F2E"/>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EBDEC5"/>
      </w:tcPr>
    </w:tblStylePr>
    <w:tblStylePr w:type="band1Horz">
      <w:tblPr/>
      <w:tcPr>
        <w:shd w:val="clear" w:color="auto" w:fill="EBDEC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30AF87"/>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30AF87"/>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CDE9DD"/>
      </w:tcPr>
    </w:tblStylePr>
    <w:tblStylePr w:type="band1Horz">
      <w:tblPr/>
      <w:tcPr>
        <w:shd w:val="clear" w:color="auto" w:fill="CDE9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00A1A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00A1A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C7E0E1"/>
      </w:tcPr>
    </w:tblStylePr>
    <w:tblStylePr w:type="band1Horz">
      <w:tblPr/>
      <w:tcPr>
        <w:shd w:val="clear" w:color="auto" w:fill="C7E0E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A4F08"/>
    <w:pPr>
      <w:tabs>
        <w:tab w:val="left" w:pos="480"/>
        <w:tab w:val="left" w:pos="960"/>
        <w:tab w:val="left" w:pos="1440"/>
        <w:tab w:val="left" w:pos="1920"/>
        <w:tab w:val="left" w:pos="2400"/>
        <w:tab w:val="left" w:pos="2880"/>
        <w:tab w:val="left" w:pos="3360"/>
        <w:tab w:val="left" w:pos="3840"/>
        <w:tab w:val="left" w:pos="4320"/>
      </w:tabs>
      <w:spacing w:after="0"/>
    </w:pPr>
    <w:rPr>
      <w:color w:val="282829"/>
      <w:sz w:val="20"/>
      <w:szCs w:val="20"/>
    </w:rPr>
  </w:style>
  <w:style w:type="character" w:customStyle="1" w:styleId="MacroTextChar">
    <w:name w:val="Macro Text Char"/>
    <w:basedOn w:val="DefaultParagraphFont"/>
    <w:link w:val="MacroText"/>
    <w:uiPriority w:val="99"/>
    <w:semiHidden/>
    <w:rsid w:val="009A4F08"/>
    <w:rPr>
      <w:color w:val="282829"/>
      <w:sz w:val="20"/>
      <w:szCs w:val="20"/>
    </w:rPr>
  </w:style>
  <w:style w:type="paragraph" w:styleId="NormalWeb">
    <w:name w:val="Normal (Web)"/>
    <w:basedOn w:val="Normal"/>
    <w:uiPriority w:val="99"/>
    <w:unhideWhenUsed/>
    <w:rsid w:val="009A4F08"/>
    <w:rPr>
      <w:rFonts w:cs="Times New Roman"/>
    </w:rPr>
  </w:style>
  <w:style w:type="table" w:styleId="PlainTable1">
    <w:name w:val="Plain Table 1"/>
    <w:basedOn w:val="TableNormal"/>
    <w:uiPriority w:val="41"/>
    <w:rsid w:val="009A4F08"/>
    <w:pPr>
      <w:spacing w:before="80" w:after="80" w:line="240" w:lineRule="auto"/>
    </w:pPr>
    <w:rPr>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A4F08"/>
    <w:pPr>
      <w:spacing w:before="80" w:after="80" w:line="240" w:lineRule="auto"/>
    </w:pPr>
    <w:rPr>
      <w:sz w:val="22"/>
    </w:rPr>
    <w:tblPr>
      <w:tblStyleRowBandSize w:val="1"/>
      <w:tblStyleColBandSize w:val="1"/>
      <w:tblBorders>
        <w:top w:val="single" w:sz="4" w:space="0" w:color="919194"/>
        <w:bottom w:val="single" w:sz="4" w:space="0" w:color="919194"/>
        <w:insideH w:val="single" w:sz="4" w:space="0" w:color="919194"/>
      </w:tblBorders>
    </w:tblPr>
    <w:tblStylePr w:type="firstRow">
      <w:rPr>
        <w:b/>
        <w:bCs/>
      </w:rPr>
      <w:tblPr/>
      <w:tcPr>
        <w:tcBorders>
          <w:top w:val="single" w:sz="4" w:space="0" w:color="919194"/>
          <w:left w:val="nil"/>
          <w:bottom w:val="single" w:sz="4" w:space="0" w:color="919194"/>
          <w:right w:val="nil"/>
          <w:insideH w:val="nil"/>
          <w:insideV w:val="nil"/>
          <w:tl2br w:val="nil"/>
          <w:tr2bl w:val="nil"/>
        </w:tcBorders>
      </w:tcPr>
    </w:tblStylePr>
    <w:tblStylePr w:type="lastRow">
      <w:rPr>
        <w:b/>
        <w:bCs/>
      </w:rPr>
      <w:tblPr/>
      <w:tcPr>
        <w:tcBorders>
          <w:top w:val="single" w:sz="4" w:space="0" w:color="919194"/>
          <w:left w:val="nil"/>
          <w:bottom w:val="single" w:sz="4" w:space="0" w:color="919194"/>
          <w:right w:val="nil"/>
          <w:insideH w:val="nil"/>
          <w:insideV w:val="nil"/>
          <w:tl2br w:val="nil"/>
          <w:tr2bl w:val="nil"/>
        </w:tcBorders>
      </w:tcPr>
    </w:tblStylePr>
    <w:tblStylePr w:type="firstCol">
      <w:rPr>
        <w:b/>
        <w:bCs/>
      </w:rPr>
      <w:tblPr/>
      <w:tcPr>
        <w:tcBorders>
          <w:top w:val="single" w:sz="4" w:space="0" w:color="919194"/>
          <w:left w:val="nil"/>
          <w:bottom w:val="single" w:sz="4" w:space="0" w:color="919194"/>
          <w:right w:val="nil"/>
          <w:insideH w:val="single" w:sz="4" w:space="0" w:color="919194"/>
          <w:insideV w:val="nil"/>
          <w:tl2br w:val="nil"/>
          <w:tr2bl w:val="nil"/>
        </w:tcBorders>
      </w:tcPr>
    </w:tblStylePr>
    <w:tblStylePr w:type="lastCol">
      <w:rPr>
        <w:b/>
        <w:bCs/>
      </w:rPr>
      <w:tblPr/>
      <w:tcPr>
        <w:tcBorders>
          <w:top w:val="single" w:sz="4" w:space="0" w:color="919194"/>
          <w:left w:val="nil"/>
          <w:bottom w:val="single" w:sz="4" w:space="0" w:color="919194"/>
          <w:right w:val="nil"/>
        </w:tcBorders>
      </w:tcPr>
    </w:tblStylePr>
    <w:tblStylePr w:type="band1Vert">
      <w:tblPr/>
      <w:tcPr>
        <w:tcBorders>
          <w:top w:val="single" w:sz="4" w:space="0" w:color="919194"/>
          <w:left w:val="nil"/>
          <w:bottom w:val="single" w:sz="4" w:space="0" w:color="919194"/>
          <w:right w:val="nil"/>
          <w:insideH w:val="single" w:sz="4" w:space="0" w:color="919194"/>
          <w:insideV w:val="nil"/>
          <w:tl2br w:val="nil"/>
          <w:tr2bl w:val="nil"/>
        </w:tcBorders>
      </w:tcPr>
    </w:tblStylePr>
    <w:tblStylePr w:type="band2Vert">
      <w:tblPr/>
      <w:tcPr>
        <w:tcBorders>
          <w:top w:val="single" w:sz="4" w:space="0" w:color="919194"/>
          <w:left w:val="nil"/>
          <w:bottom w:val="single" w:sz="4" w:space="0" w:color="919194"/>
          <w:right w:val="nil"/>
          <w:insideH w:val="single" w:sz="4" w:space="0" w:color="919194"/>
          <w:insideV w:val="nil"/>
          <w:tl2br w:val="nil"/>
          <w:tr2bl w:val="nil"/>
        </w:tcBorders>
      </w:tcPr>
    </w:tblStylePr>
    <w:tblStylePr w:type="band1Horz">
      <w:tblPr/>
      <w:tcPr>
        <w:tcBorders>
          <w:top w:val="single" w:sz="4" w:space="0" w:color="919194"/>
          <w:left w:val="nil"/>
          <w:bottom w:val="single" w:sz="4" w:space="0" w:color="919194"/>
          <w:right w:val="nil"/>
          <w:insideV w:val="nil"/>
        </w:tcBorders>
      </w:tcPr>
    </w:tblStylePr>
    <w:tblStylePr w:type="band2Horz">
      <w:tblPr/>
      <w:tcPr>
        <w:tcBorders>
          <w:top w:val="single" w:sz="4" w:space="0" w:color="919194"/>
          <w:left w:val="nil"/>
          <w:bottom w:val="single" w:sz="4" w:space="0" w:color="919194"/>
          <w:right w:val="nil"/>
          <w:insideH w:val="nil"/>
          <w:insideV w:val="nil"/>
          <w:tl2br w:val="nil"/>
          <w:tr2bl w:val="nil"/>
        </w:tcBorders>
      </w:tcPr>
    </w:tblStylePr>
    <w:tblStylePr w:type="neCell">
      <w:tblPr/>
      <w:tcPr>
        <w:tcBorders>
          <w:top w:val="single" w:sz="4" w:space="0" w:color="919194"/>
          <w:left w:val="nil"/>
          <w:bottom w:val="single" w:sz="4" w:space="0" w:color="919194"/>
          <w:right w:val="nil"/>
          <w:insideH w:val="nil"/>
          <w:insideV w:val="nil"/>
          <w:tl2br w:val="nil"/>
          <w:tr2bl w:val="nil"/>
        </w:tcBorders>
      </w:tcPr>
    </w:tblStylePr>
    <w:tblStylePr w:type="nwCell">
      <w:tblPr/>
      <w:tcPr>
        <w:tcBorders>
          <w:top w:val="single" w:sz="4" w:space="0" w:color="919194"/>
          <w:left w:val="nil"/>
          <w:bottom w:val="single" w:sz="4" w:space="0" w:color="919194"/>
          <w:right w:val="nil"/>
          <w:insideH w:val="nil"/>
          <w:insideV w:val="nil"/>
          <w:tl2br w:val="nil"/>
          <w:tr2bl w:val="nil"/>
        </w:tcBorders>
      </w:tcPr>
    </w:tblStylePr>
    <w:tblStylePr w:type="seCell">
      <w:tblPr/>
      <w:tcPr>
        <w:tcBorders>
          <w:top w:val="single" w:sz="4" w:space="0" w:color="919194"/>
          <w:left w:val="nil"/>
          <w:bottom w:val="single" w:sz="4" w:space="0" w:color="919194"/>
          <w:right w:val="nil"/>
          <w:insideH w:val="nil"/>
          <w:insideV w:val="nil"/>
          <w:tl2br w:val="nil"/>
          <w:tr2bl w:val="nil"/>
        </w:tcBorders>
      </w:tcPr>
    </w:tblStylePr>
    <w:tblStylePr w:type="swCell">
      <w:tblPr/>
      <w:tcPr>
        <w:tcBorders>
          <w:top w:val="single" w:sz="4" w:space="0" w:color="919194"/>
          <w:left w:val="nil"/>
          <w:bottom w:val="single" w:sz="4" w:space="0" w:color="919194"/>
          <w:right w:val="nil"/>
          <w:insideH w:val="nil"/>
          <w:insideV w:val="nil"/>
          <w:tl2br w:val="nil"/>
          <w:tr2bl w:val="nil"/>
        </w:tcBorders>
      </w:tcPr>
    </w:tblStylePr>
  </w:style>
  <w:style w:type="table" w:styleId="PlainTable3">
    <w:name w:val="Plain Table 3"/>
    <w:basedOn w:val="TableNormal"/>
    <w:uiPriority w:val="43"/>
    <w:rsid w:val="009A4F08"/>
    <w:pPr>
      <w:spacing w:before="80" w:after="80" w:line="240" w:lineRule="auto"/>
    </w:pPr>
    <w:rPr>
      <w:sz w:val="22"/>
    </w:rPr>
    <w:tblPr>
      <w:tblStyleRowBandSize w:val="1"/>
      <w:tblStyleColBandSize w:val="1"/>
    </w:tblPr>
    <w:tblStylePr w:type="firstRow">
      <w:rPr>
        <w:b/>
        <w:bCs/>
        <w:caps w:val="0"/>
      </w:rPr>
      <w:tblPr/>
      <w:tcPr>
        <w:tcBorders>
          <w:bottom w:val="single" w:sz="4" w:space="0" w:color="919194"/>
        </w:tcBorders>
      </w:tcPr>
    </w:tblStylePr>
    <w:tblStylePr w:type="lastRow">
      <w:rPr>
        <w:b/>
        <w:bCs/>
        <w:caps w:val="0"/>
      </w:rPr>
      <w:tblPr/>
      <w:tcPr>
        <w:tcBorders>
          <w:top w:val="nil"/>
        </w:tcBorders>
      </w:tcPr>
    </w:tblStylePr>
    <w:tblStylePr w:type="firstCol">
      <w:rPr>
        <w:b/>
        <w:bCs/>
        <w:caps w:val="0"/>
      </w:rPr>
      <w:tblPr/>
      <w:tcPr>
        <w:tcBorders>
          <w:right w:val="single" w:sz="4" w:space="0" w:color="919194"/>
        </w:tcBorders>
      </w:tcPr>
    </w:tblStylePr>
    <w:tblStylePr w:type="lastCol">
      <w:rPr>
        <w:b/>
        <w:bCs/>
        <w:caps w:val="0"/>
      </w:rPr>
      <w:tblPr/>
      <w:tcPr>
        <w:tcBorders>
          <w:top w:val="nil"/>
          <w:left w:val="nil"/>
          <w:bottom w:val="nil"/>
          <w:right w:val="nil"/>
          <w:insideH w:val="nil"/>
          <w:insideV w:val="nil"/>
          <w:tl2br w:val="nil"/>
          <w:tr2bl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A4F08"/>
    <w:pPr>
      <w:spacing w:before="80" w:after="80" w:line="240" w:lineRule="auto"/>
    </w:pPr>
    <w:rPr>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2"/>
      </w:rPr>
      <w:tblPr/>
      <w:tcPr>
        <w:tcBorders>
          <w:bottom w:val="single" w:sz="4" w:space="0" w:color="9F9EA1"/>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F9EA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91919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94"/>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A4F08"/>
    <w:pPr>
      <w:spacing w:after="0" w:line="240" w:lineRule="auto"/>
    </w:pPr>
    <w:rPr>
      <w:sz w:val="21"/>
      <w:szCs w:val="21"/>
    </w:rPr>
  </w:style>
  <w:style w:type="character" w:customStyle="1" w:styleId="PlainTextChar">
    <w:name w:val="Plain Text Char"/>
    <w:basedOn w:val="DefaultParagraphFont"/>
    <w:link w:val="PlainText"/>
    <w:uiPriority w:val="99"/>
    <w:semiHidden/>
    <w:rsid w:val="009A4F08"/>
    <w:rPr>
      <w:kern w:val="24"/>
      <w:sz w:val="21"/>
      <w:szCs w:val="21"/>
    </w:rPr>
  </w:style>
  <w:style w:type="table" w:styleId="TableGrid">
    <w:name w:val="Table Grid"/>
    <w:basedOn w:val="TableNormal"/>
    <w:uiPriority w:val="59"/>
    <w:rsid w:val="009A4F08"/>
    <w:pPr>
      <w:spacing w:before="80" w:after="80" w:line="240" w:lineRule="auto"/>
    </w:pPr>
    <w:rPr>
      <w:sz w:val="22"/>
    </w:rPr>
    <w:tblPr>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b/>
      </w:rPr>
    </w:tblStylePr>
    <w:tblStylePr w:type="lastRow">
      <w:rPr>
        <w:b/>
      </w:rPr>
    </w:tblStylePr>
    <w:tblStylePr w:type="firstCol">
      <w:rPr>
        <w:b/>
      </w:rPr>
    </w:tblStylePr>
    <w:tblStylePr w:type="lastCol">
      <w:rPr>
        <w:b/>
      </w:rPr>
    </w:tblStylePr>
  </w:style>
  <w:style w:type="table" w:styleId="TableGridLight">
    <w:name w:val="Grid Table Light"/>
    <w:basedOn w:val="TableNormal"/>
    <w:uiPriority w:val="40"/>
    <w:rsid w:val="009A4F08"/>
    <w:pPr>
      <w:suppressAutoHyphens/>
      <w:spacing w:before="80" w:after="80" w:line="240" w:lineRule="auto"/>
    </w:pPr>
    <w:rPr>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paragraph" w:customStyle="1" w:styleId="TableofFiguresbullet">
    <w:name w:val="Table of Figures bullet"/>
    <w:rsid w:val="009A4F08"/>
    <w:pPr>
      <w:ind w:left="1134" w:hanging="567"/>
    </w:pPr>
    <w:rPr>
      <w:noProof/>
    </w:rPr>
  </w:style>
  <w:style w:type="paragraph" w:styleId="TOAHeading">
    <w:name w:val="toa heading"/>
    <w:basedOn w:val="Normal"/>
    <w:next w:val="Normal"/>
    <w:uiPriority w:val="99"/>
    <w:semiHidden/>
    <w:unhideWhenUsed/>
    <w:rsid w:val="009A4F08"/>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9A4F08"/>
    <w:pPr>
      <w:tabs>
        <w:tab w:val="left" w:pos="709"/>
        <w:tab w:val="right" w:leader="dot" w:pos="9639"/>
      </w:tabs>
    </w:pPr>
    <w:rPr>
      <w:b/>
      <w:noProof/>
      <w:color w:val="005A6A"/>
    </w:rPr>
  </w:style>
  <w:style w:type="paragraph" w:styleId="TOC2">
    <w:name w:val="toc 2"/>
    <w:basedOn w:val="Normal"/>
    <w:next w:val="Normal"/>
    <w:link w:val="TOC2Char"/>
    <w:autoRedefine/>
    <w:uiPriority w:val="39"/>
    <w:unhideWhenUsed/>
    <w:rsid w:val="009A4F08"/>
    <w:pPr>
      <w:tabs>
        <w:tab w:val="right" w:leader="dot" w:pos="9639"/>
      </w:tabs>
      <w:spacing w:before="60" w:after="60"/>
    </w:pPr>
    <w:rPr>
      <w:noProof/>
      <w:color w:val="333132"/>
      <w:lang w:eastAsia="en-GB"/>
    </w:rPr>
  </w:style>
  <w:style w:type="character" w:customStyle="1" w:styleId="TOC2Char">
    <w:name w:val="TOC 2 Char"/>
    <w:basedOn w:val="DefaultParagraphFont"/>
    <w:link w:val="TOC2"/>
    <w:uiPriority w:val="39"/>
    <w:rsid w:val="009A4F08"/>
    <w:rPr>
      <w:noProof/>
      <w:color w:val="333132"/>
      <w:kern w:val="24"/>
      <w:sz w:val="22"/>
      <w:lang w:eastAsia="en-GB"/>
    </w:rPr>
  </w:style>
  <w:style w:type="paragraph" w:styleId="TOC3">
    <w:name w:val="toc 3"/>
    <w:next w:val="Normal"/>
    <w:autoRedefine/>
    <w:uiPriority w:val="39"/>
    <w:unhideWhenUsed/>
    <w:rsid w:val="009A4F08"/>
    <w:pPr>
      <w:tabs>
        <w:tab w:val="right" w:leader="dot" w:pos="9639"/>
      </w:tabs>
      <w:spacing w:before="60" w:after="60"/>
      <w:ind w:left="284"/>
    </w:pPr>
    <w:rPr>
      <w:kern w:val="22"/>
      <w:sz w:val="22"/>
    </w:rPr>
  </w:style>
  <w:style w:type="paragraph" w:styleId="TOCHeading">
    <w:name w:val="TOC Heading"/>
    <w:next w:val="Normal"/>
    <w:uiPriority w:val="39"/>
    <w:unhideWhenUsed/>
    <w:qFormat/>
    <w:rsid w:val="009A4F08"/>
    <w:pPr>
      <w:keepLines/>
    </w:pPr>
    <w:rPr>
      <w:rFonts w:eastAsia="Times New Roman" w:cs="Times New Roman"/>
      <w:b/>
      <w:color w:val="C9187E"/>
      <w:spacing w:val="10"/>
      <w:kern w:val="40"/>
      <w:sz w:val="40"/>
      <w:lang w:val="en-US" w:eastAsia="ja-JP"/>
    </w:rPr>
  </w:style>
  <w:style w:type="character" w:customStyle="1" w:styleId="Heading9Char">
    <w:name w:val="Heading 9 Char"/>
    <w:basedOn w:val="DefaultParagraphFont"/>
    <w:link w:val="Heading9"/>
    <w:uiPriority w:val="9"/>
    <w:semiHidden/>
    <w:rsid w:val="009A4F08"/>
    <w:rPr>
      <w:rFonts w:asciiTheme="majorHAnsi" w:eastAsiaTheme="majorEastAsia" w:hAnsiTheme="majorHAnsi" w:cstheme="majorBidi"/>
      <w:i/>
      <w:iCs/>
      <w:color w:val="5D5C5F" w:themeColor="text1" w:themeTint="D8"/>
      <w:kern w:val="24"/>
      <w:sz w:val="21"/>
      <w:szCs w:val="21"/>
    </w:rPr>
  </w:style>
  <w:style w:type="numbering" w:styleId="ArticleSection">
    <w:name w:val="Outline List 3"/>
    <w:basedOn w:val="NoList"/>
    <w:uiPriority w:val="99"/>
    <w:semiHidden/>
    <w:unhideWhenUsed/>
    <w:rsid w:val="009A4F08"/>
    <w:pPr>
      <w:numPr>
        <w:numId w:val="20"/>
      </w:numPr>
    </w:pPr>
  </w:style>
  <w:style w:type="paragraph" w:styleId="Bibliography">
    <w:name w:val="Bibliography"/>
    <w:basedOn w:val="Normal"/>
    <w:next w:val="Normal"/>
    <w:uiPriority w:val="37"/>
    <w:semiHidden/>
    <w:rsid w:val="009A4F08"/>
  </w:style>
  <w:style w:type="paragraph" w:customStyle="1" w:styleId="List-bullet">
    <w:name w:val="List-bullet"/>
    <w:basedOn w:val="Normal"/>
    <w:autoRedefine/>
    <w:qFormat/>
    <w:rsid w:val="009A4F08"/>
    <w:pPr>
      <w:numPr>
        <w:numId w:val="21"/>
      </w:numPr>
    </w:pPr>
  </w:style>
  <w:style w:type="paragraph" w:styleId="BodyText">
    <w:name w:val="Body Text"/>
    <w:basedOn w:val="Normal"/>
    <w:link w:val="BodyTextChar"/>
    <w:uiPriority w:val="99"/>
    <w:semiHidden/>
    <w:rsid w:val="009A4F08"/>
  </w:style>
  <w:style w:type="paragraph" w:styleId="Quote">
    <w:name w:val="Quote"/>
    <w:basedOn w:val="Normal"/>
    <w:next w:val="Normal"/>
    <w:link w:val="QuoteChar"/>
    <w:uiPriority w:val="29"/>
    <w:qFormat/>
    <w:rsid w:val="009A4F08"/>
    <w:pPr>
      <w:ind w:left="1134"/>
    </w:pPr>
    <w:rPr>
      <w:iCs/>
      <w:color w:val="005A6A"/>
      <w:kern w:val="20"/>
    </w:rPr>
  </w:style>
  <w:style w:type="character" w:customStyle="1" w:styleId="QuoteChar">
    <w:name w:val="Quote Char"/>
    <w:basedOn w:val="DefaultParagraphFont"/>
    <w:link w:val="Quote"/>
    <w:uiPriority w:val="29"/>
    <w:rsid w:val="009A4F08"/>
    <w:rPr>
      <w:iCs/>
      <w:color w:val="005A6A"/>
      <w:kern w:val="20"/>
    </w:rPr>
  </w:style>
  <w:style w:type="character" w:customStyle="1" w:styleId="BodyTextChar">
    <w:name w:val="Body Text Char"/>
    <w:basedOn w:val="DefaultParagraphFont"/>
    <w:link w:val="BodyText"/>
    <w:uiPriority w:val="99"/>
    <w:semiHidden/>
    <w:rsid w:val="009A4F08"/>
    <w:rPr>
      <w:kern w:val="24"/>
    </w:rPr>
  </w:style>
  <w:style w:type="paragraph" w:styleId="BodyText2">
    <w:name w:val="Body Text 2"/>
    <w:basedOn w:val="Normal"/>
    <w:link w:val="BodyText2Char"/>
    <w:uiPriority w:val="99"/>
    <w:semiHidden/>
    <w:rsid w:val="009A4F08"/>
    <w:pPr>
      <w:spacing w:after="120" w:line="480" w:lineRule="auto"/>
    </w:pPr>
    <w:rPr>
      <w:color w:val="414042" w:themeColor="text1"/>
    </w:rPr>
  </w:style>
  <w:style w:type="character" w:customStyle="1" w:styleId="BodyText2Char">
    <w:name w:val="Body Text 2 Char"/>
    <w:basedOn w:val="DefaultParagraphFont"/>
    <w:link w:val="BodyText2"/>
    <w:uiPriority w:val="99"/>
    <w:semiHidden/>
    <w:rsid w:val="009A4F08"/>
    <w:rPr>
      <w:color w:val="414042" w:themeColor="text1"/>
      <w:kern w:val="24"/>
    </w:rPr>
  </w:style>
  <w:style w:type="paragraph" w:styleId="BodyText3">
    <w:name w:val="Body Text 3"/>
    <w:basedOn w:val="Normal"/>
    <w:link w:val="BodyText3Char"/>
    <w:uiPriority w:val="99"/>
    <w:semiHidden/>
    <w:rsid w:val="009A4F08"/>
    <w:pPr>
      <w:spacing w:after="120"/>
    </w:pPr>
    <w:rPr>
      <w:sz w:val="16"/>
      <w:szCs w:val="16"/>
    </w:rPr>
  </w:style>
  <w:style w:type="character" w:customStyle="1" w:styleId="BodyText3Char">
    <w:name w:val="Body Text 3 Char"/>
    <w:basedOn w:val="DefaultParagraphFont"/>
    <w:link w:val="BodyText3"/>
    <w:uiPriority w:val="99"/>
    <w:semiHidden/>
    <w:rsid w:val="009A4F08"/>
    <w:rPr>
      <w:kern w:val="24"/>
      <w:sz w:val="16"/>
      <w:szCs w:val="16"/>
    </w:rPr>
  </w:style>
  <w:style w:type="paragraph" w:styleId="BodyTextFirstIndent">
    <w:name w:val="Body Text First Indent"/>
    <w:basedOn w:val="BodyText"/>
    <w:link w:val="BodyTextFirstIndentChar"/>
    <w:uiPriority w:val="99"/>
    <w:semiHidden/>
    <w:rsid w:val="009A4F08"/>
    <w:pPr>
      <w:ind w:firstLine="360"/>
    </w:pPr>
  </w:style>
  <w:style w:type="character" w:customStyle="1" w:styleId="BodyTextFirstIndentChar">
    <w:name w:val="Body Text First Indent Char"/>
    <w:basedOn w:val="BodyTextChar"/>
    <w:link w:val="BodyTextFirstIndent"/>
    <w:uiPriority w:val="99"/>
    <w:semiHidden/>
    <w:rsid w:val="009A4F08"/>
    <w:rPr>
      <w:kern w:val="24"/>
    </w:rPr>
  </w:style>
  <w:style w:type="paragraph" w:styleId="BodyTextIndent">
    <w:name w:val="Body Text Indent"/>
    <w:basedOn w:val="Normal"/>
    <w:link w:val="BodyTextIndentChar"/>
    <w:uiPriority w:val="99"/>
    <w:semiHidden/>
    <w:rsid w:val="009A4F08"/>
    <w:pPr>
      <w:spacing w:after="120"/>
      <w:ind w:left="283"/>
    </w:pPr>
  </w:style>
  <w:style w:type="character" w:customStyle="1" w:styleId="BodyTextIndentChar">
    <w:name w:val="Body Text Indent Char"/>
    <w:basedOn w:val="DefaultParagraphFont"/>
    <w:link w:val="BodyTextIndent"/>
    <w:uiPriority w:val="99"/>
    <w:semiHidden/>
    <w:rsid w:val="009A4F08"/>
    <w:rPr>
      <w:kern w:val="24"/>
    </w:rPr>
  </w:style>
  <w:style w:type="paragraph" w:styleId="BodyTextFirstIndent2">
    <w:name w:val="Body Text First Indent 2"/>
    <w:basedOn w:val="BodyTextIndent"/>
    <w:link w:val="BodyTextFirstIndent2Char"/>
    <w:uiPriority w:val="99"/>
    <w:semiHidden/>
    <w:rsid w:val="009A4F08"/>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9A4F08"/>
    <w:rPr>
      <w:kern w:val="24"/>
    </w:rPr>
  </w:style>
  <w:style w:type="paragraph" w:styleId="BodyTextIndent2">
    <w:name w:val="Body Text Indent 2"/>
    <w:basedOn w:val="Normal"/>
    <w:link w:val="BodyTextIndent2Char"/>
    <w:uiPriority w:val="99"/>
    <w:semiHidden/>
    <w:rsid w:val="009A4F08"/>
    <w:pPr>
      <w:spacing w:after="120" w:line="480" w:lineRule="auto"/>
      <w:ind w:left="283"/>
    </w:pPr>
  </w:style>
  <w:style w:type="character" w:customStyle="1" w:styleId="BodyTextIndent2Char">
    <w:name w:val="Body Text Indent 2 Char"/>
    <w:basedOn w:val="DefaultParagraphFont"/>
    <w:link w:val="BodyTextIndent2"/>
    <w:uiPriority w:val="99"/>
    <w:semiHidden/>
    <w:rsid w:val="009A4F08"/>
    <w:rPr>
      <w:kern w:val="24"/>
    </w:rPr>
  </w:style>
  <w:style w:type="paragraph" w:styleId="BodyTextIndent3">
    <w:name w:val="Body Text Indent 3"/>
    <w:basedOn w:val="Normal"/>
    <w:link w:val="BodyTextIndent3Char"/>
    <w:uiPriority w:val="99"/>
    <w:semiHidden/>
    <w:rsid w:val="009A4F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4F08"/>
    <w:rPr>
      <w:kern w:val="24"/>
      <w:sz w:val="16"/>
      <w:szCs w:val="16"/>
    </w:rPr>
  </w:style>
  <w:style w:type="paragraph" w:styleId="NoSpacing">
    <w:name w:val="No Spacing"/>
    <w:link w:val="NoSpacingChar"/>
    <w:uiPriority w:val="1"/>
    <w:qFormat/>
    <w:rsid w:val="009A4F08"/>
    <w:pPr>
      <w:spacing w:before="0" w:after="0" w:line="240" w:lineRule="auto"/>
    </w:pPr>
    <w:rPr>
      <w:rFonts w:eastAsiaTheme="minorEastAsia"/>
      <w:kern w:val="24"/>
      <w:szCs w:val="22"/>
      <w:lang w:val="en-US"/>
    </w:rPr>
  </w:style>
  <w:style w:type="character" w:customStyle="1" w:styleId="NoSpacingChar">
    <w:name w:val="No Spacing Char"/>
    <w:basedOn w:val="DefaultParagraphFont"/>
    <w:link w:val="NoSpacing"/>
    <w:uiPriority w:val="1"/>
    <w:rsid w:val="009A4F08"/>
    <w:rPr>
      <w:rFonts w:eastAsiaTheme="minorEastAsia"/>
      <w:kern w:val="24"/>
      <w:szCs w:val="22"/>
      <w:lang w:val="en-US"/>
    </w:rPr>
  </w:style>
  <w:style w:type="table" w:customStyle="1" w:styleId="Cover-header-table">
    <w:name w:val="Cover-header-table"/>
    <w:basedOn w:val="TableNormal"/>
    <w:uiPriority w:val="99"/>
    <w:rsid w:val="002A1417"/>
    <w:pPr>
      <w:spacing w:before="0" w:after="0" w:line="240" w:lineRule="auto"/>
    </w:pPr>
    <w:rPr>
      <w:rFonts w:ascii="Montserrat Light" w:hAnsi="Montserrat Light"/>
      <w:color w:val="auto"/>
    </w:rPr>
    <w:tblPr>
      <w:tblCellMar>
        <w:top w:w="454" w:type="dxa"/>
        <w:left w:w="0" w:type="dxa"/>
        <w:bottom w:w="454" w:type="dxa"/>
        <w:right w:w="0" w:type="dxa"/>
      </w:tblCellMar>
    </w:tblPr>
  </w:style>
  <w:style w:type="paragraph" w:styleId="ListParagraph">
    <w:name w:val="List Paragraph"/>
    <w:uiPriority w:val="34"/>
    <w:unhideWhenUsed/>
    <w:qFormat/>
    <w:rsid w:val="009A4F08"/>
    <w:pPr>
      <w:tabs>
        <w:tab w:val="right" w:pos="1134"/>
      </w:tabs>
      <w:ind w:left="1701" w:hanging="1134"/>
    </w:pPr>
    <w:rPr>
      <w:kern w:val="24"/>
    </w:rPr>
  </w:style>
  <w:style w:type="paragraph" w:customStyle="1" w:styleId="Numberlist">
    <w:name w:val="Number list"/>
    <w:autoRedefine/>
    <w:qFormat/>
    <w:rsid w:val="009A4F08"/>
    <w:rPr>
      <w:kern w:val="24"/>
    </w:rPr>
  </w:style>
  <w:style w:type="paragraph" w:customStyle="1" w:styleId="Bulletlist">
    <w:name w:val="Bullet list"/>
    <w:basedOn w:val="Normal"/>
    <w:autoRedefine/>
    <w:qFormat/>
    <w:rsid w:val="00EA3B96"/>
    <w:pPr>
      <w:numPr>
        <w:numId w:val="53"/>
      </w:numPr>
    </w:pPr>
  </w:style>
  <w:style w:type="paragraph" w:customStyle="1" w:styleId="Bullet-Text">
    <w:name w:val="Bullet - Text"/>
    <w:basedOn w:val="Normal"/>
    <w:rsid w:val="009A4F08"/>
    <w:pPr>
      <w:numPr>
        <w:numId w:val="22"/>
      </w:numPr>
    </w:pPr>
  </w:style>
  <w:style w:type="character" w:styleId="Emphasis">
    <w:name w:val="Emphasis"/>
    <w:basedOn w:val="DefaultParagraphFont"/>
    <w:uiPriority w:val="20"/>
    <w:qFormat/>
    <w:rsid w:val="008700B3"/>
    <w:rPr>
      <w:i/>
      <w:iCs/>
    </w:rPr>
  </w:style>
  <w:style w:type="character" w:styleId="Strong">
    <w:name w:val="Strong"/>
    <w:basedOn w:val="DefaultParagraphFont"/>
    <w:uiPriority w:val="22"/>
    <w:qFormat/>
    <w:rsid w:val="006F535B"/>
    <w:rPr>
      <w:b/>
      <w:bCs/>
    </w:rPr>
  </w:style>
  <w:style w:type="paragraph" w:customStyle="1" w:styleId="apponly1">
    <w:name w:val="app_only1"/>
    <w:basedOn w:val="Normal"/>
    <w:rsid w:val="006F535B"/>
    <w:pPr>
      <w:spacing w:before="100" w:beforeAutospacing="1" w:after="300" w:line="240" w:lineRule="auto"/>
    </w:pPr>
    <w:rPr>
      <w:rFonts w:ascii="Times New Roman" w:eastAsia="Times New Roman" w:hAnsi="Times New Roman" w:cs="Times New Roman"/>
      <w:vanish/>
      <w:sz w:val="24"/>
      <w:szCs w:val="24"/>
      <w:lang w:eastAsia="en-GB"/>
    </w:rPr>
  </w:style>
  <w:style w:type="paragraph" w:customStyle="1" w:styleId="webonly1">
    <w:name w:val="web_only1"/>
    <w:basedOn w:val="Normal"/>
    <w:rsid w:val="006F535B"/>
    <w:pP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3Copy-text">
    <w:name w:val="3.Copy-text"/>
    <w:basedOn w:val="Normal"/>
    <w:qFormat/>
    <w:rsid w:val="00250CFA"/>
    <w:pPr>
      <w:spacing w:after="240"/>
    </w:pPr>
  </w:style>
  <w:style w:type="paragraph" w:customStyle="1" w:styleId="2Sub-section-heading">
    <w:name w:val="2.Sub-section-heading"/>
    <w:basedOn w:val="3Copy-text"/>
    <w:next w:val="3Copy-text"/>
    <w:qFormat/>
    <w:rsid w:val="00250CFA"/>
    <w:pPr>
      <w:pBdr>
        <w:bottom w:val="dotted" w:sz="4" w:space="1" w:color="EF404A"/>
      </w:pBdr>
      <w:spacing w:after="40"/>
    </w:pPr>
    <w:rPr>
      <w:caps/>
      <w:color w:val="005A6A"/>
      <w:spacing w:val="10"/>
    </w:rPr>
  </w:style>
  <w:style w:type="character" w:customStyle="1" w:styleId="Bold-text">
    <w:name w:val="Bold-text"/>
    <w:basedOn w:val="DefaultParagraphFont"/>
    <w:uiPriority w:val="1"/>
    <w:rsid w:val="00250CFA"/>
    <w:rPr>
      <w:rFonts w:ascii="Montserrat" w:hAnsi="Montserrat"/>
      <w:b/>
      <w:color w:val="282829"/>
      <w:sz w:val="24"/>
    </w:rPr>
  </w:style>
  <w:style w:type="character" w:styleId="UnresolvedMention">
    <w:name w:val="Unresolved Mention"/>
    <w:basedOn w:val="DefaultParagraphFont"/>
    <w:uiPriority w:val="99"/>
    <w:semiHidden/>
    <w:unhideWhenUsed/>
    <w:rsid w:val="001F2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192">
      <w:bodyDiv w:val="1"/>
      <w:marLeft w:val="0"/>
      <w:marRight w:val="0"/>
      <w:marTop w:val="0"/>
      <w:marBottom w:val="0"/>
      <w:divBdr>
        <w:top w:val="none" w:sz="0" w:space="0" w:color="auto"/>
        <w:left w:val="none" w:sz="0" w:space="0" w:color="auto"/>
        <w:bottom w:val="none" w:sz="0" w:space="0" w:color="auto"/>
        <w:right w:val="none" w:sz="0" w:space="0" w:color="auto"/>
      </w:divBdr>
    </w:div>
    <w:div w:id="49546436">
      <w:bodyDiv w:val="1"/>
      <w:marLeft w:val="0"/>
      <w:marRight w:val="0"/>
      <w:marTop w:val="0"/>
      <w:marBottom w:val="0"/>
      <w:divBdr>
        <w:top w:val="none" w:sz="0" w:space="0" w:color="auto"/>
        <w:left w:val="none" w:sz="0" w:space="0" w:color="auto"/>
        <w:bottom w:val="none" w:sz="0" w:space="0" w:color="auto"/>
        <w:right w:val="none" w:sz="0" w:space="0" w:color="auto"/>
      </w:divBdr>
    </w:div>
    <w:div w:id="88697615">
      <w:bodyDiv w:val="1"/>
      <w:marLeft w:val="0"/>
      <w:marRight w:val="0"/>
      <w:marTop w:val="0"/>
      <w:marBottom w:val="0"/>
      <w:divBdr>
        <w:top w:val="none" w:sz="0" w:space="0" w:color="auto"/>
        <w:left w:val="none" w:sz="0" w:space="0" w:color="auto"/>
        <w:bottom w:val="none" w:sz="0" w:space="0" w:color="auto"/>
        <w:right w:val="none" w:sz="0" w:space="0" w:color="auto"/>
      </w:divBdr>
    </w:div>
    <w:div w:id="291903438">
      <w:bodyDiv w:val="1"/>
      <w:marLeft w:val="0"/>
      <w:marRight w:val="0"/>
      <w:marTop w:val="0"/>
      <w:marBottom w:val="0"/>
      <w:divBdr>
        <w:top w:val="none" w:sz="0" w:space="0" w:color="auto"/>
        <w:left w:val="none" w:sz="0" w:space="0" w:color="auto"/>
        <w:bottom w:val="none" w:sz="0" w:space="0" w:color="auto"/>
        <w:right w:val="none" w:sz="0" w:space="0" w:color="auto"/>
      </w:divBdr>
    </w:div>
    <w:div w:id="328212434">
      <w:bodyDiv w:val="1"/>
      <w:marLeft w:val="0"/>
      <w:marRight w:val="0"/>
      <w:marTop w:val="0"/>
      <w:marBottom w:val="0"/>
      <w:divBdr>
        <w:top w:val="none" w:sz="0" w:space="0" w:color="auto"/>
        <w:left w:val="none" w:sz="0" w:space="0" w:color="auto"/>
        <w:bottom w:val="none" w:sz="0" w:space="0" w:color="auto"/>
        <w:right w:val="none" w:sz="0" w:space="0" w:color="auto"/>
      </w:divBdr>
    </w:div>
    <w:div w:id="431702079">
      <w:bodyDiv w:val="1"/>
      <w:marLeft w:val="0"/>
      <w:marRight w:val="0"/>
      <w:marTop w:val="0"/>
      <w:marBottom w:val="0"/>
      <w:divBdr>
        <w:top w:val="none" w:sz="0" w:space="0" w:color="auto"/>
        <w:left w:val="none" w:sz="0" w:space="0" w:color="auto"/>
        <w:bottom w:val="none" w:sz="0" w:space="0" w:color="auto"/>
        <w:right w:val="none" w:sz="0" w:space="0" w:color="auto"/>
      </w:divBdr>
    </w:div>
    <w:div w:id="647443217">
      <w:bodyDiv w:val="1"/>
      <w:marLeft w:val="0"/>
      <w:marRight w:val="0"/>
      <w:marTop w:val="0"/>
      <w:marBottom w:val="0"/>
      <w:divBdr>
        <w:top w:val="none" w:sz="0" w:space="0" w:color="auto"/>
        <w:left w:val="none" w:sz="0" w:space="0" w:color="auto"/>
        <w:bottom w:val="none" w:sz="0" w:space="0" w:color="auto"/>
        <w:right w:val="none" w:sz="0" w:space="0" w:color="auto"/>
      </w:divBdr>
    </w:div>
    <w:div w:id="666708240">
      <w:bodyDiv w:val="1"/>
      <w:marLeft w:val="0"/>
      <w:marRight w:val="0"/>
      <w:marTop w:val="0"/>
      <w:marBottom w:val="0"/>
      <w:divBdr>
        <w:top w:val="none" w:sz="0" w:space="0" w:color="auto"/>
        <w:left w:val="none" w:sz="0" w:space="0" w:color="auto"/>
        <w:bottom w:val="none" w:sz="0" w:space="0" w:color="auto"/>
        <w:right w:val="none" w:sz="0" w:space="0" w:color="auto"/>
      </w:divBdr>
    </w:div>
    <w:div w:id="889271119">
      <w:bodyDiv w:val="1"/>
      <w:marLeft w:val="0"/>
      <w:marRight w:val="0"/>
      <w:marTop w:val="0"/>
      <w:marBottom w:val="0"/>
      <w:divBdr>
        <w:top w:val="none" w:sz="0" w:space="0" w:color="auto"/>
        <w:left w:val="none" w:sz="0" w:space="0" w:color="auto"/>
        <w:bottom w:val="none" w:sz="0" w:space="0" w:color="auto"/>
        <w:right w:val="none" w:sz="0" w:space="0" w:color="auto"/>
      </w:divBdr>
      <w:divsChild>
        <w:div w:id="1570308988">
          <w:blockQuote w:val="1"/>
          <w:marLeft w:val="0"/>
          <w:marRight w:val="0"/>
          <w:marTop w:val="150"/>
          <w:marBottom w:val="150"/>
          <w:divBdr>
            <w:top w:val="none" w:sz="0" w:space="0" w:color="auto"/>
            <w:left w:val="single" w:sz="24" w:space="11" w:color="37394C"/>
            <w:bottom w:val="none" w:sz="0" w:space="0" w:color="auto"/>
            <w:right w:val="none" w:sz="0" w:space="0" w:color="auto"/>
          </w:divBdr>
        </w:div>
        <w:div w:id="1824850272">
          <w:blockQuote w:val="1"/>
          <w:marLeft w:val="0"/>
          <w:marRight w:val="0"/>
          <w:marTop w:val="150"/>
          <w:marBottom w:val="150"/>
          <w:divBdr>
            <w:top w:val="none" w:sz="0" w:space="0" w:color="auto"/>
            <w:left w:val="single" w:sz="24" w:space="11" w:color="37394C"/>
            <w:bottom w:val="none" w:sz="0" w:space="0" w:color="auto"/>
            <w:right w:val="none" w:sz="0" w:space="0" w:color="auto"/>
          </w:divBdr>
        </w:div>
      </w:divsChild>
    </w:div>
    <w:div w:id="1156653271">
      <w:bodyDiv w:val="1"/>
      <w:marLeft w:val="0"/>
      <w:marRight w:val="0"/>
      <w:marTop w:val="0"/>
      <w:marBottom w:val="0"/>
      <w:divBdr>
        <w:top w:val="none" w:sz="0" w:space="0" w:color="auto"/>
        <w:left w:val="none" w:sz="0" w:space="0" w:color="auto"/>
        <w:bottom w:val="none" w:sz="0" w:space="0" w:color="auto"/>
        <w:right w:val="none" w:sz="0" w:space="0" w:color="auto"/>
      </w:divBdr>
    </w:div>
    <w:div w:id="1339193557">
      <w:bodyDiv w:val="1"/>
      <w:marLeft w:val="0"/>
      <w:marRight w:val="0"/>
      <w:marTop w:val="0"/>
      <w:marBottom w:val="0"/>
      <w:divBdr>
        <w:top w:val="none" w:sz="0" w:space="0" w:color="auto"/>
        <w:left w:val="none" w:sz="0" w:space="0" w:color="auto"/>
        <w:bottom w:val="none" w:sz="0" w:space="0" w:color="auto"/>
        <w:right w:val="none" w:sz="0" w:space="0" w:color="auto"/>
      </w:divBdr>
    </w:div>
    <w:div w:id="1398749371">
      <w:bodyDiv w:val="1"/>
      <w:marLeft w:val="0"/>
      <w:marRight w:val="0"/>
      <w:marTop w:val="0"/>
      <w:marBottom w:val="0"/>
      <w:divBdr>
        <w:top w:val="none" w:sz="0" w:space="0" w:color="auto"/>
        <w:left w:val="none" w:sz="0" w:space="0" w:color="auto"/>
        <w:bottom w:val="none" w:sz="0" w:space="0" w:color="auto"/>
        <w:right w:val="none" w:sz="0" w:space="0" w:color="auto"/>
      </w:divBdr>
    </w:div>
    <w:div w:id="1752847881">
      <w:bodyDiv w:val="1"/>
      <w:marLeft w:val="0"/>
      <w:marRight w:val="0"/>
      <w:marTop w:val="900"/>
      <w:marBottom w:val="0"/>
      <w:divBdr>
        <w:top w:val="none" w:sz="0" w:space="0" w:color="auto"/>
        <w:left w:val="none" w:sz="0" w:space="0" w:color="auto"/>
        <w:bottom w:val="none" w:sz="0" w:space="0" w:color="auto"/>
        <w:right w:val="none" w:sz="0" w:space="0" w:color="auto"/>
      </w:divBdr>
      <w:divsChild>
        <w:div w:id="101802665">
          <w:marLeft w:val="0"/>
          <w:marRight w:val="0"/>
          <w:marTop w:val="0"/>
          <w:marBottom w:val="0"/>
          <w:divBdr>
            <w:top w:val="none" w:sz="0" w:space="0" w:color="auto"/>
            <w:left w:val="none" w:sz="0" w:space="0" w:color="auto"/>
            <w:bottom w:val="none" w:sz="0" w:space="0" w:color="auto"/>
            <w:right w:val="none" w:sz="0" w:space="0" w:color="auto"/>
          </w:divBdr>
          <w:divsChild>
            <w:div w:id="326326769">
              <w:blockQuote w:val="1"/>
              <w:marLeft w:val="0"/>
              <w:marRight w:val="0"/>
              <w:marTop w:val="150"/>
              <w:marBottom w:val="150"/>
              <w:divBdr>
                <w:top w:val="none" w:sz="0" w:space="0" w:color="auto"/>
                <w:left w:val="single" w:sz="24" w:space="11" w:color="37394C"/>
                <w:bottom w:val="none" w:sz="0" w:space="0" w:color="auto"/>
                <w:right w:val="none" w:sz="0" w:space="0" w:color="auto"/>
              </w:divBdr>
            </w:div>
            <w:div w:id="327757707">
              <w:blockQuote w:val="1"/>
              <w:marLeft w:val="0"/>
              <w:marRight w:val="0"/>
              <w:marTop w:val="150"/>
              <w:marBottom w:val="150"/>
              <w:divBdr>
                <w:top w:val="none" w:sz="0" w:space="0" w:color="auto"/>
                <w:left w:val="single" w:sz="24" w:space="11" w:color="37394C"/>
                <w:bottom w:val="none" w:sz="0" w:space="0" w:color="auto"/>
                <w:right w:val="none" w:sz="0" w:space="0" w:color="auto"/>
              </w:divBdr>
            </w:div>
            <w:div w:id="418983740">
              <w:blockQuote w:val="1"/>
              <w:marLeft w:val="0"/>
              <w:marRight w:val="0"/>
              <w:marTop w:val="150"/>
              <w:marBottom w:val="150"/>
              <w:divBdr>
                <w:top w:val="none" w:sz="0" w:space="0" w:color="auto"/>
                <w:left w:val="single" w:sz="24" w:space="11" w:color="37394C"/>
                <w:bottom w:val="none" w:sz="0" w:space="0" w:color="auto"/>
                <w:right w:val="none" w:sz="0" w:space="0" w:color="auto"/>
              </w:divBdr>
            </w:div>
            <w:div w:id="460536508">
              <w:blockQuote w:val="1"/>
              <w:marLeft w:val="0"/>
              <w:marRight w:val="0"/>
              <w:marTop w:val="150"/>
              <w:marBottom w:val="150"/>
              <w:divBdr>
                <w:top w:val="none" w:sz="0" w:space="0" w:color="auto"/>
                <w:left w:val="single" w:sz="24" w:space="11" w:color="37394C"/>
                <w:bottom w:val="none" w:sz="0" w:space="0" w:color="auto"/>
                <w:right w:val="none" w:sz="0" w:space="0" w:color="auto"/>
              </w:divBdr>
            </w:div>
            <w:div w:id="495995199">
              <w:blockQuote w:val="1"/>
              <w:marLeft w:val="0"/>
              <w:marRight w:val="0"/>
              <w:marTop w:val="150"/>
              <w:marBottom w:val="150"/>
              <w:divBdr>
                <w:top w:val="none" w:sz="0" w:space="0" w:color="auto"/>
                <w:left w:val="single" w:sz="24" w:space="11" w:color="37394C"/>
                <w:bottom w:val="none" w:sz="0" w:space="0" w:color="auto"/>
                <w:right w:val="none" w:sz="0" w:space="0" w:color="auto"/>
              </w:divBdr>
            </w:div>
            <w:div w:id="572006840">
              <w:blockQuote w:val="1"/>
              <w:marLeft w:val="0"/>
              <w:marRight w:val="0"/>
              <w:marTop w:val="150"/>
              <w:marBottom w:val="150"/>
              <w:divBdr>
                <w:top w:val="none" w:sz="0" w:space="0" w:color="auto"/>
                <w:left w:val="single" w:sz="24" w:space="11" w:color="37394C"/>
                <w:bottom w:val="none" w:sz="0" w:space="0" w:color="auto"/>
                <w:right w:val="none" w:sz="0" w:space="0" w:color="auto"/>
              </w:divBdr>
            </w:div>
            <w:div w:id="584187986">
              <w:blockQuote w:val="1"/>
              <w:marLeft w:val="0"/>
              <w:marRight w:val="0"/>
              <w:marTop w:val="150"/>
              <w:marBottom w:val="150"/>
              <w:divBdr>
                <w:top w:val="none" w:sz="0" w:space="0" w:color="auto"/>
                <w:left w:val="single" w:sz="24" w:space="11" w:color="37394C"/>
                <w:bottom w:val="none" w:sz="0" w:space="0" w:color="auto"/>
                <w:right w:val="none" w:sz="0" w:space="0" w:color="auto"/>
              </w:divBdr>
            </w:div>
            <w:div w:id="962539018">
              <w:blockQuote w:val="1"/>
              <w:marLeft w:val="0"/>
              <w:marRight w:val="0"/>
              <w:marTop w:val="150"/>
              <w:marBottom w:val="150"/>
              <w:divBdr>
                <w:top w:val="none" w:sz="0" w:space="0" w:color="auto"/>
                <w:left w:val="single" w:sz="24" w:space="11" w:color="37394C"/>
                <w:bottom w:val="none" w:sz="0" w:space="0" w:color="auto"/>
                <w:right w:val="none" w:sz="0" w:space="0" w:color="auto"/>
              </w:divBdr>
            </w:div>
            <w:div w:id="1116480951">
              <w:blockQuote w:val="1"/>
              <w:marLeft w:val="0"/>
              <w:marRight w:val="0"/>
              <w:marTop w:val="150"/>
              <w:marBottom w:val="150"/>
              <w:divBdr>
                <w:top w:val="none" w:sz="0" w:space="0" w:color="auto"/>
                <w:left w:val="single" w:sz="24" w:space="11" w:color="37394C"/>
                <w:bottom w:val="none" w:sz="0" w:space="0" w:color="auto"/>
                <w:right w:val="none" w:sz="0" w:space="0" w:color="auto"/>
              </w:divBdr>
            </w:div>
            <w:div w:id="1361324730">
              <w:blockQuote w:val="1"/>
              <w:marLeft w:val="0"/>
              <w:marRight w:val="0"/>
              <w:marTop w:val="150"/>
              <w:marBottom w:val="150"/>
              <w:divBdr>
                <w:top w:val="none" w:sz="0" w:space="0" w:color="auto"/>
                <w:left w:val="single" w:sz="24" w:space="11" w:color="37394C"/>
                <w:bottom w:val="none" w:sz="0" w:space="0" w:color="auto"/>
                <w:right w:val="none" w:sz="0" w:space="0" w:color="auto"/>
              </w:divBdr>
            </w:div>
            <w:div w:id="1370953811">
              <w:blockQuote w:val="1"/>
              <w:marLeft w:val="0"/>
              <w:marRight w:val="0"/>
              <w:marTop w:val="150"/>
              <w:marBottom w:val="150"/>
              <w:divBdr>
                <w:top w:val="none" w:sz="0" w:space="0" w:color="auto"/>
                <w:left w:val="single" w:sz="24" w:space="11" w:color="37394C"/>
                <w:bottom w:val="none" w:sz="0" w:space="0" w:color="auto"/>
                <w:right w:val="none" w:sz="0" w:space="0" w:color="auto"/>
              </w:divBdr>
            </w:div>
            <w:div w:id="1443840513">
              <w:blockQuote w:val="1"/>
              <w:marLeft w:val="0"/>
              <w:marRight w:val="0"/>
              <w:marTop w:val="150"/>
              <w:marBottom w:val="150"/>
              <w:divBdr>
                <w:top w:val="none" w:sz="0" w:space="0" w:color="auto"/>
                <w:left w:val="single" w:sz="24" w:space="11" w:color="37394C"/>
                <w:bottom w:val="none" w:sz="0" w:space="0" w:color="auto"/>
                <w:right w:val="none" w:sz="0" w:space="0" w:color="auto"/>
              </w:divBdr>
            </w:div>
            <w:div w:id="1718386398">
              <w:blockQuote w:val="1"/>
              <w:marLeft w:val="0"/>
              <w:marRight w:val="0"/>
              <w:marTop w:val="150"/>
              <w:marBottom w:val="150"/>
              <w:divBdr>
                <w:top w:val="none" w:sz="0" w:space="0" w:color="auto"/>
                <w:left w:val="single" w:sz="24" w:space="11" w:color="37394C"/>
                <w:bottom w:val="none" w:sz="0" w:space="0" w:color="auto"/>
                <w:right w:val="none" w:sz="0" w:space="0" w:color="auto"/>
              </w:divBdr>
            </w:div>
            <w:div w:id="1741829249">
              <w:blockQuote w:val="1"/>
              <w:marLeft w:val="0"/>
              <w:marRight w:val="0"/>
              <w:marTop w:val="150"/>
              <w:marBottom w:val="150"/>
              <w:divBdr>
                <w:top w:val="none" w:sz="0" w:space="0" w:color="auto"/>
                <w:left w:val="single" w:sz="24" w:space="11" w:color="37394C"/>
                <w:bottom w:val="none" w:sz="0" w:space="0" w:color="auto"/>
                <w:right w:val="none" w:sz="0" w:space="0" w:color="auto"/>
              </w:divBdr>
            </w:div>
            <w:div w:id="1951862490">
              <w:blockQuote w:val="1"/>
              <w:marLeft w:val="0"/>
              <w:marRight w:val="0"/>
              <w:marTop w:val="150"/>
              <w:marBottom w:val="150"/>
              <w:divBdr>
                <w:top w:val="none" w:sz="0" w:space="0" w:color="auto"/>
                <w:left w:val="single" w:sz="24" w:space="11" w:color="37394C"/>
                <w:bottom w:val="none" w:sz="0" w:space="0" w:color="auto"/>
                <w:right w:val="none" w:sz="0" w:space="0" w:color="auto"/>
              </w:divBdr>
            </w:div>
            <w:div w:id="2134901219">
              <w:blockQuote w:val="1"/>
              <w:marLeft w:val="0"/>
              <w:marRight w:val="0"/>
              <w:marTop w:val="150"/>
              <w:marBottom w:val="150"/>
              <w:divBdr>
                <w:top w:val="none" w:sz="0" w:space="0" w:color="auto"/>
                <w:left w:val="single" w:sz="24" w:space="11" w:color="37394C"/>
                <w:bottom w:val="none" w:sz="0" w:space="0" w:color="auto"/>
                <w:right w:val="none" w:sz="0" w:space="0" w:color="auto"/>
              </w:divBdr>
            </w:div>
          </w:divsChild>
        </w:div>
        <w:div w:id="192155778">
          <w:marLeft w:val="0"/>
          <w:marRight w:val="0"/>
          <w:marTop w:val="0"/>
          <w:marBottom w:val="0"/>
          <w:divBdr>
            <w:top w:val="none" w:sz="0" w:space="0" w:color="auto"/>
            <w:left w:val="none" w:sz="0" w:space="0" w:color="auto"/>
            <w:bottom w:val="single" w:sz="6" w:space="0" w:color="000000"/>
            <w:right w:val="none" w:sz="0" w:space="0" w:color="auto"/>
          </w:divBdr>
        </w:div>
        <w:div w:id="237792948">
          <w:marLeft w:val="0"/>
          <w:marRight w:val="0"/>
          <w:marTop w:val="0"/>
          <w:marBottom w:val="0"/>
          <w:divBdr>
            <w:top w:val="none" w:sz="0" w:space="0" w:color="auto"/>
            <w:left w:val="none" w:sz="0" w:space="0" w:color="auto"/>
            <w:bottom w:val="none" w:sz="0" w:space="0" w:color="auto"/>
            <w:right w:val="none" w:sz="0" w:space="0" w:color="auto"/>
          </w:divBdr>
        </w:div>
        <w:div w:id="684988525">
          <w:marLeft w:val="0"/>
          <w:marRight w:val="0"/>
          <w:marTop w:val="0"/>
          <w:marBottom w:val="0"/>
          <w:divBdr>
            <w:top w:val="none" w:sz="0" w:space="0" w:color="auto"/>
            <w:left w:val="none" w:sz="0" w:space="0" w:color="auto"/>
            <w:bottom w:val="none" w:sz="0" w:space="0" w:color="auto"/>
            <w:right w:val="none" w:sz="0" w:space="0" w:color="auto"/>
          </w:divBdr>
          <w:divsChild>
            <w:div w:id="7494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1638">
      <w:bodyDiv w:val="1"/>
      <w:marLeft w:val="0"/>
      <w:marRight w:val="0"/>
      <w:marTop w:val="0"/>
      <w:marBottom w:val="0"/>
      <w:divBdr>
        <w:top w:val="none" w:sz="0" w:space="0" w:color="auto"/>
        <w:left w:val="none" w:sz="0" w:space="0" w:color="auto"/>
        <w:bottom w:val="none" w:sz="0" w:space="0" w:color="auto"/>
        <w:right w:val="none" w:sz="0" w:space="0" w:color="auto"/>
      </w:divBdr>
      <w:divsChild>
        <w:div w:id="1368064636">
          <w:blockQuote w:val="1"/>
          <w:marLeft w:val="0"/>
          <w:marRight w:val="0"/>
          <w:marTop w:val="150"/>
          <w:marBottom w:val="150"/>
          <w:divBdr>
            <w:top w:val="none" w:sz="0" w:space="0" w:color="auto"/>
            <w:left w:val="single" w:sz="24" w:space="11" w:color="37394C"/>
            <w:bottom w:val="none" w:sz="0" w:space="0" w:color="auto"/>
            <w:right w:val="none" w:sz="0" w:space="0" w:color="auto"/>
          </w:divBdr>
        </w:div>
        <w:div w:id="1997680241">
          <w:blockQuote w:val="1"/>
          <w:marLeft w:val="0"/>
          <w:marRight w:val="0"/>
          <w:marTop w:val="150"/>
          <w:marBottom w:val="150"/>
          <w:divBdr>
            <w:top w:val="none" w:sz="0" w:space="0" w:color="auto"/>
            <w:left w:val="single" w:sz="24" w:space="11" w:color="37394C"/>
            <w:bottom w:val="none" w:sz="0" w:space="0" w:color="auto"/>
            <w:right w:val="none" w:sz="0" w:space="0" w:color="auto"/>
          </w:divBdr>
        </w:div>
      </w:divsChild>
    </w:div>
    <w:div w:id="2024625445">
      <w:bodyDiv w:val="1"/>
      <w:marLeft w:val="0"/>
      <w:marRight w:val="0"/>
      <w:marTop w:val="0"/>
      <w:marBottom w:val="0"/>
      <w:divBdr>
        <w:top w:val="none" w:sz="0" w:space="0" w:color="auto"/>
        <w:left w:val="none" w:sz="0" w:space="0" w:color="auto"/>
        <w:bottom w:val="none" w:sz="0" w:space="0" w:color="auto"/>
        <w:right w:val="none" w:sz="0" w:space="0" w:color="auto"/>
      </w:divBdr>
    </w:div>
    <w:div w:id="2089382525">
      <w:bodyDiv w:val="1"/>
      <w:marLeft w:val="0"/>
      <w:marRight w:val="0"/>
      <w:marTop w:val="0"/>
      <w:marBottom w:val="0"/>
      <w:divBdr>
        <w:top w:val="none" w:sz="0" w:space="0" w:color="auto"/>
        <w:left w:val="none" w:sz="0" w:space="0" w:color="auto"/>
        <w:bottom w:val="none" w:sz="0" w:space="0" w:color="auto"/>
        <w:right w:val="none" w:sz="0" w:space="0" w:color="auto"/>
      </w:divBdr>
    </w:div>
    <w:div w:id="209277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26" Type="http://schemas.openxmlformats.org/officeDocument/2006/relationships/hyperlink" Target="https://www.equalityhumanrights.com/en/equality-act/protected-characteristics" TargetMode="External"/><Relationship Id="rId3" Type="http://schemas.openxmlformats.org/officeDocument/2006/relationships/customXml" Target="../customXml/item3.xml"/><Relationship Id="rId21" Type="http://schemas.openxmlformats.org/officeDocument/2006/relationships/hyperlink" Target="https://www.equalityhumanrights.com/en/equality-act/protected-characteristic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ynulliad.sharepoint.com/sites/cmn-policy-hub-dev/SitePages/Diogelu-gwybodaeth.aspx" TargetMode="External"/><Relationship Id="rId17"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25" Type="http://schemas.openxmlformats.org/officeDocument/2006/relationships/hyperlink" Target="https://www.equalityhumanrights.com/en/equality-act/protected-characteristic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20" Type="http://schemas.openxmlformats.org/officeDocument/2006/relationships/hyperlink" Target="https://www.equalityhumanrights.com/en/equality-act/protected-characteristic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ynulliad.sharepoint.com/sites/cmn-policy-hub-dev/SitePages/Diogelu-gwybodaeth.aspx" TargetMode="External"/><Relationship Id="rId24" Type="http://schemas.openxmlformats.org/officeDocument/2006/relationships/hyperlink" Target="https://www.equalityhumanrights.com/en/equality-act/protected-characteristic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23" Type="http://schemas.openxmlformats.org/officeDocument/2006/relationships/hyperlink" Target="https://www.equalityhumanrights.com/en/equality-act/protected-characteristics" TargetMode="External"/><Relationship Id="rId28" Type="http://schemas.openxmlformats.org/officeDocument/2006/relationships/hyperlink" Target="https://www.equalityhumanrights.com/en/equality-act/protected-characteristic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equalityhumanrights.com/en/equality-act/protected-characteristics" TargetMode="External"/><Relationship Id="rId27" Type="http://schemas.openxmlformats.org/officeDocument/2006/relationships/hyperlink" Target="https://www.equalityhumanrights.com/en/equality-act/protected-characteristic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orest">
  <a:themeElements>
    <a:clrScheme name="Assembly Mid-Blue">
      <a:dk1>
        <a:srgbClr val="414042"/>
      </a:dk1>
      <a:lt1>
        <a:srgbClr val="FFFFFF"/>
      </a:lt1>
      <a:dk2>
        <a:srgbClr val="005A6A"/>
      </a:dk2>
      <a:lt2>
        <a:srgbClr val="FFFFFF"/>
      </a:lt2>
      <a:accent1>
        <a:srgbClr val="C9187E"/>
      </a:accent1>
      <a:accent2>
        <a:srgbClr val="EF404A"/>
      </a:accent2>
      <a:accent3>
        <a:srgbClr val="E6791E"/>
      </a:accent3>
      <a:accent4>
        <a:srgbClr val="BB8F2E"/>
      </a:accent4>
      <a:accent5>
        <a:srgbClr val="30AF87"/>
      </a:accent5>
      <a:accent6>
        <a:srgbClr val="00A1A2"/>
      </a:accent6>
      <a:hlink>
        <a:srgbClr val="53565A"/>
      </a:hlink>
      <a:folHlink>
        <a:srgbClr val="53565A"/>
      </a:folHlink>
    </a:clrScheme>
    <a:fontScheme name="Assembly internal">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7A9AFB8336947AB7EA7B077801A1C" ma:contentTypeVersion="13" ma:contentTypeDescription="Create a new document." ma:contentTypeScope="" ma:versionID="f266d15431901d201b205a833086aded">
  <xsd:schema xmlns:xsd="http://www.w3.org/2001/XMLSchema" xmlns:xs="http://www.w3.org/2001/XMLSchema" xmlns:p="http://schemas.microsoft.com/office/2006/metadata/properties" xmlns:ns2="45eed5f2-a740-4cd8-aea1-2f65b5ada4ca" xmlns:ns3="e11f1667-5af8-412c-9819-3b33258d3482" targetNamespace="http://schemas.microsoft.com/office/2006/metadata/properties" ma:root="true" ma:fieldsID="2dbb7605db247af31e95e6af69c01b05" ns2:_="" ns3:_="">
    <xsd:import namespace="45eed5f2-a740-4cd8-aea1-2f65b5ada4ca"/>
    <xsd:import namespace="e11f1667-5af8-412c-9819-3b33258d34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ed5f2-a740-4cd8-aea1-2f65b5ada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f1667-5af8-412c-9819-3b33258d34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52EDE-8C4C-4B5C-8740-C15E25FCD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ed5f2-a740-4cd8-aea1-2f65b5ada4ca"/>
    <ds:schemaRef ds:uri="e11f1667-5af8-412c-9819-3b33258d3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963EC-5DAE-4858-B5D1-1449CC7EA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BF7E28-DB6D-46BD-9EAF-95A6593926E9}">
  <ds:schemaRefs>
    <ds:schemaRef ds:uri="http://schemas.openxmlformats.org/officeDocument/2006/bibliography"/>
  </ds:schemaRefs>
</ds:datastoreItem>
</file>

<file path=customXml/itemProps4.xml><?xml version="1.0" encoding="utf-8"?>
<ds:datastoreItem xmlns:ds="http://schemas.openxmlformats.org/officeDocument/2006/customXml" ds:itemID="{BE99570C-40FB-42E9-84E7-4BFA833FA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6123</Words>
  <Characters>34904</Characters>
  <Application>Microsoft Office Word</Application>
  <DocSecurity>6</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2022-11-15T12:32:00Z</dcterms:created>
  <dcterms:modified xsi:type="dcterms:W3CDTF">2022-11-15T12:32:00Z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0x0101008557A9AFB8336947AB7EA7B077801A1C</vt:lpwstr>
  </property>
</Properties>
</file>