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A0064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A0064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D414D" w:rsidRDefault="008D414D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4D">
              <w:rPr>
                <w:rFonts w:ascii="Arial" w:hAnsi="Arial" w:cs="Arial"/>
                <w:b/>
                <w:sz w:val="24"/>
                <w:szCs w:val="24"/>
              </w:rPr>
              <w:t>Tackling Child Sexual Exploitation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1E6A0F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March 2016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D414D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AM, Minister for Health and Social Services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CF6CA0" w:rsidRDefault="008D414D" w:rsidP="008D414D">
      <w:pPr>
        <w:rPr>
          <w:rFonts w:ascii="Arial" w:hAnsi="Arial" w:cs="Arial"/>
          <w:sz w:val="24"/>
          <w:szCs w:val="24"/>
        </w:rPr>
      </w:pPr>
      <w:r w:rsidRPr="00B04737">
        <w:rPr>
          <w:rFonts w:ascii="Arial" w:hAnsi="Arial" w:cs="Arial"/>
          <w:sz w:val="24"/>
          <w:szCs w:val="24"/>
        </w:rPr>
        <w:t xml:space="preserve">The Welsh Government is clear that child sexual exploitation </w:t>
      </w:r>
      <w:r>
        <w:rPr>
          <w:rFonts w:ascii="Arial" w:hAnsi="Arial" w:cs="Arial"/>
          <w:sz w:val="24"/>
          <w:szCs w:val="24"/>
        </w:rPr>
        <w:t>is a crime</w:t>
      </w:r>
      <w:r w:rsidR="00D71D38">
        <w:rPr>
          <w:rFonts w:ascii="Arial" w:hAnsi="Arial" w:cs="Arial"/>
          <w:sz w:val="24"/>
          <w:szCs w:val="24"/>
        </w:rPr>
        <w:t xml:space="preserve">, which requires </w:t>
      </w:r>
      <w:r>
        <w:rPr>
          <w:rFonts w:ascii="Arial" w:hAnsi="Arial" w:cs="Arial"/>
          <w:sz w:val="24"/>
          <w:szCs w:val="24"/>
        </w:rPr>
        <w:t xml:space="preserve">co-ordinated action </w:t>
      </w:r>
      <w:r w:rsidR="00D71D38">
        <w:rPr>
          <w:rFonts w:ascii="Arial" w:hAnsi="Arial" w:cs="Arial"/>
          <w:sz w:val="24"/>
          <w:szCs w:val="24"/>
        </w:rPr>
        <w:t xml:space="preserve">by </w:t>
      </w:r>
      <w:r w:rsidR="00CF6CA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safeguarding partners</w:t>
      </w:r>
      <w:r w:rsidRPr="00B04737">
        <w:rPr>
          <w:rFonts w:ascii="Arial" w:hAnsi="Arial" w:cs="Arial"/>
          <w:sz w:val="24"/>
          <w:szCs w:val="24"/>
        </w:rPr>
        <w:t xml:space="preserve">. Tackling </w:t>
      </w:r>
      <w:r>
        <w:rPr>
          <w:rFonts w:ascii="Arial" w:hAnsi="Arial" w:cs="Arial"/>
          <w:sz w:val="24"/>
          <w:szCs w:val="24"/>
        </w:rPr>
        <w:t xml:space="preserve">this </w:t>
      </w:r>
      <w:r w:rsidR="00D71D38">
        <w:rPr>
          <w:rFonts w:ascii="Arial" w:hAnsi="Arial" w:cs="Arial"/>
          <w:sz w:val="24"/>
          <w:szCs w:val="24"/>
        </w:rPr>
        <w:t xml:space="preserve">form of child </w:t>
      </w:r>
      <w:r>
        <w:rPr>
          <w:rFonts w:ascii="Arial" w:hAnsi="Arial" w:cs="Arial"/>
          <w:sz w:val="24"/>
          <w:szCs w:val="24"/>
        </w:rPr>
        <w:t xml:space="preserve">abuse </w:t>
      </w:r>
      <w:r w:rsidR="00D71D38">
        <w:rPr>
          <w:rFonts w:ascii="Arial" w:hAnsi="Arial" w:cs="Arial"/>
          <w:sz w:val="24"/>
          <w:szCs w:val="24"/>
        </w:rPr>
        <w:t xml:space="preserve">is </w:t>
      </w:r>
      <w:r w:rsidRPr="00B04737">
        <w:rPr>
          <w:rFonts w:ascii="Arial" w:hAnsi="Arial" w:cs="Arial"/>
          <w:sz w:val="24"/>
          <w:szCs w:val="24"/>
        </w:rPr>
        <w:t>a priority for th</w:t>
      </w:r>
      <w:r>
        <w:rPr>
          <w:rFonts w:ascii="Arial" w:hAnsi="Arial" w:cs="Arial"/>
          <w:sz w:val="24"/>
          <w:szCs w:val="24"/>
        </w:rPr>
        <w:t>is</w:t>
      </w:r>
      <w:r w:rsidRPr="00B04737">
        <w:rPr>
          <w:rFonts w:ascii="Arial" w:hAnsi="Arial" w:cs="Arial"/>
          <w:sz w:val="24"/>
          <w:szCs w:val="24"/>
        </w:rPr>
        <w:t xml:space="preserve"> </w:t>
      </w:r>
      <w:r w:rsidR="00D71D38">
        <w:rPr>
          <w:rFonts w:ascii="Arial" w:hAnsi="Arial" w:cs="Arial"/>
          <w:sz w:val="24"/>
          <w:szCs w:val="24"/>
        </w:rPr>
        <w:t>g</w:t>
      </w:r>
      <w:r w:rsidRPr="00B04737">
        <w:rPr>
          <w:rFonts w:ascii="Arial" w:hAnsi="Arial" w:cs="Arial"/>
          <w:sz w:val="24"/>
          <w:szCs w:val="24"/>
        </w:rPr>
        <w:t>overnment</w:t>
      </w:r>
      <w:r w:rsidR="00D71D38">
        <w:rPr>
          <w:rFonts w:ascii="Arial" w:hAnsi="Arial" w:cs="Arial"/>
          <w:sz w:val="24"/>
          <w:szCs w:val="24"/>
        </w:rPr>
        <w:t>.</w:t>
      </w:r>
      <w:r w:rsidRPr="00B04737">
        <w:rPr>
          <w:rFonts w:ascii="Arial" w:hAnsi="Arial" w:cs="Arial"/>
          <w:sz w:val="24"/>
          <w:szCs w:val="24"/>
        </w:rPr>
        <w:t xml:space="preserve"> </w:t>
      </w:r>
    </w:p>
    <w:p w:rsidR="00CF6CA0" w:rsidRDefault="00CF6CA0" w:rsidP="008D414D">
      <w:pPr>
        <w:rPr>
          <w:rFonts w:ascii="Arial" w:hAnsi="Arial" w:cs="Arial"/>
          <w:sz w:val="24"/>
          <w:szCs w:val="24"/>
        </w:rPr>
      </w:pPr>
    </w:p>
    <w:p w:rsidR="008D414D" w:rsidRDefault="008D414D" w:rsidP="008D4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2011, </w:t>
      </w:r>
      <w:r w:rsidR="00D71D38">
        <w:rPr>
          <w:rFonts w:ascii="Arial" w:hAnsi="Arial" w:cs="Arial"/>
          <w:sz w:val="24"/>
          <w:szCs w:val="24"/>
        </w:rPr>
        <w:t xml:space="preserve">the Welsh Government </w:t>
      </w:r>
      <w:r>
        <w:rPr>
          <w:rFonts w:ascii="Arial" w:hAnsi="Arial" w:cs="Arial"/>
          <w:sz w:val="24"/>
          <w:szCs w:val="24"/>
        </w:rPr>
        <w:t xml:space="preserve">published </w:t>
      </w:r>
      <w:r w:rsidRPr="00B04737">
        <w:rPr>
          <w:rFonts w:ascii="Arial" w:hAnsi="Arial" w:cs="Arial"/>
          <w:sz w:val="24"/>
          <w:szCs w:val="24"/>
        </w:rPr>
        <w:t>statutory gu</w:t>
      </w:r>
      <w:r>
        <w:rPr>
          <w:rFonts w:ascii="Arial" w:hAnsi="Arial" w:cs="Arial"/>
          <w:sz w:val="24"/>
          <w:szCs w:val="24"/>
        </w:rPr>
        <w:t>i</w:t>
      </w:r>
      <w:r w:rsidRPr="00B04737">
        <w:rPr>
          <w:rFonts w:ascii="Arial" w:hAnsi="Arial" w:cs="Arial"/>
          <w:sz w:val="24"/>
          <w:szCs w:val="24"/>
        </w:rPr>
        <w:t xml:space="preserve">dance underpinned by a </w:t>
      </w:r>
      <w:r>
        <w:rPr>
          <w:rFonts w:ascii="Arial" w:hAnsi="Arial" w:cs="Arial"/>
          <w:sz w:val="24"/>
          <w:szCs w:val="24"/>
        </w:rPr>
        <w:t xml:space="preserve">dedicated </w:t>
      </w:r>
      <w:r w:rsidR="00D71D38">
        <w:rPr>
          <w:rFonts w:ascii="Arial" w:hAnsi="Arial" w:cs="Arial"/>
          <w:sz w:val="24"/>
          <w:szCs w:val="24"/>
        </w:rPr>
        <w:t xml:space="preserve">child sexual exploitation </w:t>
      </w:r>
      <w:r w:rsidRPr="00B04737">
        <w:rPr>
          <w:rFonts w:ascii="Arial" w:hAnsi="Arial" w:cs="Arial"/>
          <w:sz w:val="24"/>
          <w:szCs w:val="24"/>
        </w:rPr>
        <w:t xml:space="preserve">protocol </w:t>
      </w:r>
      <w:r>
        <w:rPr>
          <w:rFonts w:ascii="Arial" w:hAnsi="Arial" w:cs="Arial"/>
          <w:sz w:val="24"/>
          <w:szCs w:val="24"/>
        </w:rPr>
        <w:t xml:space="preserve">within </w:t>
      </w:r>
      <w:r w:rsidRPr="00B04737">
        <w:rPr>
          <w:rFonts w:ascii="Arial" w:hAnsi="Arial" w:cs="Arial"/>
          <w:sz w:val="24"/>
          <w:szCs w:val="24"/>
        </w:rPr>
        <w:t>the All</w:t>
      </w:r>
      <w:r w:rsidR="00D71D38">
        <w:rPr>
          <w:rFonts w:ascii="Arial" w:hAnsi="Arial" w:cs="Arial"/>
          <w:sz w:val="24"/>
          <w:szCs w:val="24"/>
        </w:rPr>
        <w:t>-</w:t>
      </w:r>
      <w:r w:rsidRPr="00B04737">
        <w:rPr>
          <w:rFonts w:ascii="Arial" w:hAnsi="Arial" w:cs="Arial"/>
          <w:sz w:val="24"/>
          <w:szCs w:val="24"/>
        </w:rPr>
        <w:t>Wales Child Protection Procedures</w:t>
      </w:r>
      <w:r>
        <w:rPr>
          <w:rFonts w:ascii="Arial" w:hAnsi="Arial" w:cs="Arial"/>
          <w:sz w:val="24"/>
          <w:szCs w:val="24"/>
        </w:rPr>
        <w:t xml:space="preserve">. This approach </w:t>
      </w:r>
      <w:r w:rsidRPr="00B04737">
        <w:rPr>
          <w:rFonts w:ascii="Arial" w:hAnsi="Arial" w:cs="Arial"/>
          <w:sz w:val="24"/>
          <w:szCs w:val="24"/>
        </w:rPr>
        <w:t>ensures a standardised</w:t>
      </w:r>
      <w:r w:rsidR="00D71D38">
        <w:rPr>
          <w:rFonts w:ascii="Arial" w:hAnsi="Arial" w:cs="Arial"/>
          <w:sz w:val="24"/>
          <w:szCs w:val="24"/>
        </w:rPr>
        <w:t xml:space="preserve">, </w:t>
      </w:r>
      <w:r w:rsidRPr="00B04737">
        <w:rPr>
          <w:rFonts w:ascii="Arial" w:hAnsi="Arial" w:cs="Arial"/>
          <w:sz w:val="24"/>
          <w:szCs w:val="24"/>
        </w:rPr>
        <w:t>multi</w:t>
      </w:r>
      <w:r>
        <w:rPr>
          <w:rFonts w:ascii="Arial" w:hAnsi="Arial" w:cs="Arial"/>
          <w:sz w:val="24"/>
          <w:szCs w:val="24"/>
        </w:rPr>
        <w:t>-</w:t>
      </w:r>
      <w:r w:rsidRPr="00B04737">
        <w:rPr>
          <w:rFonts w:ascii="Arial" w:hAnsi="Arial" w:cs="Arial"/>
          <w:sz w:val="24"/>
          <w:szCs w:val="24"/>
        </w:rPr>
        <w:t>agency response</w:t>
      </w:r>
      <w:r>
        <w:rPr>
          <w:rFonts w:ascii="Arial" w:hAnsi="Arial" w:cs="Arial"/>
          <w:sz w:val="24"/>
          <w:szCs w:val="24"/>
        </w:rPr>
        <w:t xml:space="preserve"> whe</w:t>
      </w:r>
      <w:r w:rsidR="00D71D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ever </w:t>
      </w:r>
      <w:r w:rsidR="00D71D38">
        <w:rPr>
          <w:rFonts w:ascii="Arial" w:hAnsi="Arial" w:cs="Arial"/>
          <w:sz w:val="24"/>
          <w:szCs w:val="24"/>
        </w:rPr>
        <w:t xml:space="preserve">child sexual exploitation </w:t>
      </w:r>
      <w:r>
        <w:rPr>
          <w:rFonts w:ascii="Arial" w:hAnsi="Arial" w:cs="Arial"/>
          <w:sz w:val="24"/>
          <w:szCs w:val="24"/>
        </w:rPr>
        <w:t xml:space="preserve">is identified, based around </w:t>
      </w:r>
      <w:r w:rsidRPr="00B0473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application of the </w:t>
      </w:r>
      <w:r w:rsidRPr="00B04737">
        <w:rPr>
          <w:rFonts w:ascii="Arial" w:hAnsi="Arial" w:cs="Arial"/>
          <w:sz w:val="24"/>
          <w:szCs w:val="24"/>
        </w:rPr>
        <w:t xml:space="preserve">Sexual Exploitation </w:t>
      </w:r>
      <w:r>
        <w:rPr>
          <w:rFonts w:ascii="Arial" w:hAnsi="Arial" w:cs="Arial"/>
          <w:sz w:val="24"/>
          <w:szCs w:val="24"/>
        </w:rPr>
        <w:t>Risk</w:t>
      </w:r>
      <w:r w:rsidRPr="00B04737">
        <w:rPr>
          <w:rFonts w:ascii="Arial" w:hAnsi="Arial" w:cs="Arial"/>
          <w:sz w:val="24"/>
          <w:szCs w:val="24"/>
        </w:rPr>
        <w:t xml:space="preserve"> Assessment Framework (SERAF)</w:t>
      </w:r>
      <w:r>
        <w:rPr>
          <w:rFonts w:ascii="Arial" w:hAnsi="Arial" w:cs="Arial"/>
          <w:sz w:val="24"/>
          <w:szCs w:val="24"/>
        </w:rPr>
        <w:t xml:space="preserve"> tool</w:t>
      </w:r>
      <w:r w:rsidRPr="00B04737">
        <w:rPr>
          <w:rFonts w:ascii="Arial" w:hAnsi="Arial" w:cs="Arial"/>
          <w:sz w:val="24"/>
          <w:szCs w:val="24"/>
        </w:rPr>
        <w:t xml:space="preserve"> developed by Barnardo</w:t>
      </w:r>
      <w:r>
        <w:rPr>
          <w:rFonts w:ascii="Arial" w:hAnsi="Arial" w:cs="Arial"/>
          <w:sz w:val="24"/>
          <w:szCs w:val="24"/>
        </w:rPr>
        <w:t>’s C</w:t>
      </w:r>
      <w:r w:rsidRPr="00B0473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mru</w:t>
      </w:r>
      <w:r w:rsidRPr="00B04737">
        <w:rPr>
          <w:rFonts w:ascii="Arial" w:hAnsi="Arial" w:cs="Arial"/>
          <w:sz w:val="24"/>
          <w:szCs w:val="24"/>
        </w:rPr>
        <w:t xml:space="preserve">. </w:t>
      </w:r>
    </w:p>
    <w:p w:rsidR="008D414D" w:rsidRPr="00B04737" w:rsidRDefault="008D414D" w:rsidP="008D414D">
      <w:pPr>
        <w:rPr>
          <w:rFonts w:ascii="Arial" w:hAnsi="Arial" w:cs="Arial"/>
          <w:sz w:val="24"/>
          <w:szCs w:val="24"/>
        </w:rPr>
      </w:pPr>
    </w:p>
    <w:p w:rsidR="008D414D" w:rsidRDefault="008D414D" w:rsidP="008D4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04737">
        <w:rPr>
          <w:rFonts w:ascii="Arial" w:hAnsi="Arial" w:cs="Arial"/>
          <w:sz w:val="24"/>
          <w:szCs w:val="24"/>
        </w:rPr>
        <w:t>Welsh Government has ensured that practitioners are equipped to</w:t>
      </w:r>
      <w:r>
        <w:rPr>
          <w:rFonts w:ascii="Arial" w:hAnsi="Arial" w:cs="Arial"/>
          <w:sz w:val="24"/>
          <w:szCs w:val="24"/>
        </w:rPr>
        <w:t xml:space="preserve"> apply this coherent framework through </w:t>
      </w:r>
      <w:r w:rsidRPr="00B04737">
        <w:rPr>
          <w:rFonts w:ascii="Arial" w:hAnsi="Arial" w:cs="Arial"/>
          <w:sz w:val="24"/>
          <w:szCs w:val="24"/>
        </w:rPr>
        <w:t>dedicated training to help identify children at risk, take steps to protect them and allow action to be taken against perpetrators.</w:t>
      </w:r>
    </w:p>
    <w:p w:rsidR="008D414D" w:rsidRPr="00B04737" w:rsidRDefault="008D414D" w:rsidP="008D414D">
      <w:pPr>
        <w:rPr>
          <w:rFonts w:ascii="Arial" w:hAnsi="Arial" w:cs="Arial"/>
          <w:sz w:val="24"/>
          <w:szCs w:val="24"/>
        </w:rPr>
      </w:pPr>
    </w:p>
    <w:p w:rsidR="00CF6CA0" w:rsidRDefault="008D414D" w:rsidP="008D414D">
      <w:pPr>
        <w:rPr>
          <w:rFonts w:ascii="Arial" w:hAnsi="Arial" w:cs="Arial"/>
          <w:sz w:val="24"/>
          <w:szCs w:val="24"/>
        </w:rPr>
      </w:pPr>
      <w:r w:rsidRPr="00B04737">
        <w:rPr>
          <w:rFonts w:ascii="Arial" w:hAnsi="Arial" w:cs="Arial"/>
          <w:sz w:val="24"/>
          <w:szCs w:val="24"/>
        </w:rPr>
        <w:t>In December</w:t>
      </w:r>
      <w:r>
        <w:rPr>
          <w:rFonts w:ascii="Arial" w:hAnsi="Arial" w:cs="Arial"/>
          <w:sz w:val="24"/>
          <w:szCs w:val="24"/>
        </w:rPr>
        <w:t xml:space="preserve"> 2015</w:t>
      </w:r>
      <w:r w:rsidRPr="00B047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Pr="00B04737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l</w:t>
      </w:r>
      <w:r w:rsidRPr="00B04737">
        <w:rPr>
          <w:rFonts w:ascii="Arial" w:hAnsi="Arial" w:cs="Arial"/>
          <w:sz w:val="24"/>
          <w:szCs w:val="24"/>
        </w:rPr>
        <w:t xml:space="preserve">sh Government published an education resource pack to help safeguard children and young people from sexual exploitation. </w:t>
      </w:r>
      <w:r w:rsidR="00D71D38">
        <w:rPr>
          <w:rFonts w:ascii="Arial" w:hAnsi="Arial" w:cs="Arial"/>
          <w:sz w:val="24"/>
          <w:szCs w:val="24"/>
        </w:rPr>
        <w:t xml:space="preserve">It </w:t>
      </w:r>
      <w:r w:rsidRPr="00B04737">
        <w:rPr>
          <w:rFonts w:ascii="Arial" w:hAnsi="Arial" w:cs="Arial"/>
          <w:sz w:val="24"/>
          <w:szCs w:val="24"/>
        </w:rPr>
        <w:t xml:space="preserve">includes tools to </w:t>
      </w:r>
      <w:r w:rsidR="00D71D38">
        <w:rPr>
          <w:rFonts w:ascii="Arial" w:hAnsi="Arial" w:cs="Arial"/>
          <w:sz w:val="24"/>
          <w:szCs w:val="24"/>
        </w:rPr>
        <w:t>help</w:t>
      </w:r>
      <w:r w:rsidR="00D71D38" w:rsidRPr="00B04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practitioners</w:t>
      </w:r>
      <w:r w:rsidRPr="00B04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B04737">
        <w:rPr>
          <w:rFonts w:ascii="Arial" w:hAnsi="Arial" w:cs="Arial"/>
          <w:sz w:val="24"/>
          <w:szCs w:val="24"/>
        </w:rPr>
        <w:t xml:space="preserve"> talk openly to children and young people about the dangers of sexual exploitation and risky behaviours that might put young people in harm’s way. </w:t>
      </w:r>
    </w:p>
    <w:p w:rsidR="00CF6CA0" w:rsidRDefault="00CF6CA0" w:rsidP="008D414D">
      <w:pPr>
        <w:rPr>
          <w:rFonts w:ascii="Arial" w:hAnsi="Arial" w:cs="Arial"/>
          <w:sz w:val="24"/>
          <w:szCs w:val="24"/>
        </w:rPr>
      </w:pPr>
    </w:p>
    <w:p w:rsidR="008D414D" w:rsidRPr="00B04737" w:rsidRDefault="008D414D" w:rsidP="008D414D">
      <w:pPr>
        <w:rPr>
          <w:rFonts w:ascii="Arial" w:hAnsi="Arial" w:cs="Arial"/>
          <w:sz w:val="24"/>
          <w:szCs w:val="24"/>
        </w:rPr>
      </w:pPr>
      <w:r w:rsidRPr="00B0473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national </w:t>
      </w:r>
      <w:r w:rsidRPr="00B04737">
        <w:rPr>
          <w:rFonts w:ascii="Arial" w:hAnsi="Arial" w:cs="Arial"/>
          <w:sz w:val="24"/>
          <w:szCs w:val="24"/>
        </w:rPr>
        <w:t>training programme to support implementation is currently underway</w:t>
      </w:r>
      <w:r w:rsidR="00D71D38">
        <w:rPr>
          <w:rFonts w:ascii="Arial" w:hAnsi="Arial" w:cs="Arial"/>
          <w:sz w:val="24"/>
          <w:szCs w:val="24"/>
        </w:rPr>
        <w:t xml:space="preserve">. </w:t>
      </w:r>
      <w:r w:rsidRPr="00B04737">
        <w:rPr>
          <w:rFonts w:ascii="Arial" w:hAnsi="Arial" w:cs="Arial"/>
          <w:sz w:val="24"/>
          <w:szCs w:val="24"/>
        </w:rPr>
        <w:t>All the</w:t>
      </w:r>
      <w:r>
        <w:rPr>
          <w:rFonts w:ascii="Arial" w:hAnsi="Arial" w:cs="Arial"/>
          <w:sz w:val="24"/>
          <w:szCs w:val="24"/>
        </w:rPr>
        <w:t>se</w:t>
      </w:r>
      <w:r w:rsidRPr="00B04737">
        <w:rPr>
          <w:rFonts w:ascii="Arial" w:hAnsi="Arial" w:cs="Arial"/>
          <w:sz w:val="24"/>
          <w:szCs w:val="24"/>
        </w:rPr>
        <w:t xml:space="preserve"> actions </w:t>
      </w:r>
      <w:r w:rsidR="00D71D38">
        <w:rPr>
          <w:rFonts w:ascii="Arial" w:hAnsi="Arial" w:cs="Arial"/>
          <w:sz w:val="24"/>
          <w:szCs w:val="24"/>
        </w:rPr>
        <w:t xml:space="preserve">ensure Wales has a </w:t>
      </w:r>
      <w:r w:rsidRPr="00B04737">
        <w:rPr>
          <w:rFonts w:ascii="Arial" w:hAnsi="Arial" w:cs="Arial"/>
          <w:sz w:val="24"/>
          <w:szCs w:val="24"/>
        </w:rPr>
        <w:t xml:space="preserve">coherent and consistent national approach to the delivery of safe outcomes for children. However, </w:t>
      </w:r>
      <w:r>
        <w:rPr>
          <w:rFonts w:ascii="Arial" w:hAnsi="Arial" w:cs="Arial"/>
          <w:sz w:val="24"/>
          <w:szCs w:val="24"/>
        </w:rPr>
        <w:t xml:space="preserve">as our experiences and understanding of </w:t>
      </w:r>
      <w:r w:rsidR="00D71D38">
        <w:rPr>
          <w:rFonts w:ascii="Arial" w:hAnsi="Arial" w:cs="Arial"/>
          <w:sz w:val="24"/>
          <w:szCs w:val="24"/>
        </w:rPr>
        <w:t xml:space="preserve">child sexual exploitation </w:t>
      </w:r>
      <w:r>
        <w:rPr>
          <w:rFonts w:ascii="Arial" w:hAnsi="Arial" w:cs="Arial"/>
          <w:sz w:val="24"/>
          <w:szCs w:val="24"/>
        </w:rPr>
        <w:t>is further informed by evidence, we must ensure our leadership evolves and reflects the tools</w:t>
      </w:r>
      <w:r w:rsidR="00D71D38">
        <w:rPr>
          <w:rFonts w:ascii="Arial" w:hAnsi="Arial" w:cs="Arial"/>
          <w:sz w:val="24"/>
          <w:szCs w:val="24"/>
        </w:rPr>
        <w:t xml:space="preserve"> we have at hand</w:t>
      </w:r>
      <w:r>
        <w:rPr>
          <w:rFonts w:ascii="Arial" w:hAnsi="Arial" w:cs="Arial"/>
          <w:sz w:val="24"/>
          <w:szCs w:val="24"/>
        </w:rPr>
        <w:t xml:space="preserve"> to prevent and protect those at risk. </w:t>
      </w:r>
    </w:p>
    <w:p w:rsidR="00CF6CA0" w:rsidRDefault="00CF6CA0" w:rsidP="008D414D">
      <w:pPr>
        <w:pStyle w:val="Default"/>
      </w:pPr>
    </w:p>
    <w:p w:rsidR="008D414D" w:rsidRDefault="008D414D" w:rsidP="008D414D">
      <w:pPr>
        <w:pStyle w:val="Default"/>
        <w:rPr>
          <w:color w:val="auto"/>
        </w:rPr>
      </w:pPr>
      <w:r>
        <w:t xml:space="preserve">The </w:t>
      </w:r>
      <w:r w:rsidRPr="00B04737">
        <w:t xml:space="preserve">Welsh Government has led the production of </w:t>
      </w:r>
      <w:r w:rsidR="00D71D38">
        <w:t>the</w:t>
      </w:r>
      <w:r w:rsidR="00D71D38" w:rsidRPr="00B04737">
        <w:t xml:space="preserve"> </w:t>
      </w:r>
      <w:r w:rsidRPr="0075270D">
        <w:rPr>
          <w:i/>
        </w:rPr>
        <w:t>All</w:t>
      </w:r>
      <w:r w:rsidR="00D71D38">
        <w:rPr>
          <w:i/>
        </w:rPr>
        <w:t>-</w:t>
      </w:r>
      <w:r w:rsidRPr="0075270D">
        <w:rPr>
          <w:i/>
        </w:rPr>
        <w:t xml:space="preserve">Wales National Action Plan to Tackle </w:t>
      </w:r>
      <w:r w:rsidR="00D71D38" w:rsidRPr="001E6A0F">
        <w:rPr>
          <w:i/>
        </w:rPr>
        <w:t>Child Sexual Exploitation</w:t>
      </w:r>
      <w:r w:rsidRPr="00B04737">
        <w:t xml:space="preserve">. </w:t>
      </w:r>
      <w:r w:rsidR="00D71D38">
        <w:t xml:space="preserve">It </w:t>
      </w:r>
      <w:r w:rsidRPr="00B04737">
        <w:t>has been produced in partnership</w:t>
      </w:r>
      <w:r>
        <w:t xml:space="preserve"> with</w:t>
      </w:r>
      <w:r w:rsidR="00D71D38">
        <w:t xml:space="preserve"> Wales’ p</w:t>
      </w:r>
      <w:r w:rsidRPr="00B04737">
        <w:t xml:space="preserve">olice and </w:t>
      </w:r>
      <w:r w:rsidR="00D71D38">
        <w:t>c</w:t>
      </w:r>
      <w:r w:rsidRPr="00B04737">
        <w:t xml:space="preserve">rime </w:t>
      </w:r>
      <w:r w:rsidR="00D71D38">
        <w:t>c</w:t>
      </w:r>
      <w:r w:rsidRPr="00B04737">
        <w:t>ommissioner</w:t>
      </w:r>
      <w:r>
        <w:t>s</w:t>
      </w:r>
      <w:r w:rsidRPr="00B04737">
        <w:t xml:space="preserve">, </w:t>
      </w:r>
      <w:r>
        <w:t xml:space="preserve">the </w:t>
      </w:r>
      <w:r w:rsidRPr="00B04737">
        <w:t xml:space="preserve">Children’s Commissioner, </w:t>
      </w:r>
      <w:r w:rsidRPr="00B04737">
        <w:rPr>
          <w:color w:val="auto"/>
        </w:rPr>
        <w:t>police</w:t>
      </w:r>
      <w:r w:rsidR="00D71D38">
        <w:rPr>
          <w:color w:val="auto"/>
        </w:rPr>
        <w:t xml:space="preserve"> forces</w:t>
      </w:r>
      <w:r w:rsidRPr="00B04737">
        <w:rPr>
          <w:color w:val="auto"/>
        </w:rPr>
        <w:t xml:space="preserve">, </w:t>
      </w:r>
      <w:r w:rsidR="00D71D38">
        <w:rPr>
          <w:lang w:val="en"/>
        </w:rPr>
        <w:t>the N</w:t>
      </w:r>
      <w:r w:rsidRPr="00097AB6">
        <w:rPr>
          <w:lang w:val="en"/>
        </w:rPr>
        <w:t xml:space="preserve">ational </w:t>
      </w:r>
      <w:r w:rsidR="00D71D38">
        <w:rPr>
          <w:lang w:val="en"/>
        </w:rPr>
        <w:t>O</w:t>
      </w:r>
      <w:r w:rsidRPr="00097AB6">
        <w:rPr>
          <w:lang w:val="en"/>
        </w:rPr>
        <w:t xml:space="preserve">ffender </w:t>
      </w:r>
      <w:r w:rsidR="00D71D38">
        <w:rPr>
          <w:lang w:val="en"/>
        </w:rPr>
        <w:t>M</w:t>
      </w:r>
      <w:r>
        <w:rPr>
          <w:lang w:val="en"/>
        </w:rPr>
        <w:t xml:space="preserve">anagement </w:t>
      </w:r>
      <w:r w:rsidR="00D71D38">
        <w:rPr>
          <w:lang w:val="en"/>
        </w:rPr>
        <w:t>S</w:t>
      </w:r>
      <w:r w:rsidRPr="00097AB6">
        <w:rPr>
          <w:lang w:val="en"/>
        </w:rPr>
        <w:t>ervice in Wales</w:t>
      </w:r>
      <w:r>
        <w:t xml:space="preserve">, </w:t>
      </w:r>
      <w:r w:rsidR="00D71D38">
        <w:t>the Y</w:t>
      </w:r>
      <w:r>
        <w:t xml:space="preserve">outh </w:t>
      </w:r>
      <w:r w:rsidR="00D71D38">
        <w:t>J</w:t>
      </w:r>
      <w:r>
        <w:t xml:space="preserve">ustice </w:t>
      </w:r>
      <w:r w:rsidR="00D71D38">
        <w:t>B</w:t>
      </w:r>
      <w:r>
        <w:t xml:space="preserve">oard Cymru, </w:t>
      </w:r>
      <w:r>
        <w:rPr>
          <w:lang w:val="en"/>
        </w:rPr>
        <w:t xml:space="preserve">Wales </w:t>
      </w:r>
      <w:r w:rsidR="00EA28E0">
        <w:rPr>
          <w:lang w:val="en"/>
        </w:rPr>
        <w:t>C</w:t>
      </w:r>
      <w:r>
        <w:rPr>
          <w:lang w:val="en"/>
        </w:rPr>
        <w:t xml:space="preserve">ommunity </w:t>
      </w:r>
      <w:r w:rsidR="00EA28E0">
        <w:rPr>
          <w:lang w:val="en"/>
        </w:rPr>
        <w:lastRenderedPageBreak/>
        <w:t>R</w:t>
      </w:r>
      <w:r>
        <w:rPr>
          <w:lang w:val="en"/>
        </w:rPr>
        <w:t xml:space="preserve">ehabilitation </w:t>
      </w:r>
      <w:r w:rsidR="00EA28E0">
        <w:rPr>
          <w:lang w:val="en"/>
        </w:rPr>
        <w:t>C</w:t>
      </w:r>
      <w:r w:rsidRPr="00097AB6">
        <w:rPr>
          <w:lang w:val="en"/>
        </w:rPr>
        <w:t>ompany</w:t>
      </w:r>
      <w:r>
        <w:rPr>
          <w:lang w:val="en"/>
        </w:rPr>
        <w:t>,</w:t>
      </w:r>
      <w:r w:rsidRPr="00B04737">
        <w:rPr>
          <w:color w:val="auto"/>
        </w:rPr>
        <w:t xml:space="preserve"> </w:t>
      </w:r>
      <w:r w:rsidR="00EA28E0">
        <w:rPr>
          <w:color w:val="auto"/>
        </w:rPr>
        <w:t>health boards</w:t>
      </w:r>
      <w:r w:rsidRPr="00B04737">
        <w:rPr>
          <w:color w:val="auto"/>
        </w:rPr>
        <w:t xml:space="preserve">, </w:t>
      </w:r>
      <w:r>
        <w:rPr>
          <w:color w:val="auto"/>
        </w:rPr>
        <w:t>the Care and Social Services Inspectorate Wales</w:t>
      </w:r>
      <w:r w:rsidRPr="00B04737">
        <w:rPr>
          <w:color w:val="auto"/>
        </w:rPr>
        <w:t xml:space="preserve">, </w:t>
      </w:r>
      <w:r>
        <w:rPr>
          <w:color w:val="auto"/>
        </w:rPr>
        <w:t xml:space="preserve">the </w:t>
      </w:r>
      <w:r w:rsidRPr="00B04737">
        <w:rPr>
          <w:color w:val="auto"/>
        </w:rPr>
        <w:t>third sector</w:t>
      </w:r>
      <w:r>
        <w:rPr>
          <w:color w:val="auto"/>
        </w:rPr>
        <w:t xml:space="preserve"> </w:t>
      </w:r>
      <w:r w:rsidRPr="00B04737">
        <w:rPr>
          <w:color w:val="auto"/>
        </w:rPr>
        <w:t xml:space="preserve">and </w:t>
      </w:r>
      <w:r>
        <w:rPr>
          <w:color w:val="auto"/>
        </w:rPr>
        <w:t>local government</w:t>
      </w:r>
      <w:r w:rsidRPr="00B04737">
        <w:rPr>
          <w:color w:val="auto"/>
        </w:rPr>
        <w:t xml:space="preserve">. </w:t>
      </w:r>
    </w:p>
    <w:p w:rsidR="008D414D" w:rsidRDefault="008D414D" w:rsidP="008D414D">
      <w:pPr>
        <w:pStyle w:val="Default"/>
      </w:pPr>
    </w:p>
    <w:p w:rsidR="008D414D" w:rsidRDefault="008D414D" w:rsidP="008D4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first national action plan for Wales and provides a comprehensive</w:t>
      </w:r>
      <w:r w:rsidR="00EA2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framework through which the wide </w:t>
      </w:r>
      <w:r w:rsidR="00EA28E0">
        <w:rPr>
          <w:rFonts w:ascii="Arial" w:hAnsi="Arial" w:cs="Arial"/>
          <w:sz w:val="24"/>
          <w:szCs w:val="24"/>
        </w:rPr>
        <w:t xml:space="preserve">range </w:t>
      </w:r>
      <w:r>
        <w:rPr>
          <w:rFonts w:ascii="Arial" w:hAnsi="Arial" w:cs="Arial"/>
          <w:sz w:val="24"/>
          <w:szCs w:val="24"/>
        </w:rPr>
        <w:t>of safeguarding partners can demonstrate co-ordinated cross-agency action to prevent and protect children from abuse</w:t>
      </w:r>
      <w:r w:rsidR="00EA28E0">
        <w:rPr>
          <w:rFonts w:ascii="Arial" w:hAnsi="Arial" w:cs="Arial"/>
          <w:sz w:val="24"/>
          <w:szCs w:val="24"/>
        </w:rPr>
        <w:t xml:space="preserve"> and sexual exploitation</w:t>
      </w:r>
      <w:r>
        <w:rPr>
          <w:rFonts w:ascii="Arial" w:hAnsi="Arial" w:cs="Arial"/>
          <w:sz w:val="24"/>
          <w:szCs w:val="24"/>
        </w:rPr>
        <w:t>.</w:t>
      </w:r>
    </w:p>
    <w:p w:rsidR="008D414D" w:rsidRDefault="008D414D" w:rsidP="008D414D">
      <w:pPr>
        <w:rPr>
          <w:rFonts w:ascii="Arial" w:hAnsi="Arial" w:cs="Arial"/>
          <w:sz w:val="24"/>
          <w:szCs w:val="24"/>
        </w:rPr>
      </w:pPr>
    </w:p>
    <w:p w:rsidR="00EA28E0" w:rsidRDefault="008D414D" w:rsidP="008D4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issued the national action plan today, </w:t>
      </w:r>
      <w:r w:rsidRPr="00B04737">
        <w:rPr>
          <w:rFonts w:ascii="Arial" w:hAnsi="Arial" w:cs="Arial"/>
          <w:sz w:val="24"/>
          <w:szCs w:val="24"/>
        </w:rPr>
        <w:t>recognis</w:t>
      </w:r>
      <w:r>
        <w:rPr>
          <w:rFonts w:ascii="Arial" w:hAnsi="Arial" w:cs="Arial"/>
          <w:sz w:val="24"/>
          <w:szCs w:val="24"/>
        </w:rPr>
        <w:t>ing</w:t>
      </w:r>
      <w:r w:rsidRPr="00B04737">
        <w:rPr>
          <w:rFonts w:ascii="Arial" w:hAnsi="Arial" w:cs="Arial"/>
          <w:sz w:val="24"/>
          <w:szCs w:val="24"/>
        </w:rPr>
        <w:t xml:space="preserve"> that </w:t>
      </w:r>
      <w:r w:rsidR="00EA28E0">
        <w:rPr>
          <w:rFonts w:ascii="Arial" w:hAnsi="Arial" w:cs="Arial"/>
          <w:sz w:val="24"/>
          <w:szCs w:val="24"/>
        </w:rPr>
        <w:t>s</w:t>
      </w:r>
      <w:r w:rsidRPr="00B04737">
        <w:rPr>
          <w:rFonts w:ascii="Arial" w:hAnsi="Arial" w:cs="Arial"/>
          <w:sz w:val="24"/>
          <w:szCs w:val="24"/>
        </w:rPr>
        <w:t xml:space="preserve">afeguarding </w:t>
      </w:r>
      <w:r w:rsidR="00EA28E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hildren </w:t>
      </w:r>
      <w:r w:rsidR="00EA28E0">
        <w:rPr>
          <w:rFonts w:ascii="Arial" w:hAnsi="Arial" w:cs="Arial"/>
          <w:sz w:val="24"/>
          <w:szCs w:val="24"/>
        </w:rPr>
        <w:t>b</w:t>
      </w:r>
      <w:r w:rsidRPr="00B04737">
        <w:rPr>
          <w:rFonts w:ascii="Arial" w:hAnsi="Arial" w:cs="Arial"/>
          <w:sz w:val="24"/>
          <w:szCs w:val="24"/>
        </w:rPr>
        <w:t xml:space="preserve">oards </w:t>
      </w:r>
      <w:r>
        <w:rPr>
          <w:rFonts w:ascii="Arial" w:hAnsi="Arial" w:cs="Arial"/>
          <w:sz w:val="24"/>
          <w:szCs w:val="24"/>
        </w:rPr>
        <w:t xml:space="preserve">have a </w:t>
      </w:r>
      <w:r w:rsidRPr="00B04737">
        <w:rPr>
          <w:rFonts w:ascii="Arial" w:hAnsi="Arial" w:cs="Arial"/>
          <w:sz w:val="24"/>
          <w:szCs w:val="24"/>
        </w:rPr>
        <w:t xml:space="preserve">critical </w:t>
      </w:r>
      <w:r>
        <w:rPr>
          <w:rFonts w:ascii="Arial" w:hAnsi="Arial" w:cs="Arial"/>
          <w:sz w:val="24"/>
          <w:szCs w:val="24"/>
        </w:rPr>
        <w:t xml:space="preserve">role in providing </w:t>
      </w:r>
      <w:r w:rsidRPr="00B04737">
        <w:rPr>
          <w:rFonts w:ascii="Arial" w:hAnsi="Arial" w:cs="Arial"/>
          <w:sz w:val="24"/>
          <w:szCs w:val="24"/>
        </w:rPr>
        <w:t xml:space="preserve">oversight </w:t>
      </w:r>
      <w:r w:rsidR="00EA28E0">
        <w:rPr>
          <w:rFonts w:ascii="Arial" w:hAnsi="Arial" w:cs="Arial"/>
          <w:sz w:val="24"/>
          <w:szCs w:val="24"/>
        </w:rPr>
        <w:t>in tackling</w:t>
      </w:r>
      <w:r w:rsidRPr="00B04737">
        <w:rPr>
          <w:rFonts w:ascii="Arial" w:hAnsi="Arial" w:cs="Arial"/>
          <w:sz w:val="24"/>
          <w:szCs w:val="24"/>
        </w:rPr>
        <w:t xml:space="preserve"> </w:t>
      </w:r>
      <w:r w:rsidR="00EA28E0">
        <w:rPr>
          <w:rFonts w:ascii="Arial" w:hAnsi="Arial" w:cs="Arial"/>
          <w:sz w:val="24"/>
          <w:szCs w:val="24"/>
        </w:rPr>
        <w:t>child sexual exploitation</w:t>
      </w:r>
      <w:r>
        <w:rPr>
          <w:rFonts w:ascii="Arial" w:hAnsi="Arial" w:cs="Arial"/>
          <w:sz w:val="24"/>
          <w:szCs w:val="24"/>
        </w:rPr>
        <w:t xml:space="preserve">. </w:t>
      </w:r>
      <w:r w:rsidR="00EA28E0">
        <w:rPr>
          <w:rFonts w:ascii="Arial" w:hAnsi="Arial" w:cs="Arial"/>
          <w:sz w:val="24"/>
          <w:szCs w:val="24"/>
        </w:rPr>
        <w:t>The boards will report annually to the Welsh Government about their work across Wales in this important area.</w:t>
      </w:r>
    </w:p>
    <w:p w:rsidR="00EA28E0" w:rsidRDefault="00EA28E0" w:rsidP="008D414D">
      <w:pPr>
        <w:rPr>
          <w:rFonts w:ascii="Arial" w:hAnsi="Arial" w:cs="Arial"/>
          <w:sz w:val="24"/>
          <w:szCs w:val="24"/>
        </w:rPr>
      </w:pPr>
    </w:p>
    <w:p w:rsidR="008D414D" w:rsidRDefault="00EA28E0" w:rsidP="008D4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 has highlighted the importance and availability of accurate and comparable data about the prevalence of child sexual exploitation in Wales. </w:t>
      </w:r>
      <w:r w:rsidR="008D414D">
        <w:rPr>
          <w:rFonts w:ascii="Arial" w:hAnsi="Arial" w:cs="Arial"/>
          <w:sz w:val="24"/>
          <w:szCs w:val="24"/>
        </w:rPr>
        <w:t xml:space="preserve">The </w:t>
      </w:r>
      <w:r w:rsidR="008D414D" w:rsidRPr="00B04737">
        <w:rPr>
          <w:rFonts w:ascii="Arial" w:hAnsi="Arial" w:cs="Arial"/>
          <w:sz w:val="24"/>
          <w:szCs w:val="24"/>
        </w:rPr>
        <w:t>Welsh Government has</w:t>
      </w:r>
      <w:r>
        <w:rPr>
          <w:rFonts w:ascii="Arial" w:hAnsi="Arial" w:cs="Arial"/>
          <w:sz w:val="24"/>
          <w:szCs w:val="24"/>
        </w:rPr>
        <w:t xml:space="preserve"> drawn</w:t>
      </w:r>
      <w:r w:rsidR="008D414D">
        <w:rPr>
          <w:rFonts w:ascii="Arial" w:hAnsi="Arial" w:cs="Arial"/>
          <w:sz w:val="24"/>
          <w:szCs w:val="24"/>
        </w:rPr>
        <w:t xml:space="preserve"> on work undertaken </w:t>
      </w:r>
      <w:r>
        <w:rPr>
          <w:rFonts w:ascii="Arial" w:hAnsi="Arial" w:cs="Arial"/>
          <w:sz w:val="24"/>
          <w:szCs w:val="24"/>
        </w:rPr>
        <w:t xml:space="preserve">by </w:t>
      </w:r>
      <w:r w:rsidR="008D414D">
        <w:rPr>
          <w:rFonts w:ascii="Arial" w:hAnsi="Arial" w:cs="Arial"/>
          <w:sz w:val="24"/>
          <w:szCs w:val="24"/>
        </w:rPr>
        <w:t>the Western Bay Safeguarding Children Board to develop and issue a common dataset and approach to collecting and reporting</w:t>
      </w:r>
      <w:r>
        <w:rPr>
          <w:rFonts w:ascii="Arial" w:hAnsi="Arial" w:cs="Arial"/>
          <w:sz w:val="24"/>
          <w:szCs w:val="24"/>
        </w:rPr>
        <w:t xml:space="preserve">, </w:t>
      </w:r>
      <w:r w:rsidR="008D414D" w:rsidRPr="00B04737">
        <w:rPr>
          <w:rFonts w:ascii="Arial" w:hAnsi="Arial" w:cs="Arial"/>
          <w:sz w:val="24"/>
          <w:szCs w:val="24"/>
        </w:rPr>
        <w:t xml:space="preserve">which will provide an accurate and consistent reporting </w:t>
      </w:r>
      <w:r w:rsidR="008D414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child sexual exploitation </w:t>
      </w:r>
      <w:r w:rsidR="008D414D" w:rsidRPr="00B04737">
        <w:rPr>
          <w:rFonts w:ascii="Arial" w:hAnsi="Arial" w:cs="Arial"/>
          <w:sz w:val="24"/>
          <w:szCs w:val="24"/>
        </w:rPr>
        <w:t xml:space="preserve">across Wales. </w:t>
      </w:r>
    </w:p>
    <w:p w:rsidR="008D414D" w:rsidRPr="00B04737" w:rsidRDefault="008D414D" w:rsidP="008D414D">
      <w:pPr>
        <w:rPr>
          <w:rFonts w:ascii="Arial" w:hAnsi="Arial" w:cs="Arial"/>
          <w:sz w:val="24"/>
          <w:szCs w:val="24"/>
        </w:rPr>
      </w:pPr>
    </w:p>
    <w:p w:rsidR="008D414D" w:rsidRDefault="008D414D" w:rsidP="008D414D">
      <w:pPr>
        <w:rPr>
          <w:rFonts w:ascii="Arial" w:hAnsi="Arial" w:cs="Arial"/>
          <w:sz w:val="24"/>
          <w:szCs w:val="24"/>
        </w:rPr>
      </w:pPr>
      <w:r w:rsidRPr="00B04737">
        <w:rPr>
          <w:rFonts w:ascii="Arial" w:hAnsi="Arial" w:cs="Arial"/>
          <w:sz w:val="24"/>
          <w:szCs w:val="24"/>
        </w:rPr>
        <w:t>The robustness of the guidance and dataset will be teste</w:t>
      </w:r>
      <w:r w:rsidR="00CF6CA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CF6CA0">
        <w:rPr>
          <w:rFonts w:ascii="Arial" w:hAnsi="Arial" w:cs="Arial"/>
          <w:sz w:val="24"/>
          <w:szCs w:val="24"/>
        </w:rPr>
        <w:t xml:space="preserve">this year as we </w:t>
      </w:r>
      <w:r>
        <w:rPr>
          <w:rFonts w:ascii="Arial" w:hAnsi="Arial" w:cs="Arial"/>
          <w:sz w:val="24"/>
          <w:szCs w:val="24"/>
        </w:rPr>
        <w:t xml:space="preserve">review and analyse the outcomes of </w:t>
      </w:r>
      <w:r w:rsidR="00CF6C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work to inform the delivery of effective protection and prevention arrangements.</w:t>
      </w:r>
    </w:p>
    <w:p w:rsidR="00CF6CA0" w:rsidRDefault="00CF6CA0" w:rsidP="008D414D">
      <w:pPr>
        <w:rPr>
          <w:rFonts w:ascii="Arial" w:hAnsi="Arial" w:cs="Arial"/>
          <w:sz w:val="24"/>
          <w:szCs w:val="24"/>
        </w:rPr>
      </w:pPr>
    </w:p>
    <w:p w:rsidR="00CF6CA0" w:rsidRDefault="00CF6CA0" w:rsidP="008D4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D414D" w:rsidRPr="005731D4">
        <w:rPr>
          <w:rFonts w:ascii="Arial" w:hAnsi="Arial" w:cs="Arial"/>
          <w:sz w:val="24"/>
          <w:szCs w:val="24"/>
        </w:rPr>
        <w:t xml:space="preserve">he </w:t>
      </w:r>
      <w:r w:rsidRPr="001E6A0F">
        <w:rPr>
          <w:rFonts w:ascii="Arial" w:hAnsi="Arial" w:cs="Arial"/>
          <w:sz w:val="24"/>
          <w:szCs w:val="24"/>
        </w:rPr>
        <w:t xml:space="preserve">development of the </w:t>
      </w:r>
      <w:r w:rsidR="008D414D" w:rsidRPr="001E6A0F">
        <w:rPr>
          <w:rFonts w:ascii="Arial" w:hAnsi="Arial" w:cs="Arial"/>
          <w:sz w:val="24"/>
          <w:szCs w:val="24"/>
        </w:rPr>
        <w:t xml:space="preserve">national action plan does not mean work stops in this area. We will continue to </w:t>
      </w:r>
      <w:r w:rsidRPr="001E6A0F">
        <w:rPr>
          <w:rFonts w:ascii="Arial" w:hAnsi="Arial" w:cs="Arial"/>
          <w:sz w:val="24"/>
          <w:szCs w:val="24"/>
        </w:rPr>
        <w:t>work hard to</w:t>
      </w:r>
      <w:r w:rsidR="008D414D" w:rsidRPr="001E6A0F">
        <w:rPr>
          <w:rFonts w:ascii="Arial" w:hAnsi="Arial" w:cs="Arial"/>
          <w:sz w:val="24"/>
          <w:szCs w:val="24"/>
        </w:rPr>
        <w:t xml:space="preserve"> protect our children and young people.  </w:t>
      </w:r>
      <w:r w:rsidRPr="001E6A0F">
        <w:rPr>
          <w:rFonts w:ascii="Arial" w:hAnsi="Arial" w:cs="Arial"/>
          <w:sz w:val="24"/>
          <w:szCs w:val="24"/>
        </w:rPr>
        <w:t xml:space="preserve">Earlier this month, </w:t>
      </w:r>
      <w:r w:rsidR="008D414D" w:rsidRPr="001E6A0F">
        <w:rPr>
          <w:rFonts w:ascii="Arial" w:hAnsi="Arial" w:cs="Arial"/>
          <w:sz w:val="24"/>
          <w:szCs w:val="24"/>
        </w:rPr>
        <w:t>I announced appointment</w:t>
      </w:r>
      <w:r w:rsidRPr="001E6A0F">
        <w:rPr>
          <w:rFonts w:ascii="Arial" w:hAnsi="Arial" w:cs="Arial"/>
          <w:sz w:val="24"/>
          <w:szCs w:val="24"/>
        </w:rPr>
        <w:t>s</w:t>
      </w:r>
      <w:r w:rsidR="008D414D" w:rsidRPr="001E6A0F">
        <w:rPr>
          <w:rFonts w:ascii="Arial" w:hAnsi="Arial" w:cs="Arial"/>
          <w:sz w:val="24"/>
          <w:szCs w:val="24"/>
        </w:rPr>
        <w:t xml:space="preserve"> </w:t>
      </w:r>
      <w:r w:rsidRPr="001E6A0F">
        <w:rPr>
          <w:rFonts w:ascii="Arial" w:hAnsi="Arial" w:cs="Arial"/>
          <w:sz w:val="24"/>
          <w:szCs w:val="24"/>
        </w:rPr>
        <w:t xml:space="preserve">to </w:t>
      </w:r>
      <w:r w:rsidR="008D414D" w:rsidRPr="001E6A0F">
        <w:rPr>
          <w:rFonts w:ascii="Arial" w:hAnsi="Arial" w:cs="Arial"/>
          <w:sz w:val="24"/>
          <w:szCs w:val="24"/>
        </w:rPr>
        <w:t xml:space="preserve">the National Independent Safeguarding Board </w:t>
      </w:r>
      <w:r w:rsidRPr="001E6A0F">
        <w:rPr>
          <w:rFonts w:ascii="Arial" w:hAnsi="Arial" w:cs="Arial"/>
          <w:sz w:val="24"/>
          <w:szCs w:val="24"/>
        </w:rPr>
        <w:t xml:space="preserve">– the board will </w:t>
      </w:r>
      <w:r w:rsidR="008D414D" w:rsidRPr="001E6A0F">
        <w:rPr>
          <w:rFonts w:ascii="Arial" w:hAnsi="Arial" w:cs="Arial"/>
          <w:sz w:val="24"/>
          <w:szCs w:val="24"/>
          <w:lang w:val="en"/>
        </w:rPr>
        <w:t>play an important role in ensuring we have the right policies and initiatives in place to safeguard children and adults across Wales</w:t>
      </w:r>
      <w:r w:rsidR="008D414D" w:rsidRPr="001E6A0F">
        <w:rPr>
          <w:rFonts w:ascii="Arial" w:hAnsi="Arial" w:cs="Arial"/>
          <w:sz w:val="24"/>
          <w:szCs w:val="24"/>
        </w:rPr>
        <w:t xml:space="preserve">.  </w:t>
      </w:r>
    </w:p>
    <w:p w:rsidR="008D414D" w:rsidRPr="000511DD" w:rsidRDefault="008D414D" w:rsidP="008D414D">
      <w:pPr>
        <w:rPr>
          <w:rFonts w:ascii="Arial" w:hAnsi="Arial" w:cs="Arial"/>
          <w:sz w:val="24"/>
          <w:szCs w:val="24"/>
        </w:rPr>
      </w:pPr>
    </w:p>
    <w:p w:rsidR="008D414D" w:rsidRPr="00B04737" w:rsidRDefault="008D414D" w:rsidP="008D414D">
      <w:pPr>
        <w:rPr>
          <w:rFonts w:ascii="Arial" w:hAnsi="Arial" w:cs="Arial"/>
          <w:sz w:val="24"/>
          <w:szCs w:val="24"/>
        </w:rPr>
      </w:pPr>
      <w:r w:rsidRPr="00B04737">
        <w:rPr>
          <w:rFonts w:ascii="Arial" w:hAnsi="Arial" w:cs="Arial"/>
          <w:sz w:val="24"/>
          <w:szCs w:val="24"/>
        </w:rPr>
        <w:t xml:space="preserve">To tackle </w:t>
      </w:r>
      <w:r w:rsidR="00CF6CA0">
        <w:rPr>
          <w:rFonts w:ascii="Arial" w:hAnsi="Arial" w:cs="Arial"/>
          <w:sz w:val="24"/>
          <w:szCs w:val="24"/>
        </w:rPr>
        <w:t>the</w:t>
      </w:r>
      <w:r w:rsidR="00CF6CA0" w:rsidRPr="00B04737">
        <w:rPr>
          <w:rFonts w:ascii="Arial" w:hAnsi="Arial" w:cs="Arial"/>
          <w:sz w:val="24"/>
          <w:szCs w:val="24"/>
        </w:rPr>
        <w:t xml:space="preserve"> </w:t>
      </w:r>
      <w:r w:rsidRPr="00B04737">
        <w:rPr>
          <w:rFonts w:ascii="Arial" w:hAnsi="Arial" w:cs="Arial"/>
          <w:sz w:val="24"/>
          <w:szCs w:val="24"/>
        </w:rPr>
        <w:t xml:space="preserve">crime </w:t>
      </w:r>
      <w:r w:rsidR="00CF6CA0">
        <w:rPr>
          <w:rFonts w:ascii="Arial" w:hAnsi="Arial" w:cs="Arial"/>
          <w:sz w:val="24"/>
          <w:szCs w:val="24"/>
        </w:rPr>
        <w:t xml:space="preserve">of child sexual exploitation </w:t>
      </w:r>
      <w:r w:rsidRPr="00B04737">
        <w:rPr>
          <w:rFonts w:ascii="Arial" w:hAnsi="Arial" w:cs="Arial"/>
          <w:sz w:val="24"/>
          <w:szCs w:val="24"/>
        </w:rPr>
        <w:t>we must work together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F53A9" w:rsidRDefault="002F53A9" w:rsidP="008D414D">
      <w:pPr>
        <w:pStyle w:val="Heading3"/>
        <w:spacing w:before="0" w:after="0"/>
        <w:rPr>
          <w:sz w:val="24"/>
        </w:rPr>
      </w:pPr>
    </w:p>
    <w:p w:rsidR="00F123E9" w:rsidRDefault="00F123E9" w:rsidP="00F123E9">
      <w:pPr>
        <w:pStyle w:val="ListParagraph"/>
        <w:ind w:left="0"/>
        <w:rPr>
          <w:rFonts w:ascii="Arial" w:hAnsi="Arial" w:cs="Arial"/>
          <w:bCs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  <w:lang w:val="en-US" w:eastAsia="en-GB"/>
        </w:rPr>
        <w:t>The national action p</w:t>
      </w:r>
      <w:r w:rsidRPr="00F123E9">
        <w:rPr>
          <w:rFonts w:ascii="Arial" w:hAnsi="Arial" w:cs="Arial"/>
          <w:bCs/>
          <w:sz w:val="24"/>
          <w:szCs w:val="24"/>
          <w:lang w:val="en-US" w:eastAsia="en-GB"/>
        </w:rPr>
        <w:t xml:space="preserve">lan is available at: </w:t>
      </w:r>
      <w:hyperlink r:id="rId8" w:history="1">
        <w:r w:rsidR="000447AF" w:rsidRPr="00744577">
          <w:rPr>
            <w:rStyle w:val="Hyperlink"/>
            <w:rFonts w:ascii="Arial" w:hAnsi="Arial" w:cs="Arial"/>
            <w:bCs/>
            <w:sz w:val="24"/>
            <w:szCs w:val="24"/>
            <w:lang w:val="en-US" w:eastAsia="en-GB"/>
          </w:rPr>
          <w:t>http://gov.wales/topics/health/socialcare/</w:t>
        </w:r>
        <w:r w:rsidR="000447AF" w:rsidRPr="00744577">
          <w:rPr>
            <w:rStyle w:val="Hyperlink"/>
            <w:rFonts w:ascii="Arial" w:hAnsi="Arial" w:cs="Arial"/>
            <w:bCs/>
            <w:sz w:val="24"/>
            <w:szCs w:val="24"/>
            <w:lang w:val="en-US" w:eastAsia="en-GB"/>
          </w:rPr>
          <w:t>s</w:t>
        </w:r>
        <w:r w:rsidR="000447AF" w:rsidRPr="00744577">
          <w:rPr>
            <w:rStyle w:val="Hyperlink"/>
            <w:rFonts w:ascii="Arial" w:hAnsi="Arial" w:cs="Arial"/>
            <w:bCs/>
            <w:sz w:val="24"/>
            <w:szCs w:val="24"/>
            <w:lang w:val="en-US" w:eastAsia="en-GB"/>
          </w:rPr>
          <w:t>afeguarding/?lang=en</w:t>
        </w:r>
      </w:hyperlink>
    </w:p>
    <w:p w:rsidR="000447AF" w:rsidRPr="00F123E9" w:rsidRDefault="000447AF" w:rsidP="00F123E9">
      <w:pPr>
        <w:pStyle w:val="ListParagraph"/>
        <w:ind w:left="0"/>
        <w:rPr>
          <w:rFonts w:ascii="Arial" w:hAnsi="Arial" w:cs="Arial"/>
          <w:bCs/>
          <w:sz w:val="24"/>
          <w:szCs w:val="24"/>
          <w:lang w:val="en-US" w:eastAsia="en-GB"/>
        </w:rPr>
      </w:pPr>
    </w:p>
    <w:p w:rsidR="00F123E9" w:rsidRPr="00F123E9" w:rsidRDefault="00F123E9" w:rsidP="00F123E9"/>
    <w:sectPr w:rsidR="00F123E9" w:rsidRPr="00F123E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63" w:rsidRDefault="00E56463">
      <w:r>
        <w:separator/>
      </w:r>
    </w:p>
  </w:endnote>
  <w:endnote w:type="continuationSeparator" w:id="0">
    <w:p w:rsidR="00E56463" w:rsidRDefault="00E5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4D" w:rsidRDefault="008D41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14D" w:rsidRDefault="008D4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4D" w:rsidRDefault="008D41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4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414D" w:rsidRDefault="008D4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4D" w:rsidRPr="005D2A41" w:rsidRDefault="008D414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064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D414D" w:rsidRPr="00A845A9" w:rsidRDefault="008D414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63" w:rsidRDefault="00E56463">
      <w:r>
        <w:separator/>
      </w:r>
    </w:p>
  </w:footnote>
  <w:footnote w:type="continuationSeparator" w:id="0">
    <w:p w:rsidR="00E56463" w:rsidRDefault="00E5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4D" w:rsidRDefault="00A0064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14D" w:rsidRDefault="008D414D">
    <w:pPr>
      <w:pStyle w:val="Header"/>
    </w:pPr>
  </w:p>
  <w:p w:rsidR="008D414D" w:rsidRDefault="008D4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65C"/>
    <w:multiLevelType w:val="hybridMultilevel"/>
    <w:tmpl w:val="A8EE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47AF"/>
    <w:rsid w:val="000516D9"/>
    <w:rsid w:val="000802E2"/>
    <w:rsid w:val="00090C3D"/>
    <w:rsid w:val="00097118"/>
    <w:rsid w:val="000C3A52"/>
    <w:rsid w:val="000C53DB"/>
    <w:rsid w:val="00134918"/>
    <w:rsid w:val="001460B1"/>
    <w:rsid w:val="0017102C"/>
    <w:rsid w:val="001A39E2"/>
    <w:rsid w:val="001B027C"/>
    <w:rsid w:val="001B288D"/>
    <w:rsid w:val="001B4220"/>
    <w:rsid w:val="001C532F"/>
    <w:rsid w:val="001E6A0F"/>
    <w:rsid w:val="00223E62"/>
    <w:rsid w:val="002359A2"/>
    <w:rsid w:val="002A5310"/>
    <w:rsid w:val="002C57B6"/>
    <w:rsid w:val="002F0EB9"/>
    <w:rsid w:val="002F53A9"/>
    <w:rsid w:val="00314E36"/>
    <w:rsid w:val="003220C1"/>
    <w:rsid w:val="00356D7B"/>
    <w:rsid w:val="00357893"/>
    <w:rsid w:val="00370471"/>
    <w:rsid w:val="003B1503"/>
    <w:rsid w:val="003B3D64"/>
    <w:rsid w:val="003C5133"/>
    <w:rsid w:val="0043031D"/>
    <w:rsid w:val="0046757C"/>
    <w:rsid w:val="00574BB3"/>
    <w:rsid w:val="005A22E2"/>
    <w:rsid w:val="005B030B"/>
    <w:rsid w:val="005D2A41"/>
    <w:rsid w:val="005D7663"/>
    <w:rsid w:val="00603CDC"/>
    <w:rsid w:val="00654C0A"/>
    <w:rsid w:val="006633C7"/>
    <w:rsid w:val="00663F04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414D"/>
    <w:rsid w:val="008F0CC6"/>
    <w:rsid w:val="008F789E"/>
    <w:rsid w:val="00953A46"/>
    <w:rsid w:val="00967473"/>
    <w:rsid w:val="00973090"/>
    <w:rsid w:val="00995EEC"/>
    <w:rsid w:val="009E4974"/>
    <w:rsid w:val="009F06C3"/>
    <w:rsid w:val="00A00647"/>
    <w:rsid w:val="00A204C9"/>
    <w:rsid w:val="00A23742"/>
    <w:rsid w:val="00A3247B"/>
    <w:rsid w:val="00A72CF3"/>
    <w:rsid w:val="00A845A9"/>
    <w:rsid w:val="00A86958"/>
    <w:rsid w:val="00AA5651"/>
    <w:rsid w:val="00AA5848"/>
    <w:rsid w:val="00AA7750"/>
    <w:rsid w:val="00AE064D"/>
    <w:rsid w:val="00AF056B"/>
    <w:rsid w:val="00B15CC4"/>
    <w:rsid w:val="00B239BA"/>
    <w:rsid w:val="00B468BB"/>
    <w:rsid w:val="00B81F17"/>
    <w:rsid w:val="00C43B4A"/>
    <w:rsid w:val="00C64FA5"/>
    <w:rsid w:val="00C84A12"/>
    <w:rsid w:val="00CF3DC5"/>
    <w:rsid w:val="00CF6CA0"/>
    <w:rsid w:val="00D017E2"/>
    <w:rsid w:val="00D16D97"/>
    <w:rsid w:val="00D27F42"/>
    <w:rsid w:val="00D71D38"/>
    <w:rsid w:val="00DD4B82"/>
    <w:rsid w:val="00E1556F"/>
    <w:rsid w:val="00E3419E"/>
    <w:rsid w:val="00E43867"/>
    <w:rsid w:val="00E47B1A"/>
    <w:rsid w:val="00E56463"/>
    <w:rsid w:val="00E631B1"/>
    <w:rsid w:val="00EA28E0"/>
    <w:rsid w:val="00EB248F"/>
    <w:rsid w:val="00EB5F93"/>
    <w:rsid w:val="00EC0568"/>
    <w:rsid w:val="00EE721A"/>
    <w:rsid w:val="00F0272E"/>
    <w:rsid w:val="00F123E9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Default">
    <w:name w:val="Default"/>
    <w:rsid w:val="008D4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D7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D38"/>
    <w:rPr>
      <w:sz w:val="20"/>
    </w:rPr>
  </w:style>
  <w:style w:type="character" w:customStyle="1" w:styleId="CommentTextChar">
    <w:name w:val="Comment Text Char"/>
    <w:link w:val="CommentText"/>
    <w:rsid w:val="00D71D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1D38"/>
    <w:rPr>
      <w:b/>
      <w:bCs/>
    </w:rPr>
  </w:style>
  <w:style w:type="character" w:customStyle="1" w:styleId="CommentSubjectChar">
    <w:name w:val="Comment Subject Char"/>
    <w:link w:val="CommentSubject"/>
    <w:rsid w:val="00D71D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D7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D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123E9"/>
    <w:pPr>
      <w:ind w:left="7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Default">
    <w:name w:val="Default"/>
    <w:rsid w:val="008D4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D7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D38"/>
    <w:rPr>
      <w:sz w:val="20"/>
    </w:rPr>
  </w:style>
  <w:style w:type="character" w:customStyle="1" w:styleId="CommentTextChar">
    <w:name w:val="Comment Text Char"/>
    <w:link w:val="CommentText"/>
    <w:rsid w:val="00D71D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1D38"/>
    <w:rPr>
      <w:b/>
      <w:bCs/>
    </w:rPr>
  </w:style>
  <w:style w:type="character" w:customStyle="1" w:styleId="CommentSubjectChar">
    <w:name w:val="Comment Subject Char"/>
    <w:link w:val="CommentSubject"/>
    <w:rsid w:val="00D71D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D7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D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123E9"/>
    <w:pPr>
      <w:ind w:left="7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health/socialcare/safeguarding/?lang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2016-03-03T00:00:00+00:00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D16CB171-D014-4DF0-BFEB-0571091E6D55}"/>
</file>

<file path=customXml/itemProps2.xml><?xml version="1.0" encoding="utf-8"?>
<ds:datastoreItem xmlns:ds="http://schemas.openxmlformats.org/officeDocument/2006/customXml" ds:itemID="{7FD984BA-B545-44E2-B987-C213109577DE}"/>
</file>

<file path=customXml/itemProps3.xml><?xml version="1.0" encoding="utf-8"?>
<ds:datastoreItem xmlns:ds="http://schemas.openxmlformats.org/officeDocument/2006/customXml" ds:itemID="{EDE4B86F-71A6-47C2-AEAD-78E9FDD9413B}"/>
</file>

<file path=docProps/app.xml><?xml version="1.0" encoding="utf-8"?>
<Properties xmlns="http://schemas.openxmlformats.org/officeDocument/2006/extended-properties" xmlns:vt="http://schemas.openxmlformats.org/officeDocument/2006/docPropsVTypes">
  <Template>E21553E9</Template>
  <TotalTime>0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4108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http://gov.wales/topics/health/socialcare/safeguarding/?lang=en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Tackling Child Sexual Exploitation</dc:title>
  <dc:creator>burnsc</dc:creator>
  <cp:lastModifiedBy>Roberts, Tomos (Perm Sec  - Cabinet Division)</cp:lastModifiedBy>
  <cp:revision>2</cp:revision>
  <cp:lastPrinted>2011-05-27T10:19:00Z</cp:lastPrinted>
  <dcterms:created xsi:type="dcterms:W3CDTF">2016-03-02T14:15:00Z</dcterms:created>
  <dcterms:modified xsi:type="dcterms:W3CDTF">2016-03-02T14:15:00Z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A13414431</vt:lpwstr>
  </property>
  <property fmtid="{D5CDD505-2E9C-101B-9397-08002B2CF9AE}" pid="4" name="Objective-Title">
    <vt:lpwstr>MA-P-MD-0596-16 Doc 1 Ministerial written statement on Child Sexual Exploitation English</vt:lpwstr>
  </property>
  <property fmtid="{D5CDD505-2E9C-101B-9397-08002B2CF9AE}" pid="5" name="Objective-Comment">
    <vt:lpwstr/>
  </property>
  <property fmtid="{D5CDD505-2E9C-101B-9397-08002B2CF9AE}" pid="6" name="Objective-CreationStamp">
    <vt:filetime>2016-02-25T09:21:47Z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2016-02-25T09:22:19Z</vt:filetime>
  </property>
  <property fmtid="{D5CDD505-2E9C-101B-9397-08002B2CF9AE}" pid="10" name="Objective-ModificationStamp">
    <vt:filetime>2016-02-25T09:22:06Z</vt:filetime>
  </property>
  <property fmtid="{D5CDD505-2E9C-101B-9397-08002B2CF9AE}" pid="11" name="Objective-Owner">
    <vt:lpwstr>Martin, Janet (HSS - Social Services &amp; Integration)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Care - Children:Child Sexual Exploitation - Guidance &amp; Reference - All Wales - 2012-2016:National Action Plan:</vt:lpwstr>
  </property>
  <property fmtid="{D5CDD505-2E9C-101B-9397-08002B2CF9AE}" pid="13" name="Objective-Parent">
    <vt:lpwstr>National Action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