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0BC3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49B170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DB0123" wp14:editId="07C775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F5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CE28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FC42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98C2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667A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59A43" wp14:editId="2E2BAF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09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286AB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A9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22C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1C0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60EE7" w14:textId="77777777" w:rsidR="00EA5290" w:rsidRPr="00670227" w:rsidRDefault="00157B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 and governance of principal councils – consultation on draft statutory guidance </w:t>
            </w:r>
          </w:p>
        </w:tc>
      </w:tr>
      <w:tr w:rsidR="00EA5290" w:rsidRPr="00A011A1" w14:paraId="7D4E76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EA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3957" w14:textId="77777777" w:rsidR="00EA5290" w:rsidRPr="00670227" w:rsidRDefault="00157B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November 2020</w:t>
            </w:r>
          </w:p>
        </w:tc>
      </w:tr>
      <w:tr w:rsidR="00EA5290" w:rsidRPr="00A011A1" w14:paraId="259C7E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D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A83A" w14:textId="77777777" w:rsidR="00EA5290" w:rsidRPr="00670227" w:rsidRDefault="00157BA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7F9ACA65" w14:textId="77777777" w:rsidR="00EA5290" w:rsidRPr="00A011A1" w:rsidRDefault="00EA5290" w:rsidP="00EA5290"/>
    <w:p w14:paraId="7053835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EE1B9BA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  <w:r w:rsidRPr="00845A6B">
        <w:rPr>
          <w:rFonts w:ascii="Arial" w:hAnsi="Arial" w:cs="Arial"/>
          <w:sz w:val="24"/>
          <w:szCs w:val="24"/>
        </w:rPr>
        <w:t xml:space="preserve">The Local Government and Elections (Wales) </w:t>
      </w:r>
      <w:r>
        <w:rPr>
          <w:rFonts w:ascii="Arial" w:hAnsi="Arial" w:cs="Arial"/>
          <w:sz w:val="24"/>
          <w:szCs w:val="24"/>
        </w:rPr>
        <w:t xml:space="preserve">Bill (“the Bill”) </w:t>
      </w:r>
      <w:r w:rsidRPr="00845A6B">
        <w:rPr>
          <w:rFonts w:ascii="Arial" w:hAnsi="Arial" w:cs="Arial"/>
          <w:sz w:val="24"/>
          <w:szCs w:val="24"/>
        </w:rPr>
        <w:t>provides for the establishment of a new and reformed legislative framework for local government elections, democracy, governance and performance.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9F05C9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</w:p>
    <w:p w14:paraId="23ADDB78" w14:textId="02D36C03" w:rsidR="00157BA2" w:rsidRDefault="00157BA2" w:rsidP="00157BA2">
      <w:pPr>
        <w:pStyle w:val="Default"/>
        <w:contextualSpacing/>
      </w:pPr>
      <w:r w:rsidRPr="000D477F">
        <w:t>Part 6</w:t>
      </w:r>
      <w:r>
        <w:t xml:space="preserve"> </w:t>
      </w:r>
      <w:r w:rsidRPr="000D477F">
        <w:t xml:space="preserve">of the Bill relates to the performance and governance of principal councils, providing for a new </w:t>
      </w:r>
      <w:r>
        <w:t>performance regime</w:t>
      </w:r>
      <w:r w:rsidRPr="000D477F">
        <w:t xml:space="preserve"> based on self-assessment and peer review.  </w:t>
      </w:r>
    </w:p>
    <w:p w14:paraId="4421C240" w14:textId="77777777" w:rsidR="005A6868" w:rsidRDefault="005A6868" w:rsidP="00157BA2">
      <w:pPr>
        <w:contextualSpacing/>
        <w:rPr>
          <w:rFonts w:ascii="Arial" w:hAnsi="Arial" w:cs="Arial"/>
          <w:sz w:val="24"/>
          <w:szCs w:val="24"/>
        </w:rPr>
      </w:pPr>
    </w:p>
    <w:p w14:paraId="5FC95033" w14:textId="5AF7FD5B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 am launching a consultation on draft statutory guidance to facilitate the implementation of the new regime and support principal councils in discharging their duties under Part 6 of the Bill.</w:t>
      </w:r>
      <w:r w:rsidR="005A6868">
        <w:rPr>
          <w:rFonts w:ascii="Arial" w:hAnsi="Arial" w:cs="Arial"/>
          <w:sz w:val="24"/>
          <w:szCs w:val="24"/>
        </w:rPr>
        <w:t xml:space="preserve">  </w:t>
      </w:r>
      <w:r w:rsidR="00EC4ED8">
        <w:rPr>
          <w:rFonts w:ascii="Arial" w:hAnsi="Arial" w:cs="Arial"/>
          <w:sz w:val="24"/>
          <w:szCs w:val="24"/>
        </w:rPr>
        <w:t>My intention in consulting on this guidance in advance of Royal Assent of the Bill is to ensure that the</w:t>
      </w:r>
      <w:r w:rsidR="005A6868">
        <w:rPr>
          <w:rFonts w:ascii="Arial" w:hAnsi="Arial" w:cs="Arial"/>
          <w:sz w:val="24"/>
          <w:szCs w:val="24"/>
        </w:rPr>
        <w:t xml:space="preserve"> final</w:t>
      </w:r>
      <w:r w:rsidR="00EC4ED8">
        <w:rPr>
          <w:rFonts w:ascii="Arial" w:hAnsi="Arial" w:cs="Arial"/>
          <w:sz w:val="24"/>
          <w:szCs w:val="24"/>
        </w:rPr>
        <w:t xml:space="preserve"> guidance is in place when the provisions under </w:t>
      </w:r>
      <w:r w:rsidR="005A6868">
        <w:rPr>
          <w:rFonts w:ascii="Arial" w:hAnsi="Arial" w:cs="Arial"/>
          <w:sz w:val="24"/>
          <w:szCs w:val="24"/>
        </w:rPr>
        <w:t>P</w:t>
      </w:r>
      <w:r w:rsidR="00EC4ED8">
        <w:rPr>
          <w:rFonts w:ascii="Arial" w:hAnsi="Arial" w:cs="Arial"/>
          <w:sz w:val="24"/>
          <w:szCs w:val="24"/>
        </w:rPr>
        <w:t>art 6 come into force.</w:t>
      </w:r>
    </w:p>
    <w:p w14:paraId="4916AAEA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</w:p>
    <w:p w14:paraId="05A7AC8D" w14:textId="4088D74A" w:rsidR="00157BA2" w:rsidRDefault="00157BA2" w:rsidP="00157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statutory guidance has been </w:t>
      </w:r>
      <w:r w:rsidR="00EC4ED8">
        <w:rPr>
          <w:rFonts w:ascii="Arial" w:hAnsi="Arial" w:cs="Arial"/>
          <w:sz w:val="24"/>
          <w:szCs w:val="24"/>
        </w:rPr>
        <w:t>co-developed</w:t>
      </w:r>
      <w:r>
        <w:rPr>
          <w:rFonts w:ascii="Arial" w:hAnsi="Arial" w:cs="Arial"/>
          <w:sz w:val="24"/>
          <w:szCs w:val="24"/>
        </w:rPr>
        <w:t xml:space="preserve"> with local government and extensive engagement has been undertaken with key stakeholders.  </w:t>
      </w:r>
      <w:r w:rsidRPr="004C18FE">
        <w:rPr>
          <w:rFonts w:ascii="Arial" w:hAnsi="Arial" w:cs="Arial"/>
          <w:color w:val="000000" w:themeColor="text1"/>
          <w:sz w:val="24"/>
          <w:szCs w:val="24"/>
        </w:rPr>
        <w:t xml:space="preserve">We want </w:t>
      </w:r>
      <w:r w:rsidRPr="004C18FE">
        <w:rPr>
          <w:rFonts w:ascii="Arial" w:hAnsi="Arial" w:cs="Arial"/>
          <w:sz w:val="24"/>
          <w:szCs w:val="24"/>
        </w:rPr>
        <w:t>to ensure that this is something which is valuable for local government and provides a meaningful opportunity to continually strengthen councils.</w:t>
      </w:r>
    </w:p>
    <w:p w14:paraId="0C935306" w14:textId="77777777" w:rsidR="00157BA2" w:rsidRPr="004C18FE" w:rsidRDefault="00157BA2" w:rsidP="00157BA2">
      <w:pPr>
        <w:jc w:val="both"/>
        <w:rPr>
          <w:rFonts w:ascii="Arial" w:hAnsi="Arial" w:cs="Arial"/>
          <w:sz w:val="24"/>
          <w:szCs w:val="24"/>
        </w:rPr>
      </w:pPr>
    </w:p>
    <w:p w14:paraId="0AE4D0B2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  <w:r w:rsidRPr="00637824">
        <w:rPr>
          <w:rFonts w:ascii="Arial" w:hAnsi="Arial" w:cs="Arial"/>
          <w:sz w:val="24"/>
          <w:szCs w:val="24"/>
        </w:rPr>
        <w:t xml:space="preserve">A clear message during this period of co-production has been that local government want flexibility to </w:t>
      </w:r>
      <w:r w:rsidRPr="00CC227A">
        <w:rPr>
          <w:rFonts w:ascii="Arial" w:hAnsi="Arial" w:cs="Arial"/>
          <w:sz w:val="24"/>
          <w:szCs w:val="24"/>
        </w:rPr>
        <w:t>determine its own approach to self-assessment</w:t>
      </w:r>
      <w:r>
        <w:rPr>
          <w:rFonts w:ascii="Arial" w:hAnsi="Arial" w:cs="Arial"/>
          <w:sz w:val="24"/>
          <w:szCs w:val="24"/>
        </w:rPr>
        <w:t xml:space="preserve"> and panel performance assessment</w:t>
      </w:r>
      <w:r w:rsidRPr="00CC227A">
        <w:rPr>
          <w:rFonts w:ascii="Arial" w:hAnsi="Arial" w:cs="Arial"/>
          <w:sz w:val="24"/>
          <w:szCs w:val="24"/>
        </w:rPr>
        <w:t xml:space="preserve">, designed to fit local circumstances and corporate structures, </w:t>
      </w:r>
      <w:r>
        <w:rPr>
          <w:rFonts w:ascii="Arial" w:hAnsi="Arial" w:cs="Arial"/>
          <w:sz w:val="24"/>
          <w:szCs w:val="24"/>
        </w:rPr>
        <w:t xml:space="preserve">and </w:t>
      </w:r>
      <w:r w:rsidRPr="00CC227A">
        <w:rPr>
          <w:rFonts w:ascii="Arial" w:hAnsi="Arial" w:cs="Arial"/>
          <w:sz w:val="24"/>
          <w:szCs w:val="24"/>
        </w:rPr>
        <w:t>informed by best practice.</w:t>
      </w:r>
      <w:r>
        <w:rPr>
          <w:rFonts w:ascii="Arial" w:hAnsi="Arial" w:cs="Arial"/>
          <w:sz w:val="24"/>
          <w:szCs w:val="24"/>
        </w:rPr>
        <w:t xml:space="preserve">  In response, t</w:t>
      </w:r>
      <w:r w:rsidRPr="00637824">
        <w:rPr>
          <w:rFonts w:ascii="Arial" w:hAnsi="Arial" w:cs="Arial"/>
          <w:sz w:val="24"/>
          <w:szCs w:val="24"/>
        </w:rPr>
        <w:t xml:space="preserve">he draft guidance has been developed in a way that seeks to support </w:t>
      </w:r>
      <w:r>
        <w:rPr>
          <w:rFonts w:ascii="Arial" w:hAnsi="Arial" w:cs="Arial"/>
          <w:sz w:val="24"/>
          <w:szCs w:val="24"/>
        </w:rPr>
        <w:t>principal councils</w:t>
      </w:r>
      <w:r w:rsidRPr="00637824">
        <w:rPr>
          <w:rFonts w:ascii="Arial" w:hAnsi="Arial" w:cs="Arial"/>
          <w:sz w:val="24"/>
          <w:szCs w:val="24"/>
        </w:rPr>
        <w:t xml:space="preserve"> to understand and apply the duties in a manner that is appropriate to its own circumstances</w:t>
      </w:r>
      <w:r>
        <w:rPr>
          <w:rFonts w:ascii="Arial" w:hAnsi="Arial" w:cs="Arial"/>
          <w:sz w:val="24"/>
          <w:szCs w:val="24"/>
        </w:rPr>
        <w:t>,</w:t>
      </w:r>
      <w:r w:rsidRPr="00637824">
        <w:rPr>
          <w:rFonts w:ascii="Arial" w:hAnsi="Arial" w:cs="Arial"/>
          <w:sz w:val="24"/>
          <w:szCs w:val="24"/>
        </w:rPr>
        <w:t xml:space="preserve"> taking an enabling approach rather than being </w:t>
      </w:r>
      <w:r>
        <w:rPr>
          <w:rFonts w:ascii="Arial" w:hAnsi="Arial" w:cs="Arial"/>
          <w:sz w:val="24"/>
          <w:szCs w:val="24"/>
        </w:rPr>
        <w:t xml:space="preserve">overly </w:t>
      </w:r>
      <w:r w:rsidRPr="00637824">
        <w:rPr>
          <w:rFonts w:ascii="Arial" w:hAnsi="Arial" w:cs="Arial"/>
          <w:sz w:val="24"/>
          <w:szCs w:val="24"/>
        </w:rPr>
        <w:t>prescriptive.</w:t>
      </w:r>
      <w:r w:rsidRPr="00901BFA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14:paraId="0726E308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</w:p>
    <w:p w14:paraId="79E05D61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document and draft statutory guidance can be accessed via the following link:</w:t>
      </w:r>
    </w:p>
    <w:p w14:paraId="2F6B4A46" w14:textId="77777777" w:rsidR="00157BA2" w:rsidRDefault="00157BA2" w:rsidP="00157BA2">
      <w:pPr>
        <w:contextualSpacing/>
        <w:rPr>
          <w:rFonts w:ascii="Arial" w:hAnsi="Arial" w:cs="Arial"/>
          <w:sz w:val="24"/>
          <w:szCs w:val="24"/>
        </w:rPr>
      </w:pPr>
    </w:p>
    <w:p w14:paraId="7A5F3A99" w14:textId="77777777" w:rsidR="00482BEE" w:rsidRDefault="00E35875" w:rsidP="00482BEE">
      <w:pPr>
        <w:rPr>
          <w:rFonts w:ascii="Arial" w:hAnsi="Arial" w:cs="Arial"/>
          <w:sz w:val="24"/>
          <w:szCs w:val="24"/>
        </w:rPr>
      </w:pPr>
      <w:hyperlink r:id="rId11" w:history="1">
        <w:r w:rsidR="00482BEE">
          <w:rPr>
            <w:rStyle w:val="Hyperlink"/>
            <w:rFonts w:ascii="Arial" w:hAnsi="Arial" w:cs="Arial"/>
            <w:sz w:val="24"/>
            <w:szCs w:val="24"/>
          </w:rPr>
          <w:t>https://gov.wales/performance-and-governance-local-authorities-draft-guidance</w:t>
        </w:r>
      </w:hyperlink>
    </w:p>
    <w:p w14:paraId="104F5E42" w14:textId="77777777" w:rsidR="00157BA2" w:rsidRPr="00404DAC" w:rsidRDefault="00157BA2" w:rsidP="00157B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consultation runs until 3 February 2021, and I look forward to considering feedback from stakeholders and interested parties.</w:t>
      </w:r>
    </w:p>
    <w:p w14:paraId="4FDFCD7C" w14:textId="77777777" w:rsidR="00A845A9" w:rsidRPr="00157BA2" w:rsidRDefault="00A845A9" w:rsidP="00A845A9"/>
    <w:sectPr w:rsidR="00A845A9" w:rsidRPr="00157BA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B0EC" w14:textId="77777777" w:rsidR="003255BA" w:rsidRDefault="003255BA">
      <w:r>
        <w:separator/>
      </w:r>
    </w:p>
  </w:endnote>
  <w:endnote w:type="continuationSeparator" w:id="0">
    <w:p w14:paraId="6B910B81" w14:textId="77777777" w:rsidR="003255BA" w:rsidRDefault="0032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01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F2A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3C79" w14:textId="4819446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8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9AD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6709" w14:textId="3C32CB3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358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91996C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5F35" w14:textId="77777777" w:rsidR="003255BA" w:rsidRDefault="003255BA">
      <w:r>
        <w:separator/>
      </w:r>
    </w:p>
  </w:footnote>
  <w:footnote w:type="continuationSeparator" w:id="0">
    <w:p w14:paraId="6855C88D" w14:textId="77777777" w:rsidR="003255BA" w:rsidRDefault="0032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80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F7E274" wp14:editId="70B76C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BAC2B" w14:textId="77777777" w:rsidR="00DD4B82" w:rsidRDefault="00DD4B82">
    <w:pPr>
      <w:pStyle w:val="Header"/>
    </w:pPr>
  </w:p>
  <w:p w14:paraId="0098DD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1B3B"/>
    <w:rsid w:val="000C3A52"/>
    <w:rsid w:val="000C53DB"/>
    <w:rsid w:val="000C5E9B"/>
    <w:rsid w:val="00134918"/>
    <w:rsid w:val="001460B1"/>
    <w:rsid w:val="00157BA2"/>
    <w:rsid w:val="00164A98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55BA"/>
    <w:rsid w:val="00345F92"/>
    <w:rsid w:val="00350D78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2BEE"/>
    <w:rsid w:val="00560F1F"/>
    <w:rsid w:val="00574BB3"/>
    <w:rsid w:val="005A22E2"/>
    <w:rsid w:val="005A6868"/>
    <w:rsid w:val="005B030B"/>
    <w:rsid w:val="005D2A41"/>
    <w:rsid w:val="005D7663"/>
    <w:rsid w:val="005F1659"/>
    <w:rsid w:val="00603548"/>
    <w:rsid w:val="0061362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E2A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553"/>
    <w:rsid w:val="00CF3DC5"/>
    <w:rsid w:val="00D017E2"/>
    <w:rsid w:val="00D16D97"/>
    <w:rsid w:val="00D27F42"/>
    <w:rsid w:val="00D84713"/>
    <w:rsid w:val="00DD4B82"/>
    <w:rsid w:val="00E1556F"/>
    <w:rsid w:val="00E3419E"/>
    <w:rsid w:val="00E35875"/>
    <w:rsid w:val="00E47B1A"/>
    <w:rsid w:val="00E631B1"/>
    <w:rsid w:val="00EA5290"/>
    <w:rsid w:val="00EB248F"/>
    <w:rsid w:val="00EB5F93"/>
    <w:rsid w:val="00EC0568"/>
    <w:rsid w:val="00EC4ED8"/>
    <w:rsid w:val="00EE721A"/>
    <w:rsid w:val="00F0272E"/>
    <w:rsid w:val="00F2438B"/>
    <w:rsid w:val="00F81C33"/>
    <w:rsid w:val="00F923C2"/>
    <w:rsid w:val="00F97613"/>
    <w:rsid w:val="00FF0966"/>
    <w:rsid w:val="00FF1B8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E372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157B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4E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E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E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E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performance-and-governance-local-authorities-draft-guidance&amp;data=04%7C01%7CKatharine.Cannan%40gov.wales%7C6f34e35d77fd4361ada408d880ae6d2f%7Ca2cc36c592804ae78887d06dab89216b%7C0%7C0%7C637400833924524131%7CUnknown%7CTWFpbGZsb3d8eyJWIjoiMC4wLjAwMDAiLCJQIjoiV2luMzIiLCJBTiI6Ik1haWwiLCJXVCI6Mn0%3D%7C1000&amp;sdata=qwvw8fbUGgOGCCDldcpF2LrA7Lx6Jc1%2BGRaMj7vUnm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A32093025</value>
    </field>
    <field name="Objective-Title">
      <value order="0">Written statement - consultation on draft statutory guidance on performance and governance of principal councils - E</value>
    </field>
    <field name="Objective-Description">
      <value order="0"/>
    </field>
    <field name="Objective-CreationStamp">
      <value order="0">2020-11-04T15:52:01Z</value>
    </field>
    <field name="Objective-IsApproved">
      <value order="0">false</value>
    </field>
    <field name="Objective-IsPublished">
      <value order="0">true</value>
    </field>
    <field name="Objective-DatePublished">
      <value order="0">2020-11-06T09:23:44Z</value>
    </field>
    <field name="Objective-ModificationStamp">
      <value order="0">2020-11-06T09:23:44Z</value>
    </field>
    <field name="Objective-Owner">
      <value order="0">Cannan, Katharine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Authority Performance:Intervention and support:Local Authority Performance Framework - Implementation - 2018-2023:Consultation - November 2020 - Docs for issue</value>
    </field>
    <field name="Objective-Parent">
      <value order="0">Consultation - November 2020 - Docs for issue</value>
    </field>
    <field name="Objective-State">
      <value order="0">Published</value>
    </field>
    <field name="Objective-VersionId">
      <value order="0">vA63746522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qA1372043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FBB6703-E8AE-4CDD-B4C7-A7B8D465BC7C}"/>
</file>

<file path=customXml/itemProps3.xml><?xml version="1.0" encoding="utf-8"?>
<ds:datastoreItem xmlns:ds="http://schemas.openxmlformats.org/officeDocument/2006/customXml" ds:itemID="{91405AA0-52DE-4668-B90E-7DEA867F3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DFD66-B72F-4080-A1D3-5973D19168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governance of principal councils – consultation on draft statutory guidance</dc:title>
  <dc:creator>burnsc</dc:creator>
  <cp:lastModifiedBy>Oxenham, James (OFM - Cabinet Division)</cp:lastModifiedBy>
  <cp:revision>2</cp:revision>
  <cp:lastPrinted>2011-05-27T10:19:00Z</cp:lastPrinted>
  <dcterms:created xsi:type="dcterms:W3CDTF">2020-11-11T08:49:00Z</dcterms:created>
  <dcterms:modified xsi:type="dcterms:W3CDTF">2020-11-11T08:49:00Z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A32093025</vt:lpwstr>
  </property>
  <property fmtid="{D5CDD505-2E9C-101B-9397-08002B2CF9AE}" pid="4" name="Objective-Title">
    <vt:lpwstr>Written statement - consultation on draft statutory guidance on performance and governance of principal councils - E</vt:lpwstr>
  </property>
  <property fmtid="{D5CDD505-2E9C-101B-9397-08002B2CF9AE}" pid="5" name="Objective-Comment">
    <vt:lpwstr/>
  </property>
  <property fmtid="{D5CDD505-2E9C-101B-9397-08002B2CF9AE}" pid="6" name="Objective-CreationStamp">
    <vt:filetime>2020-11-04T15:52:07Z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2020-11-06T09:23:44Z</vt:filetime>
  </property>
  <property fmtid="{D5CDD505-2E9C-101B-9397-08002B2CF9AE}" pid="10" name="Objective-ModificationStamp">
    <vt:filetime>2020-11-06T09:23:44Z</vt:filetime>
  </property>
  <property fmtid="{D5CDD505-2E9C-101B-9397-08002B2CF9AE}" pid="11" name="Objective-Owner">
    <vt:lpwstr>Cannan, Katharine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Authority Performance:Intervention and support:Local Authority Performance Fra</vt:lpwstr>
  </property>
  <property fmtid="{D5CDD505-2E9C-101B-9397-08002B2CF9AE}" pid="13" name="Objective-Parent">
    <vt:lpwstr>Consultation - November 2020 - Docs for issue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qA1372043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vA63746522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vidence Subject">
    <vt:lpwstr/>
  </property>
  <property fmtid="{D5CDD505-2E9C-101B-9397-08002B2CF9AE}" pid="34" name="Objective-Evidence Type">
    <vt:lpwstr>Internally sourced</vt:lpwstr>
  </property>
  <property fmtid="{D5CDD505-2E9C-101B-9397-08002B2CF9AE}" pid="35" name="Objective-Evidence Alias Location">
    <vt:lpwstr/>
  </property>
  <property fmtid="{D5CDD505-2E9C-101B-9397-08002B2CF9AE}" pid="36" name="ContentTypeId">
    <vt:lpwstr>0x010100C32B317B5CB4014E8FDC61FB98CB49750066DDDDA8424970449BEE8C4A4D2809D6</vt:lpwstr>
  </property>
</Properties>
</file>