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4A95" w14:textId="77777777" w:rsidR="001F1513" w:rsidRDefault="001F1513" w:rsidP="001F1513">
      <w:pPr>
        <w:jc w:val="right"/>
        <w:rPr>
          <w:b/>
        </w:rPr>
      </w:pPr>
    </w:p>
    <w:p w14:paraId="13326873" w14:textId="77777777" w:rsidR="001F1513" w:rsidRDefault="001F1513" w:rsidP="001F151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065294" wp14:editId="3A9AC1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E0E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FDDB35C" w14:textId="77777777" w:rsidR="001F1513" w:rsidRDefault="001F1513" w:rsidP="001F151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47369103" w14:textId="77777777" w:rsidR="001F1513" w:rsidRDefault="001F1513" w:rsidP="001F151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365E999" w14:textId="77777777" w:rsidR="001F1513" w:rsidRDefault="001F1513" w:rsidP="001F151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7BF4D53" w14:textId="77777777" w:rsidR="001F1513" w:rsidRPr="00CE48F3" w:rsidRDefault="001F1513" w:rsidP="001F1513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ECB58F" wp14:editId="5CFE24B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DF5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w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OGS&#10;dbA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F37FB" w:rsidRPr="00A011A1" w14:paraId="27558D25" w14:textId="77777777" w:rsidTr="001F15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2A6C" w14:textId="77777777" w:rsidR="007F37FB" w:rsidRPr="00BB62A8" w:rsidRDefault="007F37FB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3FE74" w14:textId="4763E9CC" w:rsidR="007F37FB" w:rsidRPr="00670227" w:rsidRDefault="00B265F5" w:rsidP="0091446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International </w:t>
            </w:r>
            <w:r w:rsidR="00BE61A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Travel </w:t>
            </w:r>
          </w:p>
        </w:tc>
      </w:tr>
      <w:tr w:rsidR="007F37FB" w:rsidRPr="00A011A1" w14:paraId="39B08BB7" w14:textId="77777777" w:rsidTr="001F15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9897" w14:textId="77777777" w:rsidR="007F37FB" w:rsidRPr="00BB62A8" w:rsidRDefault="007F37FB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8BA8" w14:textId="2A8B0F0C" w:rsidR="007F37FB" w:rsidRPr="00670227" w:rsidRDefault="00F66CB4" w:rsidP="00EA58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23E8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A58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</w:t>
            </w:r>
            <w:r w:rsidR="009F59B9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7F37FB" w:rsidRPr="00A011A1" w14:paraId="2B4380C6" w14:textId="77777777" w:rsidTr="001F15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C399" w14:textId="77777777" w:rsidR="007F37FB" w:rsidRPr="00BB62A8" w:rsidRDefault="007F37FB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8F6F" w14:textId="7B0677F8" w:rsidR="007F37FB" w:rsidRPr="00670227" w:rsidRDefault="00F270E7" w:rsidP="00F270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4D3C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Health and </w:t>
            </w:r>
            <w:r w:rsidR="00037B97">
              <w:rPr>
                <w:rFonts w:ascii="Arial" w:hAnsi="Arial" w:cs="Arial"/>
                <w:b/>
                <w:bCs/>
                <w:sz w:val="24"/>
                <w:szCs w:val="24"/>
              </w:rPr>
              <w:t>Social</w:t>
            </w:r>
            <w:r w:rsidR="004D3C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Services</w:t>
            </w:r>
            <w:bookmarkStart w:id="0" w:name="_GoBack"/>
            <w:bookmarkEnd w:id="0"/>
            <w:r w:rsidR="004D3C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4EAAB72" w14:textId="3ED12662" w:rsidR="00A30CA5" w:rsidRDefault="00A30CA5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5323BB3" w14:textId="4251DFFB" w:rsidR="00037B97" w:rsidRDefault="001D706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</w:t>
      </w:r>
      <w:r w:rsidR="004D3C04">
        <w:rPr>
          <w:rFonts w:ascii="Arial" w:hAnsi="Arial" w:cs="Arial"/>
          <w:sz w:val="24"/>
          <w:szCs w:val="24"/>
          <w:lang w:eastAsia="en-GB"/>
        </w:rPr>
        <w:t xml:space="preserve">s we </w:t>
      </w:r>
      <w:r w:rsidR="00683720">
        <w:rPr>
          <w:rFonts w:ascii="Arial" w:hAnsi="Arial" w:cs="Arial"/>
          <w:sz w:val="24"/>
          <w:szCs w:val="24"/>
          <w:lang w:eastAsia="en-GB"/>
        </w:rPr>
        <w:t>move beyond the</w:t>
      </w:r>
      <w:r w:rsidR="00D3042A">
        <w:rPr>
          <w:rFonts w:ascii="Arial" w:hAnsi="Arial" w:cs="Arial"/>
          <w:sz w:val="24"/>
          <w:szCs w:val="24"/>
          <w:lang w:eastAsia="en-GB"/>
        </w:rPr>
        <w:t xml:space="preserve"> emergency response to the </w:t>
      </w:r>
      <w:r w:rsidR="000078D3">
        <w:rPr>
          <w:rFonts w:ascii="Arial" w:hAnsi="Arial" w:cs="Arial"/>
          <w:sz w:val="24"/>
          <w:szCs w:val="24"/>
          <w:lang w:eastAsia="en-GB"/>
        </w:rPr>
        <w:t>pandemic,</w:t>
      </w:r>
      <w:r>
        <w:rPr>
          <w:rFonts w:ascii="Arial" w:hAnsi="Arial" w:cs="Arial"/>
          <w:sz w:val="24"/>
          <w:szCs w:val="24"/>
          <w:lang w:eastAsia="en-GB"/>
        </w:rPr>
        <w:t xml:space="preserve"> we </w:t>
      </w:r>
      <w:r w:rsidR="00D3042A">
        <w:rPr>
          <w:rFonts w:ascii="Arial" w:hAnsi="Arial" w:cs="Arial"/>
          <w:sz w:val="24"/>
          <w:szCs w:val="24"/>
          <w:lang w:eastAsia="en-GB"/>
        </w:rPr>
        <w:t xml:space="preserve">continue to </w:t>
      </w:r>
      <w:r>
        <w:rPr>
          <w:rFonts w:ascii="Arial" w:hAnsi="Arial" w:cs="Arial"/>
          <w:sz w:val="24"/>
          <w:szCs w:val="24"/>
          <w:lang w:eastAsia="en-GB"/>
        </w:rPr>
        <w:t>consider our approach to managing border health measures</w:t>
      </w:r>
      <w:r w:rsidR="00D3042A">
        <w:rPr>
          <w:rFonts w:ascii="Arial" w:hAnsi="Arial" w:cs="Arial"/>
          <w:sz w:val="24"/>
          <w:szCs w:val="24"/>
          <w:lang w:eastAsia="en-GB"/>
        </w:rPr>
        <w:t>.</w:t>
      </w:r>
    </w:p>
    <w:p w14:paraId="06817A7A" w14:textId="72D3FEC0" w:rsidR="00037B97" w:rsidRDefault="00037B9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F57B04A" w14:textId="53CB7F43" w:rsidR="000078D3" w:rsidRDefault="00D3042A" w:rsidP="001D70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pandemic is not over but we are moving to a different phase where we learn to live safely with </w:t>
      </w:r>
      <w:r w:rsidR="00223E88">
        <w:rPr>
          <w:rFonts w:ascii="Arial" w:hAnsi="Arial" w:cs="Arial"/>
          <w:sz w:val="24"/>
          <w:szCs w:val="24"/>
        </w:rPr>
        <w:t xml:space="preserve">coronavirus in the longer-term.  </w:t>
      </w:r>
      <w:r>
        <w:rPr>
          <w:rFonts w:ascii="Arial" w:hAnsi="Arial" w:cs="Arial"/>
          <w:sz w:val="24"/>
          <w:szCs w:val="24"/>
        </w:rPr>
        <w:t xml:space="preserve">There is still a risk new </w:t>
      </w:r>
      <w:r w:rsidR="001D7061" w:rsidRPr="00F436BD">
        <w:rPr>
          <w:rFonts w:ascii="Arial" w:hAnsi="Arial" w:cs="Arial"/>
          <w:sz w:val="24"/>
          <w:szCs w:val="24"/>
        </w:rPr>
        <w:t>variants</w:t>
      </w:r>
      <w:r>
        <w:rPr>
          <w:rFonts w:ascii="Arial" w:hAnsi="Arial" w:cs="Arial"/>
          <w:sz w:val="24"/>
          <w:szCs w:val="24"/>
        </w:rPr>
        <w:t xml:space="preserve"> of concern may emerge and we need to be prepared for this eventuality</w:t>
      </w:r>
      <w:r w:rsidR="000078D3">
        <w:rPr>
          <w:rFonts w:ascii="Arial" w:hAnsi="Arial" w:cs="Arial"/>
          <w:sz w:val="24"/>
          <w:szCs w:val="24"/>
        </w:rPr>
        <w:t xml:space="preserve">. </w:t>
      </w:r>
      <w:r w:rsidR="00223E88">
        <w:rPr>
          <w:rFonts w:ascii="Arial" w:hAnsi="Arial" w:cs="Arial"/>
          <w:sz w:val="24"/>
          <w:szCs w:val="24"/>
        </w:rPr>
        <w:t xml:space="preserve"> </w:t>
      </w:r>
      <w:r w:rsidR="000078D3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the Scientific Advisory Group on Emergencies (</w:t>
      </w:r>
      <w:r w:rsidR="000078D3">
        <w:rPr>
          <w:rFonts w:ascii="Arial" w:hAnsi="Arial" w:cs="Arial"/>
          <w:sz w:val="24"/>
          <w:szCs w:val="24"/>
        </w:rPr>
        <w:t>SAGE</w:t>
      </w:r>
      <w:r>
        <w:rPr>
          <w:rFonts w:ascii="Arial" w:hAnsi="Arial" w:cs="Arial"/>
          <w:sz w:val="24"/>
          <w:szCs w:val="24"/>
        </w:rPr>
        <w:t xml:space="preserve">) has </w:t>
      </w:r>
      <w:r w:rsidR="000078D3">
        <w:rPr>
          <w:rFonts w:ascii="Arial" w:hAnsi="Arial" w:cs="Arial"/>
          <w:sz w:val="24"/>
          <w:szCs w:val="24"/>
        </w:rPr>
        <w:t>outlined, there is no reason why</w:t>
      </w:r>
      <w:r w:rsidR="000078D3" w:rsidRPr="000078D3">
        <w:rPr>
          <w:rFonts w:ascii="Arial" w:hAnsi="Arial" w:cs="Arial"/>
          <w:sz w:val="24"/>
          <w:szCs w:val="24"/>
        </w:rPr>
        <w:t xml:space="preserve"> future variants </w:t>
      </w:r>
      <w:r>
        <w:rPr>
          <w:rFonts w:ascii="Arial" w:hAnsi="Arial" w:cs="Arial"/>
          <w:sz w:val="24"/>
          <w:szCs w:val="24"/>
        </w:rPr>
        <w:t xml:space="preserve">should </w:t>
      </w:r>
      <w:r w:rsidR="000078D3" w:rsidRPr="000078D3">
        <w:rPr>
          <w:rFonts w:ascii="Arial" w:hAnsi="Arial" w:cs="Arial"/>
          <w:sz w:val="24"/>
          <w:szCs w:val="24"/>
        </w:rPr>
        <w:t xml:space="preserve">be similarly or less severe than </w:t>
      </w:r>
      <w:r>
        <w:rPr>
          <w:rFonts w:ascii="Arial" w:hAnsi="Arial" w:cs="Arial"/>
          <w:sz w:val="24"/>
          <w:szCs w:val="24"/>
        </w:rPr>
        <w:t>o</w:t>
      </w:r>
      <w:r w:rsidRPr="000078D3">
        <w:rPr>
          <w:rFonts w:ascii="Arial" w:hAnsi="Arial" w:cs="Arial"/>
          <w:sz w:val="24"/>
          <w:szCs w:val="24"/>
        </w:rPr>
        <w:t>micron</w:t>
      </w:r>
      <w:r w:rsidR="000078D3" w:rsidRPr="000078D3">
        <w:rPr>
          <w:rFonts w:ascii="Arial" w:hAnsi="Arial" w:cs="Arial"/>
          <w:sz w:val="24"/>
          <w:szCs w:val="24"/>
        </w:rPr>
        <w:t xml:space="preserve">.  </w:t>
      </w:r>
    </w:p>
    <w:p w14:paraId="45D1AA69" w14:textId="10CE9178" w:rsidR="00E116CF" w:rsidRDefault="00E116CF" w:rsidP="001D70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60EB2" w14:textId="24AB895A" w:rsidR="00A85691" w:rsidRDefault="00E116CF" w:rsidP="00E11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BC4">
        <w:rPr>
          <w:rFonts w:ascii="Arial" w:hAnsi="Arial" w:cs="Arial"/>
          <w:sz w:val="24"/>
          <w:szCs w:val="24"/>
        </w:rPr>
        <w:lastRenderedPageBreak/>
        <w:t xml:space="preserve">I am extremely disappointed </w:t>
      </w:r>
      <w:r w:rsidR="00EA58CD" w:rsidRPr="00BF1BC4">
        <w:rPr>
          <w:rFonts w:ascii="Arial" w:hAnsi="Arial" w:cs="Arial"/>
          <w:sz w:val="24"/>
          <w:szCs w:val="24"/>
        </w:rPr>
        <w:t xml:space="preserve">the </w:t>
      </w:r>
      <w:r w:rsidRPr="00BF1BC4">
        <w:rPr>
          <w:rFonts w:ascii="Arial" w:hAnsi="Arial" w:cs="Arial"/>
          <w:sz w:val="24"/>
          <w:szCs w:val="24"/>
        </w:rPr>
        <w:t xml:space="preserve">UK Government </w:t>
      </w:r>
      <w:r w:rsidR="00D3042A">
        <w:rPr>
          <w:rFonts w:ascii="Arial" w:hAnsi="Arial" w:cs="Arial"/>
          <w:sz w:val="24"/>
          <w:szCs w:val="24"/>
        </w:rPr>
        <w:t xml:space="preserve">is planning to </w:t>
      </w:r>
      <w:r w:rsidR="00EA58CD" w:rsidRPr="00BF1BC4">
        <w:rPr>
          <w:rFonts w:ascii="Arial" w:hAnsi="Arial" w:cs="Arial"/>
          <w:sz w:val="24"/>
          <w:szCs w:val="24"/>
        </w:rPr>
        <w:t xml:space="preserve">remove all the remaining </w:t>
      </w:r>
      <w:r w:rsidRPr="00BF1BC4">
        <w:rPr>
          <w:rFonts w:ascii="Arial" w:hAnsi="Arial" w:cs="Arial"/>
          <w:sz w:val="24"/>
          <w:szCs w:val="24"/>
        </w:rPr>
        <w:t xml:space="preserve">border </w:t>
      </w:r>
      <w:r w:rsidR="00334F82" w:rsidRPr="00BF1BC4">
        <w:rPr>
          <w:rFonts w:ascii="Arial" w:hAnsi="Arial" w:cs="Arial"/>
          <w:sz w:val="24"/>
          <w:szCs w:val="24"/>
        </w:rPr>
        <w:t>measures</w:t>
      </w:r>
      <w:r w:rsidR="00A85691">
        <w:rPr>
          <w:rFonts w:ascii="Arial" w:hAnsi="Arial" w:cs="Arial"/>
          <w:sz w:val="24"/>
          <w:szCs w:val="24"/>
        </w:rPr>
        <w:t>,</w:t>
      </w:r>
      <w:r w:rsidR="00EA58CD" w:rsidRPr="00BF1BC4">
        <w:rPr>
          <w:rFonts w:ascii="Arial" w:hAnsi="Arial" w:cs="Arial"/>
          <w:sz w:val="24"/>
          <w:szCs w:val="24"/>
        </w:rPr>
        <w:t xml:space="preserve"> including removing the </w:t>
      </w:r>
      <w:r w:rsidR="00A85691">
        <w:rPr>
          <w:rFonts w:ascii="Arial" w:hAnsi="Arial" w:cs="Arial"/>
          <w:sz w:val="24"/>
          <w:szCs w:val="24"/>
        </w:rPr>
        <w:t xml:space="preserve">passenger location form (PLF) </w:t>
      </w:r>
      <w:r w:rsidR="00EA58CD" w:rsidRPr="00BF1BC4">
        <w:rPr>
          <w:rFonts w:ascii="Arial" w:hAnsi="Arial" w:cs="Arial"/>
          <w:sz w:val="24"/>
          <w:szCs w:val="24"/>
        </w:rPr>
        <w:t>and</w:t>
      </w:r>
      <w:r w:rsidR="00BF1BC4" w:rsidRPr="00BF1BC4">
        <w:rPr>
          <w:rFonts w:ascii="Arial" w:hAnsi="Arial" w:cs="Arial"/>
          <w:sz w:val="24"/>
          <w:szCs w:val="24"/>
        </w:rPr>
        <w:t xml:space="preserve"> </w:t>
      </w:r>
      <w:r w:rsidR="00EA58CD" w:rsidRPr="00BF1BC4">
        <w:rPr>
          <w:rFonts w:ascii="Arial" w:hAnsi="Arial" w:cs="Arial"/>
          <w:sz w:val="24"/>
          <w:szCs w:val="24"/>
        </w:rPr>
        <w:t xml:space="preserve">testing requirements. </w:t>
      </w:r>
    </w:p>
    <w:p w14:paraId="78ABCCE6" w14:textId="77777777" w:rsidR="007A0F81" w:rsidRPr="007A0F81" w:rsidRDefault="007A0F81" w:rsidP="007A0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8AC74" w14:textId="3BB8C186" w:rsidR="00E116CF" w:rsidRPr="00BF1BC4" w:rsidRDefault="007A0F81" w:rsidP="007A0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that if the PLF is</w:t>
      </w:r>
      <w:r w:rsidR="00EA58CD" w:rsidRPr="00F66CB4">
        <w:rPr>
          <w:rFonts w:ascii="Arial" w:hAnsi="Arial" w:cs="Arial"/>
          <w:sz w:val="24"/>
          <w:szCs w:val="24"/>
        </w:rPr>
        <w:t xml:space="preserve"> </w:t>
      </w:r>
      <w:r w:rsidR="00A85691">
        <w:rPr>
          <w:rFonts w:ascii="Arial" w:hAnsi="Arial" w:cs="Arial"/>
          <w:sz w:val="24"/>
          <w:szCs w:val="24"/>
        </w:rPr>
        <w:t xml:space="preserve">withdrawn, </w:t>
      </w:r>
      <w:r w:rsidR="00EA58CD" w:rsidRPr="00F66CB4">
        <w:rPr>
          <w:rFonts w:ascii="Arial" w:hAnsi="Arial" w:cs="Arial"/>
          <w:sz w:val="24"/>
          <w:szCs w:val="24"/>
        </w:rPr>
        <w:t xml:space="preserve">it will take </w:t>
      </w:r>
      <w:r w:rsidR="00A85691">
        <w:rPr>
          <w:rFonts w:ascii="Arial" w:hAnsi="Arial" w:cs="Arial"/>
          <w:sz w:val="24"/>
          <w:szCs w:val="24"/>
        </w:rPr>
        <w:t xml:space="preserve">three </w:t>
      </w:r>
      <w:r w:rsidR="00EA58CD" w:rsidRPr="00F66CB4">
        <w:rPr>
          <w:rFonts w:ascii="Arial" w:hAnsi="Arial" w:cs="Arial"/>
          <w:sz w:val="24"/>
          <w:szCs w:val="24"/>
        </w:rPr>
        <w:t xml:space="preserve">weeks to </w:t>
      </w:r>
      <w:r w:rsidR="00A85691">
        <w:rPr>
          <w:rFonts w:ascii="Arial" w:hAnsi="Arial" w:cs="Arial"/>
          <w:sz w:val="24"/>
          <w:szCs w:val="24"/>
        </w:rPr>
        <w:t>recommission</w:t>
      </w:r>
      <w:r w:rsidR="00EA58CD" w:rsidRPr="00F66CB4">
        <w:rPr>
          <w:rFonts w:ascii="Arial" w:hAnsi="Arial" w:cs="Arial"/>
          <w:sz w:val="24"/>
          <w:szCs w:val="24"/>
        </w:rPr>
        <w:t>. This will make contingency testing and home isolation unworkable</w:t>
      </w:r>
      <w:r w:rsidRPr="007A0F81">
        <w:rPr>
          <w:rFonts w:ascii="Arial" w:hAnsi="Arial" w:cs="Arial"/>
          <w:sz w:val="24"/>
          <w:szCs w:val="24"/>
        </w:rPr>
        <w:t xml:space="preserve"> if we needed to monitor passengers from overseas</w:t>
      </w:r>
      <w:r>
        <w:rPr>
          <w:rFonts w:ascii="Arial" w:hAnsi="Arial" w:cs="Arial"/>
          <w:sz w:val="24"/>
          <w:szCs w:val="24"/>
        </w:rPr>
        <w:t>,</w:t>
      </w:r>
      <w:r w:rsidR="00EA58CD" w:rsidRPr="00F66CB4">
        <w:rPr>
          <w:rFonts w:ascii="Arial" w:hAnsi="Arial" w:cs="Arial"/>
          <w:sz w:val="24"/>
          <w:szCs w:val="24"/>
        </w:rPr>
        <w:t xml:space="preserve"> as we </w:t>
      </w:r>
      <w:r w:rsidR="00A85691">
        <w:rPr>
          <w:rFonts w:ascii="Arial" w:hAnsi="Arial" w:cs="Arial"/>
          <w:sz w:val="24"/>
          <w:szCs w:val="24"/>
        </w:rPr>
        <w:t xml:space="preserve">will no longer be know </w:t>
      </w:r>
      <w:r w:rsidR="00EA58CD" w:rsidRPr="00F66CB4">
        <w:rPr>
          <w:rFonts w:ascii="Arial" w:hAnsi="Arial" w:cs="Arial"/>
          <w:sz w:val="24"/>
          <w:szCs w:val="24"/>
        </w:rPr>
        <w:t>which travellers are</w:t>
      </w:r>
      <w:r w:rsidR="00992B4A" w:rsidRPr="00992B4A">
        <w:rPr>
          <w:rFonts w:ascii="Arial" w:hAnsi="Arial" w:cs="Arial"/>
          <w:sz w:val="24"/>
          <w:szCs w:val="24"/>
        </w:rPr>
        <w:t xml:space="preserve"> arriving from areas of concern</w:t>
      </w:r>
      <w:r w:rsidR="00992B4A">
        <w:rPr>
          <w:rFonts w:ascii="Arial" w:hAnsi="Arial" w:cs="Arial"/>
          <w:sz w:val="24"/>
          <w:szCs w:val="24"/>
        </w:rPr>
        <w:t xml:space="preserve"> or their </w:t>
      </w:r>
      <w:r w:rsidR="00EA58CD" w:rsidRPr="00F66CB4">
        <w:rPr>
          <w:rFonts w:ascii="Arial" w:hAnsi="Arial" w:cs="Arial"/>
          <w:sz w:val="24"/>
          <w:szCs w:val="24"/>
        </w:rPr>
        <w:t>contact details</w:t>
      </w:r>
      <w:r w:rsidR="00992B4A">
        <w:rPr>
          <w:rFonts w:ascii="Arial" w:hAnsi="Arial" w:cs="Arial"/>
          <w:sz w:val="24"/>
          <w:szCs w:val="24"/>
        </w:rPr>
        <w:t xml:space="preserve">. </w:t>
      </w:r>
      <w:r w:rsidR="00EA58CD" w:rsidRPr="00F66CB4">
        <w:rPr>
          <w:rFonts w:ascii="Arial" w:hAnsi="Arial" w:cs="Arial"/>
          <w:sz w:val="24"/>
          <w:szCs w:val="24"/>
        </w:rPr>
        <w:t xml:space="preserve"> </w:t>
      </w:r>
    </w:p>
    <w:p w14:paraId="7E66A9A6" w14:textId="77777777" w:rsidR="00E116CF" w:rsidRDefault="00E116CF" w:rsidP="00E11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120B3" w14:textId="1201E99D" w:rsidR="00BF1BC4" w:rsidRDefault="007A0F81" w:rsidP="001D70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F81">
        <w:rPr>
          <w:rFonts w:ascii="Arial" w:hAnsi="Arial" w:cs="Arial"/>
          <w:sz w:val="24"/>
          <w:szCs w:val="24"/>
        </w:rPr>
        <w:t xml:space="preserve">We believe the </w:t>
      </w:r>
      <w:r w:rsidR="00E116CF" w:rsidRPr="00E116CF">
        <w:rPr>
          <w:rFonts w:ascii="Arial" w:hAnsi="Arial" w:cs="Arial"/>
          <w:sz w:val="24"/>
          <w:szCs w:val="24"/>
        </w:rPr>
        <w:t>UK must collectively maintain a</w:t>
      </w:r>
      <w:r w:rsidR="00BF1BC4">
        <w:rPr>
          <w:rFonts w:ascii="Arial" w:hAnsi="Arial" w:cs="Arial"/>
          <w:sz w:val="24"/>
          <w:szCs w:val="24"/>
        </w:rPr>
        <w:t xml:space="preserve">n operable </w:t>
      </w:r>
      <w:r w:rsidR="00E116CF" w:rsidRPr="00E116CF">
        <w:rPr>
          <w:rFonts w:ascii="Arial" w:hAnsi="Arial" w:cs="Arial"/>
          <w:sz w:val="24"/>
          <w:szCs w:val="24"/>
        </w:rPr>
        <w:t xml:space="preserve">suite of border </w:t>
      </w:r>
      <w:r w:rsidR="00A85691">
        <w:rPr>
          <w:rFonts w:ascii="Arial" w:hAnsi="Arial" w:cs="Arial"/>
          <w:sz w:val="24"/>
          <w:szCs w:val="24"/>
        </w:rPr>
        <w:t xml:space="preserve">health measures, </w:t>
      </w:r>
      <w:r w:rsidR="00E116CF" w:rsidRPr="00E116CF">
        <w:rPr>
          <w:rFonts w:ascii="Arial" w:hAnsi="Arial" w:cs="Arial"/>
          <w:sz w:val="24"/>
          <w:szCs w:val="24"/>
        </w:rPr>
        <w:t xml:space="preserve">including pre-departure tests, flight bans, home isolation and </w:t>
      </w:r>
      <w:r w:rsidR="00A85691">
        <w:rPr>
          <w:rFonts w:ascii="Arial" w:hAnsi="Arial" w:cs="Arial"/>
          <w:sz w:val="24"/>
          <w:szCs w:val="24"/>
        </w:rPr>
        <w:t xml:space="preserve">isolation </w:t>
      </w:r>
      <w:r w:rsidR="00E116CF" w:rsidRPr="00E116CF">
        <w:rPr>
          <w:rFonts w:ascii="Arial" w:hAnsi="Arial" w:cs="Arial"/>
          <w:sz w:val="24"/>
          <w:szCs w:val="24"/>
        </w:rPr>
        <w:t xml:space="preserve">hotels </w:t>
      </w:r>
      <w:r w:rsidR="00A85691">
        <w:rPr>
          <w:rFonts w:ascii="Arial" w:hAnsi="Arial" w:cs="Arial"/>
          <w:sz w:val="24"/>
          <w:szCs w:val="24"/>
        </w:rPr>
        <w:t xml:space="preserve">to help us manage coronavirus </w:t>
      </w:r>
      <w:r w:rsidR="00E116CF" w:rsidRPr="00E116CF">
        <w:rPr>
          <w:rFonts w:ascii="Arial" w:hAnsi="Arial" w:cs="Arial"/>
          <w:sz w:val="24"/>
          <w:szCs w:val="24"/>
        </w:rPr>
        <w:t>threats in</w:t>
      </w:r>
      <w:r w:rsidR="00A85691">
        <w:rPr>
          <w:rFonts w:ascii="Arial" w:hAnsi="Arial" w:cs="Arial"/>
          <w:sz w:val="24"/>
          <w:szCs w:val="24"/>
        </w:rPr>
        <w:t>to</w:t>
      </w:r>
      <w:r w:rsidR="00E116CF" w:rsidRPr="00E116CF">
        <w:rPr>
          <w:rFonts w:ascii="Arial" w:hAnsi="Arial" w:cs="Arial"/>
          <w:sz w:val="24"/>
          <w:szCs w:val="24"/>
        </w:rPr>
        <w:t xml:space="preserve"> the future and ensure all </w:t>
      </w:r>
      <w:r w:rsidR="00A85691">
        <w:rPr>
          <w:rFonts w:ascii="Arial" w:hAnsi="Arial" w:cs="Arial"/>
          <w:sz w:val="24"/>
          <w:szCs w:val="24"/>
        </w:rPr>
        <w:t xml:space="preserve">UK </w:t>
      </w:r>
      <w:r w:rsidR="00E116CF" w:rsidRPr="00E116CF">
        <w:rPr>
          <w:rFonts w:ascii="Arial" w:hAnsi="Arial" w:cs="Arial"/>
          <w:sz w:val="24"/>
          <w:szCs w:val="24"/>
        </w:rPr>
        <w:t xml:space="preserve">nations </w:t>
      </w:r>
      <w:r w:rsidR="00A85691">
        <w:rPr>
          <w:rFonts w:ascii="Arial" w:hAnsi="Arial" w:cs="Arial"/>
          <w:sz w:val="24"/>
          <w:szCs w:val="24"/>
        </w:rPr>
        <w:t xml:space="preserve">are able to </w:t>
      </w:r>
      <w:r w:rsidR="00E116CF" w:rsidRPr="00E116CF">
        <w:rPr>
          <w:rFonts w:ascii="Arial" w:hAnsi="Arial" w:cs="Arial"/>
          <w:sz w:val="24"/>
          <w:szCs w:val="24"/>
        </w:rPr>
        <w:t xml:space="preserve">respond quickly to any </w:t>
      </w:r>
      <w:r w:rsidR="00A85691">
        <w:rPr>
          <w:rFonts w:ascii="Arial" w:hAnsi="Arial" w:cs="Arial"/>
          <w:sz w:val="24"/>
          <w:szCs w:val="24"/>
        </w:rPr>
        <w:t xml:space="preserve">new and </w:t>
      </w:r>
      <w:r w:rsidR="00E116CF" w:rsidRPr="00E116CF">
        <w:rPr>
          <w:rFonts w:ascii="Arial" w:hAnsi="Arial" w:cs="Arial"/>
          <w:sz w:val="24"/>
          <w:szCs w:val="24"/>
        </w:rPr>
        <w:t>emerging threat</w:t>
      </w:r>
      <w:r w:rsidR="00A85691">
        <w:rPr>
          <w:rFonts w:ascii="Arial" w:hAnsi="Arial" w:cs="Arial"/>
          <w:sz w:val="24"/>
          <w:szCs w:val="24"/>
        </w:rPr>
        <w:t xml:space="preserve"> – such as a new variant of concern entering the UK.</w:t>
      </w:r>
      <w:r w:rsidR="00E116CF" w:rsidRPr="00E116CF">
        <w:rPr>
          <w:rFonts w:ascii="Arial" w:hAnsi="Arial" w:cs="Arial"/>
          <w:sz w:val="24"/>
          <w:szCs w:val="24"/>
        </w:rPr>
        <w:t xml:space="preserve"> </w:t>
      </w:r>
      <w:r w:rsidR="000078D3">
        <w:rPr>
          <w:rFonts w:ascii="Arial" w:hAnsi="Arial" w:cs="Arial"/>
          <w:sz w:val="24"/>
          <w:szCs w:val="24"/>
        </w:rPr>
        <w:t xml:space="preserve"> </w:t>
      </w:r>
    </w:p>
    <w:p w14:paraId="5028F7C0" w14:textId="77777777" w:rsidR="00BF1BC4" w:rsidRDefault="00BF1BC4" w:rsidP="001D70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FB556A" w14:textId="40318A55" w:rsidR="00A85691" w:rsidRDefault="00334F82" w:rsidP="00F66C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CB4">
        <w:rPr>
          <w:rFonts w:ascii="Arial" w:hAnsi="Arial" w:cs="Arial"/>
          <w:sz w:val="24"/>
          <w:szCs w:val="24"/>
        </w:rPr>
        <w:t xml:space="preserve">A </w:t>
      </w:r>
      <w:r w:rsidR="00E116CF" w:rsidRPr="00F66CB4">
        <w:rPr>
          <w:rFonts w:ascii="Arial" w:hAnsi="Arial" w:cs="Arial"/>
          <w:sz w:val="24"/>
          <w:szCs w:val="24"/>
        </w:rPr>
        <w:t>system of surveillance</w:t>
      </w:r>
      <w:r w:rsidR="00A85691">
        <w:rPr>
          <w:rFonts w:ascii="Arial" w:hAnsi="Arial" w:cs="Arial"/>
          <w:sz w:val="24"/>
          <w:szCs w:val="24"/>
        </w:rPr>
        <w:t xml:space="preserve"> linked to international travel</w:t>
      </w:r>
      <w:r w:rsidR="00E116CF" w:rsidRPr="00F66CB4">
        <w:rPr>
          <w:rFonts w:ascii="Arial" w:hAnsi="Arial" w:cs="Arial"/>
          <w:sz w:val="24"/>
          <w:szCs w:val="24"/>
        </w:rPr>
        <w:t xml:space="preserve"> </w:t>
      </w:r>
      <w:r w:rsidRPr="00F66CB4">
        <w:rPr>
          <w:rFonts w:ascii="Arial" w:hAnsi="Arial" w:cs="Arial"/>
          <w:sz w:val="24"/>
          <w:szCs w:val="24"/>
        </w:rPr>
        <w:t xml:space="preserve">is vital </w:t>
      </w:r>
      <w:r w:rsidR="00A85691">
        <w:rPr>
          <w:rFonts w:ascii="Arial" w:hAnsi="Arial" w:cs="Arial"/>
          <w:sz w:val="24"/>
          <w:szCs w:val="24"/>
        </w:rPr>
        <w:t xml:space="preserve">to help us </w:t>
      </w:r>
      <w:r w:rsidRPr="00F66CB4">
        <w:rPr>
          <w:rFonts w:ascii="Arial" w:hAnsi="Arial" w:cs="Arial"/>
          <w:sz w:val="24"/>
          <w:szCs w:val="24"/>
        </w:rPr>
        <w:t>identif</w:t>
      </w:r>
      <w:r w:rsidR="00A85691">
        <w:rPr>
          <w:rFonts w:ascii="Arial" w:hAnsi="Arial" w:cs="Arial"/>
          <w:sz w:val="24"/>
          <w:szCs w:val="24"/>
        </w:rPr>
        <w:t xml:space="preserve">y </w:t>
      </w:r>
      <w:r w:rsidRPr="00F66CB4">
        <w:rPr>
          <w:rFonts w:ascii="Arial" w:hAnsi="Arial" w:cs="Arial"/>
          <w:sz w:val="24"/>
          <w:szCs w:val="24"/>
        </w:rPr>
        <w:t>any new variant</w:t>
      </w:r>
      <w:r w:rsidR="00A85691">
        <w:rPr>
          <w:rFonts w:ascii="Arial" w:hAnsi="Arial" w:cs="Arial"/>
          <w:sz w:val="24"/>
          <w:szCs w:val="24"/>
        </w:rPr>
        <w:t xml:space="preserve"> quickly and as early as possible</w:t>
      </w:r>
      <w:r w:rsidRPr="00F66CB4">
        <w:rPr>
          <w:rFonts w:ascii="Arial" w:hAnsi="Arial" w:cs="Arial"/>
          <w:sz w:val="24"/>
          <w:szCs w:val="24"/>
        </w:rPr>
        <w:t xml:space="preserve">. </w:t>
      </w:r>
      <w:r w:rsidR="00223E88">
        <w:rPr>
          <w:rFonts w:ascii="Arial" w:hAnsi="Arial" w:cs="Arial"/>
          <w:sz w:val="24"/>
          <w:szCs w:val="24"/>
        </w:rPr>
        <w:t xml:space="preserve"> </w:t>
      </w:r>
      <w:r w:rsidR="00EA58CD" w:rsidRPr="00F66CB4">
        <w:rPr>
          <w:rFonts w:ascii="Arial" w:hAnsi="Arial" w:cs="Arial"/>
          <w:sz w:val="24"/>
          <w:szCs w:val="24"/>
        </w:rPr>
        <w:t xml:space="preserve">Previous decisions </w:t>
      </w:r>
      <w:r w:rsidR="00A85691">
        <w:rPr>
          <w:rFonts w:ascii="Arial" w:hAnsi="Arial" w:cs="Arial"/>
          <w:sz w:val="24"/>
          <w:szCs w:val="24"/>
        </w:rPr>
        <w:t xml:space="preserve">to amend the border health measures, led by the UK Government, have </w:t>
      </w:r>
      <w:r w:rsidR="00EA58CD" w:rsidRPr="00F66CB4">
        <w:rPr>
          <w:rFonts w:ascii="Arial" w:hAnsi="Arial" w:cs="Arial"/>
          <w:sz w:val="24"/>
          <w:szCs w:val="24"/>
        </w:rPr>
        <w:t>significantly limit</w:t>
      </w:r>
      <w:r w:rsidR="00A85691">
        <w:rPr>
          <w:rFonts w:ascii="Arial" w:hAnsi="Arial" w:cs="Arial"/>
          <w:sz w:val="24"/>
          <w:szCs w:val="24"/>
        </w:rPr>
        <w:t>ed</w:t>
      </w:r>
      <w:r w:rsidR="00EA58CD" w:rsidRPr="00F66CB4">
        <w:rPr>
          <w:rFonts w:ascii="Arial" w:hAnsi="Arial" w:cs="Arial"/>
          <w:sz w:val="24"/>
          <w:szCs w:val="24"/>
        </w:rPr>
        <w:t xml:space="preserve"> our ability to respond effectively</w:t>
      </w:r>
      <w:r w:rsidR="00A85691">
        <w:rPr>
          <w:rFonts w:ascii="Arial" w:hAnsi="Arial" w:cs="Arial"/>
          <w:sz w:val="24"/>
          <w:szCs w:val="24"/>
        </w:rPr>
        <w:t xml:space="preserve">. </w:t>
      </w:r>
      <w:r w:rsidR="00223E88">
        <w:rPr>
          <w:rFonts w:ascii="Arial" w:hAnsi="Arial" w:cs="Arial"/>
          <w:sz w:val="24"/>
          <w:szCs w:val="24"/>
        </w:rPr>
        <w:t xml:space="preserve"> </w:t>
      </w:r>
      <w:r w:rsidR="00A85691">
        <w:rPr>
          <w:rFonts w:ascii="Arial" w:hAnsi="Arial" w:cs="Arial"/>
          <w:sz w:val="24"/>
          <w:szCs w:val="24"/>
        </w:rPr>
        <w:t xml:space="preserve">And the decision by the UK Government not to fund a border surveillance programmes will significantly limit our </w:t>
      </w:r>
      <w:r w:rsidR="00EA58CD" w:rsidRPr="00F66CB4">
        <w:rPr>
          <w:rFonts w:ascii="Arial" w:hAnsi="Arial" w:cs="Arial"/>
          <w:sz w:val="24"/>
          <w:szCs w:val="24"/>
        </w:rPr>
        <w:t xml:space="preserve">ability to identify </w:t>
      </w:r>
      <w:r w:rsidR="00A85691">
        <w:rPr>
          <w:rFonts w:ascii="Arial" w:hAnsi="Arial" w:cs="Arial"/>
          <w:sz w:val="24"/>
          <w:szCs w:val="24"/>
        </w:rPr>
        <w:t xml:space="preserve">new coronavirus </w:t>
      </w:r>
      <w:r w:rsidR="00EA58CD" w:rsidRPr="00F66CB4">
        <w:rPr>
          <w:rFonts w:ascii="Arial" w:hAnsi="Arial" w:cs="Arial"/>
          <w:sz w:val="24"/>
          <w:szCs w:val="24"/>
        </w:rPr>
        <w:t xml:space="preserve">variants. </w:t>
      </w:r>
    </w:p>
    <w:p w14:paraId="56B5350C" w14:textId="77777777" w:rsidR="007A0F81" w:rsidRDefault="007A0F81" w:rsidP="00F66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BE679" w14:textId="746BCA32" w:rsidR="00EA58CD" w:rsidRDefault="00A85691" w:rsidP="00F66C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</w:t>
      </w:r>
      <w:r w:rsidR="00EA58CD" w:rsidRPr="00F66CB4">
        <w:rPr>
          <w:rFonts w:ascii="Arial" w:hAnsi="Arial" w:cs="Arial"/>
          <w:sz w:val="24"/>
          <w:szCs w:val="24"/>
        </w:rPr>
        <w:t xml:space="preserve">s countries around the world scale back </w:t>
      </w:r>
      <w:r>
        <w:rPr>
          <w:rFonts w:ascii="Arial" w:hAnsi="Arial" w:cs="Arial"/>
          <w:sz w:val="24"/>
          <w:szCs w:val="24"/>
        </w:rPr>
        <w:t xml:space="preserve">their </w:t>
      </w:r>
      <w:r w:rsidR="00EA58CD" w:rsidRPr="00F66CB4">
        <w:rPr>
          <w:rFonts w:ascii="Arial" w:hAnsi="Arial" w:cs="Arial"/>
          <w:sz w:val="24"/>
          <w:szCs w:val="24"/>
        </w:rPr>
        <w:t>testing and sequencing measures</w:t>
      </w:r>
      <w:r w:rsidR="00992B4A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the </w:t>
      </w:r>
      <w:r w:rsidR="00992B4A">
        <w:rPr>
          <w:rFonts w:ascii="Arial" w:hAnsi="Arial" w:cs="Arial"/>
          <w:sz w:val="24"/>
          <w:szCs w:val="24"/>
        </w:rPr>
        <w:t>future</w:t>
      </w:r>
      <w:r>
        <w:rPr>
          <w:rFonts w:ascii="Arial" w:hAnsi="Arial" w:cs="Arial"/>
          <w:sz w:val="24"/>
          <w:szCs w:val="24"/>
        </w:rPr>
        <w:t>, this ability to identify new variants diminishes even further.</w:t>
      </w:r>
    </w:p>
    <w:p w14:paraId="21CCAB5C" w14:textId="77777777" w:rsidR="008E6F07" w:rsidRDefault="008E6F07" w:rsidP="00992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BD16F" w14:textId="6638D726" w:rsidR="00992B4A" w:rsidRDefault="00992B4A" w:rsidP="00992B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continue to advocate a more precautionary approach towards retaining these public health protections because of the ongoing risk of importing new variants through international travel.  </w:t>
      </w:r>
    </w:p>
    <w:p w14:paraId="5CEE5741" w14:textId="77777777" w:rsidR="00992B4A" w:rsidRDefault="00992B4A" w:rsidP="00992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830E2" w14:textId="517C3D25" w:rsidR="00E904C5" w:rsidRDefault="00992B4A" w:rsidP="00037B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in view of the significant practical difficulties associated with diverging from the arrangements in England in this area – a significant number of Welsh travellers use English airports and ports – we </w:t>
      </w:r>
      <w:r w:rsidR="00A85691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reluctantly retaining alignment with the decisions made by the UK Government and agreed by the other devolved governments.  </w:t>
      </w:r>
    </w:p>
    <w:p w14:paraId="4C3D1535" w14:textId="77777777" w:rsidR="00E116CF" w:rsidRDefault="00E116CF" w:rsidP="00037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EE2F0" w14:textId="04628480" w:rsidR="00334F82" w:rsidRPr="00334F82" w:rsidRDefault="00334F82" w:rsidP="00334F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334F82">
        <w:rPr>
          <w:rFonts w:ascii="Arial" w:hAnsi="Arial" w:cs="Arial"/>
          <w:sz w:val="24"/>
          <w:szCs w:val="24"/>
          <w:lang w:eastAsia="en-GB"/>
        </w:rPr>
        <w:t xml:space="preserve">As </w:t>
      </w:r>
      <w:r>
        <w:rPr>
          <w:rFonts w:ascii="Arial" w:hAnsi="Arial" w:cs="Arial"/>
          <w:sz w:val="24"/>
          <w:szCs w:val="24"/>
          <w:lang w:eastAsia="en-GB"/>
        </w:rPr>
        <w:t xml:space="preserve">travel regulations and requirements have been </w:t>
      </w:r>
      <w:r w:rsidR="00EA58CD">
        <w:rPr>
          <w:rFonts w:ascii="Arial" w:hAnsi="Arial" w:cs="Arial"/>
          <w:sz w:val="24"/>
          <w:szCs w:val="24"/>
          <w:lang w:eastAsia="en-GB"/>
        </w:rPr>
        <w:t>removed</w:t>
      </w:r>
      <w:r w:rsidR="00A85691">
        <w:rPr>
          <w:rFonts w:ascii="Arial" w:hAnsi="Arial" w:cs="Arial"/>
          <w:sz w:val="24"/>
          <w:szCs w:val="24"/>
          <w:lang w:eastAsia="en-GB"/>
        </w:rPr>
        <w:t>,</w:t>
      </w:r>
      <w:r w:rsidR="00EA58C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there is a </w:t>
      </w:r>
      <w:r w:rsidRPr="00334F82">
        <w:rPr>
          <w:rFonts w:ascii="Arial" w:hAnsi="Arial" w:cs="Arial"/>
          <w:sz w:val="24"/>
          <w:szCs w:val="24"/>
          <w:lang w:eastAsia="en-GB"/>
        </w:rPr>
        <w:t xml:space="preserve">greater opportunity for </w:t>
      </w:r>
      <w:r w:rsidR="00A85691">
        <w:rPr>
          <w:rFonts w:ascii="Arial" w:hAnsi="Arial" w:cs="Arial"/>
          <w:sz w:val="24"/>
          <w:szCs w:val="24"/>
          <w:lang w:eastAsia="en-GB"/>
        </w:rPr>
        <w:t xml:space="preserve">people </w:t>
      </w:r>
      <w:r w:rsidRPr="00334F82">
        <w:rPr>
          <w:rFonts w:ascii="Arial" w:hAnsi="Arial" w:cs="Arial"/>
          <w:sz w:val="24"/>
          <w:szCs w:val="24"/>
          <w:lang w:eastAsia="en-GB"/>
        </w:rPr>
        <w:t xml:space="preserve">to return to making decisions based on their own circumstances. </w:t>
      </w:r>
      <w:r w:rsidR="00223E8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34F82">
        <w:rPr>
          <w:rFonts w:ascii="Arial" w:hAnsi="Arial" w:cs="Arial"/>
          <w:sz w:val="24"/>
          <w:szCs w:val="24"/>
          <w:lang w:eastAsia="en-GB"/>
        </w:rPr>
        <w:t xml:space="preserve">On that basis, and because of the success </w:t>
      </w:r>
      <w:r w:rsidR="008054DF">
        <w:rPr>
          <w:rFonts w:ascii="Arial" w:hAnsi="Arial" w:cs="Arial"/>
          <w:sz w:val="24"/>
          <w:szCs w:val="24"/>
          <w:lang w:eastAsia="en-GB"/>
        </w:rPr>
        <w:t xml:space="preserve">of our </w:t>
      </w:r>
      <w:r w:rsidR="008054DF" w:rsidRPr="00334F82">
        <w:rPr>
          <w:rFonts w:ascii="Arial" w:hAnsi="Arial" w:cs="Arial"/>
          <w:sz w:val="24"/>
          <w:szCs w:val="24"/>
          <w:lang w:eastAsia="en-GB"/>
        </w:rPr>
        <w:t xml:space="preserve">vaccination </w:t>
      </w:r>
      <w:r w:rsidR="008054DF">
        <w:rPr>
          <w:rFonts w:ascii="Arial" w:hAnsi="Arial" w:cs="Arial"/>
          <w:sz w:val="24"/>
          <w:szCs w:val="24"/>
          <w:lang w:eastAsia="en-GB"/>
        </w:rPr>
        <w:t xml:space="preserve">programme, we </w:t>
      </w:r>
      <w:r w:rsidRPr="00334F82">
        <w:rPr>
          <w:rFonts w:ascii="Arial" w:hAnsi="Arial" w:cs="Arial"/>
          <w:sz w:val="24"/>
          <w:szCs w:val="24"/>
          <w:lang w:eastAsia="en-GB"/>
        </w:rPr>
        <w:t xml:space="preserve">no longer advise people to only travel overseas if their journey is essential. </w:t>
      </w:r>
    </w:p>
    <w:p w14:paraId="1F4EA27C" w14:textId="24918AB9" w:rsidR="00EA58CD" w:rsidRDefault="00EA58CD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CECF96B" w14:textId="598A8E89" w:rsidR="004D3C04" w:rsidRDefault="00EA58CD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However, </w:t>
      </w:r>
      <w:r w:rsidR="004D3C04">
        <w:rPr>
          <w:rFonts w:ascii="Arial" w:hAnsi="Arial" w:cs="Arial"/>
          <w:sz w:val="24"/>
          <w:szCs w:val="24"/>
          <w:lang w:eastAsia="en-GB"/>
        </w:rPr>
        <w:t xml:space="preserve">we still urge </w:t>
      </w:r>
      <w:r w:rsidR="000C2399">
        <w:rPr>
          <w:rFonts w:ascii="Arial" w:hAnsi="Arial" w:cs="Arial"/>
          <w:sz w:val="24"/>
          <w:szCs w:val="24"/>
          <w:lang w:eastAsia="en-GB"/>
        </w:rPr>
        <w:t>caution.</w:t>
      </w:r>
      <w:r w:rsidR="00223E8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C2399">
        <w:rPr>
          <w:rFonts w:ascii="Arial" w:hAnsi="Arial" w:cs="Arial"/>
          <w:sz w:val="24"/>
          <w:szCs w:val="24"/>
          <w:lang w:eastAsia="en-GB"/>
        </w:rPr>
        <w:t xml:space="preserve"> Ev</w:t>
      </w:r>
      <w:r w:rsidR="004D3C04">
        <w:rPr>
          <w:rFonts w:ascii="Arial" w:hAnsi="Arial" w:cs="Arial"/>
          <w:sz w:val="24"/>
          <w:szCs w:val="24"/>
          <w:lang w:eastAsia="en-GB"/>
        </w:rPr>
        <w:t xml:space="preserve">eryone considering booking </w:t>
      </w:r>
      <w:r w:rsidR="00037B97">
        <w:rPr>
          <w:rFonts w:ascii="Arial" w:hAnsi="Arial" w:cs="Arial"/>
          <w:sz w:val="24"/>
          <w:szCs w:val="24"/>
          <w:lang w:eastAsia="en-GB"/>
        </w:rPr>
        <w:t>a trip</w:t>
      </w:r>
      <w:r w:rsidR="004D3C04">
        <w:rPr>
          <w:rFonts w:ascii="Arial" w:hAnsi="Arial" w:cs="Arial"/>
          <w:sz w:val="24"/>
          <w:szCs w:val="24"/>
          <w:lang w:eastAsia="en-GB"/>
        </w:rPr>
        <w:t xml:space="preserve"> abroad </w:t>
      </w:r>
      <w:r w:rsidR="000C2399">
        <w:rPr>
          <w:rFonts w:ascii="Arial" w:hAnsi="Arial" w:cs="Arial"/>
          <w:sz w:val="24"/>
          <w:szCs w:val="24"/>
          <w:lang w:eastAsia="en-GB"/>
        </w:rPr>
        <w:t xml:space="preserve">should consider </w:t>
      </w:r>
      <w:r w:rsidR="004D3C04">
        <w:rPr>
          <w:rFonts w:ascii="Arial" w:hAnsi="Arial" w:cs="Arial"/>
          <w:sz w:val="24"/>
          <w:szCs w:val="24"/>
          <w:lang w:eastAsia="en-GB"/>
        </w:rPr>
        <w:t xml:space="preserve">their own personal and </w:t>
      </w:r>
      <w:r w:rsidR="000C2399">
        <w:rPr>
          <w:rFonts w:ascii="Arial" w:hAnsi="Arial" w:cs="Arial"/>
          <w:sz w:val="24"/>
          <w:szCs w:val="24"/>
          <w:lang w:eastAsia="en-GB"/>
        </w:rPr>
        <w:t xml:space="preserve">family circumstances and how best they can keep themselves safe as they travel, especially those who are vulnerable.    </w:t>
      </w:r>
    </w:p>
    <w:p w14:paraId="7BC19FF4" w14:textId="202178D1" w:rsidR="00776E9F" w:rsidRDefault="00776E9F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F3C1348" w14:textId="77D9DB5E" w:rsidR="00AF12A9" w:rsidRDefault="00AF12A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If you are </w:t>
      </w:r>
      <w:r w:rsidR="00776E9F">
        <w:rPr>
          <w:rFonts w:ascii="Arial" w:hAnsi="Arial" w:cs="Arial"/>
          <w:sz w:val="24"/>
          <w:szCs w:val="24"/>
          <w:lang w:eastAsia="en-GB"/>
        </w:rPr>
        <w:t xml:space="preserve">planning on </w:t>
      </w:r>
      <w:r>
        <w:rPr>
          <w:rFonts w:ascii="Arial" w:hAnsi="Arial" w:cs="Arial"/>
          <w:sz w:val="24"/>
          <w:szCs w:val="24"/>
          <w:lang w:eastAsia="en-GB"/>
        </w:rPr>
        <w:t>travelling overseas:</w:t>
      </w:r>
    </w:p>
    <w:p w14:paraId="3665C8E5" w14:textId="70EE19EC" w:rsidR="00AF12A9" w:rsidRDefault="00AF12A9" w:rsidP="00A120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Check the </w:t>
      </w:r>
      <w:r w:rsidR="00776E9F">
        <w:rPr>
          <w:rFonts w:ascii="Arial" w:hAnsi="Arial" w:cs="Arial"/>
          <w:sz w:val="24"/>
          <w:szCs w:val="24"/>
          <w:lang w:eastAsia="en-GB"/>
        </w:rPr>
        <w:t xml:space="preserve">Foreign, Commonwealth and Development Office </w:t>
      </w:r>
      <w:hyperlink r:id="rId12" w:history="1">
        <w:r w:rsidR="00776E9F" w:rsidRPr="00776E9F">
          <w:rPr>
            <w:rStyle w:val="Hyperlink"/>
            <w:rFonts w:ascii="Arial" w:hAnsi="Arial" w:cs="Arial"/>
            <w:sz w:val="24"/>
            <w:szCs w:val="24"/>
            <w:lang w:eastAsia="en-GB"/>
          </w:rPr>
          <w:t>website</w:t>
        </w:r>
      </w:hyperlink>
      <w:r w:rsidR="003D37CE">
        <w:rPr>
          <w:rFonts w:ascii="Arial" w:hAnsi="Arial" w:cs="Arial"/>
          <w:sz w:val="24"/>
          <w:szCs w:val="24"/>
          <w:lang w:eastAsia="en-GB"/>
        </w:rPr>
        <w:t xml:space="preserve"> for the </w:t>
      </w:r>
      <w:r w:rsidR="00776E9F">
        <w:rPr>
          <w:rFonts w:ascii="Arial" w:hAnsi="Arial" w:cs="Arial"/>
          <w:sz w:val="24"/>
          <w:szCs w:val="24"/>
          <w:lang w:eastAsia="en-GB"/>
        </w:rPr>
        <w:t xml:space="preserve">specific </w:t>
      </w:r>
      <w:r w:rsidR="003D37CE">
        <w:rPr>
          <w:rFonts w:ascii="Arial" w:hAnsi="Arial" w:cs="Arial"/>
          <w:sz w:val="24"/>
          <w:szCs w:val="24"/>
          <w:lang w:eastAsia="en-GB"/>
        </w:rPr>
        <w:t>entry requirements</w:t>
      </w:r>
      <w:r w:rsidR="00776E9F">
        <w:rPr>
          <w:rFonts w:ascii="Arial" w:hAnsi="Arial" w:cs="Arial"/>
          <w:sz w:val="24"/>
          <w:szCs w:val="24"/>
          <w:lang w:eastAsia="en-GB"/>
        </w:rPr>
        <w:t xml:space="preserve"> for the country you are travelling to – these include Covid-19 vaccines and testing requirements.</w:t>
      </w:r>
    </w:p>
    <w:p w14:paraId="79656FC9" w14:textId="70F4952A" w:rsidR="005E4E34" w:rsidRDefault="005E4E34" w:rsidP="00A120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Check the specific requirements for children</w:t>
      </w:r>
      <w:r w:rsidR="006E2666">
        <w:rPr>
          <w:rFonts w:ascii="Arial" w:hAnsi="Arial" w:cs="Arial"/>
          <w:sz w:val="24"/>
          <w:szCs w:val="24"/>
          <w:lang w:eastAsia="en-GB"/>
        </w:rPr>
        <w:t xml:space="preserve"> and young people under 18 </w:t>
      </w:r>
      <w:r>
        <w:rPr>
          <w:rFonts w:ascii="Arial" w:hAnsi="Arial" w:cs="Arial"/>
          <w:sz w:val="24"/>
          <w:szCs w:val="24"/>
          <w:lang w:eastAsia="en-GB"/>
        </w:rPr>
        <w:t>in the country you are travelling to.</w:t>
      </w:r>
    </w:p>
    <w:p w14:paraId="215C7700" w14:textId="736B2DF8" w:rsidR="00AF12A9" w:rsidRDefault="00AF12A9" w:rsidP="00A120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Check the coronavirus situation in the country you are travelling to before you </w:t>
      </w:r>
      <w:r w:rsidR="00776E9F">
        <w:rPr>
          <w:rFonts w:ascii="Arial" w:hAnsi="Arial" w:cs="Arial"/>
          <w:sz w:val="24"/>
          <w:szCs w:val="24"/>
          <w:lang w:eastAsia="en-GB"/>
        </w:rPr>
        <w:t>travel.</w:t>
      </w:r>
    </w:p>
    <w:p w14:paraId="3543F0A6" w14:textId="6F9C741A" w:rsidR="00AF12A9" w:rsidRDefault="00776E9F" w:rsidP="00A120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Stay safe while you are away by following the same measures which help keep you safe while you are at home. </w:t>
      </w:r>
    </w:p>
    <w:p w14:paraId="7C446645" w14:textId="0EE93E1A" w:rsidR="003D37CE" w:rsidRDefault="00776E9F" w:rsidP="00A120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Check and follow the entry requirements for returning home to the UK – these are available on the Welsh Government </w:t>
      </w:r>
      <w:hyperlink r:id="rId13" w:history="1">
        <w:r w:rsidRPr="00776E9F">
          <w:rPr>
            <w:rStyle w:val="Hyperlink"/>
            <w:rFonts w:ascii="Arial" w:hAnsi="Arial" w:cs="Arial"/>
            <w:sz w:val="24"/>
            <w:szCs w:val="24"/>
            <w:lang w:eastAsia="en-GB"/>
          </w:rPr>
          <w:t>website</w:t>
        </w:r>
      </w:hyperlink>
      <w:r>
        <w:rPr>
          <w:rFonts w:ascii="Arial" w:hAnsi="Arial" w:cs="Arial"/>
          <w:sz w:val="24"/>
          <w:szCs w:val="24"/>
          <w:lang w:eastAsia="en-GB"/>
        </w:rPr>
        <w:t>.</w:t>
      </w:r>
    </w:p>
    <w:p w14:paraId="25002884" w14:textId="720B6A0F" w:rsidR="00776E9F" w:rsidRPr="00A12019" w:rsidRDefault="00776E9F" w:rsidP="00A120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Once you return home, consider taking some extra precautions to keep you, your friends and family safe, including </w:t>
      </w:r>
      <w:r w:rsidR="001E6503">
        <w:rPr>
          <w:rFonts w:ascii="Arial" w:hAnsi="Arial" w:cs="Arial"/>
          <w:sz w:val="24"/>
          <w:szCs w:val="24"/>
          <w:lang w:eastAsia="en-GB"/>
        </w:rPr>
        <w:t xml:space="preserve">taking </w:t>
      </w:r>
      <w:r>
        <w:rPr>
          <w:rFonts w:ascii="Arial" w:hAnsi="Arial" w:cs="Arial"/>
          <w:sz w:val="24"/>
          <w:szCs w:val="24"/>
          <w:lang w:eastAsia="en-GB"/>
        </w:rPr>
        <w:t>a lateral flow test before visiting vulnerable family members; space out visits and social events and if you experience coronavirus symptoms, isolate and take a test.</w:t>
      </w:r>
    </w:p>
    <w:p w14:paraId="2876D930" w14:textId="6FDB9A82" w:rsidR="00EC7C98" w:rsidRDefault="00EC7C98" w:rsidP="000C4FA6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FDBCFFD" w14:textId="62B7D3EB" w:rsidR="000C4FA6" w:rsidRPr="006E2666" w:rsidRDefault="000C4FA6" w:rsidP="0077492E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sectPr w:rsidR="000C4FA6" w:rsidRPr="006E2666" w:rsidSect="001F1513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91731" w14:textId="77777777" w:rsidR="0014473A" w:rsidRDefault="0014473A" w:rsidP="003751B9">
      <w:pPr>
        <w:spacing w:after="0" w:line="240" w:lineRule="auto"/>
      </w:pPr>
      <w:r>
        <w:separator/>
      </w:r>
    </w:p>
  </w:endnote>
  <w:endnote w:type="continuationSeparator" w:id="0">
    <w:p w14:paraId="298C6BDC" w14:textId="77777777" w:rsidR="0014473A" w:rsidRDefault="0014473A" w:rsidP="003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0447" w14:textId="77777777" w:rsidR="0014473A" w:rsidRDefault="0014473A" w:rsidP="003751B9">
      <w:pPr>
        <w:spacing w:after="0" w:line="240" w:lineRule="auto"/>
      </w:pPr>
      <w:r>
        <w:separator/>
      </w:r>
    </w:p>
  </w:footnote>
  <w:footnote w:type="continuationSeparator" w:id="0">
    <w:p w14:paraId="42366D8B" w14:textId="77777777" w:rsidR="0014473A" w:rsidRDefault="0014473A" w:rsidP="0037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433C" w14:textId="2067AFD5" w:rsidR="001F1513" w:rsidRDefault="001F1513">
    <w:pPr>
      <w:pStyle w:val="Header"/>
    </w:pPr>
  </w:p>
  <w:p w14:paraId="1A65AEF5" w14:textId="77777777" w:rsidR="001F1513" w:rsidRDefault="001F1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EDE8" w14:textId="4D23E7C1" w:rsidR="001F1513" w:rsidRDefault="001F1513" w:rsidP="001F151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C5B5744" wp14:editId="3470240D">
          <wp:extent cx="1475105" cy="13963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F82"/>
    <w:multiLevelType w:val="hybridMultilevel"/>
    <w:tmpl w:val="43406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A601E"/>
    <w:multiLevelType w:val="hybridMultilevel"/>
    <w:tmpl w:val="724A0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2210"/>
    <w:multiLevelType w:val="hybridMultilevel"/>
    <w:tmpl w:val="CE10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54"/>
    <w:multiLevelType w:val="multilevel"/>
    <w:tmpl w:val="15FE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04267"/>
    <w:multiLevelType w:val="hybridMultilevel"/>
    <w:tmpl w:val="F71C9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D1296"/>
    <w:multiLevelType w:val="hybridMultilevel"/>
    <w:tmpl w:val="1D70D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B42B0"/>
    <w:multiLevelType w:val="hybridMultilevel"/>
    <w:tmpl w:val="49DCF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B1753"/>
    <w:multiLevelType w:val="hybridMultilevel"/>
    <w:tmpl w:val="1BE6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66739"/>
    <w:multiLevelType w:val="hybridMultilevel"/>
    <w:tmpl w:val="9730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E40"/>
    <w:multiLevelType w:val="hybridMultilevel"/>
    <w:tmpl w:val="0E7A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56851"/>
    <w:multiLevelType w:val="hybridMultilevel"/>
    <w:tmpl w:val="665A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05DC5"/>
    <w:multiLevelType w:val="hybridMultilevel"/>
    <w:tmpl w:val="2776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0225F"/>
    <w:multiLevelType w:val="hybridMultilevel"/>
    <w:tmpl w:val="8E585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7F4E9D0">
      <w:start w:val="1"/>
      <w:numFmt w:val="lowerLetter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164CD7"/>
    <w:multiLevelType w:val="hybridMultilevel"/>
    <w:tmpl w:val="0DA2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2F66"/>
    <w:multiLevelType w:val="multilevel"/>
    <w:tmpl w:val="52C47BE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9D70D19"/>
    <w:multiLevelType w:val="hybridMultilevel"/>
    <w:tmpl w:val="4084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89"/>
    <w:rsid w:val="000078D3"/>
    <w:rsid w:val="00013F3C"/>
    <w:rsid w:val="00037B97"/>
    <w:rsid w:val="0005400B"/>
    <w:rsid w:val="00054057"/>
    <w:rsid w:val="000671CC"/>
    <w:rsid w:val="00075778"/>
    <w:rsid w:val="00083E6A"/>
    <w:rsid w:val="000A07DD"/>
    <w:rsid w:val="000A6E69"/>
    <w:rsid w:val="000A75CD"/>
    <w:rsid w:val="000C2399"/>
    <w:rsid w:val="000C4FA6"/>
    <w:rsid w:val="000C5956"/>
    <w:rsid w:val="000D3F84"/>
    <w:rsid w:val="000D7906"/>
    <w:rsid w:val="000D7A78"/>
    <w:rsid w:val="000E1D62"/>
    <w:rsid w:val="000E535B"/>
    <w:rsid w:val="00100C90"/>
    <w:rsid w:val="00105421"/>
    <w:rsid w:val="0014473A"/>
    <w:rsid w:val="00155B8A"/>
    <w:rsid w:val="00182A0A"/>
    <w:rsid w:val="0018465A"/>
    <w:rsid w:val="00192510"/>
    <w:rsid w:val="001B1C0A"/>
    <w:rsid w:val="001B6834"/>
    <w:rsid w:val="001B76D9"/>
    <w:rsid w:val="001C426E"/>
    <w:rsid w:val="001D5DD5"/>
    <w:rsid w:val="001D7061"/>
    <w:rsid w:val="001D7C1E"/>
    <w:rsid w:val="001E6503"/>
    <w:rsid w:val="001F0D9E"/>
    <w:rsid w:val="001F1513"/>
    <w:rsid w:val="001F30CC"/>
    <w:rsid w:val="001F6A8A"/>
    <w:rsid w:val="0022107B"/>
    <w:rsid w:val="00223E88"/>
    <w:rsid w:val="002267D4"/>
    <w:rsid w:val="00233021"/>
    <w:rsid w:val="00234355"/>
    <w:rsid w:val="0024684F"/>
    <w:rsid w:val="00277D75"/>
    <w:rsid w:val="00290FDF"/>
    <w:rsid w:val="00295958"/>
    <w:rsid w:val="00296674"/>
    <w:rsid w:val="002A60EB"/>
    <w:rsid w:val="002B0988"/>
    <w:rsid w:val="002C7659"/>
    <w:rsid w:val="002D539B"/>
    <w:rsid w:val="002E2FF6"/>
    <w:rsid w:val="002F1803"/>
    <w:rsid w:val="002F1EBC"/>
    <w:rsid w:val="002F215A"/>
    <w:rsid w:val="00323C92"/>
    <w:rsid w:val="00327791"/>
    <w:rsid w:val="00330183"/>
    <w:rsid w:val="00330C47"/>
    <w:rsid w:val="00333531"/>
    <w:rsid w:val="003347AB"/>
    <w:rsid w:val="00334F82"/>
    <w:rsid w:val="00337CDC"/>
    <w:rsid w:val="003464BB"/>
    <w:rsid w:val="003512EF"/>
    <w:rsid w:val="003521AB"/>
    <w:rsid w:val="00366B9D"/>
    <w:rsid w:val="003751B9"/>
    <w:rsid w:val="003763DD"/>
    <w:rsid w:val="00383EAD"/>
    <w:rsid w:val="00393A91"/>
    <w:rsid w:val="003B0C94"/>
    <w:rsid w:val="003B761E"/>
    <w:rsid w:val="003C00BD"/>
    <w:rsid w:val="003D1B57"/>
    <w:rsid w:val="003D1CD1"/>
    <w:rsid w:val="003D37CE"/>
    <w:rsid w:val="003D7413"/>
    <w:rsid w:val="003E6A29"/>
    <w:rsid w:val="00404DAC"/>
    <w:rsid w:val="00416B36"/>
    <w:rsid w:val="0043664E"/>
    <w:rsid w:val="004516A4"/>
    <w:rsid w:val="004A314B"/>
    <w:rsid w:val="004A4456"/>
    <w:rsid w:val="004A6F94"/>
    <w:rsid w:val="004C639F"/>
    <w:rsid w:val="004D3C04"/>
    <w:rsid w:val="004D3CFA"/>
    <w:rsid w:val="004D7159"/>
    <w:rsid w:val="004F63BD"/>
    <w:rsid w:val="00500D5B"/>
    <w:rsid w:val="00523A98"/>
    <w:rsid w:val="00525C1A"/>
    <w:rsid w:val="0055425A"/>
    <w:rsid w:val="005657FD"/>
    <w:rsid w:val="00567557"/>
    <w:rsid w:val="00571E07"/>
    <w:rsid w:val="005857CB"/>
    <w:rsid w:val="0059220F"/>
    <w:rsid w:val="005A138E"/>
    <w:rsid w:val="005A1D4F"/>
    <w:rsid w:val="005B1AD1"/>
    <w:rsid w:val="005B58CA"/>
    <w:rsid w:val="005D3738"/>
    <w:rsid w:val="005E4716"/>
    <w:rsid w:val="005E4E34"/>
    <w:rsid w:val="005F1A0C"/>
    <w:rsid w:val="005F560D"/>
    <w:rsid w:val="006006CE"/>
    <w:rsid w:val="00620940"/>
    <w:rsid w:val="006211F2"/>
    <w:rsid w:val="00621A9A"/>
    <w:rsid w:val="00634230"/>
    <w:rsid w:val="00634FFB"/>
    <w:rsid w:val="00656152"/>
    <w:rsid w:val="0067030B"/>
    <w:rsid w:val="00677085"/>
    <w:rsid w:val="00677544"/>
    <w:rsid w:val="00683720"/>
    <w:rsid w:val="006910E0"/>
    <w:rsid w:val="0069124B"/>
    <w:rsid w:val="006A21AA"/>
    <w:rsid w:val="006A244C"/>
    <w:rsid w:val="006A6631"/>
    <w:rsid w:val="006B357E"/>
    <w:rsid w:val="006C04C2"/>
    <w:rsid w:val="006C795A"/>
    <w:rsid w:val="006C7A09"/>
    <w:rsid w:val="006E2666"/>
    <w:rsid w:val="007059E1"/>
    <w:rsid w:val="007215BB"/>
    <w:rsid w:val="00726DA8"/>
    <w:rsid w:val="007270BB"/>
    <w:rsid w:val="00743A87"/>
    <w:rsid w:val="00757B0A"/>
    <w:rsid w:val="0076460C"/>
    <w:rsid w:val="0077492E"/>
    <w:rsid w:val="00776E9F"/>
    <w:rsid w:val="007A0F81"/>
    <w:rsid w:val="007A2B3A"/>
    <w:rsid w:val="007A3D08"/>
    <w:rsid w:val="007A663B"/>
    <w:rsid w:val="007B1A17"/>
    <w:rsid w:val="007C0352"/>
    <w:rsid w:val="007C663C"/>
    <w:rsid w:val="007C6FC4"/>
    <w:rsid w:val="007C745B"/>
    <w:rsid w:val="007D4386"/>
    <w:rsid w:val="007D74F0"/>
    <w:rsid w:val="007E19B6"/>
    <w:rsid w:val="007F1829"/>
    <w:rsid w:val="007F37FB"/>
    <w:rsid w:val="007F54FA"/>
    <w:rsid w:val="008028E0"/>
    <w:rsid w:val="008054DF"/>
    <w:rsid w:val="0084097A"/>
    <w:rsid w:val="008435F1"/>
    <w:rsid w:val="00847A9D"/>
    <w:rsid w:val="008554C2"/>
    <w:rsid w:val="0087009A"/>
    <w:rsid w:val="00870539"/>
    <w:rsid w:val="008769EC"/>
    <w:rsid w:val="00882A09"/>
    <w:rsid w:val="008862AC"/>
    <w:rsid w:val="008C5288"/>
    <w:rsid w:val="008E6F07"/>
    <w:rsid w:val="008F1204"/>
    <w:rsid w:val="008F44E9"/>
    <w:rsid w:val="00906750"/>
    <w:rsid w:val="00914467"/>
    <w:rsid w:val="00931735"/>
    <w:rsid w:val="00935A60"/>
    <w:rsid w:val="0097564F"/>
    <w:rsid w:val="00992B4A"/>
    <w:rsid w:val="009945B3"/>
    <w:rsid w:val="0099588C"/>
    <w:rsid w:val="009A58D3"/>
    <w:rsid w:val="009C56C7"/>
    <w:rsid w:val="009C67C8"/>
    <w:rsid w:val="009D74B1"/>
    <w:rsid w:val="009D74D8"/>
    <w:rsid w:val="009E1823"/>
    <w:rsid w:val="009F23D0"/>
    <w:rsid w:val="009F59B9"/>
    <w:rsid w:val="009F785B"/>
    <w:rsid w:val="00A0048E"/>
    <w:rsid w:val="00A10908"/>
    <w:rsid w:val="00A12019"/>
    <w:rsid w:val="00A13142"/>
    <w:rsid w:val="00A153B4"/>
    <w:rsid w:val="00A15732"/>
    <w:rsid w:val="00A15D2C"/>
    <w:rsid w:val="00A224B0"/>
    <w:rsid w:val="00A22E5B"/>
    <w:rsid w:val="00A23E10"/>
    <w:rsid w:val="00A263B2"/>
    <w:rsid w:val="00A30CA5"/>
    <w:rsid w:val="00A3305E"/>
    <w:rsid w:val="00A374BD"/>
    <w:rsid w:val="00A47361"/>
    <w:rsid w:val="00A750FB"/>
    <w:rsid w:val="00A753CC"/>
    <w:rsid w:val="00A768EE"/>
    <w:rsid w:val="00A85691"/>
    <w:rsid w:val="00A93FA9"/>
    <w:rsid w:val="00AA07E0"/>
    <w:rsid w:val="00AA4772"/>
    <w:rsid w:val="00AB7D68"/>
    <w:rsid w:val="00AE30A3"/>
    <w:rsid w:val="00AE3CA0"/>
    <w:rsid w:val="00AF12A9"/>
    <w:rsid w:val="00AF30D5"/>
    <w:rsid w:val="00B03728"/>
    <w:rsid w:val="00B068A8"/>
    <w:rsid w:val="00B16C70"/>
    <w:rsid w:val="00B20CF4"/>
    <w:rsid w:val="00B265F5"/>
    <w:rsid w:val="00B43BA9"/>
    <w:rsid w:val="00B471AB"/>
    <w:rsid w:val="00B51FB8"/>
    <w:rsid w:val="00B5328F"/>
    <w:rsid w:val="00B537A0"/>
    <w:rsid w:val="00B73002"/>
    <w:rsid w:val="00B73BBD"/>
    <w:rsid w:val="00B825DC"/>
    <w:rsid w:val="00B85D2D"/>
    <w:rsid w:val="00B86BEF"/>
    <w:rsid w:val="00B903D2"/>
    <w:rsid w:val="00B950F9"/>
    <w:rsid w:val="00BA5BBA"/>
    <w:rsid w:val="00BB7A06"/>
    <w:rsid w:val="00BC2D37"/>
    <w:rsid w:val="00BC4962"/>
    <w:rsid w:val="00BC7CC8"/>
    <w:rsid w:val="00BD4371"/>
    <w:rsid w:val="00BE4BC0"/>
    <w:rsid w:val="00BE61AF"/>
    <w:rsid w:val="00BF1BC4"/>
    <w:rsid w:val="00BF471E"/>
    <w:rsid w:val="00C0532C"/>
    <w:rsid w:val="00C23249"/>
    <w:rsid w:val="00C27C5C"/>
    <w:rsid w:val="00C54247"/>
    <w:rsid w:val="00C62661"/>
    <w:rsid w:val="00C67044"/>
    <w:rsid w:val="00C76CD1"/>
    <w:rsid w:val="00C7724A"/>
    <w:rsid w:val="00C86890"/>
    <w:rsid w:val="00C90710"/>
    <w:rsid w:val="00CA0C3E"/>
    <w:rsid w:val="00CA1FE3"/>
    <w:rsid w:val="00CA2930"/>
    <w:rsid w:val="00CA6EC4"/>
    <w:rsid w:val="00CB4CFF"/>
    <w:rsid w:val="00CC6AA7"/>
    <w:rsid w:val="00CD4ECC"/>
    <w:rsid w:val="00CD7812"/>
    <w:rsid w:val="00CE41B4"/>
    <w:rsid w:val="00CE49ED"/>
    <w:rsid w:val="00D06BB7"/>
    <w:rsid w:val="00D3042A"/>
    <w:rsid w:val="00D30E94"/>
    <w:rsid w:val="00D36165"/>
    <w:rsid w:val="00D673CD"/>
    <w:rsid w:val="00D67CEA"/>
    <w:rsid w:val="00D75B70"/>
    <w:rsid w:val="00D80F12"/>
    <w:rsid w:val="00D81C7F"/>
    <w:rsid w:val="00D83E26"/>
    <w:rsid w:val="00D841D9"/>
    <w:rsid w:val="00DA30D0"/>
    <w:rsid w:val="00DA5583"/>
    <w:rsid w:val="00DB5271"/>
    <w:rsid w:val="00DB5329"/>
    <w:rsid w:val="00DB5B9A"/>
    <w:rsid w:val="00DC4F9C"/>
    <w:rsid w:val="00DC6E4F"/>
    <w:rsid w:val="00DD473B"/>
    <w:rsid w:val="00DD5FBF"/>
    <w:rsid w:val="00DE5C2E"/>
    <w:rsid w:val="00DE5E50"/>
    <w:rsid w:val="00DF31ED"/>
    <w:rsid w:val="00E02958"/>
    <w:rsid w:val="00E116CF"/>
    <w:rsid w:val="00E11EEA"/>
    <w:rsid w:val="00E16E94"/>
    <w:rsid w:val="00E35189"/>
    <w:rsid w:val="00E37EF6"/>
    <w:rsid w:val="00E7486F"/>
    <w:rsid w:val="00E904C5"/>
    <w:rsid w:val="00EA58CD"/>
    <w:rsid w:val="00EB373A"/>
    <w:rsid w:val="00EC7C98"/>
    <w:rsid w:val="00ED5C56"/>
    <w:rsid w:val="00EE17DE"/>
    <w:rsid w:val="00EF083E"/>
    <w:rsid w:val="00EF1BA0"/>
    <w:rsid w:val="00EF6E45"/>
    <w:rsid w:val="00F270E7"/>
    <w:rsid w:val="00F41DFF"/>
    <w:rsid w:val="00F436BD"/>
    <w:rsid w:val="00F44288"/>
    <w:rsid w:val="00F50899"/>
    <w:rsid w:val="00F51331"/>
    <w:rsid w:val="00F64F11"/>
    <w:rsid w:val="00F66CB4"/>
    <w:rsid w:val="00F74511"/>
    <w:rsid w:val="00F765C8"/>
    <w:rsid w:val="00F84D8A"/>
    <w:rsid w:val="00FB2E30"/>
    <w:rsid w:val="00FB3CC4"/>
    <w:rsid w:val="00FB64BC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C3D98B"/>
  <w15:chartTrackingRefBased/>
  <w15:docId w15:val="{F3DD6AD1-7150-435D-9497-820DC97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7F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0671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37F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1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1B9"/>
    <w:rPr>
      <w:vertAlign w:val="superscript"/>
    </w:rPr>
  </w:style>
  <w:style w:type="paragraph" w:styleId="Revision">
    <w:name w:val="Revision"/>
    <w:hidden/>
    <w:uiPriority w:val="99"/>
    <w:semiHidden/>
    <w:rsid w:val="00DD5FBF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7F54FA"/>
  </w:style>
  <w:style w:type="character" w:styleId="Hyperlink">
    <w:name w:val="Hyperlink"/>
    <w:basedOn w:val="DefaultParagraphFont"/>
    <w:uiPriority w:val="99"/>
    <w:unhideWhenUsed/>
    <w:rsid w:val="007B1A17"/>
    <w:rPr>
      <w:color w:val="0563C1" w:themeColor="hyperlink"/>
      <w:u w:val="single"/>
    </w:rPr>
  </w:style>
  <w:style w:type="paragraph" w:customStyle="1" w:styleId="T1">
    <w:name w:val="T1"/>
    <w:basedOn w:val="Normal"/>
    <w:rsid w:val="0018465A"/>
    <w:pPr>
      <w:spacing w:before="160" w:after="0" w:line="22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NormalWeb">
    <w:name w:val="Normal (Web)"/>
    <w:basedOn w:val="Normal"/>
    <w:uiPriority w:val="99"/>
    <w:semiHidden/>
    <w:unhideWhenUsed/>
    <w:rsid w:val="00EA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13"/>
  </w:style>
  <w:style w:type="paragraph" w:styleId="Footer">
    <w:name w:val="footer"/>
    <w:basedOn w:val="Normal"/>
    <w:link w:val="FooterChar"/>
    <w:uiPriority w:val="99"/>
    <w:unhideWhenUsed/>
    <w:rsid w:val="001F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rules-international-travel-and-wales-coronavir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foreign-travel-adv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A39436809</value>
    </field>
    <field name="Objective-Title">
      <value order="0">2022 03 10 - Written Statement (En) - International Travel Covid-O 14 March 2022</value>
    </field>
    <field name="Objective-Description">
      <value order="0"/>
    </field>
    <field name="Objective-CreationStamp">
      <value order="0">2022-03-10T15:37:03Z</value>
    </field>
    <field name="Objective-IsApproved">
      <value order="0">false</value>
    </field>
    <field name="Objective-IsPublished">
      <value order="0">true</value>
    </field>
    <field name="Objective-DatePublished">
      <value order="0">2022-03-14T15:55:54Z</value>
    </field>
    <field name="Objective-ModificationStamp">
      <value order="0">2022-03-14T15:55:54Z</value>
    </field>
    <field name="Objective-Owner">
      <value order="0">Amesbury, Joanne (PSG - Recovery and Restart)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- 2021 - 2025:International Travel Briefings</value>
    </field>
    <field name="Objective-Parent">
      <value order="0">International Travel Briefings</value>
    </field>
    <field name="Objective-State">
      <value order="0">Published</value>
    </field>
    <field name="Objective-VersionId">
      <value order="0">vA76440930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EBFF-D8A2-45E3-8A9D-D494ECD7AF6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74B12E7-8620-40C6-B188-6F7C9F2D4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51487-A6A7-4FE2-9818-20F51384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A85005-424E-46C1-9E32-7C1F9DC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Robert (HSS - Substance Misuse)</dc:creator>
  <cp:keywords/>
  <dc:description/>
  <cp:lastModifiedBy>Oxenham, James (OFM - Cabinet Division)</cp:lastModifiedBy>
  <cp:revision>5</cp:revision>
  <dcterms:created xsi:type="dcterms:W3CDTF">2022-03-14T16:37:00Z</dcterms:created>
  <dcterms:modified xsi:type="dcterms:W3CDTF">2022-03-14T16:53:00Z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A39436809</vt:lpwstr>
  </property>
  <property fmtid="{D5CDD505-2E9C-101B-9397-08002B2CF9AE}" pid="4" name="Objective-Title">
    <vt:lpwstr>2022 03 10 - Written Statement (En) - International Travel Covid-O 14 March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2022-03-10T15:37:11Z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2022-03-14T15:55:54Z</vt:filetime>
  </property>
  <property fmtid="{D5CDD505-2E9C-101B-9397-08002B2CF9AE}" pid="10" name="Objective-ModificationStamp">
    <vt:filetime>2022-03-14T15:55:54Z</vt:filetime>
  </property>
  <property fmtid="{D5CDD505-2E9C-101B-9397-08002B2CF9AE}" pid="11" name="Objective-Owner">
    <vt:lpwstr>Amesbury, Joanne (PSG - Recovery and Restart)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International Travel Briefings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vA76440930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