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4242" w14:textId="77777777" w:rsidR="001A39E2" w:rsidRDefault="001A39E2" w:rsidP="001A39E2">
      <w:pPr>
        <w:jc w:val="right"/>
        <w:rPr>
          <w:b/>
        </w:rPr>
      </w:pPr>
    </w:p>
    <w:p w14:paraId="380F424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0F425F" wp14:editId="380F426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48A3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80F4244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80F4245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80F424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80F424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0F4261" wp14:editId="380F426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A01C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0F424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8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F424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A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0F424B" w14:textId="24FA5CD2" w:rsidR="00EA5290" w:rsidRPr="00670227" w:rsidRDefault="004E499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99E">
              <w:rPr>
                <w:rFonts w:ascii="Arial" w:hAnsi="Arial" w:cs="Arial"/>
                <w:b/>
                <w:bCs/>
                <w:sz w:val="24"/>
                <w:szCs w:val="24"/>
              </w:rPr>
              <w:t>Consultation on the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D455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raft</w:t>
            </w:r>
            <w:r w:rsidRPr="004E49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Local Elections (Principal Areas) (Single Transferable Vote) (Wales) Rules 2023</w:t>
            </w:r>
          </w:p>
        </w:tc>
      </w:tr>
      <w:tr w:rsidR="00EA5290" w:rsidRPr="00A011A1" w14:paraId="380F424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4E" w14:textId="094B91C2" w:rsidR="00EA5290" w:rsidRPr="00670227" w:rsidRDefault="00CC62B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</w:t>
            </w:r>
            <w:r w:rsidR="00882F68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  <w:r w:rsidR="004E49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380F425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4251" w14:textId="762B3308" w:rsidR="00EA5290" w:rsidRPr="00670227" w:rsidRDefault="004E499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283B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Minister for Finance and Local Government </w:t>
            </w:r>
          </w:p>
        </w:tc>
      </w:tr>
    </w:tbl>
    <w:p w14:paraId="6F18A5EE" w14:textId="77777777" w:rsidR="00824060" w:rsidRDefault="00824060" w:rsidP="00824060">
      <w:pPr>
        <w:rPr>
          <w:rFonts w:ascii="Arial" w:hAnsi="Arial" w:cs="Arial"/>
          <w:sz w:val="24"/>
          <w:szCs w:val="24"/>
        </w:rPr>
      </w:pPr>
    </w:p>
    <w:p w14:paraId="1DF96BA4" w14:textId="77777777" w:rsidR="00E6444E" w:rsidRPr="00DB418F" w:rsidRDefault="00E6444E" w:rsidP="00E6444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color w:val="1F1F1F"/>
          <w:szCs w:val="24"/>
        </w:rPr>
      </w:pPr>
      <w:r w:rsidRPr="00DB418F">
        <w:rPr>
          <w:rFonts w:cs="Arial"/>
          <w:b w:val="0"/>
          <w:color w:val="1F1F1F"/>
          <w:szCs w:val="24"/>
        </w:rPr>
        <w:t>In February we published our consultation outlining draft rules for local government (principal council) elections using the single transferable vote system.</w:t>
      </w:r>
    </w:p>
    <w:p w14:paraId="04A33378" w14:textId="77777777" w:rsidR="00E6444E" w:rsidRPr="00DB418F" w:rsidRDefault="00E6444E" w:rsidP="00E6444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szCs w:val="24"/>
        </w:rPr>
      </w:pPr>
      <w:r w:rsidRPr="00DB418F">
        <w:rPr>
          <w:rFonts w:cs="Arial"/>
          <w:b w:val="0"/>
          <w:color w:val="1F1F1F"/>
          <w:szCs w:val="24"/>
        </w:rPr>
        <w:t xml:space="preserve">The Local Government and Elections (Wales) Act 2021 (“the 2021 Act”) enables principal councils to opt to hold future elections using the STV system. These provisions came into effect from 6 May </w:t>
      </w:r>
      <w:r w:rsidRPr="00362BEB">
        <w:rPr>
          <w:rFonts w:cs="Arial"/>
          <w:b w:val="0"/>
          <w:color w:val="1F1F1F"/>
          <w:szCs w:val="24"/>
        </w:rPr>
        <w:t>2022.</w:t>
      </w:r>
      <w:r w:rsidRPr="008B2D71">
        <w:rPr>
          <w:rFonts w:cs="Arial"/>
          <w:b w:val="0"/>
          <w:color w:val="1F1F1F"/>
          <w:szCs w:val="24"/>
        </w:rPr>
        <w:t xml:space="preserve"> </w:t>
      </w:r>
    </w:p>
    <w:p w14:paraId="03FA419D" w14:textId="77777777" w:rsidR="00E6444E" w:rsidRPr="00DB418F" w:rsidRDefault="00E6444E" w:rsidP="00E6444E">
      <w:pPr>
        <w:pStyle w:val="Heading1"/>
        <w:shd w:val="clear" w:color="auto" w:fill="FFFFFF"/>
        <w:spacing w:after="375" w:line="360" w:lineRule="auto"/>
        <w:rPr>
          <w:rFonts w:cs="Arial"/>
          <w:b w:val="0"/>
          <w:bCs/>
          <w:color w:val="1F1F1F"/>
          <w:szCs w:val="24"/>
          <w:shd w:val="clear" w:color="auto" w:fill="FFFFFF"/>
        </w:rPr>
      </w:pPr>
      <w:r w:rsidRPr="00DB418F">
        <w:rPr>
          <w:rFonts w:cs="Arial"/>
          <w:b w:val="0"/>
          <w:color w:val="1F1F1F"/>
          <w:szCs w:val="24"/>
          <w:shd w:val="clear" w:color="auto" w:fill="FFFFFF"/>
        </w:rPr>
        <w:t xml:space="preserve">The consultation </w:t>
      </w:r>
      <w:r>
        <w:rPr>
          <w:rFonts w:cs="Arial"/>
          <w:b w:val="0"/>
          <w:color w:val="1F1F1F"/>
          <w:szCs w:val="24"/>
          <w:shd w:val="clear" w:color="auto" w:fill="FFFFFF"/>
        </w:rPr>
        <w:t>sought</w:t>
      </w:r>
      <w:r w:rsidRPr="00DB418F">
        <w:rPr>
          <w:rFonts w:cs="Arial"/>
          <w:b w:val="0"/>
          <w:color w:val="1F1F1F"/>
          <w:szCs w:val="24"/>
          <w:shd w:val="clear" w:color="auto" w:fill="FFFFFF"/>
        </w:rPr>
        <w:t xml:space="preserve"> views on the Local Elections (Principal Areas) (Single Transferable Vote) (Wales) Rules 2023 (the draft STV Rules), which outline how an election using the STV system would operate.</w:t>
      </w:r>
    </w:p>
    <w:p w14:paraId="32B3CE4C" w14:textId="3A13F80D" w:rsidR="00E6444E" w:rsidRPr="00DB418F" w:rsidRDefault="00E6444E" w:rsidP="00E6444E">
      <w:pPr>
        <w:shd w:val="clear" w:color="auto" w:fill="FFFFFF"/>
        <w:spacing w:after="300" w:line="360" w:lineRule="auto"/>
        <w:rPr>
          <w:rFonts w:ascii="Arial" w:hAnsi="Arial" w:cs="Arial"/>
          <w:color w:val="1F1F1F"/>
          <w:sz w:val="24"/>
          <w:szCs w:val="24"/>
          <w:lang w:eastAsia="en-GB"/>
        </w:rPr>
      </w:pP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>We received 32 responses</w:t>
      </w:r>
      <w:r w:rsidR="00244279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 xml:space="preserve"> and we are grateful to every individual and stakeholder organisation that shared their views on our ambition to improve democratic health. </w:t>
      </w:r>
      <w:hyperlink r:id="rId9" w:history="1">
        <w:r w:rsidRPr="000E4544">
          <w:rPr>
            <w:rStyle w:val="Hyperlink"/>
            <w:rFonts w:ascii="Arial" w:hAnsi="Arial" w:cs="Arial"/>
            <w:sz w:val="24"/>
            <w:szCs w:val="24"/>
            <w:lang w:eastAsia="en-GB"/>
          </w:rPr>
          <w:t>Today we have published </w:t>
        </w:r>
        <w:r w:rsidR="00401363" w:rsidRPr="000E4544">
          <w:rPr>
            <w:rStyle w:val="Hyperlink"/>
            <w:rFonts w:ascii="Arial" w:hAnsi="Arial" w:cs="Arial"/>
            <w:sz w:val="24"/>
            <w:szCs w:val="24"/>
          </w:rPr>
          <w:t>a summary of the responses</w:t>
        </w:r>
      </w:hyperlink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> and now set out the next steps to deliver this Government’s commitment to</w:t>
      </w:r>
      <w:r w:rsidRPr="00DB418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allow local authorities in Wales the flexibility to choose their preferred electoral system</w:t>
      </w: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>.</w:t>
      </w:r>
    </w:p>
    <w:p w14:paraId="5CDFD995" w14:textId="347747C0" w:rsidR="00E6444E" w:rsidRDefault="00E6444E" w:rsidP="00E6444E">
      <w:pPr>
        <w:shd w:val="clear" w:color="auto" w:fill="FFFFFF"/>
        <w:spacing w:after="30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 xml:space="preserve">Respondents expressed broad support for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the draft STV Rules and </w:t>
      </w: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 xml:space="preserve">there were several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helpful comments and suggestions</w:t>
      </w:r>
      <w:r w:rsidRPr="00DB418F">
        <w:rPr>
          <w:rFonts w:ascii="Arial" w:hAnsi="Arial" w:cs="Arial"/>
          <w:color w:val="1F1F1F"/>
          <w:sz w:val="24"/>
          <w:szCs w:val="24"/>
          <w:lang w:eastAsia="en-GB"/>
        </w:rPr>
        <w:t xml:space="preserve"> from respondents.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9413D">
        <w:rPr>
          <w:rFonts w:ascii="Arial" w:hAnsi="Arial" w:cs="Arial"/>
          <w:color w:val="000000"/>
          <w:sz w:val="24"/>
          <w:szCs w:val="24"/>
          <w:shd w:val="clear" w:color="auto" w:fill="FFFFFF"/>
        </w:rPr>
        <w:t>We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will make some changes to the draft Rules to take account of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feedback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490C992D" w14:textId="10A31EC3" w:rsidR="00E6444E" w:rsidRPr="00DB418F" w:rsidRDefault="00E6444E" w:rsidP="00E6444E">
      <w:pPr>
        <w:shd w:val="clear" w:color="auto" w:fill="FFFFFF"/>
        <w:spacing w:after="30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For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example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we will improve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clarity and accessibility of the text in ballot papers and other forms, taking account of some of the helpful suggestions.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Additionally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we will work with the Electoral Commission and other stakeholders on further guidance to support the implementation of the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STV </w:t>
      </w:r>
      <w:r w:rsidRPr="00DB41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Rules. </w:t>
      </w:r>
    </w:p>
    <w:p w14:paraId="035D4039" w14:textId="77777777" w:rsidR="00E6444E" w:rsidRPr="00C2616B" w:rsidRDefault="00E6444E" w:rsidP="00E644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deadline for local authorities to decide to adopt STV for the 2027 local elections is 15 November 2024. </w:t>
      </w:r>
      <w:r w:rsidRPr="001B440C">
        <w:rPr>
          <w:rFonts w:ascii="Arial" w:hAnsi="Arial" w:cs="Arial"/>
          <w:color w:val="000000"/>
          <w:sz w:val="24"/>
          <w:szCs w:val="24"/>
          <w:shd w:val="clear" w:color="auto" w:fill="FFFFFF"/>
        </w:rPr>
        <w:t>It is intended that 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 Rules should come into force </w:t>
      </w:r>
      <w:r w:rsidRPr="00C12FC9">
        <w:rPr>
          <w:rFonts w:ascii="Arial" w:hAnsi="Arial" w:cs="Arial"/>
          <w:color w:val="000000"/>
          <w:sz w:val="24"/>
          <w:szCs w:val="24"/>
          <w:shd w:val="clear" w:color="auto" w:fill="FFFFFF"/>
        </w:rPr>
        <w:t>in autumn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2023. </w:t>
      </w:r>
    </w:p>
    <w:p w14:paraId="664B4615" w14:textId="77777777" w:rsidR="00824060" w:rsidRDefault="00824060" w:rsidP="00824060">
      <w:pPr>
        <w:rPr>
          <w:rFonts w:ascii="Arial" w:hAnsi="Arial" w:cs="Arial"/>
          <w:sz w:val="24"/>
          <w:szCs w:val="24"/>
        </w:rPr>
      </w:pPr>
      <w:r w:rsidRPr="00824060">
        <w:rPr>
          <w:rFonts w:ascii="Arial" w:hAnsi="Arial" w:cs="Arial"/>
          <w:sz w:val="24"/>
          <w:szCs w:val="24"/>
        </w:rPr>
        <w:t> </w:t>
      </w:r>
    </w:p>
    <w:p w14:paraId="671055E5" w14:textId="77777777" w:rsidR="000D4FEB" w:rsidRPr="00824060" w:rsidRDefault="000D4FEB" w:rsidP="00824060"/>
    <w:sectPr w:rsidR="000D4FEB" w:rsidRPr="00824060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9DC2" w14:textId="77777777" w:rsidR="009F07B1" w:rsidRDefault="009F07B1">
      <w:r>
        <w:separator/>
      </w:r>
    </w:p>
  </w:endnote>
  <w:endnote w:type="continuationSeparator" w:id="0">
    <w:p w14:paraId="376A24AF" w14:textId="77777777" w:rsidR="009F07B1" w:rsidRDefault="009F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0F4268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9" w14:textId="0197F5F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4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0F426A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E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80F426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0CDD" w14:textId="77777777" w:rsidR="009F07B1" w:rsidRDefault="009F07B1">
      <w:r>
        <w:separator/>
      </w:r>
    </w:p>
  </w:footnote>
  <w:footnote w:type="continuationSeparator" w:id="0">
    <w:p w14:paraId="01A77749" w14:textId="77777777" w:rsidR="009F07B1" w:rsidRDefault="009F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26B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0F4270" wp14:editId="380F427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F426C" w14:textId="77777777" w:rsidR="00DD4B82" w:rsidRDefault="00DD4B82">
    <w:pPr>
      <w:pStyle w:val="Header"/>
    </w:pPr>
  </w:p>
  <w:p w14:paraId="380F426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D4FEB"/>
    <w:rsid w:val="000E4544"/>
    <w:rsid w:val="0013334E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30CE2"/>
    <w:rsid w:val="00244279"/>
    <w:rsid w:val="002473A1"/>
    <w:rsid w:val="00274F08"/>
    <w:rsid w:val="00283BDA"/>
    <w:rsid w:val="002A5310"/>
    <w:rsid w:val="002C57B6"/>
    <w:rsid w:val="002F0EB9"/>
    <w:rsid w:val="002F53A9"/>
    <w:rsid w:val="00314E36"/>
    <w:rsid w:val="003220C1"/>
    <w:rsid w:val="0035411B"/>
    <w:rsid w:val="00356D7B"/>
    <w:rsid w:val="00357893"/>
    <w:rsid w:val="003629AC"/>
    <w:rsid w:val="003670C1"/>
    <w:rsid w:val="00370471"/>
    <w:rsid w:val="00380BFB"/>
    <w:rsid w:val="003B1503"/>
    <w:rsid w:val="003B3D64"/>
    <w:rsid w:val="003C5133"/>
    <w:rsid w:val="003D2F1F"/>
    <w:rsid w:val="003E39BF"/>
    <w:rsid w:val="00401363"/>
    <w:rsid w:val="00412673"/>
    <w:rsid w:val="00413A4F"/>
    <w:rsid w:val="0043031D"/>
    <w:rsid w:val="0046757C"/>
    <w:rsid w:val="004E499E"/>
    <w:rsid w:val="00560F1F"/>
    <w:rsid w:val="00574BB3"/>
    <w:rsid w:val="0059413D"/>
    <w:rsid w:val="005A22E2"/>
    <w:rsid w:val="005B030B"/>
    <w:rsid w:val="005D2A41"/>
    <w:rsid w:val="005D7663"/>
    <w:rsid w:val="005F1659"/>
    <w:rsid w:val="00603548"/>
    <w:rsid w:val="00621134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060"/>
    <w:rsid w:val="0082411A"/>
    <w:rsid w:val="00841628"/>
    <w:rsid w:val="00846160"/>
    <w:rsid w:val="00877BD2"/>
    <w:rsid w:val="00882F68"/>
    <w:rsid w:val="008B7927"/>
    <w:rsid w:val="008D1E0B"/>
    <w:rsid w:val="008F0CC6"/>
    <w:rsid w:val="008F789E"/>
    <w:rsid w:val="009007B1"/>
    <w:rsid w:val="00905771"/>
    <w:rsid w:val="00953A46"/>
    <w:rsid w:val="00967473"/>
    <w:rsid w:val="00973090"/>
    <w:rsid w:val="00995EEC"/>
    <w:rsid w:val="009B4036"/>
    <w:rsid w:val="009D26D8"/>
    <w:rsid w:val="009E4974"/>
    <w:rsid w:val="009F06C3"/>
    <w:rsid w:val="009F07B1"/>
    <w:rsid w:val="00A04449"/>
    <w:rsid w:val="00A204C9"/>
    <w:rsid w:val="00A23742"/>
    <w:rsid w:val="00A3247B"/>
    <w:rsid w:val="00A54B72"/>
    <w:rsid w:val="00A72CF3"/>
    <w:rsid w:val="00A82A45"/>
    <w:rsid w:val="00A845A9"/>
    <w:rsid w:val="00A86958"/>
    <w:rsid w:val="00A913E3"/>
    <w:rsid w:val="00AA5651"/>
    <w:rsid w:val="00AA5848"/>
    <w:rsid w:val="00AA7750"/>
    <w:rsid w:val="00AD65F1"/>
    <w:rsid w:val="00AE064D"/>
    <w:rsid w:val="00AF056B"/>
    <w:rsid w:val="00B049B1"/>
    <w:rsid w:val="00B239BA"/>
    <w:rsid w:val="00B40F11"/>
    <w:rsid w:val="00B468BB"/>
    <w:rsid w:val="00B53DBE"/>
    <w:rsid w:val="00B603F2"/>
    <w:rsid w:val="00B81F17"/>
    <w:rsid w:val="00BF1CA4"/>
    <w:rsid w:val="00BF3200"/>
    <w:rsid w:val="00BF745B"/>
    <w:rsid w:val="00C1176A"/>
    <w:rsid w:val="00C43B4A"/>
    <w:rsid w:val="00C64FA5"/>
    <w:rsid w:val="00C701ED"/>
    <w:rsid w:val="00C84A12"/>
    <w:rsid w:val="00CC62B1"/>
    <w:rsid w:val="00CF3DC5"/>
    <w:rsid w:val="00D017E2"/>
    <w:rsid w:val="00D16D97"/>
    <w:rsid w:val="00D27F42"/>
    <w:rsid w:val="00D75941"/>
    <w:rsid w:val="00D84713"/>
    <w:rsid w:val="00DD455C"/>
    <w:rsid w:val="00DD4B82"/>
    <w:rsid w:val="00E1556F"/>
    <w:rsid w:val="00E3419E"/>
    <w:rsid w:val="00E47B1A"/>
    <w:rsid w:val="00E631B1"/>
    <w:rsid w:val="00E6444E"/>
    <w:rsid w:val="00EA5290"/>
    <w:rsid w:val="00EA67E5"/>
    <w:rsid w:val="00EB248F"/>
    <w:rsid w:val="00EB5F93"/>
    <w:rsid w:val="00EC0568"/>
    <w:rsid w:val="00EE6BB9"/>
    <w:rsid w:val="00EE721A"/>
    <w:rsid w:val="00F0272E"/>
    <w:rsid w:val="00F2438B"/>
    <w:rsid w:val="00F5293C"/>
    <w:rsid w:val="00F774D2"/>
    <w:rsid w:val="00F81C33"/>
    <w:rsid w:val="00F923C2"/>
    <w:rsid w:val="00F97613"/>
    <w:rsid w:val="00FA090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F424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apple-converted-space">
    <w:name w:val="apple-converted-space"/>
    <w:basedOn w:val="DefaultParagraphFont"/>
    <w:rsid w:val="00824060"/>
  </w:style>
  <w:style w:type="paragraph" w:styleId="Revision">
    <w:name w:val="Revision"/>
    <w:hidden/>
    <w:uiPriority w:val="99"/>
    <w:semiHidden/>
    <w:rsid w:val="003629AC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4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D4FE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D4F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D4FE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4FEB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.wales/draft-rules-local-government-principal-council-elections-using-single-transferable-vote-syste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A45260326</value>
    </field>
    <field name="Objective-Title">
      <value order="0">Doc. 2 -  ENGLISH - Written Statement - Summary Report on the consultation on the draft Local Elections (Principal Areas) (Single Transferable Vote) (Wales) Rules 2023 - English</value>
    </field>
    <field name="Objective-Description">
      <value order="0"/>
    </field>
    <field name="Objective-CreationStamp">
      <value order="0">2023-05-17T14:01:23Z</value>
    </field>
    <field name="Objective-IsApproved">
      <value order="0">false</value>
    </field>
    <field name="Objective-IsPublished">
      <value order="0">true</value>
    </field>
    <field name="Objective-DatePublished">
      <value order="0">2023-07-13T12:33:49Z</value>
    </field>
    <field name="Objective-ModificationStamp">
      <value order="0">2023-07-13T12:33:49Z</value>
    </field>
    <field name="Objective-Owner">
      <value order="0">Toscano-Davies, Luigina (CRLG - Local Government - Elections Division)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- 2023:MA/RE/1408/23 -  Consultation on the draft Rules for local government elections using STV system - Summary report and Written Statement</value>
    </field>
    <field name="Objective-Parent">
      <value order="0">MA/RE/1408/23 -  Consultation on the draft Rules for local government elections using STV system - Summary report and Written Statement</value>
    </field>
    <field name="Objective-State">
      <value order="0">Published</value>
    </field>
    <field name="Objective-VersionId">
      <value order="0">vA87294659</value>
    </field>
    <field name="Objective-Version">
      <value order="0">8.0</value>
    </field>
    <field name="Objective-VersionNumber">
      <value order="0">11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2023-05-16T23:00:00Z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27FF088-C2D7-4F37-B98E-FF6FD62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Dowding, Thomas (OFM - Cabinet Division)</cp:lastModifiedBy>
  <cp:revision>17</cp:revision>
  <cp:lastPrinted>2011-05-27T10:19:00Z</cp:lastPrinted>
  <dcterms:created xsi:type="dcterms:W3CDTF">2023-05-17T14:01:00Z</dcterms:created>
  <dcterms:modified xsi:type="dcterms:W3CDTF">2023-07-14T10:59:00Z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A45260326</vt:lpwstr>
  </property>
  <property fmtid="{D5CDD505-2E9C-101B-9397-08002B2CF9AE}" pid="4" name="Objective-Title">
    <vt:lpwstr>Doc. 2 -  ENGLISH - Written Statement - Summary Report on the consultation on the draft Local Elections (Principal Areas) (Single Transferable Vote) (Wales) Rules 2023 -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2023-05-17T14:01:31Z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2023-07-13T12:33:49Z</vt:filetime>
  </property>
  <property fmtid="{D5CDD505-2E9C-101B-9397-08002B2CF9AE}" pid="10" name="Objective-ModificationStamp">
    <vt:filetime>2023-07-13T12:33:49Z</vt:filetime>
  </property>
  <property fmtid="{D5CDD505-2E9C-101B-9397-08002B2CF9AE}" pid="11" name="Objective-Owner">
    <vt:lpwstr>Toscano-Davies, Luigina (CRLG - Local Government - Elections Division)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- 2023:MA/RE/1408/23 -  Consultation on the draft Rules for local government elections using STV system - Summary report and Written Statement:</vt:lpwstr>
  </property>
  <property fmtid="{D5CDD505-2E9C-101B-9397-08002B2CF9AE}" pid="13" name="Objective-Parent">
    <vt:lpwstr>MA/RE/1408/23 -  Consultation on the draft Rules for local government elections using STV system - Summary report and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qA1612570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vA87294659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2023-05-16T23:00:00Z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