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10C12" w14:textId="77777777" w:rsidR="001A39E2" w:rsidRDefault="001A39E2" w:rsidP="001A39E2">
      <w:pPr>
        <w:jc w:val="right"/>
        <w:rPr>
          <w:b/>
        </w:rPr>
      </w:pPr>
      <w:bookmarkStart w:id="0" w:name="_GoBack"/>
      <w:bookmarkEnd w:id="0"/>
    </w:p>
    <w:p w14:paraId="0BD8C35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6EC3EE8" wp14:editId="3035FF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74E3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5CBA2C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031480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DA5C95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29749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2888AD3" wp14:editId="6B42763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386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B0E3B13" w14:textId="77777777" w:rsidTr="00B049B1">
        <w:tc>
          <w:tcPr>
            <w:tcW w:w="1383" w:type="dxa"/>
            <w:tcBorders>
              <w:top w:val="nil"/>
              <w:left w:val="nil"/>
              <w:bottom w:val="nil"/>
              <w:right w:val="nil"/>
            </w:tcBorders>
            <w:vAlign w:val="center"/>
          </w:tcPr>
          <w:p w14:paraId="7D6B3705" w14:textId="77777777" w:rsidR="00EA5290" w:rsidRDefault="00EA5290" w:rsidP="00B049B1">
            <w:pPr>
              <w:spacing w:before="120" w:after="120"/>
              <w:rPr>
                <w:rFonts w:ascii="Arial" w:hAnsi="Arial" w:cs="Arial"/>
                <w:b/>
                <w:bCs/>
                <w:sz w:val="24"/>
                <w:szCs w:val="24"/>
              </w:rPr>
            </w:pPr>
          </w:p>
          <w:p w14:paraId="152ABD6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3B17C6D" w14:textId="77777777" w:rsidR="00EA5290" w:rsidRPr="00670227" w:rsidRDefault="00EA5290" w:rsidP="00B049B1">
            <w:pPr>
              <w:spacing w:before="120" w:after="120"/>
              <w:rPr>
                <w:rFonts w:ascii="Arial" w:hAnsi="Arial" w:cs="Arial"/>
                <w:b/>
                <w:bCs/>
                <w:sz w:val="24"/>
                <w:szCs w:val="24"/>
              </w:rPr>
            </w:pPr>
          </w:p>
          <w:p w14:paraId="6AFF312B" w14:textId="77777777" w:rsidR="00EA5290" w:rsidRPr="000E031D" w:rsidRDefault="000E031D" w:rsidP="000E031D">
            <w:pPr>
              <w:rPr>
                <w:rFonts w:ascii="Arial" w:hAnsi="Arial" w:cs="Arial"/>
                <w:b/>
                <w:sz w:val="24"/>
                <w:szCs w:val="24"/>
              </w:rPr>
            </w:pPr>
            <w:r w:rsidRPr="000E031D">
              <w:rPr>
                <w:rFonts w:ascii="Arial" w:hAnsi="Arial" w:cs="Arial"/>
                <w:b/>
                <w:sz w:val="24"/>
                <w:szCs w:val="24"/>
              </w:rPr>
              <w:t>The European Institutions and Consular Protection (Amendment etc.) (EU Exit) Regulations 2018</w:t>
            </w:r>
          </w:p>
        </w:tc>
      </w:tr>
      <w:tr w:rsidR="00EA5290" w:rsidRPr="00A011A1" w14:paraId="33D10D7A" w14:textId="77777777" w:rsidTr="00B049B1">
        <w:tc>
          <w:tcPr>
            <w:tcW w:w="1383" w:type="dxa"/>
            <w:tcBorders>
              <w:top w:val="nil"/>
              <w:left w:val="nil"/>
              <w:bottom w:val="nil"/>
              <w:right w:val="nil"/>
            </w:tcBorders>
            <w:vAlign w:val="center"/>
          </w:tcPr>
          <w:p w14:paraId="4BFD3CD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14D8E1" w14:textId="77777777" w:rsidR="00EA5290" w:rsidRPr="00670227" w:rsidRDefault="00ED74FB" w:rsidP="00ED74FB">
            <w:pPr>
              <w:spacing w:before="120" w:after="120"/>
              <w:rPr>
                <w:rFonts w:ascii="Arial" w:hAnsi="Arial" w:cs="Arial"/>
                <w:b/>
                <w:bCs/>
                <w:sz w:val="24"/>
                <w:szCs w:val="24"/>
              </w:rPr>
            </w:pPr>
            <w:r>
              <w:rPr>
                <w:rFonts w:ascii="Arial" w:hAnsi="Arial" w:cs="Arial"/>
                <w:b/>
                <w:bCs/>
                <w:sz w:val="24"/>
                <w:szCs w:val="24"/>
              </w:rPr>
              <w:t>27</w:t>
            </w:r>
            <w:r w:rsidR="000E031D">
              <w:rPr>
                <w:rFonts w:ascii="Arial" w:hAnsi="Arial" w:cs="Arial"/>
                <w:b/>
                <w:bCs/>
                <w:sz w:val="24"/>
                <w:szCs w:val="24"/>
              </w:rPr>
              <w:t xml:space="preserve"> </w:t>
            </w:r>
            <w:r w:rsidR="007259F5">
              <w:rPr>
                <w:rFonts w:ascii="Arial" w:hAnsi="Arial" w:cs="Arial"/>
                <w:b/>
                <w:bCs/>
                <w:sz w:val="24"/>
                <w:szCs w:val="24"/>
              </w:rPr>
              <w:t>November</w:t>
            </w:r>
            <w:r w:rsidR="0057543A">
              <w:rPr>
                <w:rFonts w:ascii="Arial" w:hAnsi="Arial" w:cs="Arial"/>
                <w:b/>
                <w:bCs/>
                <w:sz w:val="24"/>
                <w:szCs w:val="24"/>
              </w:rPr>
              <w:t xml:space="preserve"> 2018</w:t>
            </w:r>
          </w:p>
        </w:tc>
      </w:tr>
      <w:tr w:rsidR="00EA5290" w:rsidRPr="00A011A1" w14:paraId="293A561C" w14:textId="77777777" w:rsidTr="00B049B1">
        <w:tc>
          <w:tcPr>
            <w:tcW w:w="1383" w:type="dxa"/>
            <w:tcBorders>
              <w:top w:val="nil"/>
              <w:left w:val="nil"/>
              <w:bottom w:val="nil"/>
              <w:right w:val="nil"/>
            </w:tcBorders>
            <w:vAlign w:val="center"/>
          </w:tcPr>
          <w:p w14:paraId="75FEBDB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8C0D864"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3E064B96" w14:textId="77777777" w:rsidR="00EA5290" w:rsidRPr="000E031D" w:rsidRDefault="00EA5290" w:rsidP="00EA5290">
      <w:pPr>
        <w:rPr>
          <w:rFonts w:ascii="Arial" w:hAnsi="Arial" w:cs="Arial"/>
          <w:b/>
          <w:sz w:val="24"/>
          <w:szCs w:val="24"/>
        </w:rPr>
      </w:pPr>
    </w:p>
    <w:p w14:paraId="128E840D" w14:textId="77777777" w:rsidR="000E031D" w:rsidRPr="000E031D" w:rsidRDefault="000E031D" w:rsidP="000E031D">
      <w:pPr>
        <w:rPr>
          <w:rFonts w:ascii="Arial" w:hAnsi="Arial" w:cs="Arial"/>
          <w:b/>
          <w:sz w:val="24"/>
          <w:szCs w:val="24"/>
        </w:rPr>
      </w:pPr>
      <w:r w:rsidRPr="000E031D">
        <w:rPr>
          <w:rFonts w:ascii="Arial" w:hAnsi="Arial" w:cs="Arial"/>
          <w:b/>
          <w:sz w:val="24"/>
          <w:szCs w:val="24"/>
        </w:rPr>
        <w:t>The European Institutions and Consular Protection (Amendment etc.) (EU Exit) Regulations 2018</w:t>
      </w:r>
    </w:p>
    <w:p w14:paraId="006C8FF0" w14:textId="77777777" w:rsidR="000E031D" w:rsidRPr="000E031D" w:rsidRDefault="000E031D" w:rsidP="000E031D">
      <w:pPr>
        <w:rPr>
          <w:rFonts w:ascii="Arial" w:hAnsi="Arial" w:cs="Arial"/>
          <w:sz w:val="24"/>
          <w:szCs w:val="24"/>
        </w:rPr>
      </w:pPr>
    </w:p>
    <w:p w14:paraId="5FDA99EA" w14:textId="77777777" w:rsidR="000E031D" w:rsidRDefault="000E031D" w:rsidP="000E031D">
      <w:pPr>
        <w:rPr>
          <w:rFonts w:ascii="Arial" w:hAnsi="Arial" w:cs="Arial"/>
          <w:b/>
          <w:sz w:val="24"/>
          <w:szCs w:val="24"/>
        </w:rPr>
      </w:pPr>
      <w:r w:rsidRPr="000E031D">
        <w:rPr>
          <w:rFonts w:ascii="Arial" w:hAnsi="Arial" w:cs="Arial"/>
          <w:b/>
          <w:sz w:val="24"/>
          <w:szCs w:val="24"/>
        </w:rPr>
        <w:t>The retained EU Law which is being amended</w:t>
      </w:r>
    </w:p>
    <w:p w14:paraId="604F9AE5" w14:textId="77777777" w:rsidR="000E031D" w:rsidRPr="000E031D" w:rsidRDefault="000E031D" w:rsidP="000E031D">
      <w:pPr>
        <w:rPr>
          <w:rFonts w:ascii="Arial" w:hAnsi="Arial" w:cs="Arial"/>
          <w:b/>
          <w:sz w:val="24"/>
          <w:szCs w:val="24"/>
        </w:rPr>
      </w:pPr>
    </w:p>
    <w:p w14:paraId="68F63647" w14:textId="77777777" w:rsidR="000E031D" w:rsidRDefault="000E031D" w:rsidP="000E031D">
      <w:pPr>
        <w:rPr>
          <w:rFonts w:ascii="Arial" w:hAnsi="Arial" w:cs="Arial"/>
          <w:sz w:val="24"/>
          <w:szCs w:val="24"/>
        </w:rPr>
      </w:pPr>
      <w:r w:rsidRPr="000E031D">
        <w:rPr>
          <w:rFonts w:ascii="Arial" w:hAnsi="Arial" w:cs="Arial"/>
          <w:sz w:val="24"/>
          <w:szCs w:val="24"/>
        </w:rPr>
        <w:t>Repeals and savings of relevant directly effective treaty rights preserved under section 4(1) of the European Union (Withdrawal) Act 2018.</w:t>
      </w:r>
    </w:p>
    <w:p w14:paraId="488D41FF" w14:textId="77777777" w:rsidR="000E031D" w:rsidRPr="000E031D" w:rsidRDefault="000E031D" w:rsidP="000E031D">
      <w:pPr>
        <w:rPr>
          <w:rFonts w:ascii="Arial" w:hAnsi="Arial" w:cs="Arial"/>
          <w:sz w:val="24"/>
          <w:szCs w:val="24"/>
        </w:rPr>
      </w:pPr>
    </w:p>
    <w:p w14:paraId="6E29A54E" w14:textId="77777777" w:rsidR="000E031D" w:rsidRDefault="000E031D" w:rsidP="000E031D">
      <w:pPr>
        <w:rPr>
          <w:rFonts w:ascii="Arial" w:hAnsi="Arial" w:cs="Arial"/>
          <w:sz w:val="24"/>
          <w:szCs w:val="24"/>
        </w:rPr>
      </w:pPr>
      <w:r w:rsidRPr="000E031D">
        <w:rPr>
          <w:rFonts w:ascii="Arial" w:hAnsi="Arial" w:cs="Arial"/>
          <w:sz w:val="24"/>
          <w:szCs w:val="24"/>
        </w:rPr>
        <w:t>EEC Council: Regulation No 1 determining the languages to be used by the European Economic Community.</w:t>
      </w:r>
    </w:p>
    <w:p w14:paraId="4EB7A117" w14:textId="77777777" w:rsidR="000E031D" w:rsidRPr="000E031D" w:rsidRDefault="000E031D" w:rsidP="000E031D">
      <w:pPr>
        <w:rPr>
          <w:rFonts w:ascii="Arial" w:hAnsi="Arial" w:cs="Arial"/>
          <w:sz w:val="24"/>
          <w:szCs w:val="24"/>
        </w:rPr>
      </w:pPr>
    </w:p>
    <w:p w14:paraId="75ABBDA7" w14:textId="77777777" w:rsidR="000E031D" w:rsidRDefault="000E031D" w:rsidP="000E031D">
      <w:pPr>
        <w:rPr>
          <w:rFonts w:ascii="Arial" w:hAnsi="Arial" w:cs="Arial"/>
          <w:sz w:val="24"/>
          <w:szCs w:val="24"/>
        </w:rPr>
      </w:pPr>
      <w:r w:rsidRPr="000E031D">
        <w:rPr>
          <w:rFonts w:ascii="Arial" w:hAnsi="Arial" w:cs="Arial"/>
          <w:sz w:val="24"/>
          <w:szCs w:val="24"/>
        </w:rPr>
        <w:t xml:space="preserve">References in retained EU Law to the official languages and working languages of the European Atomic Energy Community. </w:t>
      </w:r>
    </w:p>
    <w:p w14:paraId="5897A8C0" w14:textId="77777777" w:rsidR="000E031D" w:rsidRPr="000E031D" w:rsidRDefault="000E031D" w:rsidP="000E031D">
      <w:pPr>
        <w:rPr>
          <w:rFonts w:ascii="Arial" w:hAnsi="Arial" w:cs="Arial"/>
          <w:sz w:val="24"/>
          <w:szCs w:val="24"/>
        </w:rPr>
      </w:pPr>
    </w:p>
    <w:p w14:paraId="4D31BBF8" w14:textId="77777777" w:rsidR="000E031D" w:rsidRDefault="000E031D" w:rsidP="000E031D">
      <w:pPr>
        <w:rPr>
          <w:rFonts w:ascii="Arial" w:hAnsi="Arial" w:cs="Arial"/>
          <w:sz w:val="24"/>
          <w:szCs w:val="24"/>
        </w:rPr>
      </w:pPr>
      <w:r w:rsidRPr="000E031D">
        <w:rPr>
          <w:rFonts w:ascii="Arial" w:hAnsi="Arial" w:cs="Arial"/>
          <w:sz w:val="24"/>
          <w:szCs w:val="24"/>
        </w:rPr>
        <w:t>Regulation (EEC, Euratom) No 1182/71 of the Council of 3rd June 1971 determining rules applicable to periods, dates and time limits.</w:t>
      </w:r>
    </w:p>
    <w:p w14:paraId="0804FA5B" w14:textId="77777777" w:rsidR="000E031D" w:rsidRPr="000E031D" w:rsidRDefault="000E031D" w:rsidP="000E031D">
      <w:pPr>
        <w:rPr>
          <w:rFonts w:ascii="Arial" w:hAnsi="Arial" w:cs="Arial"/>
          <w:sz w:val="24"/>
          <w:szCs w:val="24"/>
        </w:rPr>
      </w:pPr>
    </w:p>
    <w:p w14:paraId="42051FB1" w14:textId="77777777" w:rsidR="000E031D" w:rsidRDefault="000E031D" w:rsidP="000E031D">
      <w:pPr>
        <w:rPr>
          <w:rFonts w:ascii="Arial" w:hAnsi="Arial" w:cs="Arial"/>
          <w:sz w:val="24"/>
          <w:szCs w:val="24"/>
        </w:rPr>
      </w:pPr>
      <w:r w:rsidRPr="000E031D">
        <w:rPr>
          <w:rFonts w:ascii="Arial" w:hAnsi="Arial" w:cs="Arial"/>
          <w:sz w:val="24"/>
          <w:szCs w:val="24"/>
        </w:rPr>
        <w:t>Revocation of miscellaneous direct retained EU legislation, as set out in the Schedule</w:t>
      </w:r>
    </w:p>
    <w:p w14:paraId="599DB0B3" w14:textId="77777777" w:rsidR="000E031D" w:rsidRPr="000E031D" w:rsidRDefault="000E031D" w:rsidP="000E031D">
      <w:pPr>
        <w:rPr>
          <w:rFonts w:ascii="Arial" w:hAnsi="Arial" w:cs="Arial"/>
          <w:sz w:val="24"/>
          <w:szCs w:val="24"/>
        </w:rPr>
      </w:pPr>
    </w:p>
    <w:p w14:paraId="1190B658" w14:textId="77777777" w:rsidR="000E031D" w:rsidRPr="000E031D" w:rsidRDefault="000E031D" w:rsidP="000E031D">
      <w:pPr>
        <w:rPr>
          <w:rFonts w:ascii="Arial" w:hAnsi="Arial" w:cs="Arial"/>
          <w:b/>
          <w:sz w:val="24"/>
          <w:szCs w:val="24"/>
        </w:rPr>
      </w:pPr>
      <w:r w:rsidRPr="000E031D">
        <w:rPr>
          <w:rFonts w:ascii="Arial" w:hAnsi="Arial" w:cs="Arial"/>
          <w:b/>
          <w:sz w:val="24"/>
          <w:szCs w:val="24"/>
        </w:rPr>
        <w:t>Any impact the SI may have on the Assembly’s legislative competence and/or the Welsh Ministers’ executive competence</w:t>
      </w:r>
    </w:p>
    <w:p w14:paraId="77B01659" w14:textId="77777777" w:rsidR="000E031D" w:rsidRDefault="000E031D" w:rsidP="000E031D">
      <w:pPr>
        <w:rPr>
          <w:rFonts w:ascii="Arial" w:hAnsi="Arial" w:cs="Arial"/>
          <w:sz w:val="24"/>
          <w:szCs w:val="24"/>
        </w:rPr>
      </w:pPr>
      <w:r w:rsidRPr="000E031D">
        <w:rPr>
          <w:rFonts w:ascii="Arial" w:hAnsi="Arial" w:cs="Arial"/>
          <w:sz w:val="24"/>
          <w:szCs w:val="24"/>
        </w:rPr>
        <w:t>This SI will have no effect on the Assembly’s legislative competence or the Welsh Ministers’ executive competence.</w:t>
      </w:r>
    </w:p>
    <w:p w14:paraId="39564001" w14:textId="77777777" w:rsidR="000E031D" w:rsidRPr="000E031D" w:rsidRDefault="000E031D" w:rsidP="000E031D">
      <w:pPr>
        <w:rPr>
          <w:rFonts w:ascii="Arial" w:hAnsi="Arial" w:cs="Arial"/>
          <w:sz w:val="24"/>
          <w:szCs w:val="24"/>
        </w:rPr>
      </w:pPr>
    </w:p>
    <w:p w14:paraId="3CE240F4" w14:textId="77777777" w:rsidR="000E031D" w:rsidRPr="000E031D" w:rsidRDefault="000E031D" w:rsidP="000E031D">
      <w:pPr>
        <w:rPr>
          <w:rFonts w:ascii="Arial" w:hAnsi="Arial" w:cs="Arial"/>
          <w:i/>
          <w:sz w:val="24"/>
          <w:szCs w:val="24"/>
        </w:rPr>
      </w:pPr>
      <w:r w:rsidRPr="000E031D">
        <w:rPr>
          <w:rFonts w:ascii="Arial" w:hAnsi="Arial" w:cs="Arial"/>
          <w:b/>
          <w:sz w:val="24"/>
          <w:szCs w:val="24"/>
        </w:rPr>
        <w:t xml:space="preserve">The purpose of the amendments </w:t>
      </w:r>
    </w:p>
    <w:p w14:paraId="4EE29B45" w14:textId="77777777" w:rsidR="000E031D" w:rsidRDefault="000E031D" w:rsidP="000E031D">
      <w:pPr>
        <w:rPr>
          <w:rFonts w:ascii="Arial" w:hAnsi="Arial" w:cs="Arial"/>
          <w:sz w:val="24"/>
          <w:szCs w:val="24"/>
        </w:rPr>
      </w:pPr>
      <w:r w:rsidRPr="000E031D">
        <w:rPr>
          <w:rFonts w:ascii="Arial" w:hAnsi="Arial" w:cs="Arial"/>
          <w:sz w:val="24"/>
          <w:szCs w:val="24"/>
        </w:rPr>
        <w:t xml:space="preserve">The purpose of the amendments is to correct deficiencies in legislation arising from the UK leaving the European Union relating to the functioning of the institutions of the European Union </w:t>
      </w:r>
    </w:p>
    <w:p w14:paraId="666B7C9B" w14:textId="77777777" w:rsidR="000E031D" w:rsidRDefault="000E031D" w:rsidP="000E031D">
      <w:pPr>
        <w:rPr>
          <w:rFonts w:ascii="Arial" w:hAnsi="Arial" w:cs="Arial"/>
          <w:sz w:val="24"/>
          <w:szCs w:val="24"/>
        </w:rPr>
      </w:pPr>
    </w:p>
    <w:p w14:paraId="44983EA5" w14:textId="77777777" w:rsidR="000E031D" w:rsidRDefault="000E031D" w:rsidP="000E031D">
      <w:pPr>
        <w:rPr>
          <w:rFonts w:ascii="Arial" w:hAnsi="Arial" w:cs="Arial"/>
          <w:sz w:val="24"/>
          <w:szCs w:val="24"/>
        </w:rPr>
      </w:pPr>
      <w:r w:rsidRPr="000E031D">
        <w:rPr>
          <w:rFonts w:ascii="Arial" w:hAnsi="Arial" w:cs="Arial"/>
          <w:sz w:val="24"/>
          <w:szCs w:val="24"/>
        </w:rPr>
        <w:t xml:space="preserve">The SI and accompanying Explanatory Memorandum, setting out the effect of each amendment is available here: </w:t>
      </w:r>
      <w:hyperlink r:id="rId8" w:history="1">
        <w:r w:rsidR="009C63B1" w:rsidRPr="003F3C44">
          <w:rPr>
            <w:rStyle w:val="Hyperlink"/>
            <w:rFonts w:ascii="Arial" w:hAnsi="Arial" w:cs="Arial"/>
            <w:sz w:val="24"/>
            <w:szCs w:val="24"/>
          </w:rPr>
          <w:t>https://www.gov.uk/eu-withdrawal-act-2018-statutory-instruments/the-european-institutions-and-consular-protection-amendment-etc-eu-exit-regulations-2018</w:t>
        </w:r>
      </w:hyperlink>
    </w:p>
    <w:p w14:paraId="1FA80ED8" w14:textId="77777777" w:rsidR="009C63B1" w:rsidRPr="000E031D" w:rsidRDefault="009C63B1" w:rsidP="000E031D">
      <w:pPr>
        <w:rPr>
          <w:rFonts w:ascii="Arial" w:hAnsi="Arial" w:cs="Arial"/>
          <w:sz w:val="24"/>
          <w:szCs w:val="24"/>
        </w:rPr>
      </w:pPr>
    </w:p>
    <w:p w14:paraId="0D4E3237" w14:textId="77777777" w:rsidR="000E031D" w:rsidRPr="000E031D" w:rsidRDefault="000E031D" w:rsidP="000E031D">
      <w:pPr>
        <w:rPr>
          <w:rFonts w:ascii="Arial" w:hAnsi="Arial" w:cs="Arial"/>
          <w:b/>
          <w:sz w:val="24"/>
          <w:szCs w:val="24"/>
        </w:rPr>
      </w:pPr>
      <w:r w:rsidRPr="000E031D">
        <w:rPr>
          <w:rFonts w:ascii="Arial" w:hAnsi="Arial" w:cs="Arial"/>
          <w:b/>
          <w:sz w:val="24"/>
          <w:szCs w:val="24"/>
        </w:rPr>
        <w:lastRenderedPageBreak/>
        <w:t>Why consent was given</w:t>
      </w:r>
    </w:p>
    <w:p w14:paraId="0BE90EDF" w14:textId="77777777" w:rsidR="00A845A9" w:rsidRPr="000E031D" w:rsidRDefault="000E031D" w:rsidP="000E031D">
      <w:pPr>
        <w:rPr>
          <w:rFonts w:ascii="Arial" w:hAnsi="Arial" w:cs="Arial"/>
          <w:sz w:val="24"/>
          <w:szCs w:val="24"/>
        </w:rPr>
      </w:pPr>
      <w:r w:rsidRPr="000E031D">
        <w:rPr>
          <w:rFonts w:ascii="Arial" w:hAnsi="Arial" w:cs="Arial"/>
          <w:sz w:val="24"/>
          <w:szCs w:val="24"/>
        </w:rPr>
        <w:t>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w:t>
      </w:r>
    </w:p>
    <w:sectPr w:rsidR="00A845A9" w:rsidRPr="000E031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8EF2E" w14:textId="77777777" w:rsidR="0057543A" w:rsidRDefault="0057543A">
      <w:r>
        <w:separator/>
      </w:r>
    </w:p>
  </w:endnote>
  <w:endnote w:type="continuationSeparator" w:id="0">
    <w:p w14:paraId="4070E43C"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326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A772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E39D" w14:textId="393EF358"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6E0">
      <w:rPr>
        <w:rStyle w:val="PageNumber"/>
        <w:noProof/>
      </w:rPr>
      <w:t>2</w:t>
    </w:r>
    <w:r>
      <w:rPr>
        <w:rStyle w:val="PageNumber"/>
      </w:rPr>
      <w:fldChar w:fldCharType="end"/>
    </w:r>
  </w:p>
  <w:p w14:paraId="128DE8A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3FB9" w14:textId="4E24368C"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526E0">
      <w:rPr>
        <w:rStyle w:val="PageNumber"/>
        <w:rFonts w:ascii="Arial" w:hAnsi="Arial" w:cs="Arial"/>
        <w:noProof/>
        <w:sz w:val="24"/>
        <w:szCs w:val="24"/>
      </w:rPr>
      <w:t>1</w:t>
    </w:r>
    <w:r w:rsidRPr="005D2A41">
      <w:rPr>
        <w:rStyle w:val="PageNumber"/>
        <w:rFonts w:ascii="Arial" w:hAnsi="Arial" w:cs="Arial"/>
        <w:sz w:val="24"/>
        <w:szCs w:val="24"/>
      </w:rPr>
      <w:fldChar w:fldCharType="end"/>
    </w:r>
  </w:p>
  <w:p w14:paraId="22E8518F"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6409" w14:textId="77777777" w:rsidR="0057543A" w:rsidRDefault="0057543A">
      <w:r>
        <w:separator/>
      </w:r>
    </w:p>
  </w:footnote>
  <w:footnote w:type="continuationSeparator" w:id="0">
    <w:p w14:paraId="78C4CDBC"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1343" w14:textId="77777777" w:rsidR="0057543A" w:rsidRDefault="0057543A">
    <w:r>
      <w:rPr>
        <w:noProof/>
        <w:lang w:eastAsia="en-GB"/>
      </w:rPr>
      <w:drawing>
        <wp:anchor distT="0" distB="0" distL="114300" distR="114300" simplePos="0" relativeHeight="251657728" behindDoc="1" locked="0" layoutInCell="1" allowOverlap="1" wp14:anchorId="36A85717" wp14:editId="7321CDC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3FFA065" w14:textId="77777777" w:rsidR="0057543A" w:rsidRDefault="0057543A">
    <w:pPr>
      <w:pStyle w:val="Header"/>
    </w:pPr>
  </w:p>
  <w:p w14:paraId="10B91F3B"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0E031D"/>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C63B1"/>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526E0"/>
    <w:rsid w:val="00D84713"/>
    <w:rsid w:val="00DD4B82"/>
    <w:rsid w:val="00E1556F"/>
    <w:rsid w:val="00E3419E"/>
    <w:rsid w:val="00E47B1A"/>
    <w:rsid w:val="00E631B1"/>
    <w:rsid w:val="00EA5290"/>
    <w:rsid w:val="00EB248F"/>
    <w:rsid w:val="00EB5F93"/>
    <w:rsid w:val="00EC0568"/>
    <w:rsid w:val="00ED74FB"/>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432C446"/>
  <w15:docId w15:val="{6BD8C1B7-A717-48F6-9A07-D74B2BEB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european-institutions-and-consular-protection-amendment-etc-eu-exit-regulations-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2018-11-16T11:08:57Z</value>
    </field>
    <field name="Objective-ModificationStamp">
      <value order="0">2018-11-16T11:08:57Z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vA48290487</value>
    </field>
    <field name="Objective-Version">
      <value order="0">7.0</value>
    </field>
    <field name="Objective-VersionNumber">
      <value order="0">8</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2018-11-27T00:00:00+00:00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B429B9E-13C8-4C88-B22C-FC731BA82477}"/>
</file>

<file path=customXml/itemProps3.xml><?xml version="1.0" encoding="utf-8"?>
<ds:datastoreItem xmlns:ds="http://schemas.openxmlformats.org/officeDocument/2006/customXml" ds:itemID="{01D40B7A-76C8-4081-9EDF-EBDBF0D5671A}"/>
</file>

<file path=customXml/itemProps4.xml><?xml version="1.0" encoding="utf-8"?>
<ds:datastoreItem xmlns:ds="http://schemas.openxmlformats.org/officeDocument/2006/customXml" ds:itemID="{AC99F59B-ECE6-498A-98FF-F68BA1DEEE37}"/>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Institutions and Consular Protection (Amendment etc.) (EU Exit) Regulations 2018</dc:title>
  <dc:creator>burnsc</dc:creator>
  <cp:lastModifiedBy>Oxenham, James (OFM - Cabinet Division)</cp:lastModifiedBy>
  <cp:revision>2</cp:revision>
  <cp:lastPrinted>2011-05-27T10:19:00Z</cp:lastPrinted>
  <dcterms:created xsi:type="dcterms:W3CDTF">2018-11-27T09:49:00Z</dcterms:created>
  <dcterms:modified xsi:type="dcterms:W3CDTF">2018-11-27T09:49:00Z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2018-11-16T11:08:57Z</vt:filetime>
  </property>
  <property fmtid="{D5CDD505-2E9C-101B-9397-08002B2CF9AE}" pid="10" name="Objective-ModificationStamp">
    <vt:filetime>2018-11-16T11:08:57Z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vA48290487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