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F52A1" w14:textId="348AB06E" w:rsidR="001A39E2" w:rsidRDefault="001A39E2" w:rsidP="001A39E2">
      <w:pPr>
        <w:jc w:val="right"/>
        <w:rPr>
          <w:b/>
        </w:rPr>
      </w:pPr>
    </w:p>
    <w:p w14:paraId="31AC4893" w14:textId="77777777" w:rsidR="007F068E" w:rsidRDefault="007F068E" w:rsidP="00A845A9">
      <w:pPr>
        <w:pStyle w:val="Heading1"/>
        <w:rPr>
          <w:color w:val="FF0000"/>
        </w:rPr>
      </w:pPr>
    </w:p>
    <w:p w14:paraId="1730BE47" w14:textId="77777777" w:rsidR="007F068E" w:rsidRDefault="007F068E" w:rsidP="00A845A9">
      <w:pPr>
        <w:pStyle w:val="Heading1"/>
        <w:rPr>
          <w:color w:val="FF0000"/>
        </w:rPr>
      </w:pPr>
    </w:p>
    <w:p w14:paraId="503653FF" w14:textId="77777777" w:rsidR="007F068E" w:rsidRDefault="007F068E" w:rsidP="00A845A9">
      <w:pPr>
        <w:pStyle w:val="Heading1"/>
        <w:rPr>
          <w:color w:val="FF0000"/>
        </w:rPr>
      </w:pPr>
    </w:p>
    <w:p w14:paraId="0A390D68" w14:textId="77777777" w:rsidR="007F068E" w:rsidRDefault="007F068E" w:rsidP="00A845A9">
      <w:pPr>
        <w:pStyle w:val="Heading1"/>
        <w:rPr>
          <w:color w:val="FF0000"/>
        </w:rPr>
      </w:pPr>
    </w:p>
    <w:p w14:paraId="4CD1B172" w14:textId="55CBE5BB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3884CD" wp14:editId="1F4BA82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13DB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3913CC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5D57A6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9C4BE2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BBF624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7FC25B" wp14:editId="244FE82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4003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35BC9E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A4D8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FE833" w14:textId="77777777" w:rsidR="00EA5290" w:rsidRPr="00C279A9" w:rsidRDefault="00C44E69" w:rsidP="00C44E6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870E39">
              <w:rPr>
                <w:rFonts w:ascii="Arial" w:hAnsi="Arial" w:cs="Arial"/>
                <w:b/>
                <w:bCs/>
                <w:sz w:val="24"/>
                <w:szCs w:val="24"/>
              </w:rPr>
              <w:t>Longer term effects of COVID 19</w:t>
            </w:r>
            <w:r w:rsidR="00E52B9C" w:rsidRPr="00C279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End w:id="0"/>
          </w:p>
        </w:tc>
      </w:tr>
      <w:tr w:rsidR="00EA5290" w:rsidRPr="00A011A1" w14:paraId="2C6E44F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CEFB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6238B" w14:textId="4F36FA99" w:rsidR="00EA5290" w:rsidRPr="00670227" w:rsidRDefault="00603083" w:rsidP="00FD138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C44E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D1382">
              <w:rPr>
                <w:rFonts w:ascii="Arial" w:hAnsi="Arial" w:cs="Arial"/>
                <w:b/>
                <w:bCs/>
                <w:sz w:val="24"/>
                <w:szCs w:val="24"/>
              </w:rPr>
              <w:t>January 2021</w:t>
            </w:r>
          </w:p>
        </w:tc>
      </w:tr>
      <w:tr w:rsidR="00EA5290" w:rsidRPr="00A011A1" w14:paraId="709B0EAF" w14:textId="77777777" w:rsidTr="00E52B9C">
        <w:trPr>
          <w:trHeight w:val="6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89DC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9EAA1" w14:textId="2120A8DB" w:rsidR="00EA5290" w:rsidRPr="00670227" w:rsidRDefault="00E52B9C" w:rsidP="00C279A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Minister for Health </w:t>
            </w:r>
            <w:r w:rsidR="00C279A9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Social Services</w:t>
            </w:r>
          </w:p>
        </w:tc>
      </w:tr>
    </w:tbl>
    <w:p w14:paraId="078F3482" w14:textId="77777777" w:rsidR="00EA5290" w:rsidRPr="00A011A1" w:rsidRDefault="00EA5290" w:rsidP="00EA5290"/>
    <w:p w14:paraId="1BDE061E" w14:textId="77777777" w:rsidR="00AB1DE9" w:rsidRPr="0033745D" w:rsidRDefault="00C44E69" w:rsidP="00542744">
      <w:pPr>
        <w:rPr>
          <w:rFonts w:ascii="Arial" w:hAnsi="Arial" w:cs="Arial"/>
          <w:sz w:val="24"/>
          <w:szCs w:val="24"/>
        </w:rPr>
      </w:pPr>
      <w:r w:rsidRPr="0033745D">
        <w:rPr>
          <w:rFonts w:ascii="Arial" w:hAnsi="Arial" w:cs="Arial"/>
          <w:sz w:val="24"/>
          <w:szCs w:val="24"/>
        </w:rPr>
        <w:t xml:space="preserve">This Written Statement provides an update </w:t>
      </w:r>
      <w:r w:rsidR="009F4DF1" w:rsidRPr="0033745D">
        <w:rPr>
          <w:rFonts w:ascii="Arial" w:hAnsi="Arial" w:cs="Arial"/>
          <w:sz w:val="24"/>
          <w:szCs w:val="24"/>
        </w:rPr>
        <w:t>on action</w:t>
      </w:r>
      <w:r w:rsidRPr="0033745D">
        <w:rPr>
          <w:rFonts w:ascii="Arial" w:hAnsi="Arial" w:cs="Arial"/>
          <w:sz w:val="24"/>
          <w:szCs w:val="24"/>
        </w:rPr>
        <w:t xml:space="preserve"> in Wales to support people </w:t>
      </w:r>
      <w:r w:rsidR="00706311" w:rsidRPr="0033745D">
        <w:rPr>
          <w:rFonts w:ascii="Arial" w:hAnsi="Arial" w:cs="Arial"/>
          <w:sz w:val="24"/>
          <w:szCs w:val="24"/>
        </w:rPr>
        <w:t xml:space="preserve">experiencing longer term </w:t>
      </w:r>
      <w:r w:rsidR="009F4DF1" w:rsidRPr="0033745D">
        <w:rPr>
          <w:rFonts w:ascii="Arial" w:hAnsi="Arial" w:cs="Arial"/>
          <w:sz w:val="24"/>
          <w:szCs w:val="24"/>
        </w:rPr>
        <w:t>effects of</w:t>
      </w:r>
      <w:r w:rsidR="00706311" w:rsidRPr="0033745D">
        <w:rPr>
          <w:rFonts w:ascii="Arial" w:hAnsi="Arial" w:cs="Arial"/>
          <w:sz w:val="24"/>
          <w:szCs w:val="24"/>
        </w:rPr>
        <w:t xml:space="preserve"> COVID 19. </w:t>
      </w:r>
    </w:p>
    <w:p w14:paraId="2F9D6ACA" w14:textId="77777777" w:rsidR="00706311" w:rsidRPr="0033745D" w:rsidRDefault="00706311" w:rsidP="00542744">
      <w:pPr>
        <w:rPr>
          <w:rFonts w:ascii="Arial" w:hAnsi="Arial" w:cs="Arial"/>
          <w:sz w:val="24"/>
          <w:szCs w:val="24"/>
        </w:rPr>
      </w:pPr>
    </w:p>
    <w:p w14:paraId="4516A292" w14:textId="6C5EBEF7" w:rsidR="00AB1DE9" w:rsidRPr="0033745D" w:rsidRDefault="0053212C" w:rsidP="00AB1DE9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COVID-19 infection is now a global topic of research, and </w:t>
      </w:r>
      <w:r w:rsidR="00CC0A67">
        <w:rPr>
          <w:rFonts w:ascii="Arial" w:hAnsi="Arial" w:cs="Arial"/>
          <w:color w:val="000000"/>
          <w:sz w:val="24"/>
          <w:szCs w:val="24"/>
        </w:rPr>
        <w:t xml:space="preserve">as </w:t>
      </w:r>
      <w:r w:rsidR="00AB1DE9" w:rsidRPr="0033745D">
        <w:rPr>
          <w:rFonts w:ascii="Arial" w:hAnsi="Arial" w:cs="Arial"/>
          <w:color w:val="000000"/>
          <w:sz w:val="24"/>
          <w:szCs w:val="24"/>
        </w:rPr>
        <w:t xml:space="preserve">the pandemic </w:t>
      </w:r>
      <w:r>
        <w:rPr>
          <w:rFonts w:ascii="Arial" w:hAnsi="Arial" w:cs="Arial"/>
          <w:color w:val="000000"/>
          <w:sz w:val="24"/>
          <w:szCs w:val="24"/>
        </w:rPr>
        <w:t>continues</w:t>
      </w:r>
      <w:r w:rsidR="00AB1DE9" w:rsidRPr="0033745D">
        <w:rPr>
          <w:rFonts w:ascii="Arial" w:hAnsi="Arial" w:cs="Arial"/>
          <w:color w:val="000000"/>
          <w:sz w:val="24"/>
          <w:szCs w:val="24"/>
        </w:rPr>
        <w:t xml:space="preserve">, we </w:t>
      </w:r>
      <w:r>
        <w:rPr>
          <w:rFonts w:ascii="Arial" w:hAnsi="Arial" w:cs="Arial"/>
          <w:color w:val="000000"/>
          <w:sz w:val="24"/>
          <w:szCs w:val="24"/>
        </w:rPr>
        <w:t xml:space="preserve">are </w:t>
      </w:r>
      <w:r w:rsidR="00AB1DE9" w:rsidRPr="0033745D">
        <w:rPr>
          <w:rFonts w:ascii="Arial" w:hAnsi="Arial" w:cs="Arial"/>
          <w:color w:val="000000"/>
          <w:sz w:val="24"/>
          <w:szCs w:val="24"/>
        </w:rPr>
        <w:t>understand</w:t>
      </w:r>
      <w:r>
        <w:rPr>
          <w:rFonts w:ascii="Arial" w:hAnsi="Arial" w:cs="Arial"/>
          <w:color w:val="000000"/>
          <w:sz w:val="24"/>
          <w:szCs w:val="24"/>
        </w:rPr>
        <w:t>ing</w:t>
      </w:r>
      <w:r w:rsidR="00AB1DE9" w:rsidRPr="0033745D">
        <w:rPr>
          <w:rFonts w:ascii="Arial" w:hAnsi="Arial" w:cs="Arial"/>
          <w:color w:val="000000"/>
          <w:sz w:val="24"/>
          <w:szCs w:val="24"/>
        </w:rPr>
        <w:t xml:space="preserve"> more about the disease process</w:t>
      </w:r>
      <w:r w:rsidRPr="0053212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its longer term impact on patient health</w:t>
      </w:r>
      <w:r w:rsidR="00AB1DE9" w:rsidRPr="0033745D">
        <w:rPr>
          <w:rFonts w:ascii="Arial" w:hAnsi="Arial" w:cs="Arial"/>
          <w:color w:val="000000"/>
          <w:sz w:val="24"/>
          <w:szCs w:val="24"/>
        </w:rPr>
        <w:t xml:space="preserve">.  Whilst initially it was thought that symptoms could last a few weeks and, once they subsided, the individual could return to their previous lifestyle, it is now becoming apparent that some people experience </w:t>
      </w:r>
      <w:r>
        <w:rPr>
          <w:rFonts w:ascii="Arial" w:hAnsi="Arial" w:cs="Arial"/>
          <w:color w:val="000000"/>
          <w:sz w:val="24"/>
          <w:szCs w:val="24"/>
        </w:rPr>
        <w:t xml:space="preserve">much </w:t>
      </w:r>
      <w:r w:rsidR="00AB1DE9" w:rsidRPr="0033745D">
        <w:rPr>
          <w:rFonts w:ascii="Arial" w:hAnsi="Arial" w:cs="Arial"/>
          <w:color w:val="000000"/>
          <w:sz w:val="24"/>
          <w:szCs w:val="24"/>
        </w:rPr>
        <w:t>longer term effects.</w:t>
      </w:r>
      <w:r w:rsidR="003952CA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1" w:name="_Hlk58576767"/>
    </w:p>
    <w:bookmarkEnd w:id="1"/>
    <w:p w14:paraId="1067970E" w14:textId="65EAA348" w:rsidR="00AB1DE9" w:rsidRDefault="00AB1DE9" w:rsidP="00AB1DE9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2EBE340" w14:textId="1DD1A81E" w:rsidR="00B30D37" w:rsidRDefault="00B30D37" w:rsidP="00B30D37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NHS Wales has developed and launched a </w:t>
      </w:r>
      <w:r w:rsidR="00DB2589" w:rsidRPr="00870E39">
        <w:rPr>
          <w:rFonts w:ascii="Arial" w:hAnsi="Arial" w:cs="Arial"/>
          <w:sz w:val="24"/>
          <w:szCs w:val="24"/>
        </w:rPr>
        <w:t xml:space="preserve">Covid Recovery app </w:t>
      </w:r>
      <w:r w:rsidRPr="00C279A9">
        <w:rPr>
          <w:rFonts w:ascii="Arial" w:hAnsi="Arial" w:cs="Arial"/>
          <w:sz w:val="24"/>
          <w:szCs w:val="24"/>
        </w:rPr>
        <w:t>with advice</w:t>
      </w:r>
      <w:r>
        <w:rPr>
          <w:rFonts w:ascii="Arial" w:hAnsi="Arial" w:cs="Arial"/>
          <w:sz w:val="24"/>
          <w:szCs w:val="24"/>
        </w:rPr>
        <w:t xml:space="preserve">, tips and actions for patients to carry out themselves, in order to manage their own recovery. This app is free to download. </w:t>
      </w:r>
    </w:p>
    <w:p w14:paraId="711AA9A8" w14:textId="4DB1FA36" w:rsidR="00AB1DE9" w:rsidRPr="00E2087F" w:rsidRDefault="00AB1DE9" w:rsidP="00AB1DE9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4"/>
          <w:szCs w:val="24"/>
          <w:lang w:val="en-US"/>
        </w:rPr>
      </w:pPr>
      <w:r w:rsidRPr="0033745D">
        <w:rPr>
          <w:rFonts w:ascii="Arial" w:hAnsi="Arial" w:cs="Arial"/>
          <w:color w:val="000000"/>
          <w:sz w:val="24"/>
          <w:szCs w:val="24"/>
          <w:lang w:val="en-US"/>
        </w:rPr>
        <w:t xml:space="preserve">Increasing evidence and testimony from people’s </w:t>
      </w:r>
      <w:r w:rsidR="009F4DF1" w:rsidRPr="0033745D">
        <w:rPr>
          <w:rFonts w:ascii="Arial" w:hAnsi="Arial" w:cs="Arial"/>
          <w:color w:val="000000"/>
          <w:sz w:val="24"/>
          <w:szCs w:val="24"/>
          <w:lang w:val="en-US"/>
        </w:rPr>
        <w:t>experiences shows</w:t>
      </w:r>
      <w:r w:rsidRPr="0033745D">
        <w:rPr>
          <w:rFonts w:ascii="Arial" w:hAnsi="Arial" w:cs="Arial"/>
          <w:color w:val="000000"/>
          <w:sz w:val="24"/>
          <w:szCs w:val="24"/>
          <w:lang w:val="en-US"/>
        </w:rPr>
        <w:t xml:space="preserve"> that a small, but significant number of people who contract COVID-19 are slow to recover from the effects of the virus, </w:t>
      </w:r>
      <w:r w:rsidR="0053212C">
        <w:rPr>
          <w:rFonts w:ascii="Arial" w:hAnsi="Arial" w:cs="Arial"/>
          <w:color w:val="000000"/>
          <w:sz w:val="24"/>
          <w:szCs w:val="24"/>
          <w:lang w:val="en-US"/>
        </w:rPr>
        <w:t xml:space="preserve">often </w:t>
      </w:r>
      <w:r w:rsidRPr="0033745D">
        <w:rPr>
          <w:rFonts w:ascii="Arial" w:hAnsi="Arial" w:cs="Arial"/>
          <w:color w:val="000000"/>
          <w:sz w:val="24"/>
          <w:szCs w:val="24"/>
          <w:lang w:val="en-US"/>
        </w:rPr>
        <w:t xml:space="preserve">months after initially falling ill. Some estimates suggest that approximately </w:t>
      </w:r>
      <w:r w:rsidR="00F05AF8">
        <w:rPr>
          <w:rFonts w:ascii="Arial" w:hAnsi="Arial" w:cs="Arial"/>
          <w:color w:val="000000"/>
          <w:sz w:val="24"/>
          <w:szCs w:val="24"/>
          <w:lang w:val="en-US"/>
        </w:rPr>
        <w:t xml:space="preserve">1 in 5 </w:t>
      </w:r>
      <w:r w:rsidRPr="0033745D">
        <w:rPr>
          <w:rFonts w:ascii="Arial" w:hAnsi="Arial" w:cs="Arial"/>
          <w:color w:val="000000"/>
          <w:sz w:val="24"/>
          <w:szCs w:val="24"/>
          <w:lang w:val="en-US"/>
        </w:rPr>
        <w:t xml:space="preserve">people affected by COVID-19 may still experience </w:t>
      </w:r>
      <w:r w:rsidR="00570B1B">
        <w:rPr>
          <w:rFonts w:ascii="Arial" w:hAnsi="Arial" w:cs="Arial"/>
          <w:color w:val="000000"/>
          <w:sz w:val="24"/>
          <w:szCs w:val="24"/>
          <w:lang w:val="en-US"/>
        </w:rPr>
        <w:t xml:space="preserve">different groups of </w:t>
      </w:r>
      <w:r w:rsidRPr="0033745D">
        <w:rPr>
          <w:rFonts w:ascii="Arial" w:hAnsi="Arial" w:cs="Arial"/>
          <w:color w:val="000000"/>
          <w:sz w:val="24"/>
          <w:szCs w:val="24"/>
          <w:lang w:val="en-US"/>
        </w:rPr>
        <w:t xml:space="preserve">symptoms more than three weeks after infection; and </w:t>
      </w:r>
      <w:r w:rsidR="00F05AF8">
        <w:rPr>
          <w:rFonts w:ascii="Arial" w:hAnsi="Arial" w:cs="Arial"/>
          <w:color w:val="000000"/>
          <w:sz w:val="24"/>
          <w:szCs w:val="24"/>
          <w:lang w:val="en-US"/>
        </w:rPr>
        <w:t xml:space="preserve">1 in 10 </w:t>
      </w:r>
      <w:r w:rsidR="009F4DF1" w:rsidRPr="0033745D">
        <w:rPr>
          <w:rFonts w:ascii="Arial" w:hAnsi="Arial" w:cs="Arial"/>
          <w:color w:val="000000"/>
          <w:sz w:val="24"/>
          <w:szCs w:val="24"/>
          <w:lang w:val="en-US"/>
        </w:rPr>
        <w:t>people</w:t>
      </w:r>
      <w:r w:rsidRPr="0033745D">
        <w:rPr>
          <w:rFonts w:ascii="Arial" w:hAnsi="Arial" w:cs="Arial"/>
          <w:color w:val="000000"/>
          <w:sz w:val="24"/>
          <w:szCs w:val="24"/>
          <w:lang w:val="en-US"/>
        </w:rPr>
        <w:t xml:space="preserve"> could still be affected at three months, or longer, after initial infection</w:t>
      </w:r>
      <w:r w:rsidRPr="00E2087F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26EB8D5D" w14:textId="77777777" w:rsidR="00AB1DE9" w:rsidRPr="00E2087F" w:rsidRDefault="00AB1DE9" w:rsidP="00AB1DE9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4"/>
          <w:szCs w:val="24"/>
          <w:lang w:val="en-US"/>
        </w:rPr>
      </w:pPr>
      <w:r w:rsidRPr="00E208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359B0207" w14:textId="4D6178EA" w:rsidR="00542744" w:rsidRPr="0033745D" w:rsidRDefault="00551FEC" w:rsidP="00542744">
      <w:pPr>
        <w:autoSpaceDE w:val="0"/>
        <w:autoSpaceDN w:val="0"/>
        <w:spacing w:after="24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42744" w:rsidRPr="0033745D">
        <w:rPr>
          <w:rFonts w:ascii="Arial" w:hAnsi="Arial" w:cs="Arial"/>
          <w:sz w:val="24"/>
          <w:szCs w:val="24"/>
        </w:rPr>
        <w:t xml:space="preserve"> National Institute for Health and Care Excellence (NICE</w:t>
      </w:r>
      <w:r w:rsidR="00C279A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has </w:t>
      </w:r>
      <w:r w:rsidR="00CC0A67">
        <w:rPr>
          <w:rFonts w:ascii="Arial" w:hAnsi="Arial" w:cs="Arial"/>
          <w:sz w:val="24"/>
          <w:szCs w:val="24"/>
        </w:rPr>
        <w:t>developed a</w:t>
      </w:r>
      <w:r>
        <w:rPr>
          <w:rFonts w:ascii="Arial" w:hAnsi="Arial" w:cs="Arial"/>
          <w:sz w:val="24"/>
          <w:szCs w:val="24"/>
        </w:rPr>
        <w:t xml:space="preserve"> </w:t>
      </w:r>
      <w:r w:rsidR="00542744" w:rsidRPr="0033745D">
        <w:rPr>
          <w:rFonts w:ascii="Arial" w:hAnsi="Arial" w:cs="Arial"/>
          <w:sz w:val="24"/>
          <w:szCs w:val="24"/>
        </w:rPr>
        <w:t>clinical guideline</w:t>
      </w:r>
      <w:r w:rsidR="00CC0A67" w:rsidRPr="0033745D">
        <w:rPr>
          <w:rFonts w:ascii="Arial" w:hAnsi="Arial" w:cs="Arial"/>
          <w:sz w:val="24"/>
          <w:szCs w:val="24"/>
        </w:rPr>
        <w:t>, published</w:t>
      </w:r>
      <w:r>
        <w:rPr>
          <w:rFonts w:ascii="Arial" w:hAnsi="Arial" w:cs="Arial"/>
          <w:sz w:val="24"/>
          <w:szCs w:val="24"/>
        </w:rPr>
        <w:t xml:space="preserve"> </w:t>
      </w:r>
      <w:r w:rsidR="00542744" w:rsidRPr="0033745D">
        <w:rPr>
          <w:rFonts w:ascii="Arial" w:hAnsi="Arial" w:cs="Arial"/>
          <w:sz w:val="24"/>
          <w:szCs w:val="24"/>
        </w:rPr>
        <w:t xml:space="preserve">on 18 December 2020 </w:t>
      </w:r>
      <w:hyperlink r:id="rId11" w:history="1">
        <w:r w:rsidR="00542744" w:rsidRPr="0033745D">
          <w:rPr>
            <w:rStyle w:val="Hyperlink"/>
            <w:rFonts w:ascii="Arial" w:hAnsi="Arial" w:cs="Arial"/>
            <w:sz w:val="24"/>
            <w:szCs w:val="24"/>
          </w:rPr>
          <w:t>https://www.nice.org.uk/guidance/NG188</w:t>
        </w:r>
      </w:hyperlink>
      <w:r w:rsidR="00542744" w:rsidRPr="0033745D">
        <w:rPr>
          <w:rFonts w:ascii="Arial" w:hAnsi="Arial" w:cs="Arial"/>
          <w:sz w:val="24"/>
          <w:szCs w:val="24"/>
        </w:rPr>
        <w:t xml:space="preserve"> .</w:t>
      </w:r>
    </w:p>
    <w:p w14:paraId="16A986D6" w14:textId="77777777" w:rsidR="00931231" w:rsidRDefault="00931231" w:rsidP="00931231">
      <w:pPr>
        <w:autoSpaceDE w:val="0"/>
        <w:autoSpaceDN w:val="0"/>
        <w:spacing w:after="240"/>
        <w:contextualSpacing/>
        <w:rPr>
          <w:rFonts w:ascii="Arial" w:hAnsi="Arial" w:cs="Arial"/>
          <w:color w:val="000000"/>
          <w:szCs w:val="22"/>
        </w:rPr>
      </w:pPr>
    </w:p>
    <w:p w14:paraId="00A66D61" w14:textId="7CFAA95B" w:rsidR="00835678" w:rsidRPr="00835678" w:rsidRDefault="00835678" w:rsidP="00835678">
      <w:pPr>
        <w:shd w:val="clear" w:color="auto" w:fill="FAFAFB"/>
        <w:spacing w:after="360"/>
        <w:rPr>
          <w:rFonts w:ascii="Arial" w:hAnsi="Arial" w:cs="Arial"/>
          <w:color w:val="0E0E0E"/>
          <w:sz w:val="24"/>
          <w:szCs w:val="24"/>
          <w:lang w:eastAsia="en-GB"/>
        </w:rPr>
      </w:pPr>
      <w:r w:rsidRPr="00835678">
        <w:rPr>
          <w:rFonts w:ascii="Arial" w:hAnsi="Arial" w:cs="Arial"/>
          <w:color w:val="0E0E0E"/>
          <w:sz w:val="24"/>
          <w:szCs w:val="24"/>
          <w:lang w:eastAsia="en-GB"/>
        </w:rPr>
        <w:t xml:space="preserve">This guideline covers identifying, assessing and managing the long-term effects of COVID-19, often described as ‘long COVID’. It makes recommendations about care in all healthcare settings for adults, children and young people who have new or ongoing symptoms </w:t>
      </w:r>
      <w:r w:rsidR="00C279A9">
        <w:rPr>
          <w:rFonts w:ascii="Arial" w:hAnsi="Arial" w:cs="Arial"/>
          <w:color w:val="0E0E0E"/>
          <w:sz w:val="24"/>
          <w:szCs w:val="24"/>
          <w:lang w:eastAsia="en-GB"/>
        </w:rPr>
        <w:t>four</w:t>
      </w:r>
      <w:r w:rsidRPr="00835678">
        <w:rPr>
          <w:rFonts w:ascii="Arial" w:hAnsi="Arial" w:cs="Arial"/>
          <w:color w:val="0E0E0E"/>
          <w:sz w:val="24"/>
          <w:szCs w:val="24"/>
          <w:lang w:eastAsia="en-GB"/>
        </w:rPr>
        <w:t xml:space="preserve"> weeks or more after the start of acute COVID-19. </w:t>
      </w:r>
    </w:p>
    <w:p w14:paraId="0BBEC71B" w14:textId="77777777" w:rsidR="00835678" w:rsidRPr="00835678" w:rsidRDefault="00835678" w:rsidP="00835678">
      <w:pPr>
        <w:shd w:val="clear" w:color="auto" w:fill="FAFAFB"/>
        <w:spacing w:after="180"/>
        <w:rPr>
          <w:rFonts w:ascii="Arial" w:hAnsi="Arial" w:cs="Arial"/>
          <w:color w:val="0E0E0E"/>
          <w:sz w:val="24"/>
          <w:szCs w:val="24"/>
          <w:lang w:eastAsia="en-GB"/>
        </w:rPr>
      </w:pPr>
      <w:r>
        <w:rPr>
          <w:rFonts w:ascii="Arial" w:hAnsi="Arial" w:cs="Arial"/>
          <w:color w:val="0E0E0E"/>
          <w:sz w:val="24"/>
          <w:szCs w:val="24"/>
          <w:lang w:eastAsia="en-GB"/>
        </w:rPr>
        <w:t xml:space="preserve">NICE uses </w:t>
      </w:r>
      <w:r w:rsidRPr="00835678">
        <w:rPr>
          <w:rFonts w:ascii="Arial" w:hAnsi="Arial" w:cs="Arial"/>
          <w:color w:val="0E0E0E"/>
          <w:sz w:val="24"/>
          <w:szCs w:val="24"/>
          <w:lang w:eastAsia="en-GB"/>
        </w:rPr>
        <w:t>the following clinical definitions for the initial illness and long COVID at different times:</w:t>
      </w:r>
    </w:p>
    <w:p w14:paraId="30E91860" w14:textId="373FF30F" w:rsidR="00835678" w:rsidRPr="00835678" w:rsidRDefault="00835678" w:rsidP="00835678">
      <w:pPr>
        <w:numPr>
          <w:ilvl w:val="0"/>
          <w:numId w:val="8"/>
        </w:numPr>
        <w:shd w:val="clear" w:color="auto" w:fill="FAFAFB"/>
        <w:spacing w:before="100" w:beforeAutospacing="1" w:after="100" w:afterAutospacing="1"/>
        <w:rPr>
          <w:rFonts w:ascii="Arial" w:hAnsi="Arial" w:cs="Arial"/>
          <w:color w:val="0E0E0E"/>
          <w:sz w:val="24"/>
          <w:szCs w:val="24"/>
          <w:lang w:eastAsia="en-GB"/>
        </w:rPr>
      </w:pPr>
      <w:r w:rsidRPr="00835678">
        <w:rPr>
          <w:rFonts w:ascii="Arial" w:hAnsi="Arial" w:cs="Arial"/>
          <w:b/>
          <w:bCs/>
          <w:color w:val="0E0E0E"/>
          <w:sz w:val="24"/>
          <w:szCs w:val="24"/>
          <w:lang w:eastAsia="en-GB"/>
        </w:rPr>
        <w:t>Acute COVID-19</w:t>
      </w:r>
      <w:r w:rsidRPr="00835678">
        <w:rPr>
          <w:rFonts w:ascii="Arial" w:hAnsi="Arial" w:cs="Arial"/>
          <w:color w:val="0E0E0E"/>
          <w:sz w:val="24"/>
          <w:szCs w:val="24"/>
          <w:lang w:eastAsia="en-GB"/>
        </w:rPr>
        <w:t xml:space="preserve">: signs and symptoms of COVID-19 for up to </w:t>
      </w:r>
      <w:r w:rsidR="00C279A9">
        <w:rPr>
          <w:rFonts w:ascii="Arial" w:hAnsi="Arial" w:cs="Arial"/>
          <w:color w:val="0E0E0E"/>
          <w:sz w:val="24"/>
          <w:szCs w:val="24"/>
          <w:lang w:eastAsia="en-GB"/>
        </w:rPr>
        <w:t>four</w:t>
      </w:r>
      <w:r w:rsidRPr="00835678">
        <w:rPr>
          <w:rFonts w:ascii="Arial" w:hAnsi="Arial" w:cs="Arial"/>
          <w:color w:val="0E0E0E"/>
          <w:sz w:val="24"/>
          <w:szCs w:val="24"/>
          <w:lang w:eastAsia="en-GB"/>
        </w:rPr>
        <w:t> weeks.</w:t>
      </w:r>
    </w:p>
    <w:p w14:paraId="7958D760" w14:textId="2B5C489D" w:rsidR="00835678" w:rsidRPr="00835678" w:rsidRDefault="00835678" w:rsidP="00835678">
      <w:pPr>
        <w:numPr>
          <w:ilvl w:val="0"/>
          <w:numId w:val="8"/>
        </w:numPr>
        <w:shd w:val="clear" w:color="auto" w:fill="FAFAFB"/>
        <w:spacing w:before="100" w:beforeAutospacing="1" w:after="100" w:afterAutospacing="1"/>
        <w:rPr>
          <w:rFonts w:ascii="Arial" w:hAnsi="Arial" w:cs="Arial"/>
          <w:color w:val="0E0E0E"/>
          <w:sz w:val="24"/>
          <w:szCs w:val="24"/>
          <w:lang w:eastAsia="en-GB"/>
        </w:rPr>
      </w:pPr>
      <w:r w:rsidRPr="00835678">
        <w:rPr>
          <w:rFonts w:ascii="Arial" w:hAnsi="Arial" w:cs="Arial"/>
          <w:b/>
          <w:bCs/>
          <w:color w:val="0E0E0E"/>
          <w:sz w:val="24"/>
          <w:szCs w:val="24"/>
          <w:lang w:eastAsia="en-GB"/>
        </w:rPr>
        <w:lastRenderedPageBreak/>
        <w:t>Ongoing symptomatic COVID-19</w:t>
      </w:r>
      <w:r w:rsidRPr="00835678">
        <w:rPr>
          <w:rFonts w:ascii="Arial" w:hAnsi="Arial" w:cs="Arial"/>
          <w:color w:val="0E0E0E"/>
          <w:sz w:val="24"/>
          <w:szCs w:val="24"/>
          <w:lang w:eastAsia="en-GB"/>
        </w:rPr>
        <w:t xml:space="preserve">: signs and symptoms of COVID-19 from </w:t>
      </w:r>
      <w:r w:rsidR="00C279A9">
        <w:rPr>
          <w:rFonts w:ascii="Arial" w:hAnsi="Arial" w:cs="Arial"/>
          <w:color w:val="0E0E0E"/>
          <w:sz w:val="24"/>
          <w:szCs w:val="24"/>
          <w:lang w:eastAsia="en-GB"/>
        </w:rPr>
        <w:t>four</w:t>
      </w:r>
      <w:r w:rsidRPr="00835678">
        <w:rPr>
          <w:rFonts w:ascii="Arial" w:hAnsi="Arial" w:cs="Arial"/>
          <w:color w:val="0E0E0E"/>
          <w:sz w:val="24"/>
          <w:szCs w:val="24"/>
          <w:lang w:eastAsia="en-GB"/>
        </w:rPr>
        <w:t xml:space="preserve"> to 12 weeks.</w:t>
      </w:r>
    </w:p>
    <w:p w14:paraId="604B84C8" w14:textId="77777777" w:rsidR="00835678" w:rsidRPr="00835678" w:rsidRDefault="00835678" w:rsidP="00835678">
      <w:pPr>
        <w:numPr>
          <w:ilvl w:val="0"/>
          <w:numId w:val="8"/>
        </w:numPr>
        <w:shd w:val="clear" w:color="auto" w:fill="FAFAFB"/>
        <w:spacing w:before="100" w:beforeAutospacing="1" w:after="100" w:afterAutospacing="1"/>
        <w:rPr>
          <w:rFonts w:ascii="Arial" w:hAnsi="Arial" w:cs="Arial"/>
          <w:color w:val="0E0E0E"/>
          <w:sz w:val="24"/>
          <w:szCs w:val="24"/>
          <w:lang w:eastAsia="en-GB"/>
        </w:rPr>
      </w:pPr>
      <w:r w:rsidRPr="00835678">
        <w:rPr>
          <w:rFonts w:ascii="Arial" w:hAnsi="Arial" w:cs="Arial"/>
          <w:b/>
          <w:bCs/>
          <w:color w:val="0E0E0E"/>
          <w:sz w:val="24"/>
          <w:szCs w:val="24"/>
          <w:lang w:eastAsia="en-GB"/>
        </w:rPr>
        <w:t>Post-COVID-19 syndrome</w:t>
      </w:r>
      <w:r w:rsidRPr="00835678">
        <w:rPr>
          <w:rFonts w:ascii="Arial" w:hAnsi="Arial" w:cs="Arial"/>
          <w:color w:val="0E0E0E"/>
          <w:sz w:val="24"/>
          <w:szCs w:val="24"/>
          <w:lang w:eastAsia="en-GB"/>
        </w:rPr>
        <w:t>: signs and symptoms that develop during or after an infection consistent with COVID-19, continue for more than 12 weeks and are not explained by an alternative diagnosis.</w:t>
      </w:r>
    </w:p>
    <w:p w14:paraId="4C31DB7A" w14:textId="0E5A716D" w:rsidR="00EA1036" w:rsidRDefault="00EA1036" w:rsidP="00E2087F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4"/>
          <w:szCs w:val="24"/>
        </w:rPr>
      </w:pPr>
      <w:r w:rsidRPr="00E2087F">
        <w:rPr>
          <w:rFonts w:ascii="Arial" w:hAnsi="Arial" w:cs="Arial"/>
          <w:color w:val="000000"/>
          <w:sz w:val="24"/>
          <w:szCs w:val="24"/>
        </w:rPr>
        <w:t xml:space="preserve">The profile of symptom range and severity for post COVID-19 </w:t>
      </w:r>
      <w:r w:rsidR="00C279A9">
        <w:rPr>
          <w:rFonts w:ascii="Arial" w:hAnsi="Arial" w:cs="Arial"/>
          <w:color w:val="000000"/>
          <w:sz w:val="24"/>
          <w:szCs w:val="24"/>
        </w:rPr>
        <w:t>s</w:t>
      </w:r>
      <w:r w:rsidRPr="00E2087F">
        <w:rPr>
          <w:rFonts w:ascii="Arial" w:hAnsi="Arial" w:cs="Arial"/>
          <w:color w:val="000000"/>
          <w:sz w:val="24"/>
          <w:szCs w:val="24"/>
        </w:rPr>
        <w:t>yndrome</w:t>
      </w:r>
      <w:r w:rsidR="00F05AF8">
        <w:rPr>
          <w:rFonts w:ascii="Arial" w:hAnsi="Arial" w:cs="Arial"/>
          <w:color w:val="000000"/>
          <w:sz w:val="24"/>
          <w:szCs w:val="24"/>
        </w:rPr>
        <w:t xml:space="preserve"> </w:t>
      </w:r>
      <w:r w:rsidR="00A11137">
        <w:rPr>
          <w:rFonts w:ascii="Arial" w:hAnsi="Arial" w:cs="Arial"/>
          <w:color w:val="000000"/>
          <w:sz w:val="24"/>
          <w:szCs w:val="24"/>
        </w:rPr>
        <w:t>- that</w:t>
      </w:r>
      <w:r w:rsidR="00F05AF8">
        <w:rPr>
          <w:rFonts w:ascii="Arial" w:hAnsi="Arial" w:cs="Arial"/>
          <w:color w:val="000000"/>
          <w:sz w:val="24"/>
          <w:szCs w:val="24"/>
        </w:rPr>
        <w:t xml:space="preserve"> is 12 weeks or longer </w:t>
      </w:r>
      <w:r w:rsidR="00A11137">
        <w:rPr>
          <w:rFonts w:ascii="Arial" w:hAnsi="Arial" w:cs="Arial"/>
          <w:color w:val="000000"/>
          <w:sz w:val="24"/>
          <w:szCs w:val="24"/>
        </w:rPr>
        <w:t xml:space="preserve">- </w:t>
      </w:r>
      <w:r w:rsidR="00A11137" w:rsidRPr="00E2087F">
        <w:rPr>
          <w:rFonts w:ascii="Arial" w:hAnsi="Arial" w:cs="Arial"/>
          <w:color w:val="000000"/>
          <w:sz w:val="24"/>
          <w:szCs w:val="24"/>
        </w:rPr>
        <w:t>is</w:t>
      </w:r>
      <w:r w:rsidRPr="00E2087F">
        <w:rPr>
          <w:rFonts w:ascii="Arial" w:hAnsi="Arial" w:cs="Arial"/>
          <w:color w:val="000000"/>
          <w:sz w:val="24"/>
          <w:szCs w:val="24"/>
        </w:rPr>
        <w:t xml:space="preserve"> not yet fully understood. However, the evidence does suggest that people are experiencing significant medium and long-term effects </w:t>
      </w:r>
      <w:r w:rsidR="0053212C">
        <w:rPr>
          <w:rFonts w:ascii="Arial" w:hAnsi="Arial" w:cs="Arial"/>
          <w:color w:val="000000"/>
          <w:sz w:val="24"/>
          <w:szCs w:val="24"/>
        </w:rPr>
        <w:t>which are diverse in nature, and can</w:t>
      </w:r>
      <w:r w:rsidR="0053212C" w:rsidRPr="005321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087F">
        <w:rPr>
          <w:rFonts w:ascii="Arial" w:hAnsi="Arial" w:cs="Arial"/>
          <w:color w:val="000000"/>
          <w:sz w:val="24"/>
          <w:szCs w:val="24"/>
        </w:rPr>
        <w:t xml:space="preserve">affect any system in the body. </w:t>
      </w:r>
      <w:r w:rsidR="00551FEC">
        <w:rPr>
          <w:rFonts w:ascii="Arial" w:hAnsi="Arial" w:cs="Arial"/>
          <w:color w:val="000000"/>
          <w:sz w:val="24"/>
          <w:szCs w:val="24"/>
        </w:rPr>
        <w:t xml:space="preserve">Some of the most common things people describe </w:t>
      </w:r>
      <w:r w:rsidR="00CC0A67">
        <w:rPr>
          <w:rFonts w:ascii="Arial" w:hAnsi="Arial" w:cs="Arial"/>
          <w:color w:val="000000"/>
          <w:sz w:val="24"/>
          <w:szCs w:val="24"/>
        </w:rPr>
        <w:t>are fatigue</w:t>
      </w:r>
      <w:r w:rsidR="00551FEC">
        <w:rPr>
          <w:rFonts w:ascii="Arial" w:hAnsi="Arial" w:cs="Arial"/>
          <w:color w:val="000000"/>
          <w:sz w:val="24"/>
          <w:szCs w:val="24"/>
        </w:rPr>
        <w:t xml:space="preserve">, feeling breathless, mood changes, </w:t>
      </w:r>
      <w:r w:rsidR="00CC0A67">
        <w:rPr>
          <w:rFonts w:ascii="Arial" w:hAnsi="Arial" w:cs="Arial"/>
          <w:color w:val="000000"/>
          <w:sz w:val="24"/>
          <w:szCs w:val="24"/>
        </w:rPr>
        <w:t xml:space="preserve">brain fog and </w:t>
      </w:r>
      <w:r w:rsidR="00551FEC">
        <w:rPr>
          <w:rFonts w:ascii="Arial" w:hAnsi="Arial" w:cs="Arial"/>
          <w:color w:val="000000"/>
          <w:sz w:val="24"/>
          <w:szCs w:val="24"/>
        </w:rPr>
        <w:t xml:space="preserve">sensory changes. </w:t>
      </w:r>
      <w:r w:rsidRPr="00E2087F">
        <w:rPr>
          <w:rFonts w:ascii="Arial" w:hAnsi="Arial" w:cs="Arial"/>
          <w:color w:val="000000"/>
          <w:sz w:val="24"/>
          <w:szCs w:val="24"/>
        </w:rPr>
        <w:t xml:space="preserve"> </w:t>
      </w:r>
      <w:r w:rsidR="00B30D37">
        <w:rPr>
          <w:rFonts w:ascii="Arial" w:hAnsi="Arial" w:cs="Arial"/>
          <w:color w:val="000000"/>
          <w:sz w:val="24"/>
          <w:szCs w:val="24"/>
        </w:rPr>
        <w:t xml:space="preserve">Some people may need help to return to everyday activities. </w:t>
      </w:r>
    </w:p>
    <w:p w14:paraId="2FBDA399" w14:textId="77777777" w:rsidR="0033745D" w:rsidRPr="0033745D" w:rsidRDefault="0033745D" w:rsidP="00E2087F">
      <w:pPr>
        <w:autoSpaceDE w:val="0"/>
        <w:autoSpaceDN w:val="0"/>
        <w:adjustRightInd w:val="0"/>
        <w:spacing w:after="60"/>
        <w:rPr>
          <w:rFonts w:ascii="Arial" w:hAnsi="Arial" w:cs="Arial"/>
          <w:sz w:val="24"/>
          <w:szCs w:val="24"/>
        </w:rPr>
      </w:pPr>
    </w:p>
    <w:p w14:paraId="1939FAFA" w14:textId="4C95D506" w:rsidR="0091710B" w:rsidRDefault="0091710B" w:rsidP="007833EF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line with our vision in </w:t>
      </w:r>
      <w:r w:rsidRPr="0091710B">
        <w:rPr>
          <w:rFonts w:ascii="Arial" w:hAnsi="Arial" w:cs="Arial"/>
          <w:i/>
          <w:sz w:val="24"/>
          <w:szCs w:val="24"/>
        </w:rPr>
        <w:t>A Healthier Wales</w:t>
      </w:r>
      <w:r w:rsidR="00742B19">
        <w:rPr>
          <w:rFonts w:ascii="Arial" w:hAnsi="Arial" w:cs="Arial"/>
          <w:i/>
          <w:sz w:val="24"/>
          <w:szCs w:val="24"/>
        </w:rPr>
        <w:t>, o</w:t>
      </w:r>
      <w:r>
        <w:rPr>
          <w:rFonts w:ascii="Arial" w:hAnsi="Arial" w:cs="Arial"/>
          <w:sz w:val="24"/>
          <w:szCs w:val="24"/>
        </w:rPr>
        <w:t>ur approach is founded on avoiding harm, promoting and supporting self management and value based</w:t>
      </w:r>
      <w:r w:rsidR="00F616E4">
        <w:rPr>
          <w:rFonts w:ascii="Arial" w:hAnsi="Arial" w:cs="Arial"/>
          <w:sz w:val="24"/>
          <w:szCs w:val="24"/>
        </w:rPr>
        <w:t xml:space="preserve">, seamless </w:t>
      </w:r>
      <w:r>
        <w:rPr>
          <w:rFonts w:ascii="Arial" w:hAnsi="Arial" w:cs="Arial"/>
          <w:sz w:val="24"/>
          <w:szCs w:val="24"/>
        </w:rPr>
        <w:t xml:space="preserve">care </w:t>
      </w:r>
      <w:r w:rsidR="00F05AF8">
        <w:rPr>
          <w:rFonts w:ascii="Arial" w:hAnsi="Arial" w:cs="Arial"/>
          <w:sz w:val="24"/>
          <w:szCs w:val="24"/>
        </w:rPr>
        <w:t>from the right health professional</w:t>
      </w:r>
      <w:r w:rsidR="00F616E4">
        <w:rPr>
          <w:rFonts w:ascii="Arial" w:hAnsi="Arial" w:cs="Arial"/>
          <w:sz w:val="24"/>
          <w:szCs w:val="24"/>
        </w:rPr>
        <w:t>s or service</w:t>
      </w:r>
      <w:r w:rsidR="00F05AF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at or as close to home as possible</w:t>
      </w:r>
      <w:r w:rsidR="00742B19">
        <w:rPr>
          <w:rFonts w:ascii="Arial" w:hAnsi="Arial" w:cs="Arial"/>
          <w:sz w:val="24"/>
          <w:szCs w:val="24"/>
        </w:rPr>
        <w:t xml:space="preserve"> and agreeing care tailored to each person’s specific needs.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CCD2F1" w14:textId="1CFFECF9" w:rsidR="00BD44A7" w:rsidRPr="00BF1A35" w:rsidRDefault="00A11137" w:rsidP="00CC665C">
      <w:pPr>
        <w:rPr>
          <w:rFonts w:ascii="Arial" w:hAnsi="Arial" w:cs="Arial"/>
          <w:sz w:val="24"/>
          <w:szCs w:val="24"/>
          <w:lang w:eastAsia="en-GB"/>
        </w:rPr>
      </w:pPr>
      <w:r w:rsidRPr="00BF1A35">
        <w:rPr>
          <w:rFonts w:ascii="Arial" w:hAnsi="Arial" w:cs="Arial"/>
          <w:sz w:val="24"/>
          <w:szCs w:val="24"/>
        </w:rPr>
        <w:t xml:space="preserve">Using latest evidence, each </w:t>
      </w:r>
      <w:r w:rsidR="00CC665C" w:rsidRPr="00BF1A35">
        <w:rPr>
          <w:rFonts w:ascii="Arial" w:hAnsi="Arial" w:cs="Arial"/>
          <w:sz w:val="24"/>
          <w:szCs w:val="24"/>
        </w:rPr>
        <w:t xml:space="preserve">health board is </w:t>
      </w:r>
      <w:r w:rsidR="00F05AF8" w:rsidRPr="00BF1A35">
        <w:rPr>
          <w:rFonts w:ascii="Arial" w:hAnsi="Arial" w:cs="Arial"/>
          <w:sz w:val="24"/>
          <w:szCs w:val="24"/>
          <w:lang w:eastAsia="en-GB"/>
        </w:rPr>
        <w:t xml:space="preserve">bringing together </w:t>
      </w:r>
      <w:r w:rsidR="00FA76F6" w:rsidRPr="00BF1A35">
        <w:rPr>
          <w:rFonts w:ascii="Arial" w:hAnsi="Arial" w:cs="Arial"/>
          <w:sz w:val="24"/>
          <w:szCs w:val="24"/>
          <w:lang w:eastAsia="en-GB"/>
        </w:rPr>
        <w:t>its</w:t>
      </w:r>
      <w:r w:rsidR="00CC665C" w:rsidRPr="00BF1A35">
        <w:rPr>
          <w:rFonts w:ascii="Arial" w:hAnsi="Arial" w:cs="Arial"/>
          <w:sz w:val="24"/>
          <w:szCs w:val="24"/>
          <w:lang w:eastAsia="en-GB"/>
        </w:rPr>
        <w:t xml:space="preserve"> GP practices and multi professional community services to</w:t>
      </w:r>
      <w:r w:rsidR="00BD44A7" w:rsidRPr="00BF1A35">
        <w:rPr>
          <w:rFonts w:ascii="Arial" w:hAnsi="Arial" w:cs="Arial"/>
          <w:sz w:val="24"/>
          <w:szCs w:val="24"/>
          <w:lang w:eastAsia="en-GB"/>
        </w:rPr>
        <w:t xml:space="preserve"> put systems in place, making best use </w:t>
      </w:r>
      <w:r w:rsidRPr="00BF1A35">
        <w:rPr>
          <w:rFonts w:ascii="Arial" w:hAnsi="Arial" w:cs="Arial"/>
          <w:sz w:val="24"/>
          <w:szCs w:val="24"/>
          <w:lang w:eastAsia="en-GB"/>
        </w:rPr>
        <w:t>of the</w:t>
      </w:r>
      <w:r w:rsidR="00BD44A7" w:rsidRPr="00BF1A35">
        <w:rPr>
          <w:rFonts w:ascii="Arial" w:hAnsi="Arial" w:cs="Arial"/>
          <w:sz w:val="24"/>
          <w:szCs w:val="24"/>
          <w:lang w:eastAsia="en-GB"/>
        </w:rPr>
        <w:t xml:space="preserve"> expertise of different health professionals</w:t>
      </w:r>
      <w:r w:rsidRPr="00BF1A35">
        <w:rPr>
          <w:rFonts w:ascii="Arial" w:hAnsi="Arial" w:cs="Arial"/>
          <w:sz w:val="24"/>
          <w:szCs w:val="24"/>
          <w:lang w:eastAsia="en-GB"/>
        </w:rPr>
        <w:t xml:space="preserve"> and other resources, such as the new NHS Wales </w:t>
      </w:r>
      <w:r w:rsidR="00BF1A35" w:rsidRPr="00BF1A35">
        <w:rPr>
          <w:rFonts w:ascii="Arial" w:hAnsi="Arial" w:cs="Arial"/>
          <w:sz w:val="24"/>
          <w:szCs w:val="24"/>
        </w:rPr>
        <w:t>Covid Recovery app</w:t>
      </w:r>
      <w:r w:rsidRPr="00BF1A35">
        <w:rPr>
          <w:rFonts w:ascii="Arial" w:hAnsi="Arial" w:cs="Arial"/>
          <w:sz w:val="24"/>
          <w:szCs w:val="24"/>
          <w:lang w:eastAsia="en-GB"/>
        </w:rPr>
        <w:t>, to</w:t>
      </w:r>
      <w:r w:rsidR="00BD44A7" w:rsidRPr="00BF1A35">
        <w:rPr>
          <w:rFonts w:ascii="Arial" w:hAnsi="Arial" w:cs="Arial"/>
          <w:sz w:val="24"/>
          <w:szCs w:val="24"/>
          <w:lang w:eastAsia="en-GB"/>
        </w:rPr>
        <w:t xml:space="preserve"> identify, assess and </w:t>
      </w:r>
      <w:r w:rsidRPr="00BF1A35">
        <w:rPr>
          <w:rFonts w:ascii="Arial" w:hAnsi="Arial" w:cs="Arial"/>
          <w:sz w:val="24"/>
          <w:szCs w:val="24"/>
          <w:lang w:eastAsia="en-GB"/>
        </w:rPr>
        <w:t xml:space="preserve">support people in their recovery. </w:t>
      </w:r>
      <w:r w:rsidR="00F616E4" w:rsidRPr="00BF1A35">
        <w:rPr>
          <w:rFonts w:ascii="Arial" w:hAnsi="Arial" w:cs="Arial"/>
          <w:sz w:val="24"/>
          <w:szCs w:val="24"/>
          <w:lang w:eastAsia="en-GB"/>
        </w:rPr>
        <w:t xml:space="preserve">Some people with severe effects may need more specialist advice provided in acute hospital settings. </w:t>
      </w:r>
    </w:p>
    <w:p w14:paraId="708CF8F5" w14:textId="77777777" w:rsidR="00BD44A7" w:rsidRDefault="00BD44A7" w:rsidP="00CC665C">
      <w:pPr>
        <w:rPr>
          <w:rFonts w:ascii="Arial" w:hAnsi="Arial" w:cs="Arial"/>
          <w:sz w:val="24"/>
          <w:szCs w:val="24"/>
          <w:lang w:eastAsia="en-GB"/>
        </w:rPr>
      </w:pPr>
    </w:p>
    <w:p w14:paraId="00A3C5E6" w14:textId="5A17C029" w:rsidR="00CC665C" w:rsidRDefault="00CC665C" w:rsidP="00CC665C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While services and access to these may be organised and communicated according to local needs and circumstances, </w:t>
      </w:r>
      <w:r w:rsidR="00DD5B3D">
        <w:rPr>
          <w:rFonts w:ascii="Arial" w:hAnsi="Arial" w:cs="Arial"/>
          <w:sz w:val="24"/>
          <w:szCs w:val="24"/>
          <w:lang w:eastAsia="en-GB"/>
        </w:rPr>
        <w:t xml:space="preserve">the Welsh Government and NHS </w:t>
      </w:r>
      <w:r w:rsidR="00FA76F6">
        <w:rPr>
          <w:rFonts w:ascii="Arial" w:hAnsi="Arial" w:cs="Arial"/>
          <w:sz w:val="24"/>
          <w:szCs w:val="24"/>
          <w:lang w:eastAsia="en-GB"/>
        </w:rPr>
        <w:lastRenderedPageBreak/>
        <w:t>Wales have</w:t>
      </w:r>
      <w:r w:rsidR="00DD5B3D">
        <w:rPr>
          <w:rFonts w:ascii="Arial" w:hAnsi="Arial" w:cs="Arial"/>
          <w:sz w:val="24"/>
          <w:szCs w:val="24"/>
          <w:lang w:eastAsia="en-GB"/>
        </w:rPr>
        <w:t xml:space="preserve"> collaborated on </w:t>
      </w:r>
      <w:r>
        <w:rPr>
          <w:rFonts w:ascii="Arial" w:hAnsi="Arial" w:cs="Arial"/>
          <w:sz w:val="24"/>
          <w:szCs w:val="24"/>
          <w:lang w:eastAsia="en-GB"/>
        </w:rPr>
        <w:t>an all Wales Community Pathway for</w:t>
      </w:r>
      <w:r w:rsidR="00835678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30D37">
        <w:rPr>
          <w:rFonts w:ascii="Arial" w:hAnsi="Arial" w:cs="Arial"/>
          <w:sz w:val="24"/>
          <w:szCs w:val="24"/>
          <w:lang w:eastAsia="en-GB"/>
        </w:rPr>
        <w:t xml:space="preserve">post COVID syndrome </w:t>
      </w:r>
      <w:r>
        <w:rPr>
          <w:rFonts w:ascii="Arial" w:hAnsi="Arial" w:cs="Arial"/>
          <w:sz w:val="24"/>
          <w:szCs w:val="24"/>
          <w:lang w:eastAsia="en-GB"/>
        </w:rPr>
        <w:t>to help ensure a consistent approach across all health boards</w:t>
      </w:r>
      <w:r w:rsidR="00F616E4">
        <w:rPr>
          <w:rFonts w:ascii="Arial" w:hAnsi="Arial" w:cs="Arial"/>
          <w:sz w:val="24"/>
          <w:szCs w:val="24"/>
          <w:lang w:eastAsia="en-GB"/>
        </w:rPr>
        <w:t xml:space="preserve"> in line with </w:t>
      </w:r>
      <w:r w:rsidR="00F616E4" w:rsidRPr="00F616E4">
        <w:rPr>
          <w:rFonts w:ascii="Arial" w:hAnsi="Arial" w:cs="Arial"/>
          <w:i/>
          <w:sz w:val="24"/>
          <w:szCs w:val="24"/>
          <w:lang w:eastAsia="en-GB"/>
        </w:rPr>
        <w:t>A Healthier Wales</w:t>
      </w:r>
      <w:r w:rsidRPr="00F616E4">
        <w:rPr>
          <w:rFonts w:ascii="Arial" w:hAnsi="Arial" w:cs="Arial"/>
          <w:i/>
          <w:sz w:val="24"/>
          <w:szCs w:val="24"/>
          <w:lang w:eastAsia="en-GB"/>
        </w:rPr>
        <w:t>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5EBC94B" w14:textId="77777777" w:rsidR="00DD5B3D" w:rsidRDefault="00DD5B3D" w:rsidP="00CC665C">
      <w:pPr>
        <w:rPr>
          <w:rFonts w:ascii="Arial" w:hAnsi="Arial" w:cs="Arial"/>
          <w:sz w:val="24"/>
          <w:szCs w:val="24"/>
          <w:lang w:eastAsia="en-GB"/>
        </w:rPr>
      </w:pPr>
    </w:p>
    <w:p w14:paraId="619619B0" w14:textId="54A7926D" w:rsidR="007A04DF" w:rsidRDefault="00A11137" w:rsidP="00CC665C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FC52A2">
        <w:rPr>
          <w:rFonts w:ascii="Arial" w:hAnsi="Arial" w:cs="Arial"/>
          <w:sz w:val="24"/>
          <w:szCs w:val="24"/>
          <w:lang w:eastAsia="en-GB"/>
        </w:rPr>
        <w:t>skills of our Allied Health Professions and s</w:t>
      </w:r>
      <w:r w:rsidR="00CC0A67">
        <w:rPr>
          <w:rFonts w:ascii="Arial" w:hAnsi="Arial" w:cs="Arial"/>
          <w:sz w:val="24"/>
          <w:szCs w:val="24"/>
          <w:lang w:eastAsia="en-GB"/>
        </w:rPr>
        <w:t xml:space="preserve">elf care support for people so they can </w:t>
      </w:r>
      <w:r w:rsidR="003D2CF6">
        <w:rPr>
          <w:rFonts w:ascii="Arial" w:hAnsi="Arial" w:cs="Arial"/>
          <w:sz w:val="24"/>
          <w:szCs w:val="24"/>
          <w:lang w:eastAsia="en-GB"/>
        </w:rPr>
        <w:t xml:space="preserve">manage </w:t>
      </w:r>
      <w:r w:rsidR="00CC0A67">
        <w:rPr>
          <w:rFonts w:ascii="Arial" w:hAnsi="Arial" w:cs="Arial"/>
          <w:sz w:val="24"/>
          <w:szCs w:val="24"/>
          <w:lang w:eastAsia="en-GB"/>
        </w:rPr>
        <w:t xml:space="preserve">their own recovery is core to our approach. </w:t>
      </w:r>
      <w:r w:rsidR="00DD5B3D"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7A04DF">
        <w:rPr>
          <w:rFonts w:ascii="Arial" w:hAnsi="Arial" w:cs="Arial"/>
          <w:sz w:val="24"/>
          <w:szCs w:val="24"/>
          <w:lang w:eastAsia="en-GB"/>
        </w:rPr>
        <w:t xml:space="preserve">help </w:t>
      </w:r>
      <w:r w:rsidR="00FA76F6">
        <w:rPr>
          <w:rFonts w:ascii="Arial" w:hAnsi="Arial" w:cs="Arial"/>
          <w:sz w:val="24"/>
          <w:szCs w:val="24"/>
          <w:lang w:eastAsia="en-GB"/>
        </w:rPr>
        <w:t>inform the</w:t>
      </w:r>
      <w:r w:rsidR="00DD5B3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C52A2">
        <w:rPr>
          <w:rFonts w:ascii="Arial" w:hAnsi="Arial" w:cs="Arial"/>
          <w:sz w:val="24"/>
          <w:szCs w:val="24"/>
          <w:lang w:eastAsia="en-GB"/>
        </w:rPr>
        <w:t>local response to post COVID syndrome, we</w:t>
      </w:r>
      <w:r w:rsidR="00DD5B3D">
        <w:rPr>
          <w:rFonts w:ascii="Arial" w:hAnsi="Arial" w:cs="Arial"/>
          <w:sz w:val="24"/>
          <w:szCs w:val="24"/>
          <w:lang w:eastAsia="en-GB"/>
        </w:rPr>
        <w:t xml:space="preserve"> have updated our National </w:t>
      </w:r>
      <w:r w:rsidR="00FA76F6">
        <w:rPr>
          <w:rFonts w:ascii="Arial" w:hAnsi="Arial" w:cs="Arial"/>
          <w:sz w:val="24"/>
          <w:szCs w:val="24"/>
          <w:lang w:eastAsia="en-GB"/>
        </w:rPr>
        <w:t>Rehabilitation</w:t>
      </w:r>
      <w:r w:rsidR="00DD5B3D">
        <w:rPr>
          <w:rFonts w:ascii="Arial" w:hAnsi="Arial" w:cs="Arial"/>
          <w:sz w:val="24"/>
          <w:szCs w:val="24"/>
          <w:lang w:eastAsia="en-GB"/>
        </w:rPr>
        <w:t xml:space="preserve"> Framework and population specific </w:t>
      </w:r>
      <w:r w:rsidR="00C44E69">
        <w:rPr>
          <w:rFonts w:ascii="Arial" w:hAnsi="Arial" w:cs="Arial"/>
          <w:sz w:val="24"/>
          <w:szCs w:val="24"/>
          <w:lang w:eastAsia="en-GB"/>
        </w:rPr>
        <w:t xml:space="preserve">planning </w:t>
      </w:r>
      <w:r w:rsidR="00DD5B3D">
        <w:rPr>
          <w:rFonts w:ascii="Arial" w:hAnsi="Arial" w:cs="Arial"/>
          <w:sz w:val="24"/>
          <w:szCs w:val="24"/>
          <w:lang w:eastAsia="en-GB"/>
        </w:rPr>
        <w:t>guidance</w:t>
      </w:r>
      <w:r w:rsidR="00C44E69">
        <w:rPr>
          <w:rFonts w:ascii="Arial" w:hAnsi="Arial" w:cs="Arial"/>
          <w:sz w:val="24"/>
          <w:szCs w:val="24"/>
          <w:lang w:eastAsia="en-GB"/>
        </w:rPr>
        <w:t xml:space="preserve"> and patient scenarios, </w:t>
      </w:r>
      <w:r w:rsidR="00DD5B3D">
        <w:rPr>
          <w:rFonts w:ascii="Arial" w:hAnsi="Arial" w:cs="Arial"/>
          <w:sz w:val="24"/>
          <w:szCs w:val="24"/>
          <w:lang w:eastAsia="en-GB"/>
        </w:rPr>
        <w:t xml:space="preserve">in </w:t>
      </w:r>
      <w:r w:rsidR="00C44E69">
        <w:rPr>
          <w:rFonts w:ascii="Arial" w:hAnsi="Arial" w:cs="Arial"/>
          <w:sz w:val="24"/>
          <w:szCs w:val="24"/>
          <w:lang w:eastAsia="en-GB"/>
        </w:rPr>
        <w:t xml:space="preserve">light of </w:t>
      </w:r>
      <w:r w:rsidR="007A04DF">
        <w:rPr>
          <w:rFonts w:ascii="Arial" w:hAnsi="Arial" w:cs="Arial"/>
          <w:sz w:val="24"/>
          <w:szCs w:val="24"/>
          <w:lang w:eastAsia="en-GB"/>
        </w:rPr>
        <w:t xml:space="preserve">NICE clinical guidelines and </w:t>
      </w:r>
      <w:r w:rsidR="00FA76F6">
        <w:rPr>
          <w:rFonts w:ascii="Arial" w:hAnsi="Arial" w:cs="Arial"/>
          <w:sz w:val="24"/>
          <w:szCs w:val="24"/>
          <w:lang w:eastAsia="en-GB"/>
        </w:rPr>
        <w:t>other research</w:t>
      </w:r>
      <w:r w:rsidR="007A04DF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5664594E" w14:textId="77777777" w:rsidR="007A04DF" w:rsidRDefault="007A04DF" w:rsidP="00CC665C">
      <w:pPr>
        <w:rPr>
          <w:rFonts w:ascii="Arial" w:hAnsi="Arial" w:cs="Arial"/>
          <w:sz w:val="24"/>
          <w:szCs w:val="24"/>
          <w:lang w:eastAsia="en-GB"/>
        </w:rPr>
      </w:pPr>
    </w:p>
    <w:p w14:paraId="62C2D7C1" w14:textId="02FD117E" w:rsidR="00DD5B3D" w:rsidRDefault="00DD5B3D" w:rsidP="00CC665C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Health Education and Improvement Wales has developed a </w:t>
      </w:r>
      <w:r w:rsidR="00FA76F6">
        <w:rPr>
          <w:rFonts w:ascii="Arial" w:hAnsi="Arial" w:cs="Arial"/>
          <w:sz w:val="24"/>
          <w:szCs w:val="24"/>
          <w:lang w:eastAsia="en-GB"/>
        </w:rPr>
        <w:t>digital platform to</w:t>
      </w:r>
      <w:r>
        <w:rPr>
          <w:rFonts w:ascii="Arial" w:hAnsi="Arial" w:cs="Arial"/>
          <w:sz w:val="24"/>
          <w:szCs w:val="24"/>
          <w:lang w:eastAsia="en-GB"/>
        </w:rPr>
        <w:t xml:space="preserve"> create a single ‘landing </w:t>
      </w:r>
      <w:r w:rsidR="00FA76F6">
        <w:rPr>
          <w:rFonts w:ascii="Arial" w:hAnsi="Arial" w:cs="Arial"/>
          <w:sz w:val="24"/>
          <w:szCs w:val="24"/>
          <w:lang w:eastAsia="en-GB"/>
        </w:rPr>
        <w:t>page’ enabling</w:t>
      </w:r>
      <w:r w:rsidR="007A04DF">
        <w:rPr>
          <w:rFonts w:ascii="Arial" w:hAnsi="Arial" w:cs="Arial"/>
          <w:sz w:val="24"/>
          <w:szCs w:val="24"/>
          <w:lang w:eastAsia="en-GB"/>
        </w:rPr>
        <w:t xml:space="preserve"> easy </w:t>
      </w:r>
      <w:r>
        <w:rPr>
          <w:rFonts w:ascii="Arial" w:hAnsi="Arial" w:cs="Arial"/>
          <w:sz w:val="24"/>
          <w:szCs w:val="24"/>
          <w:lang w:eastAsia="en-GB"/>
        </w:rPr>
        <w:t xml:space="preserve">access </w:t>
      </w:r>
      <w:r w:rsidR="00FA76F6">
        <w:rPr>
          <w:rFonts w:ascii="Arial" w:hAnsi="Arial" w:cs="Arial"/>
          <w:sz w:val="24"/>
          <w:szCs w:val="24"/>
          <w:lang w:eastAsia="en-GB"/>
        </w:rPr>
        <w:t>to a</w:t>
      </w:r>
      <w:r>
        <w:rPr>
          <w:rFonts w:ascii="Arial" w:hAnsi="Arial" w:cs="Arial"/>
          <w:sz w:val="24"/>
          <w:szCs w:val="24"/>
          <w:lang w:eastAsia="en-GB"/>
        </w:rPr>
        <w:t xml:space="preserve"> wide range of resources to </w:t>
      </w:r>
      <w:r w:rsidR="00FA76F6">
        <w:rPr>
          <w:rFonts w:ascii="Arial" w:hAnsi="Arial" w:cs="Arial"/>
          <w:sz w:val="24"/>
          <w:szCs w:val="24"/>
          <w:lang w:eastAsia="en-GB"/>
        </w:rPr>
        <w:t>support health</w:t>
      </w:r>
      <w:r>
        <w:rPr>
          <w:rFonts w:ascii="Arial" w:hAnsi="Arial" w:cs="Arial"/>
          <w:sz w:val="24"/>
          <w:szCs w:val="24"/>
          <w:lang w:eastAsia="en-GB"/>
        </w:rPr>
        <w:t xml:space="preserve"> and care professionals as they provide </w:t>
      </w:r>
      <w:r w:rsidR="007833EF">
        <w:rPr>
          <w:rFonts w:ascii="Arial" w:hAnsi="Arial" w:cs="Arial"/>
          <w:sz w:val="24"/>
          <w:szCs w:val="24"/>
          <w:lang w:eastAsia="en-GB"/>
        </w:rPr>
        <w:t xml:space="preserve">help and advice to </w:t>
      </w:r>
      <w:r w:rsidR="00FA76F6">
        <w:rPr>
          <w:rFonts w:ascii="Arial" w:hAnsi="Arial" w:cs="Arial"/>
          <w:sz w:val="24"/>
          <w:szCs w:val="24"/>
          <w:lang w:eastAsia="en-GB"/>
        </w:rPr>
        <w:t>people managing</w:t>
      </w:r>
      <w:r w:rsidR="007833EF">
        <w:rPr>
          <w:rFonts w:ascii="Arial" w:hAnsi="Arial" w:cs="Arial"/>
          <w:sz w:val="24"/>
          <w:szCs w:val="24"/>
          <w:lang w:eastAsia="en-GB"/>
        </w:rPr>
        <w:t xml:space="preserve"> their recovery. </w:t>
      </w:r>
    </w:p>
    <w:p w14:paraId="67DBFFD2" w14:textId="77777777" w:rsidR="00CC665C" w:rsidRDefault="00CC665C" w:rsidP="00931231">
      <w:pPr>
        <w:autoSpaceDE w:val="0"/>
        <w:autoSpaceDN w:val="0"/>
        <w:spacing w:after="240"/>
        <w:contextualSpacing/>
        <w:rPr>
          <w:rFonts w:ascii="Arial" w:hAnsi="Arial" w:cs="Arial"/>
          <w:color w:val="000000"/>
          <w:szCs w:val="22"/>
        </w:rPr>
      </w:pPr>
    </w:p>
    <w:p w14:paraId="7DF20D07" w14:textId="63CD533D" w:rsidR="00327970" w:rsidRPr="00327970" w:rsidRDefault="00327970" w:rsidP="00327970">
      <w:pPr>
        <w:spacing w:line="25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27970">
        <w:rPr>
          <w:rFonts w:ascii="Arial" w:hAnsi="Arial" w:cs="Arial"/>
          <w:sz w:val="24"/>
          <w:szCs w:val="24"/>
        </w:rPr>
        <w:t xml:space="preserve">Health and Care Research Wales is creating a Wales COVID-19 Evidence Centre to analyse the impact of coronavirus and use research-based evidence to address new challenges as a result of the global pandemic. The dedicated team at the new Evidence Centre will work closely with </w:t>
      </w:r>
      <w:r w:rsidR="00C279A9">
        <w:rPr>
          <w:rFonts w:ascii="Arial" w:hAnsi="Arial" w:cs="Arial"/>
          <w:sz w:val="24"/>
          <w:szCs w:val="24"/>
        </w:rPr>
        <w:t xml:space="preserve">the </w:t>
      </w:r>
      <w:r w:rsidRPr="00327970">
        <w:rPr>
          <w:rFonts w:ascii="Arial" w:hAnsi="Arial" w:cs="Arial"/>
          <w:sz w:val="24"/>
          <w:szCs w:val="24"/>
        </w:rPr>
        <w:t>Welsh Government, the NHS and social care in Wales to provide the necessary evidence needed to make</w:t>
      </w:r>
      <w:r w:rsidR="00CC0A67">
        <w:rPr>
          <w:rFonts w:ascii="Arial" w:hAnsi="Arial" w:cs="Arial"/>
          <w:sz w:val="24"/>
          <w:szCs w:val="24"/>
        </w:rPr>
        <w:t xml:space="preserve"> effective </w:t>
      </w:r>
      <w:r w:rsidRPr="00327970">
        <w:rPr>
          <w:rFonts w:ascii="Arial" w:hAnsi="Arial" w:cs="Arial"/>
          <w:sz w:val="24"/>
          <w:szCs w:val="24"/>
        </w:rPr>
        <w:t>decisions to support</w:t>
      </w:r>
      <w:r w:rsidRPr="00327970">
        <w:rPr>
          <w:rFonts w:ascii="Arial" w:eastAsia="Calibri" w:hAnsi="Arial" w:cs="Arial"/>
          <w:color w:val="000000"/>
          <w:sz w:val="24"/>
          <w:szCs w:val="24"/>
        </w:rPr>
        <w:t xml:space="preserve"> people with their recovery. </w:t>
      </w:r>
    </w:p>
    <w:p w14:paraId="49EABB68" w14:textId="77777777" w:rsidR="00931231" w:rsidRDefault="00931231" w:rsidP="00931231">
      <w:pPr>
        <w:autoSpaceDE w:val="0"/>
        <w:autoSpaceDN w:val="0"/>
        <w:spacing w:after="240"/>
        <w:contextualSpacing/>
        <w:rPr>
          <w:rFonts w:ascii="Arial" w:hAnsi="Arial" w:cs="Arial"/>
          <w:szCs w:val="22"/>
          <w:lang w:eastAsia="en-GB"/>
        </w:rPr>
      </w:pPr>
    </w:p>
    <w:p w14:paraId="6C1189CC" w14:textId="0533B9D6" w:rsidR="00CC0A67" w:rsidRDefault="00E05599" w:rsidP="00542744">
      <w:pPr>
        <w:rPr>
          <w:rFonts w:ascii="Arial" w:hAnsi="Arial" w:cs="Arial"/>
          <w:sz w:val="24"/>
          <w:szCs w:val="24"/>
        </w:rPr>
      </w:pPr>
      <w:r w:rsidRPr="00327970">
        <w:rPr>
          <w:rFonts w:ascii="Arial" w:hAnsi="Arial" w:cs="Arial"/>
          <w:sz w:val="24"/>
          <w:szCs w:val="24"/>
        </w:rPr>
        <w:t xml:space="preserve">As well as research, my officials </w:t>
      </w:r>
      <w:r w:rsidR="00E83164">
        <w:rPr>
          <w:rFonts w:ascii="Arial" w:hAnsi="Arial" w:cs="Arial"/>
          <w:sz w:val="24"/>
          <w:szCs w:val="24"/>
        </w:rPr>
        <w:t xml:space="preserve">will be </w:t>
      </w:r>
      <w:r w:rsidRPr="00327970">
        <w:rPr>
          <w:rFonts w:ascii="Arial" w:hAnsi="Arial" w:cs="Arial"/>
          <w:sz w:val="24"/>
          <w:szCs w:val="24"/>
        </w:rPr>
        <w:t>engaging with patient support groups to hear their experiences at first hand</w:t>
      </w:r>
      <w:r w:rsidR="00E83164">
        <w:rPr>
          <w:rFonts w:ascii="Arial" w:hAnsi="Arial" w:cs="Arial"/>
          <w:sz w:val="24"/>
          <w:szCs w:val="24"/>
        </w:rPr>
        <w:t xml:space="preserve">, </w:t>
      </w:r>
      <w:r w:rsidR="00E83164" w:rsidRPr="00327970">
        <w:rPr>
          <w:rFonts w:ascii="Arial" w:hAnsi="Arial" w:cs="Arial"/>
          <w:sz w:val="24"/>
          <w:szCs w:val="24"/>
        </w:rPr>
        <w:t>to</w:t>
      </w:r>
      <w:r w:rsidRPr="00327970">
        <w:rPr>
          <w:rFonts w:ascii="Arial" w:hAnsi="Arial" w:cs="Arial"/>
          <w:sz w:val="24"/>
          <w:szCs w:val="24"/>
        </w:rPr>
        <w:t xml:space="preserve"> discuss our approach in Wales and identify what further action is needed. </w:t>
      </w:r>
    </w:p>
    <w:p w14:paraId="741AFA3B" w14:textId="77777777" w:rsidR="00CC0A67" w:rsidRDefault="00CC0A67" w:rsidP="00542744">
      <w:pPr>
        <w:rPr>
          <w:rFonts w:ascii="Arial" w:hAnsi="Arial" w:cs="Arial"/>
          <w:sz w:val="24"/>
          <w:szCs w:val="24"/>
        </w:rPr>
      </w:pPr>
    </w:p>
    <w:p w14:paraId="5859DFD7" w14:textId="2F34E88F" w:rsidR="00CC665C" w:rsidRDefault="0033745D" w:rsidP="00E71C0A">
      <w:pPr>
        <w:rPr>
          <w:rFonts w:ascii="Arial" w:eastAsia="Calibri" w:hAnsi="Arial" w:cs="Arial"/>
          <w:sz w:val="24"/>
          <w:szCs w:val="24"/>
          <w:lang w:val="cy-GB"/>
        </w:rPr>
      </w:pPr>
      <w:r w:rsidRPr="00327970">
        <w:rPr>
          <w:rFonts w:ascii="Arial" w:hAnsi="Arial" w:cs="Arial"/>
          <w:color w:val="000000"/>
          <w:sz w:val="24"/>
          <w:szCs w:val="24"/>
        </w:rPr>
        <w:t>We will continue to adapt our response as we learn more.</w:t>
      </w:r>
    </w:p>
    <w:p w14:paraId="0AED165F" w14:textId="77777777" w:rsidR="00CC665C" w:rsidRDefault="00CC665C" w:rsidP="00E71C0A">
      <w:pPr>
        <w:rPr>
          <w:rFonts w:ascii="Arial" w:eastAsia="Calibri" w:hAnsi="Arial" w:cs="Arial"/>
          <w:sz w:val="24"/>
          <w:szCs w:val="24"/>
          <w:lang w:val="cy-GB"/>
        </w:rPr>
      </w:pPr>
    </w:p>
    <w:p w14:paraId="447FF721" w14:textId="77777777" w:rsidR="00CC665C" w:rsidRDefault="00CC665C" w:rsidP="00E71C0A">
      <w:pPr>
        <w:rPr>
          <w:rFonts w:ascii="Arial" w:eastAsia="Calibri" w:hAnsi="Arial" w:cs="Arial"/>
          <w:sz w:val="24"/>
          <w:szCs w:val="24"/>
          <w:lang w:val="cy-GB"/>
        </w:rPr>
      </w:pPr>
    </w:p>
    <w:sectPr w:rsidR="00CC665C" w:rsidSect="00931231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C836A" w14:textId="77777777" w:rsidR="006321F0" w:rsidRDefault="006321F0">
      <w:r>
        <w:separator/>
      </w:r>
    </w:p>
  </w:endnote>
  <w:endnote w:type="continuationSeparator" w:id="0">
    <w:p w14:paraId="68585B6B" w14:textId="77777777" w:rsidR="006321F0" w:rsidRDefault="0063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31AB" w14:textId="77777777" w:rsidR="00835678" w:rsidRDefault="0083567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AB422A" w14:textId="77777777" w:rsidR="00835678" w:rsidRDefault="00835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26904" w14:textId="5353B1B4" w:rsidR="00835678" w:rsidRDefault="0083567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8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A3C16E" w14:textId="77777777" w:rsidR="00835678" w:rsidRDefault="008356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EC5E" w14:textId="510E393D" w:rsidR="00835678" w:rsidRPr="005D2A41" w:rsidRDefault="00835678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8183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878A758" w14:textId="77777777" w:rsidR="00835678" w:rsidRPr="00A845A9" w:rsidRDefault="00835678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211A4" w14:textId="77777777" w:rsidR="006321F0" w:rsidRDefault="006321F0">
      <w:r>
        <w:separator/>
      </w:r>
    </w:p>
  </w:footnote>
  <w:footnote w:type="continuationSeparator" w:id="0">
    <w:p w14:paraId="1D20597A" w14:textId="77777777" w:rsidR="006321F0" w:rsidRDefault="00632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C94BD" w14:textId="77777777" w:rsidR="00835678" w:rsidRDefault="00835678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7F1D2F8" wp14:editId="43375A5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4" name="Picture 3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D2CC63" w14:textId="77777777" w:rsidR="00835678" w:rsidRDefault="00835678">
    <w:pPr>
      <w:pStyle w:val="Header"/>
    </w:pPr>
  </w:p>
  <w:p w14:paraId="69F7AE81" w14:textId="77777777" w:rsidR="00835678" w:rsidRDefault="00835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432F9"/>
    <w:multiLevelType w:val="hybridMultilevel"/>
    <w:tmpl w:val="422282EC"/>
    <w:lvl w:ilvl="0" w:tplc="38D49E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A4103"/>
    <w:multiLevelType w:val="hybridMultilevel"/>
    <w:tmpl w:val="8A6CCBBA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59A547FD"/>
    <w:multiLevelType w:val="hybridMultilevel"/>
    <w:tmpl w:val="A21C9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E3D98"/>
    <w:multiLevelType w:val="hybridMultilevel"/>
    <w:tmpl w:val="44D4E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84DD0"/>
    <w:multiLevelType w:val="multilevel"/>
    <w:tmpl w:val="C222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CA378E"/>
    <w:multiLevelType w:val="hybridMultilevel"/>
    <w:tmpl w:val="28688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7D30"/>
    <w:rsid w:val="0005096A"/>
    <w:rsid w:val="000516D9"/>
    <w:rsid w:val="000675A1"/>
    <w:rsid w:val="0006774B"/>
    <w:rsid w:val="000737EA"/>
    <w:rsid w:val="00082B81"/>
    <w:rsid w:val="00090C3D"/>
    <w:rsid w:val="00097118"/>
    <w:rsid w:val="000A5902"/>
    <w:rsid w:val="000B57BA"/>
    <w:rsid w:val="000C3A52"/>
    <w:rsid w:val="000C53DB"/>
    <w:rsid w:val="000C5E9B"/>
    <w:rsid w:val="00105766"/>
    <w:rsid w:val="00134918"/>
    <w:rsid w:val="001460B1"/>
    <w:rsid w:val="0015302B"/>
    <w:rsid w:val="0017102C"/>
    <w:rsid w:val="00174C75"/>
    <w:rsid w:val="001902C2"/>
    <w:rsid w:val="001A39E2"/>
    <w:rsid w:val="001A5ED2"/>
    <w:rsid w:val="001A6AF1"/>
    <w:rsid w:val="001B027C"/>
    <w:rsid w:val="001B288D"/>
    <w:rsid w:val="001C44D3"/>
    <w:rsid w:val="001C532F"/>
    <w:rsid w:val="001D2F44"/>
    <w:rsid w:val="001E53BF"/>
    <w:rsid w:val="00214B25"/>
    <w:rsid w:val="00223E62"/>
    <w:rsid w:val="002248C2"/>
    <w:rsid w:val="002253E6"/>
    <w:rsid w:val="00226F0C"/>
    <w:rsid w:val="00234E99"/>
    <w:rsid w:val="00274F08"/>
    <w:rsid w:val="002A5310"/>
    <w:rsid w:val="002C57B6"/>
    <w:rsid w:val="002D4110"/>
    <w:rsid w:val="002F0EB9"/>
    <w:rsid w:val="002F365F"/>
    <w:rsid w:val="002F41EC"/>
    <w:rsid w:val="002F53A9"/>
    <w:rsid w:val="0030543E"/>
    <w:rsid w:val="00305703"/>
    <w:rsid w:val="00314E36"/>
    <w:rsid w:val="003220C1"/>
    <w:rsid w:val="00327970"/>
    <w:rsid w:val="0033745D"/>
    <w:rsid w:val="00356D7B"/>
    <w:rsid w:val="00357893"/>
    <w:rsid w:val="003670C1"/>
    <w:rsid w:val="00370471"/>
    <w:rsid w:val="0038183C"/>
    <w:rsid w:val="00392017"/>
    <w:rsid w:val="00392CDC"/>
    <w:rsid w:val="003952CA"/>
    <w:rsid w:val="00395D16"/>
    <w:rsid w:val="003B1503"/>
    <w:rsid w:val="003B3D64"/>
    <w:rsid w:val="003C00ED"/>
    <w:rsid w:val="003C5133"/>
    <w:rsid w:val="003D2CF6"/>
    <w:rsid w:val="003D5371"/>
    <w:rsid w:val="00410FED"/>
    <w:rsid w:val="00412673"/>
    <w:rsid w:val="0043031D"/>
    <w:rsid w:val="0046757C"/>
    <w:rsid w:val="00473E6E"/>
    <w:rsid w:val="00475126"/>
    <w:rsid w:val="0047587C"/>
    <w:rsid w:val="004E6B94"/>
    <w:rsid w:val="004F0447"/>
    <w:rsid w:val="0053212C"/>
    <w:rsid w:val="00542744"/>
    <w:rsid w:val="00551FEC"/>
    <w:rsid w:val="00560F1F"/>
    <w:rsid w:val="00563388"/>
    <w:rsid w:val="00570B1B"/>
    <w:rsid w:val="00574BB3"/>
    <w:rsid w:val="005A20E5"/>
    <w:rsid w:val="005A22E2"/>
    <w:rsid w:val="005B030B"/>
    <w:rsid w:val="005B24DA"/>
    <w:rsid w:val="005D2A41"/>
    <w:rsid w:val="005D7663"/>
    <w:rsid w:val="005F1659"/>
    <w:rsid w:val="00603083"/>
    <w:rsid w:val="00603548"/>
    <w:rsid w:val="00625198"/>
    <w:rsid w:val="00625A39"/>
    <w:rsid w:val="006321F0"/>
    <w:rsid w:val="00654C0A"/>
    <w:rsid w:val="006572D1"/>
    <w:rsid w:val="006633C7"/>
    <w:rsid w:val="00663F04"/>
    <w:rsid w:val="00670227"/>
    <w:rsid w:val="006814BD"/>
    <w:rsid w:val="0069133F"/>
    <w:rsid w:val="006A50E0"/>
    <w:rsid w:val="006B340E"/>
    <w:rsid w:val="006B461D"/>
    <w:rsid w:val="006E0A2C"/>
    <w:rsid w:val="00703993"/>
    <w:rsid w:val="00706311"/>
    <w:rsid w:val="0073380E"/>
    <w:rsid w:val="00742B19"/>
    <w:rsid w:val="00743B79"/>
    <w:rsid w:val="007523BC"/>
    <w:rsid w:val="00752C48"/>
    <w:rsid w:val="00757C7C"/>
    <w:rsid w:val="007833EF"/>
    <w:rsid w:val="007A04DF"/>
    <w:rsid w:val="007A05FB"/>
    <w:rsid w:val="007A0F6A"/>
    <w:rsid w:val="007B37D8"/>
    <w:rsid w:val="007B5260"/>
    <w:rsid w:val="007C24E7"/>
    <w:rsid w:val="007D1402"/>
    <w:rsid w:val="007D5051"/>
    <w:rsid w:val="007F068E"/>
    <w:rsid w:val="007F5E64"/>
    <w:rsid w:val="00800FA0"/>
    <w:rsid w:val="00812370"/>
    <w:rsid w:val="00813440"/>
    <w:rsid w:val="00820040"/>
    <w:rsid w:val="0082411A"/>
    <w:rsid w:val="008273E1"/>
    <w:rsid w:val="00835678"/>
    <w:rsid w:val="0083684E"/>
    <w:rsid w:val="00841628"/>
    <w:rsid w:val="00846160"/>
    <w:rsid w:val="00852BD5"/>
    <w:rsid w:val="00870E39"/>
    <w:rsid w:val="00877BD2"/>
    <w:rsid w:val="008B7927"/>
    <w:rsid w:val="008C054B"/>
    <w:rsid w:val="008C0F6F"/>
    <w:rsid w:val="008D1E0B"/>
    <w:rsid w:val="008F0CC6"/>
    <w:rsid w:val="008F789E"/>
    <w:rsid w:val="00905771"/>
    <w:rsid w:val="00915EF0"/>
    <w:rsid w:val="0091710B"/>
    <w:rsid w:val="00931231"/>
    <w:rsid w:val="009335B1"/>
    <w:rsid w:val="00953A46"/>
    <w:rsid w:val="009560F7"/>
    <w:rsid w:val="00967473"/>
    <w:rsid w:val="00973090"/>
    <w:rsid w:val="00975894"/>
    <w:rsid w:val="00983D3B"/>
    <w:rsid w:val="00995EEC"/>
    <w:rsid w:val="009B2D0F"/>
    <w:rsid w:val="009D26D8"/>
    <w:rsid w:val="009E00BA"/>
    <w:rsid w:val="009E4974"/>
    <w:rsid w:val="009F06C3"/>
    <w:rsid w:val="009F4DF1"/>
    <w:rsid w:val="00A11137"/>
    <w:rsid w:val="00A200EA"/>
    <w:rsid w:val="00A204C9"/>
    <w:rsid w:val="00A23742"/>
    <w:rsid w:val="00A3247B"/>
    <w:rsid w:val="00A335DF"/>
    <w:rsid w:val="00A35F8A"/>
    <w:rsid w:val="00A365BC"/>
    <w:rsid w:val="00A72CF3"/>
    <w:rsid w:val="00A82A45"/>
    <w:rsid w:val="00A845A9"/>
    <w:rsid w:val="00A86958"/>
    <w:rsid w:val="00AA5651"/>
    <w:rsid w:val="00AA5848"/>
    <w:rsid w:val="00AA7750"/>
    <w:rsid w:val="00AB1DE9"/>
    <w:rsid w:val="00AC76CE"/>
    <w:rsid w:val="00AD33CA"/>
    <w:rsid w:val="00AD65F1"/>
    <w:rsid w:val="00AE064D"/>
    <w:rsid w:val="00AF056B"/>
    <w:rsid w:val="00B049B1"/>
    <w:rsid w:val="00B239BA"/>
    <w:rsid w:val="00B30D37"/>
    <w:rsid w:val="00B468BB"/>
    <w:rsid w:val="00B51820"/>
    <w:rsid w:val="00B81F17"/>
    <w:rsid w:val="00BD1E11"/>
    <w:rsid w:val="00BD44A7"/>
    <w:rsid w:val="00BE45BB"/>
    <w:rsid w:val="00BE6C3E"/>
    <w:rsid w:val="00BF1A35"/>
    <w:rsid w:val="00C279A9"/>
    <w:rsid w:val="00C4153B"/>
    <w:rsid w:val="00C43B4A"/>
    <w:rsid w:val="00C44E69"/>
    <w:rsid w:val="00C64FA5"/>
    <w:rsid w:val="00C6518C"/>
    <w:rsid w:val="00C84A12"/>
    <w:rsid w:val="00CC0A67"/>
    <w:rsid w:val="00CC665C"/>
    <w:rsid w:val="00CD57ED"/>
    <w:rsid w:val="00CE05FB"/>
    <w:rsid w:val="00CF3DC5"/>
    <w:rsid w:val="00D017E2"/>
    <w:rsid w:val="00D13D40"/>
    <w:rsid w:val="00D16D97"/>
    <w:rsid w:val="00D23971"/>
    <w:rsid w:val="00D27F42"/>
    <w:rsid w:val="00D45BE6"/>
    <w:rsid w:val="00D84713"/>
    <w:rsid w:val="00D9790D"/>
    <w:rsid w:val="00DB2589"/>
    <w:rsid w:val="00DD4B82"/>
    <w:rsid w:val="00DD5B3D"/>
    <w:rsid w:val="00E05599"/>
    <w:rsid w:val="00E1556F"/>
    <w:rsid w:val="00E2087F"/>
    <w:rsid w:val="00E25E3C"/>
    <w:rsid w:val="00E3419E"/>
    <w:rsid w:val="00E47B1A"/>
    <w:rsid w:val="00E52B9C"/>
    <w:rsid w:val="00E631B1"/>
    <w:rsid w:val="00E6716A"/>
    <w:rsid w:val="00E71C0A"/>
    <w:rsid w:val="00E83164"/>
    <w:rsid w:val="00E87FFB"/>
    <w:rsid w:val="00E950F7"/>
    <w:rsid w:val="00EA1036"/>
    <w:rsid w:val="00EA5290"/>
    <w:rsid w:val="00EB248F"/>
    <w:rsid w:val="00EB5F93"/>
    <w:rsid w:val="00EC0568"/>
    <w:rsid w:val="00EC07D6"/>
    <w:rsid w:val="00EC28F3"/>
    <w:rsid w:val="00ED1154"/>
    <w:rsid w:val="00ED63A7"/>
    <w:rsid w:val="00EE721A"/>
    <w:rsid w:val="00F0272E"/>
    <w:rsid w:val="00F05AF8"/>
    <w:rsid w:val="00F2438B"/>
    <w:rsid w:val="00F616E4"/>
    <w:rsid w:val="00F81C33"/>
    <w:rsid w:val="00F923C2"/>
    <w:rsid w:val="00F971B8"/>
    <w:rsid w:val="00F97613"/>
    <w:rsid w:val="00FA2C8D"/>
    <w:rsid w:val="00FA48E1"/>
    <w:rsid w:val="00FA76F6"/>
    <w:rsid w:val="00FB4185"/>
    <w:rsid w:val="00FB630F"/>
    <w:rsid w:val="00FB7549"/>
    <w:rsid w:val="00FC52A2"/>
    <w:rsid w:val="00FD138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76DE23"/>
  <w15:docId w15:val="{504FB9BE-8027-4CED-90B6-7D6ED6B8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BD1E1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427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138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138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1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138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D1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1382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AB1DE9"/>
    <w:pPr>
      <w:spacing w:after="120"/>
      <w:jc w:val="both"/>
    </w:pPr>
    <w:rPr>
      <w:rFonts w:ascii="Verdana" w:hAnsi="Verdana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1DE9"/>
    <w:rPr>
      <w:rFonts w:ascii="Verdana" w:hAnsi="Verdana"/>
      <w:lang w:eastAsia="en-US"/>
    </w:rPr>
  </w:style>
  <w:style w:type="character" w:styleId="FootnoteReference">
    <w:name w:val="footnote reference"/>
    <w:uiPriority w:val="99"/>
    <w:semiHidden/>
    <w:unhideWhenUsed/>
    <w:rsid w:val="00AB1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7585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0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ce.org.uk/guidance/NG18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A32889539</value>
    </field>
    <field name="Objective-Title">
      <value order="0">MA-VG-0078.21- Doc 1 - Written Statement on Update on Post COVID-19 Syndrome - Long Covid</value>
    </field>
    <field name="Objective-Description">
      <value order="0"/>
    </field>
    <field name="Objective-CreationStamp">
      <value order="0">2021-01-08T08:59:56Z</value>
    </field>
    <field name="Objective-IsApproved">
      <value order="0">false</value>
    </field>
    <field name="Objective-IsPublished">
      <value order="0">true</value>
    </field>
    <field name="Objective-DatePublished">
      <value order="0">2021-01-19T13:21:56Z</value>
    </field>
    <field name="Objective-ModificationStamp">
      <value order="0">2021-01-19T13:21:56Z</value>
    </field>
    <field name="Objective-Owner">
      <value order="0">Cooper-Jones, Rachel (HSS - Primary Care &amp; Health Science)</value>
    </field>
    <field name="Objective-Path">
      <value order="0">Objective Global Folder:Business File Plan:Health &amp; Social Services (HSS):Health &amp; Social Services (HSS) - PCI - ! Director's Office:1 - Save:Scientific &amp; Therapies:Healthcare Science &amp; AHPs - Ministerial Advice, Diary Cases, Correspondence &amp; Assembly Questions 2016-20:Healthcare Science &amp; Therapies - Therapies - Ministerial Advice - 2018-2020 - Vaughan Gething - Minister for Health &amp; Social Services:MA.VG.0078.21 Written Statement and Update on Post COVID-19 Syndrome - Long Covid</value>
    </field>
    <field name="Objective-Parent">
      <value order="0">MA.VG.0078.21 Written Statement and Update on Post COVID-19 Syndrome - Long Covid</value>
    </field>
    <field name="Objective-State">
      <value order="0">Published</value>
    </field>
    <field name="Objective-VersionId">
      <value order="0">vA65476200</value>
    </field>
    <field name="Objective-Version">
      <value order="0">23.0</value>
    </field>
    <field name="Objective-VersionNumber">
      <value order="0">24</value>
    </field>
    <field name="Objective-VersionComment">
      <value order="0"/>
    </field>
    <field name="Objective-FileNumber">
      <value order="0">qA1316242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2021-01-08T00:00:00Z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9D0E8C0-CB4B-4A10-BF94-73B0909F45EE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ECF59F-0E67-42D2-A664-B818D160DD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60C57C-4247-454B-AA4B-DB6E7EC9A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4471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Oxenham, James (OFM - Cabinet Division)</cp:lastModifiedBy>
  <cp:revision>2</cp:revision>
  <cp:lastPrinted>2011-05-27T10:19:00Z</cp:lastPrinted>
  <dcterms:created xsi:type="dcterms:W3CDTF">2021-01-20T10:32:00Z</dcterms:created>
  <dcterms:modified xsi:type="dcterms:W3CDTF">2021-01-20T10:32:00Z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A32889539</vt:lpwstr>
  </property>
  <property fmtid="{D5CDD505-2E9C-101B-9397-08002B2CF9AE}" pid="4" name="Objective-Title">
    <vt:lpwstr>MA-VG-0078.21- Doc 1 - Written Statement on Update on Post COVID-19 Syndrome - Long Covid</vt:lpwstr>
  </property>
  <property fmtid="{D5CDD505-2E9C-101B-9397-08002B2CF9AE}" pid="5" name="Objective-Comment">
    <vt:lpwstr/>
  </property>
  <property fmtid="{D5CDD505-2E9C-101B-9397-08002B2CF9AE}" pid="6" name="Objective-CreationStamp">
    <vt:filetime>2021-01-08T09:00:02Z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2021-01-19T13:21:56Z</vt:filetime>
  </property>
  <property fmtid="{D5CDD505-2E9C-101B-9397-08002B2CF9AE}" pid="10" name="Objective-ModificationStamp">
    <vt:filetime>2021-01-19T13:21:56Z</vt:filetime>
  </property>
  <property fmtid="{D5CDD505-2E9C-101B-9397-08002B2CF9AE}" pid="11" name="Objective-Owner">
    <vt:lpwstr>Cooper-Jones, Rachel (HSS - Primary Care &amp; Health Science)</vt:lpwstr>
  </property>
  <property fmtid="{D5CDD505-2E9C-101B-9397-08002B2CF9AE}" pid="12" name="Objective-Path">
    <vt:lpwstr>Objective Global Folder:Business File Plan:Health &amp; Social Services (HSS):Health &amp; Social Services (HSS) - PCI - ! Director's Office:1 - Save:Scientific &amp; Therapies:Healthcare Science &amp; AHPs - Ministerial Advice, Diary Cases, Correspondence &amp; Assembly Que</vt:lpwstr>
  </property>
  <property fmtid="{D5CDD505-2E9C-101B-9397-08002B2CF9AE}" pid="13" name="Objective-Parent">
    <vt:lpwstr>MA.VG.0078.21 Written Statement and Update on Post COVID-19 Syndrome - Long Covid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23.0</vt:lpwstr>
  </property>
  <property fmtid="{D5CDD505-2E9C-101B-9397-08002B2CF9AE}" pid="16" name="Objective-VersionNumber">
    <vt:r8>24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vA65476200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2021-01-08T00:00:00Z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