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6C72" w14:textId="77777777" w:rsidR="00D511A1" w:rsidRDefault="00D511A1" w:rsidP="00D511A1">
      <w:pPr>
        <w:pStyle w:val="Heading1"/>
        <w:rPr>
          <w:color w:val="FF0000"/>
        </w:rPr>
      </w:pPr>
      <w:r>
        <w:rPr>
          <w:noProof/>
        </w:rPr>
        <mc:AlternateContent>
          <mc:Choice Requires="wps">
            <w:drawing>
              <wp:anchor distT="0" distB="0" distL="114300" distR="114300" simplePos="0" relativeHeight="251659264" behindDoc="0" locked="0" layoutInCell="0" allowOverlap="1" wp14:anchorId="14CBABD6" wp14:editId="648BF1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755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E4105A"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6543CB7"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8AA013D"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FE42F2" w14:textId="77777777" w:rsidR="00D511A1" w:rsidRPr="00CE48F3" w:rsidRDefault="00D511A1" w:rsidP="00D511A1">
      <w:pPr>
        <w:rPr>
          <w:b/>
          <w:color w:val="FF0000"/>
        </w:rPr>
      </w:pPr>
      <w:r>
        <w:rPr>
          <w:b/>
          <w:noProof/>
          <w:lang w:eastAsia="en-GB"/>
        </w:rPr>
        <mc:AlternateContent>
          <mc:Choice Requires="wps">
            <w:drawing>
              <wp:anchor distT="0" distB="0" distL="114300" distR="114300" simplePos="0" relativeHeight="251660288" behindDoc="0" locked="0" layoutInCell="0" allowOverlap="1" wp14:anchorId="67AD73C5" wp14:editId="043F3A0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C327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511A1" w:rsidRPr="00A011A1" w14:paraId="74BC9F3D" w14:textId="77777777" w:rsidTr="001F4B39">
        <w:tc>
          <w:tcPr>
            <w:tcW w:w="1383" w:type="dxa"/>
            <w:tcBorders>
              <w:top w:val="nil"/>
              <w:left w:val="nil"/>
              <w:bottom w:val="nil"/>
              <w:right w:val="nil"/>
            </w:tcBorders>
            <w:vAlign w:val="center"/>
          </w:tcPr>
          <w:p w14:paraId="616E39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31F625" w14:textId="44B24AEE" w:rsidR="00D511A1" w:rsidRPr="00F8600F" w:rsidRDefault="00FB4288" w:rsidP="00D854BE">
            <w:pPr>
              <w:spacing w:before="120" w:after="120"/>
              <w:rPr>
                <w:rFonts w:ascii="Arial" w:hAnsi="Arial" w:cs="Arial"/>
                <w:b/>
                <w:bCs/>
                <w:sz w:val="24"/>
                <w:szCs w:val="24"/>
              </w:rPr>
            </w:pPr>
            <w:r w:rsidRPr="00F8600F">
              <w:rPr>
                <w:rFonts w:ascii="Arial" w:hAnsi="Arial" w:cs="Arial"/>
                <w:b/>
                <w:sz w:val="24"/>
                <w:szCs w:val="24"/>
                <w:lang w:eastAsia="en-GB"/>
              </w:rPr>
              <w:t xml:space="preserve">Update on </w:t>
            </w:r>
            <w:r w:rsidR="00AC3C53" w:rsidRPr="00F8600F">
              <w:rPr>
                <w:rFonts w:ascii="Arial" w:hAnsi="Arial" w:cs="Arial"/>
                <w:b/>
                <w:sz w:val="24"/>
                <w:szCs w:val="24"/>
              </w:rPr>
              <w:t xml:space="preserve">putting </w:t>
            </w:r>
            <w:r w:rsidRPr="00F8600F">
              <w:rPr>
                <w:rFonts w:ascii="Arial" w:hAnsi="Arial" w:cs="Arial"/>
                <w:b/>
                <w:sz w:val="24"/>
                <w:szCs w:val="24"/>
              </w:rPr>
              <w:t xml:space="preserve">the </w:t>
            </w:r>
            <w:r w:rsidR="00AC3C53" w:rsidRPr="00F8600F">
              <w:rPr>
                <w:rFonts w:ascii="Arial" w:hAnsi="Arial" w:cs="Arial"/>
                <w:b/>
                <w:sz w:val="24"/>
                <w:szCs w:val="24"/>
              </w:rPr>
              <w:t xml:space="preserve">underpinning </w:t>
            </w:r>
            <w:r w:rsidRPr="00F8600F">
              <w:rPr>
                <w:rFonts w:ascii="Arial" w:hAnsi="Arial" w:cs="Arial"/>
                <w:b/>
                <w:sz w:val="24"/>
                <w:szCs w:val="24"/>
              </w:rPr>
              <w:t>legislative framework for Corporate Joint Committees</w:t>
            </w:r>
            <w:r w:rsidR="00AC3C53" w:rsidRPr="00F8600F">
              <w:rPr>
                <w:rFonts w:ascii="Arial" w:hAnsi="Arial" w:cs="Arial"/>
                <w:b/>
                <w:sz w:val="24"/>
                <w:szCs w:val="24"/>
              </w:rPr>
              <w:t xml:space="preserve"> in place</w:t>
            </w:r>
          </w:p>
        </w:tc>
      </w:tr>
      <w:tr w:rsidR="00D511A1" w:rsidRPr="00A011A1" w14:paraId="3A20266F" w14:textId="77777777" w:rsidTr="001F4B39">
        <w:tc>
          <w:tcPr>
            <w:tcW w:w="1383" w:type="dxa"/>
            <w:tcBorders>
              <w:top w:val="nil"/>
              <w:left w:val="nil"/>
              <w:bottom w:val="nil"/>
              <w:right w:val="nil"/>
            </w:tcBorders>
            <w:vAlign w:val="center"/>
          </w:tcPr>
          <w:p w14:paraId="0335D10A"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A11E9C" w14:textId="45C2BA86" w:rsidR="00D511A1" w:rsidRPr="00670227" w:rsidRDefault="004676B4" w:rsidP="001F4B39">
            <w:pPr>
              <w:spacing w:before="120" w:after="120"/>
              <w:rPr>
                <w:rFonts w:ascii="Arial" w:hAnsi="Arial" w:cs="Arial"/>
                <w:b/>
                <w:bCs/>
                <w:sz w:val="24"/>
                <w:szCs w:val="24"/>
              </w:rPr>
            </w:pPr>
            <w:r>
              <w:rPr>
                <w:rFonts w:ascii="Arial" w:hAnsi="Arial" w:cs="Arial"/>
                <w:b/>
                <w:bCs/>
                <w:sz w:val="24"/>
                <w:szCs w:val="24"/>
              </w:rPr>
              <w:t xml:space="preserve">21 </w:t>
            </w:r>
            <w:r w:rsidR="00981916">
              <w:rPr>
                <w:rFonts w:ascii="Arial" w:hAnsi="Arial" w:cs="Arial"/>
                <w:b/>
                <w:bCs/>
                <w:sz w:val="24"/>
                <w:szCs w:val="24"/>
              </w:rPr>
              <w:t>June</w:t>
            </w:r>
            <w:r w:rsidR="00B34AB8">
              <w:rPr>
                <w:rFonts w:ascii="Arial" w:hAnsi="Arial" w:cs="Arial"/>
                <w:b/>
                <w:bCs/>
                <w:sz w:val="24"/>
                <w:szCs w:val="24"/>
              </w:rPr>
              <w:t xml:space="preserve"> 2022</w:t>
            </w:r>
          </w:p>
        </w:tc>
      </w:tr>
      <w:tr w:rsidR="00D511A1" w:rsidRPr="00A011A1" w14:paraId="452AF2B0" w14:textId="77777777" w:rsidTr="001F4B39">
        <w:tc>
          <w:tcPr>
            <w:tcW w:w="1383" w:type="dxa"/>
            <w:tcBorders>
              <w:top w:val="nil"/>
              <w:left w:val="nil"/>
              <w:bottom w:val="nil"/>
              <w:right w:val="nil"/>
            </w:tcBorders>
            <w:vAlign w:val="center"/>
          </w:tcPr>
          <w:p w14:paraId="7E6F40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CF8F064" w14:textId="77777777" w:rsidR="00D511A1" w:rsidRPr="00670227" w:rsidRDefault="00D511A1" w:rsidP="00D511A1">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1BAD12EC" w14:textId="77777777" w:rsidR="00D511A1" w:rsidRPr="00A011A1" w:rsidRDefault="00D511A1" w:rsidP="00D511A1"/>
    <w:p w14:paraId="04C6D220" w14:textId="04F2EC07" w:rsidR="00B34AB8" w:rsidRDefault="00B34AB8" w:rsidP="00467552">
      <w:pPr>
        <w:contextualSpacing/>
        <w:rPr>
          <w:rFonts w:ascii="Arial" w:hAnsi="Arial" w:cs="Arial"/>
          <w:iCs/>
          <w:color w:val="000000" w:themeColor="text1"/>
          <w:sz w:val="24"/>
          <w:szCs w:val="24"/>
          <w:lang w:eastAsia="en-GB"/>
        </w:rPr>
      </w:pPr>
      <w:r>
        <w:rPr>
          <w:rFonts w:ascii="Arial" w:hAnsi="Arial" w:cs="Arial"/>
          <w:iCs/>
          <w:color w:val="000000" w:themeColor="text1"/>
          <w:sz w:val="24"/>
          <w:szCs w:val="24"/>
          <w:lang w:eastAsia="en-GB"/>
        </w:rPr>
        <w:t xml:space="preserve">The Local Government </w:t>
      </w:r>
      <w:r w:rsidR="001262A2">
        <w:rPr>
          <w:rFonts w:ascii="Arial" w:hAnsi="Arial" w:cs="Arial"/>
          <w:iCs/>
          <w:color w:val="000000" w:themeColor="text1"/>
          <w:sz w:val="24"/>
          <w:szCs w:val="24"/>
          <w:lang w:eastAsia="en-GB"/>
        </w:rPr>
        <w:t xml:space="preserve">and </w:t>
      </w:r>
      <w:r>
        <w:rPr>
          <w:rFonts w:ascii="Arial" w:hAnsi="Arial" w:cs="Arial"/>
          <w:iCs/>
          <w:color w:val="000000" w:themeColor="text1"/>
          <w:sz w:val="24"/>
          <w:szCs w:val="24"/>
          <w:lang w:eastAsia="en-GB"/>
        </w:rPr>
        <w:t>Election</w:t>
      </w:r>
      <w:r w:rsidR="001262A2">
        <w:rPr>
          <w:rFonts w:ascii="Arial" w:hAnsi="Arial" w:cs="Arial"/>
          <w:iCs/>
          <w:color w:val="000000" w:themeColor="text1"/>
          <w:sz w:val="24"/>
          <w:szCs w:val="24"/>
          <w:lang w:eastAsia="en-GB"/>
        </w:rPr>
        <w:t>s</w:t>
      </w:r>
      <w:r>
        <w:rPr>
          <w:rFonts w:ascii="Arial" w:hAnsi="Arial" w:cs="Arial"/>
          <w:iCs/>
          <w:color w:val="000000" w:themeColor="text1"/>
          <w:sz w:val="24"/>
          <w:szCs w:val="24"/>
          <w:lang w:eastAsia="en-GB"/>
        </w:rPr>
        <w:t xml:space="preserve"> (Wales) Act </w:t>
      </w:r>
      <w:r w:rsidR="00EE795D">
        <w:rPr>
          <w:rFonts w:ascii="Arial" w:hAnsi="Arial" w:cs="Arial"/>
          <w:iCs/>
          <w:color w:val="000000" w:themeColor="text1"/>
          <w:sz w:val="24"/>
          <w:szCs w:val="24"/>
          <w:lang w:eastAsia="en-GB"/>
        </w:rPr>
        <w:t xml:space="preserve">2021 </w:t>
      </w:r>
      <w:r>
        <w:rPr>
          <w:rFonts w:ascii="Arial" w:hAnsi="Arial" w:cs="Arial"/>
          <w:iCs/>
          <w:color w:val="000000" w:themeColor="text1"/>
          <w:sz w:val="24"/>
          <w:szCs w:val="24"/>
          <w:lang w:eastAsia="en-GB"/>
        </w:rPr>
        <w:t xml:space="preserve">provided for the creation of Corporate Joint Committees </w:t>
      </w:r>
      <w:r w:rsidR="00EE795D">
        <w:rPr>
          <w:rFonts w:ascii="Arial" w:hAnsi="Arial" w:cs="Arial"/>
          <w:iCs/>
          <w:color w:val="000000" w:themeColor="text1"/>
          <w:sz w:val="24"/>
          <w:szCs w:val="24"/>
          <w:lang w:eastAsia="en-GB"/>
        </w:rPr>
        <w:t xml:space="preserve">(CJCs) to </w:t>
      </w:r>
      <w:r w:rsidR="001262A2">
        <w:rPr>
          <w:rFonts w:ascii="Arial" w:hAnsi="Arial" w:cs="Arial"/>
          <w:iCs/>
          <w:color w:val="000000" w:themeColor="text1"/>
          <w:sz w:val="24"/>
          <w:szCs w:val="24"/>
          <w:lang w:eastAsia="en-GB"/>
        </w:rPr>
        <w:t xml:space="preserve">further </w:t>
      </w:r>
      <w:r w:rsidR="00EE795D">
        <w:rPr>
          <w:rFonts w:ascii="Arial" w:hAnsi="Arial" w:cs="Arial"/>
          <w:iCs/>
          <w:color w:val="000000" w:themeColor="text1"/>
          <w:sz w:val="24"/>
          <w:szCs w:val="24"/>
          <w:lang w:eastAsia="en-GB"/>
        </w:rPr>
        <w:t>drive collaboration</w:t>
      </w:r>
      <w:r w:rsidR="00EE795D" w:rsidRPr="00EE795D">
        <w:rPr>
          <w:rFonts w:ascii="Arial" w:hAnsi="Arial" w:cs="Arial"/>
          <w:iCs/>
          <w:color w:val="000000" w:themeColor="text1"/>
          <w:sz w:val="24"/>
          <w:szCs w:val="24"/>
          <w:lang w:eastAsia="en-GB"/>
        </w:rPr>
        <w:t xml:space="preserve"> across local </w:t>
      </w:r>
      <w:r w:rsidR="00D14A81">
        <w:rPr>
          <w:rFonts w:ascii="Arial" w:hAnsi="Arial" w:cs="Arial"/>
          <w:iCs/>
          <w:color w:val="000000" w:themeColor="text1"/>
          <w:sz w:val="24"/>
          <w:szCs w:val="24"/>
          <w:lang w:eastAsia="en-GB"/>
        </w:rPr>
        <w:t>authorities</w:t>
      </w:r>
      <w:r w:rsidR="002B38E4">
        <w:rPr>
          <w:rFonts w:ascii="Arial" w:hAnsi="Arial" w:cs="Arial"/>
          <w:iCs/>
          <w:color w:val="000000" w:themeColor="text1"/>
          <w:sz w:val="24"/>
          <w:szCs w:val="24"/>
          <w:lang w:eastAsia="en-GB"/>
        </w:rPr>
        <w:t xml:space="preserve">. </w:t>
      </w:r>
      <w:r w:rsidR="003053B7" w:rsidRPr="003053B7">
        <w:rPr>
          <w:rFonts w:ascii="Arial" w:hAnsi="Arial" w:cs="Arial"/>
          <w:iCs/>
          <w:color w:val="000000" w:themeColor="text1"/>
          <w:sz w:val="24"/>
          <w:szCs w:val="24"/>
          <w:lang w:eastAsia="en-GB"/>
        </w:rPr>
        <w:t xml:space="preserve">The overall intent is CJCs </w:t>
      </w:r>
      <w:r w:rsidR="0074618A">
        <w:rPr>
          <w:rFonts w:ascii="Arial" w:hAnsi="Arial" w:cs="Arial"/>
          <w:iCs/>
          <w:color w:val="000000" w:themeColor="text1"/>
          <w:sz w:val="24"/>
          <w:szCs w:val="24"/>
          <w:lang w:eastAsia="en-GB"/>
        </w:rPr>
        <w:t>are</w:t>
      </w:r>
      <w:r w:rsidR="003053B7" w:rsidRPr="003053B7">
        <w:rPr>
          <w:rFonts w:ascii="Arial" w:hAnsi="Arial" w:cs="Arial"/>
          <w:iCs/>
          <w:color w:val="000000" w:themeColor="text1"/>
          <w:sz w:val="24"/>
          <w:szCs w:val="24"/>
          <w:lang w:eastAsia="en-GB"/>
        </w:rPr>
        <w:t xml:space="preserve"> treated as part of the ‘local </w:t>
      </w:r>
      <w:r w:rsidR="003053B7">
        <w:rPr>
          <w:rFonts w:ascii="Arial" w:hAnsi="Arial" w:cs="Arial"/>
          <w:iCs/>
          <w:color w:val="000000" w:themeColor="text1"/>
          <w:sz w:val="24"/>
          <w:szCs w:val="24"/>
          <w:lang w:eastAsia="en-GB"/>
        </w:rPr>
        <w:t>authority</w:t>
      </w:r>
      <w:r w:rsidR="003053B7" w:rsidRPr="003053B7">
        <w:rPr>
          <w:rFonts w:ascii="Arial" w:hAnsi="Arial" w:cs="Arial"/>
          <w:iCs/>
          <w:color w:val="000000" w:themeColor="text1"/>
          <w:sz w:val="24"/>
          <w:szCs w:val="24"/>
          <w:lang w:eastAsia="en-GB"/>
        </w:rPr>
        <w:t xml:space="preserve"> family’ in Wales and </w:t>
      </w:r>
      <w:r w:rsidR="0074618A">
        <w:rPr>
          <w:rFonts w:ascii="Arial" w:hAnsi="Arial" w:cs="Arial"/>
          <w:iCs/>
          <w:color w:val="000000" w:themeColor="text1"/>
          <w:sz w:val="24"/>
          <w:szCs w:val="24"/>
          <w:lang w:eastAsia="en-GB"/>
        </w:rPr>
        <w:t xml:space="preserve">are </w:t>
      </w:r>
      <w:r w:rsidR="003053B7" w:rsidRPr="003053B7">
        <w:rPr>
          <w:rFonts w:ascii="Arial" w:hAnsi="Arial" w:cs="Arial"/>
          <w:iCs/>
          <w:color w:val="000000" w:themeColor="text1"/>
          <w:sz w:val="24"/>
          <w:szCs w:val="24"/>
          <w:lang w:eastAsia="en-GB"/>
        </w:rPr>
        <w:t>largely subject to the same or similar powers and duties in the way they operate and are governed.</w:t>
      </w:r>
    </w:p>
    <w:p w14:paraId="3D823D9D" w14:textId="77777777" w:rsidR="00B34AB8" w:rsidRDefault="00B34AB8" w:rsidP="00467552">
      <w:pPr>
        <w:contextualSpacing/>
        <w:rPr>
          <w:rFonts w:ascii="Arial" w:hAnsi="Arial" w:cs="Arial"/>
          <w:iCs/>
          <w:color w:val="000000" w:themeColor="text1"/>
          <w:sz w:val="24"/>
          <w:szCs w:val="24"/>
          <w:lang w:eastAsia="en-GB"/>
        </w:rPr>
      </w:pPr>
    </w:p>
    <w:p w14:paraId="602B95B0" w14:textId="42116613" w:rsidR="00981916" w:rsidRDefault="003053B7" w:rsidP="00467552">
      <w:pPr>
        <w:contextualSpacing/>
        <w:rPr>
          <w:rFonts w:ascii="Arial" w:hAnsi="Arial" w:cs="Arial"/>
        </w:rPr>
      </w:pPr>
      <w:r>
        <w:rPr>
          <w:rFonts w:ascii="Arial" w:hAnsi="Arial" w:cs="Arial"/>
          <w:iCs/>
          <w:color w:val="000000" w:themeColor="text1"/>
          <w:sz w:val="24"/>
          <w:szCs w:val="24"/>
          <w:lang w:eastAsia="en-GB"/>
        </w:rPr>
        <w:t>In March 2021 R</w:t>
      </w:r>
      <w:r w:rsidR="00D511A1">
        <w:rPr>
          <w:rFonts w:ascii="Arial" w:hAnsi="Arial" w:cs="Arial"/>
          <w:iCs/>
          <w:color w:val="000000" w:themeColor="text1"/>
          <w:sz w:val="24"/>
          <w:szCs w:val="24"/>
          <w:lang w:eastAsia="en-GB"/>
        </w:rPr>
        <w:t xml:space="preserve">egulations </w:t>
      </w:r>
      <w:r w:rsidR="004D1EFA">
        <w:rPr>
          <w:rFonts w:ascii="Arial" w:hAnsi="Arial" w:cs="Arial"/>
          <w:iCs/>
          <w:color w:val="000000" w:themeColor="text1"/>
          <w:sz w:val="24"/>
          <w:szCs w:val="24"/>
          <w:lang w:eastAsia="en-GB"/>
        </w:rPr>
        <w:t xml:space="preserve">were made which </w:t>
      </w:r>
      <w:r w:rsidR="00B34AB8">
        <w:rPr>
          <w:rFonts w:ascii="Arial" w:hAnsi="Arial" w:cs="Arial"/>
          <w:iCs/>
          <w:color w:val="000000" w:themeColor="text1"/>
          <w:sz w:val="24"/>
          <w:szCs w:val="24"/>
          <w:lang w:eastAsia="en-GB"/>
        </w:rPr>
        <w:t xml:space="preserve">provided for the </w:t>
      </w:r>
      <w:r w:rsidR="00D511A1">
        <w:rPr>
          <w:rFonts w:ascii="Arial" w:hAnsi="Arial" w:cs="Arial"/>
          <w:iCs/>
          <w:color w:val="000000" w:themeColor="text1"/>
          <w:sz w:val="24"/>
          <w:szCs w:val="24"/>
          <w:lang w:eastAsia="en-GB"/>
        </w:rPr>
        <w:t>establish</w:t>
      </w:r>
      <w:r w:rsidR="00B34AB8">
        <w:rPr>
          <w:rFonts w:ascii="Arial" w:hAnsi="Arial" w:cs="Arial"/>
          <w:iCs/>
          <w:color w:val="000000" w:themeColor="text1"/>
          <w:sz w:val="24"/>
          <w:szCs w:val="24"/>
          <w:lang w:eastAsia="en-GB"/>
        </w:rPr>
        <w:t>ment of</w:t>
      </w:r>
      <w:r w:rsidR="00D511A1">
        <w:rPr>
          <w:rFonts w:ascii="Arial" w:hAnsi="Arial" w:cs="Arial"/>
          <w:iCs/>
          <w:color w:val="000000" w:themeColor="text1"/>
          <w:sz w:val="24"/>
          <w:szCs w:val="24"/>
          <w:lang w:eastAsia="en-GB"/>
        </w:rPr>
        <w:t xml:space="preserve"> </w:t>
      </w:r>
      <w:r w:rsidR="00CC7FB1">
        <w:rPr>
          <w:rFonts w:ascii="Arial" w:hAnsi="Arial" w:cs="Arial"/>
          <w:iCs/>
          <w:color w:val="000000" w:themeColor="text1"/>
          <w:sz w:val="24"/>
          <w:szCs w:val="24"/>
          <w:lang w:eastAsia="en-GB"/>
        </w:rPr>
        <w:t>four</w:t>
      </w:r>
      <w:r w:rsidR="00D511A1" w:rsidRPr="0058069C">
        <w:rPr>
          <w:rFonts w:ascii="Arial" w:hAnsi="Arial" w:cs="Arial"/>
          <w:sz w:val="24"/>
          <w:szCs w:val="24"/>
        </w:rPr>
        <w:t xml:space="preserve"> </w:t>
      </w:r>
      <w:r w:rsidR="00EE795D">
        <w:rPr>
          <w:rFonts w:ascii="Arial" w:hAnsi="Arial" w:cs="Arial"/>
          <w:sz w:val="24"/>
          <w:szCs w:val="24"/>
        </w:rPr>
        <w:t>CJCs</w:t>
      </w:r>
      <w:r w:rsidR="00B34AB8">
        <w:rPr>
          <w:rFonts w:ascii="Arial" w:hAnsi="Arial" w:cs="Arial"/>
          <w:sz w:val="24"/>
          <w:szCs w:val="24"/>
        </w:rPr>
        <w:t xml:space="preserve"> </w:t>
      </w:r>
      <w:r w:rsidR="00D511A1">
        <w:rPr>
          <w:rFonts w:ascii="Arial" w:hAnsi="Arial" w:cs="Arial"/>
          <w:sz w:val="24"/>
          <w:szCs w:val="24"/>
        </w:rPr>
        <w:t>in Wales</w:t>
      </w:r>
      <w:r w:rsidR="0074618A">
        <w:rPr>
          <w:rFonts w:ascii="Arial" w:hAnsi="Arial" w:cs="Arial"/>
          <w:sz w:val="24"/>
          <w:szCs w:val="24"/>
        </w:rPr>
        <w:t>, as well ensuring that CJCs and their members were subject to appropriate oversight, management and conduct requirements from the start</w:t>
      </w:r>
      <w:r w:rsidR="00D511A1">
        <w:rPr>
          <w:rFonts w:ascii="Arial" w:hAnsi="Arial" w:cs="Arial"/>
          <w:sz w:val="24"/>
          <w:szCs w:val="24"/>
        </w:rPr>
        <w:t>.</w:t>
      </w:r>
      <w:r w:rsidR="00981916">
        <w:rPr>
          <w:rFonts w:ascii="Arial" w:hAnsi="Arial" w:cs="Arial"/>
          <w:sz w:val="24"/>
          <w:szCs w:val="24"/>
        </w:rPr>
        <w:t xml:space="preserve"> </w:t>
      </w:r>
      <w:r w:rsidR="004B6DA3">
        <w:rPr>
          <w:rFonts w:ascii="Arial" w:hAnsi="Arial" w:cs="Arial"/>
          <w:sz w:val="24"/>
          <w:szCs w:val="24"/>
        </w:rPr>
        <w:t>T</w:t>
      </w:r>
      <w:r w:rsidR="009B4330">
        <w:rPr>
          <w:rFonts w:ascii="Arial" w:hAnsi="Arial" w:cs="Arial"/>
          <w:sz w:val="24"/>
          <w:szCs w:val="24"/>
        </w:rPr>
        <w:t>wo further tranche</w:t>
      </w:r>
      <w:r w:rsidR="004B6DA3">
        <w:rPr>
          <w:rFonts w:ascii="Arial" w:hAnsi="Arial" w:cs="Arial"/>
          <w:sz w:val="24"/>
          <w:szCs w:val="24"/>
        </w:rPr>
        <w:t>s</w:t>
      </w:r>
      <w:r w:rsidR="009B4330">
        <w:rPr>
          <w:rFonts w:ascii="Arial" w:hAnsi="Arial" w:cs="Arial"/>
          <w:sz w:val="24"/>
          <w:szCs w:val="24"/>
        </w:rPr>
        <w:t xml:space="preserve"> of secondary legislation</w:t>
      </w:r>
      <w:r w:rsidR="00D14A81">
        <w:rPr>
          <w:rFonts w:ascii="Arial" w:hAnsi="Arial" w:cs="Arial"/>
          <w:sz w:val="24"/>
          <w:szCs w:val="24"/>
        </w:rPr>
        <w:t xml:space="preserve"> were approved by the Senedd in November 2021 and March 2022</w:t>
      </w:r>
      <w:r w:rsidR="004B6DA3">
        <w:rPr>
          <w:rFonts w:ascii="Arial" w:hAnsi="Arial" w:cs="Arial"/>
          <w:sz w:val="24"/>
          <w:szCs w:val="24"/>
        </w:rPr>
        <w:t xml:space="preserve">, which provided for </w:t>
      </w:r>
      <w:r w:rsidR="0074618A">
        <w:rPr>
          <w:rFonts w:ascii="Arial" w:hAnsi="Arial" w:cs="Arial"/>
          <w:sz w:val="24"/>
          <w:szCs w:val="24"/>
        </w:rPr>
        <w:t>aspects of the</w:t>
      </w:r>
      <w:r w:rsidR="00FA57F9">
        <w:rPr>
          <w:rFonts w:ascii="Arial" w:hAnsi="Arial" w:cs="Arial"/>
          <w:sz w:val="24"/>
          <w:szCs w:val="24"/>
        </w:rPr>
        <w:t xml:space="preserve"> </w:t>
      </w:r>
      <w:r w:rsidR="004B6DA3">
        <w:rPr>
          <w:rFonts w:ascii="Arial" w:hAnsi="Arial" w:cs="Arial"/>
          <w:sz w:val="24"/>
          <w:szCs w:val="24"/>
        </w:rPr>
        <w:t>legislative framework for CJCs</w:t>
      </w:r>
      <w:r w:rsidR="009B4330">
        <w:rPr>
          <w:rFonts w:ascii="Arial" w:hAnsi="Arial" w:cs="Arial"/>
          <w:sz w:val="24"/>
          <w:szCs w:val="24"/>
        </w:rPr>
        <w:t xml:space="preserve">. </w:t>
      </w:r>
    </w:p>
    <w:p w14:paraId="29100851" w14:textId="77777777" w:rsidR="00981916" w:rsidRDefault="00981916" w:rsidP="00467552">
      <w:pPr>
        <w:pStyle w:val="NormalWeb"/>
        <w:shd w:val="clear" w:color="auto" w:fill="FFFFFF"/>
        <w:spacing w:before="0" w:beforeAutospacing="0" w:after="0" w:afterAutospacing="0"/>
        <w:rPr>
          <w:rFonts w:ascii="Arial" w:hAnsi="Arial" w:cs="Arial"/>
        </w:rPr>
      </w:pPr>
    </w:p>
    <w:p w14:paraId="1E344EC9" w14:textId="5F93CB24" w:rsidR="003F008E" w:rsidRDefault="003053B7" w:rsidP="00467552">
      <w:pPr>
        <w:pStyle w:val="NormalWeb"/>
        <w:shd w:val="clear" w:color="auto" w:fill="FFFFFF"/>
        <w:spacing w:before="0" w:beforeAutospacing="0" w:after="0" w:afterAutospacing="0"/>
        <w:rPr>
          <w:rFonts w:ascii="Arial" w:hAnsi="Arial" w:cs="Arial"/>
        </w:rPr>
      </w:pPr>
      <w:r>
        <w:rPr>
          <w:rFonts w:ascii="Arial" w:hAnsi="Arial" w:cs="Arial"/>
        </w:rPr>
        <w:t xml:space="preserve">I have today </w:t>
      </w:r>
      <w:r w:rsidR="00F678C9">
        <w:rPr>
          <w:rFonts w:ascii="Arial" w:hAnsi="Arial" w:cs="Arial"/>
        </w:rPr>
        <w:t xml:space="preserve">laid </w:t>
      </w:r>
      <w:r w:rsidR="009B4330">
        <w:rPr>
          <w:rFonts w:ascii="Arial" w:hAnsi="Arial" w:cs="Arial"/>
        </w:rPr>
        <w:t xml:space="preserve">the </w:t>
      </w:r>
      <w:r w:rsidR="009B4330" w:rsidRPr="009B4330">
        <w:rPr>
          <w:rFonts w:ascii="Arial" w:hAnsi="Arial" w:cs="Arial"/>
        </w:rPr>
        <w:t>Corporate Joint Committees (General) (Wales) (No.2) Regulations 2022</w:t>
      </w:r>
      <w:r w:rsidR="003F008E">
        <w:rPr>
          <w:rFonts w:ascii="Arial" w:hAnsi="Arial" w:cs="Arial"/>
        </w:rPr>
        <w:t>, which are scheduled to be debated on 12 July</w:t>
      </w:r>
      <w:r w:rsidR="009B4330">
        <w:rPr>
          <w:rFonts w:ascii="Arial" w:hAnsi="Arial" w:cs="Arial"/>
        </w:rPr>
        <w:t xml:space="preserve">. </w:t>
      </w:r>
      <w:r w:rsidR="009B4330" w:rsidRPr="009B4330">
        <w:rPr>
          <w:rFonts w:ascii="Arial" w:hAnsi="Arial" w:cs="Arial"/>
        </w:rPr>
        <w:t xml:space="preserve"> </w:t>
      </w:r>
      <w:r w:rsidR="00F678C9">
        <w:rPr>
          <w:rFonts w:ascii="Arial" w:hAnsi="Arial" w:cs="Arial"/>
        </w:rPr>
        <w:t>T</w:t>
      </w:r>
      <w:r w:rsidR="00F678C9" w:rsidRPr="00F678C9">
        <w:rPr>
          <w:rFonts w:ascii="Arial" w:hAnsi="Arial" w:cs="Arial"/>
        </w:rPr>
        <w:t>h</w:t>
      </w:r>
      <w:r w:rsidR="003F008E">
        <w:rPr>
          <w:rFonts w:ascii="Arial" w:hAnsi="Arial" w:cs="Arial"/>
        </w:rPr>
        <w:t>ese</w:t>
      </w:r>
      <w:r w:rsidR="009B4330">
        <w:rPr>
          <w:rFonts w:ascii="Arial" w:hAnsi="Arial" w:cs="Arial"/>
        </w:rPr>
        <w:t xml:space="preserve"> </w:t>
      </w:r>
      <w:r w:rsidR="00177A7F">
        <w:rPr>
          <w:rFonts w:ascii="Arial" w:hAnsi="Arial" w:cs="Arial"/>
        </w:rPr>
        <w:t>provide for</w:t>
      </w:r>
      <w:r w:rsidR="003F008E">
        <w:rPr>
          <w:rFonts w:ascii="Arial" w:hAnsi="Arial" w:cs="Arial"/>
        </w:rPr>
        <w:t>:</w:t>
      </w:r>
      <w:r w:rsidR="00177A7F">
        <w:rPr>
          <w:rFonts w:ascii="Arial" w:hAnsi="Arial" w:cs="Arial"/>
        </w:rPr>
        <w:t xml:space="preserve"> </w:t>
      </w:r>
    </w:p>
    <w:p w14:paraId="43E513B9" w14:textId="77777777" w:rsidR="00467552" w:rsidRPr="003F008E" w:rsidRDefault="00467552" w:rsidP="00467552">
      <w:pPr>
        <w:pStyle w:val="NormalWeb"/>
        <w:shd w:val="clear" w:color="auto" w:fill="FFFFFF"/>
        <w:spacing w:before="0" w:beforeAutospacing="0" w:after="0" w:afterAutospacing="0"/>
        <w:rPr>
          <w:rFonts w:ascii="Arial" w:hAnsi="Arial" w:cs="Arial"/>
        </w:rPr>
      </w:pPr>
    </w:p>
    <w:p w14:paraId="14AC960D" w14:textId="0DBB1F9F" w:rsidR="003F008E" w:rsidRPr="003F008E" w:rsidRDefault="003F008E" w:rsidP="0038365D">
      <w:pPr>
        <w:pStyle w:val="NormalWeb"/>
        <w:numPr>
          <w:ilvl w:val="0"/>
          <w:numId w:val="6"/>
        </w:numPr>
        <w:shd w:val="clear" w:color="auto" w:fill="FFFFFF"/>
        <w:spacing w:before="0" w:beforeAutospacing="0" w:after="0" w:afterAutospacing="0"/>
        <w:rPr>
          <w:rFonts w:ascii="Arial" w:hAnsi="Arial" w:cs="Arial"/>
        </w:rPr>
      </w:pPr>
      <w:r w:rsidRPr="003F008E">
        <w:rPr>
          <w:rFonts w:ascii="Arial" w:hAnsi="Arial" w:cs="Arial"/>
        </w:rPr>
        <w:t>applying the local government performance and governance regime to CJCs</w:t>
      </w:r>
      <w:r w:rsidR="001D1A9E">
        <w:rPr>
          <w:rFonts w:ascii="Arial" w:hAnsi="Arial" w:cs="Arial"/>
        </w:rPr>
        <w:t>;</w:t>
      </w:r>
    </w:p>
    <w:p w14:paraId="3C053DD3" w14:textId="5EB8D0D4" w:rsidR="003F008E" w:rsidRPr="003F008E" w:rsidRDefault="003F008E" w:rsidP="0038365D">
      <w:pPr>
        <w:pStyle w:val="NormalWeb"/>
        <w:numPr>
          <w:ilvl w:val="0"/>
          <w:numId w:val="6"/>
        </w:numPr>
        <w:shd w:val="clear" w:color="auto" w:fill="FFFFFF"/>
        <w:spacing w:before="0" w:beforeAutospacing="0" w:after="0" w:afterAutospacing="0"/>
        <w:rPr>
          <w:rFonts w:ascii="Arial" w:hAnsi="Arial" w:cs="Arial"/>
        </w:rPr>
      </w:pPr>
      <w:r w:rsidRPr="003F008E">
        <w:rPr>
          <w:rFonts w:ascii="Arial" w:hAnsi="Arial" w:cs="Arial"/>
        </w:rPr>
        <w:t>the overview and scrutiny of CJCs</w:t>
      </w:r>
      <w:r w:rsidR="001D1A9E">
        <w:rPr>
          <w:rFonts w:ascii="Arial" w:hAnsi="Arial" w:cs="Arial"/>
        </w:rPr>
        <w:t>;</w:t>
      </w:r>
    </w:p>
    <w:p w14:paraId="30219DF9" w14:textId="06D76523" w:rsidR="003F008E" w:rsidRPr="003F008E" w:rsidRDefault="003F008E" w:rsidP="0038365D">
      <w:pPr>
        <w:pStyle w:val="NormalWeb"/>
        <w:numPr>
          <w:ilvl w:val="0"/>
          <w:numId w:val="6"/>
        </w:numPr>
        <w:shd w:val="clear" w:color="auto" w:fill="FFFFFF"/>
        <w:spacing w:before="0" w:beforeAutospacing="0" w:after="0" w:afterAutospacing="0"/>
        <w:rPr>
          <w:rFonts w:ascii="Arial" w:hAnsi="Arial" w:cs="Arial"/>
        </w:rPr>
      </w:pPr>
      <w:r w:rsidRPr="003F008E">
        <w:rPr>
          <w:rFonts w:ascii="Arial" w:hAnsi="Arial" w:cs="Arial"/>
        </w:rPr>
        <w:t>requiring a CJC to adopt certain procedural standing orders</w:t>
      </w:r>
      <w:r w:rsidR="001D1A9E">
        <w:rPr>
          <w:rFonts w:ascii="Arial" w:hAnsi="Arial" w:cs="Arial"/>
        </w:rPr>
        <w:t>; and</w:t>
      </w:r>
    </w:p>
    <w:p w14:paraId="6F79DE0E" w14:textId="104FB600" w:rsidR="003F008E" w:rsidRDefault="003F008E" w:rsidP="0038365D">
      <w:pPr>
        <w:pStyle w:val="NormalWeb"/>
        <w:numPr>
          <w:ilvl w:val="0"/>
          <w:numId w:val="6"/>
        </w:numPr>
        <w:shd w:val="clear" w:color="auto" w:fill="FFFFFF"/>
        <w:spacing w:before="0" w:beforeAutospacing="0" w:after="0" w:afterAutospacing="0"/>
        <w:rPr>
          <w:rFonts w:ascii="Arial" w:hAnsi="Arial" w:cs="Arial"/>
        </w:rPr>
      </w:pPr>
      <w:r w:rsidRPr="003F008E">
        <w:rPr>
          <w:rFonts w:ascii="Arial" w:hAnsi="Arial" w:cs="Arial"/>
        </w:rPr>
        <w:t>a small number of other consequential and miscellaneous changes to existing legislation</w:t>
      </w:r>
      <w:r w:rsidR="001D1A9E">
        <w:rPr>
          <w:rFonts w:ascii="Arial" w:hAnsi="Arial" w:cs="Arial"/>
        </w:rPr>
        <w:t>.</w:t>
      </w:r>
    </w:p>
    <w:p w14:paraId="1775C792" w14:textId="77777777" w:rsidR="00467552" w:rsidRDefault="00467552" w:rsidP="00467552">
      <w:pPr>
        <w:pStyle w:val="NormalWeb"/>
        <w:shd w:val="clear" w:color="auto" w:fill="FFFFFF"/>
        <w:spacing w:before="0" w:beforeAutospacing="0" w:after="0" w:afterAutospacing="0"/>
        <w:ind w:left="720" w:hanging="720"/>
        <w:rPr>
          <w:rFonts w:ascii="Arial" w:hAnsi="Arial" w:cs="Arial"/>
        </w:rPr>
      </w:pPr>
    </w:p>
    <w:p w14:paraId="0DB3B39C" w14:textId="3085C64A" w:rsidR="00467552" w:rsidRDefault="00467552" w:rsidP="00467552">
      <w:pPr>
        <w:pStyle w:val="NormalWeb"/>
        <w:shd w:val="clear" w:color="auto" w:fill="FFFFFF"/>
        <w:spacing w:before="0" w:beforeAutospacing="0" w:after="0" w:afterAutospacing="0"/>
        <w:rPr>
          <w:rFonts w:ascii="Arial" w:hAnsi="Arial" w:cs="Arial"/>
        </w:rPr>
      </w:pPr>
      <w:r>
        <w:rPr>
          <w:rFonts w:ascii="Arial" w:hAnsi="Arial" w:cs="Arial"/>
        </w:rPr>
        <w:t>These</w:t>
      </w:r>
      <w:r w:rsidR="00AF6DD1">
        <w:rPr>
          <w:rFonts w:ascii="Arial" w:hAnsi="Arial" w:cs="Arial"/>
        </w:rPr>
        <w:t xml:space="preserve"> General Regulations were subject to a public consultation between 28 March and 23 May.  I am grateful for the 17 responses to this consultation which g</w:t>
      </w:r>
      <w:r w:rsidR="00AF6DD1" w:rsidRPr="00AF6DD1">
        <w:rPr>
          <w:rFonts w:ascii="Arial" w:hAnsi="Arial" w:cs="Arial"/>
        </w:rPr>
        <w:t>enerally felt the draft Regulations were clear and agreed with the proposed provisions</w:t>
      </w:r>
      <w:r w:rsidR="00AF6DD1">
        <w:rPr>
          <w:rFonts w:ascii="Arial" w:hAnsi="Arial" w:cs="Arial"/>
        </w:rPr>
        <w:t xml:space="preserve">.  One </w:t>
      </w:r>
      <w:r w:rsidR="0074618A">
        <w:rPr>
          <w:rFonts w:ascii="Arial" w:hAnsi="Arial" w:cs="Arial"/>
        </w:rPr>
        <w:t xml:space="preserve">proposed </w:t>
      </w:r>
      <w:r w:rsidR="00AF6DD1">
        <w:rPr>
          <w:rFonts w:ascii="Arial" w:hAnsi="Arial" w:cs="Arial"/>
        </w:rPr>
        <w:t xml:space="preserve">amendment to the Public Audit (Wales) Act 2004 was removed in response to concerns raised by Audit Wales.  </w:t>
      </w:r>
    </w:p>
    <w:p w14:paraId="4F35D204" w14:textId="77777777" w:rsidR="00467552" w:rsidRDefault="00467552" w:rsidP="00467552">
      <w:pPr>
        <w:pStyle w:val="NormalWeb"/>
        <w:shd w:val="clear" w:color="auto" w:fill="FFFFFF"/>
        <w:spacing w:before="0" w:beforeAutospacing="0" w:after="0" w:afterAutospacing="0"/>
        <w:rPr>
          <w:rFonts w:ascii="Arial" w:hAnsi="Arial" w:cs="Arial"/>
        </w:rPr>
      </w:pPr>
    </w:p>
    <w:p w14:paraId="5B812C68" w14:textId="00079E52" w:rsidR="00467552" w:rsidRDefault="00AF6DD1" w:rsidP="00467552">
      <w:pPr>
        <w:pStyle w:val="NormalWeb"/>
        <w:shd w:val="clear" w:color="auto" w:fill="FFFFFF"/>
        <w:spacing w:before="0" w:beforeAutospacing="0" w:after="0" w:afterAutospacing="0"/>
        <w:rPr>
          <w:rFonts w:ascii="Arial" w:hAnsi="Arial" w:cs="Arial"/>
        </w:rPr>
      </w:pPr>
      <w:r>
        <w:rPr>
          <w:rFonts w:ascii="Arial" w:hAnsi="Arial" w:cs="Arial"/>
        </w:rPr>
        <w:t>T</w:t>
      </w:r>
      <w:r w:rsidR="003F008E">
        <w:rPr>
          <w:rFonts w:ascii="Arial" w:hAnsi="Arial" w:cs="Arial"/>
        </w:rPr>
        <w:t xml:space="preserve">hree ancillary </w:t>
      </w:r>
      <w:r w:rsidR="002B38E4">
        <w:rPr>
          <w:rFonts w:ascii="Arial" w:hAnsi="Arial" w:cs="Arial"/>
        </w:rPr>
        <w:t>S</w:t>
      </w:r>
      <w:r w:rsidR="00F66F7A" w:rsidRPr="00F66F7A">
        <w:rPr>
          <w:rFonts w:ascii="Arial" w:hAnsi="Arial" w:cs="Arial"/>
        </w:rPr>
        <w:t xml:space="preserve">tatutory </w:t>
      </w:r>
      <w:r w:rsidR="002B38E4">
        <w:rPr>
          <w:rFonts w:ascii="Arial" w:hAnsi="Arial" w:cs="Arial"/>
        </w:rPr>
        <w:t>I</w:t>
      </w:r>
      <w:r w:rsidR="00F66F7A" w:rsidRPr="00F66F7A">
        <w:rPr>
          <w:rFonts w:ascii="Arial" w:hAnsi="Arial" w:cs="Arial"/>
        </w:rPr>
        <w:t xml:space="preserve">nstruments </w:t>
      </w:r>
      <w:r w:rsidR="003F008E">
        <w:rPr>
          <w:rFonts w:ascii="Arial" w:hAnsi="Arial" w:cs="Arial"/>
        </w:rPr>
        <w:t xml:space="preserve">will also be laid </w:t>
      </w:r>
      <w:r w:rsidR="004B6DA3">
        <w:rPr>
          <w:rFonts w:ascii="Arial" w:hAnsi="Arial" w:cs="Arial"/>
        </w:rPr>
        <w:t xml:space="preserve">shortly.  These are necessary </w:t>
      </w:r>
      <w:r w:rsidR="0074618A">
        <w:rPr>
          <w:rFonts w:ascii="Arial" w:hAnsi="Arial" w:cs="Arial"/>
        </w:rPr>
        <w:t>to give effect</w:t>
      </w:r>
      <w:r w:rsidR="0074618A" w:rsidRPr="00F66F7A">
        <w:rPr>
          <w:rFonts w:ascii="Arial" w:hAnsi="Arial" w:cs="Arial"/>
        </w:rPr>
        <w:t xml:space="preserve"> </w:t>
      </w:r>
      <w:r w:rsidR="00B63DEF">
        <w:rPr>
          <w:rFonts w:ascii="Arial" w:hAnsi="Arial" w:cs="Arial"/>
        </w:rPr>
        <w:t>to</w:t>
      </w:r>
      <w:r w:rsidR="00B63DEF" w:rsidRPr="00F66F7A">
        <w:rPr>
          <w:rFonts w:ascii="Arial" w:hAnsi="Arial" w:cs="Arial"/>
        </w:rPr>
        <w:t xml:space="preserve"> </w:t>
      </w:r>
      <w:r w:rsidR="00F66F7A" w:rsidRPr="00F66F7A">
        <w:rPr>
          <w:rFonts w:ascii="Arial" w:hAnsi="Arial" w:cs="Arial"/>
        </w:rPr>
        <w:t>the application of Part 3 of the Local Government Act 2000</w:t>
      </w:r>
      <w:r w:rsidR="00B63DEF">
        <w:rPr>
          <w:rFonts w:ascii="Arial" w:hAnsi="Arial" w:cs="Arial"/>
        </w:rPr>
        <w:t xml:space="preserve"> which was provided for</w:t>
      </w:r>
      <w:r w:rsidR="00F66F7A" w:rsidRPr="00F66F7A">
        <w:rPr>
          <w:rFonts w:ascii="Arial" w:hAnsi="Arial" w:cs="Arial"/>
        </w:rPr>
        <w:t xml:space="preserve"> in the Corporate Joint Committees (General) (Wales) Regulations 2022</w:t>
      </w:r>
      <w:r w:rsidR="003F008E">
        <w:rPr>
          <w:rFonts w:ascii="Arial" w:hAnsi="Arial" w:cs="Arial"/>
        </w:rPr>
        <w:t xml:space="preserve">.  </w:t>
      </w:r>
      <w:r w:rsidR="004D388E">
        <w:rPr>
          <w:rFonts w:ascii="Arial" w:hAnsi="Arial" w:cs="Arial"/>
        </w:rPr>
        <w:t xml:space="preserve"> </w:t>
      </w:r>
      <w:r w:rsidR="003F008E">
        <w:rPr>
          <w:rFonts w:ascii="Arial" w:hAnsi="Arial" w:cs="Arial"/>
        </w:rPr>
        <w:t>The</w:t>
      </w:r>
      <w:r w:rsidR="00467552">
        <w:rPr>
          <w:rFonts w:ascii="Arial" w:hAnsi="Arial" w:cs="Arial"/>
        </w:rPr>
        <w:t xml:space="preserve"> following Statutory Instruments will</w:t>
      </w:r>
      <w:r w:rsidR="004D388E">
        <w:rPr>
          <w:rFonts w:ascii="Arial" w:hAnsi="Arial" w:cs="Arial"/>
        </w:rPr>
        <w:t xml:space="preserve"> provide</w:t>
      </w:r>
      <w:r w:rsidR="004D388E" w:rsidRPr="00E01727">
        <w:rPr>
          <w:rFonts w:ascii="Arial" w:hAnsi="Arial" w:cs="Arial"/>
        </w:rPr>
        <w:t xml:space="preserve"> for the Code of Conduct to fully apply to CJCs</w:t>
      </w:r>
      <w:r w:rsidR="00215280">
        <w:rPr>
          <w:rFonts w:ascii="Arial" w:hAnsi="Arial" w:cs="Arial"/>
        </w:rPr>
        <w:t>:</w:t>
      </w:r>
      <w:r w:rsidR="004D388E">
        <w:rPr>
          <w:rFonts w:ascii="Arial" w:hAnsi="Arial" w:cs="Arial"/>
        </w:rPr>
        <w:t xml:space="preserve"> </w:t>
      </w:r>
    </w:p>
    <w:p w14:paraId="0168F742" w14:textId="77777777" w:rsidR="00467552" w:rsidRDefault="00467552" w:rsidP="00467552">
      <w:pPr>
        <w:pStyle w:val="NormalWeb"/>
        <w:shd w:val="clear" w:color="auto" w:fill="FFFFFF"/>
        <w:spacing w:before="0" w:beforeAutospacing="0" w:after="0" w:afterAutospacing="0"/>
        <w:rPr>
          <w:rFonts w:ascii="Arial" w:hAnsi="Arial" w:cs="Arial"/>
        </w:rPr>
      </w:pPr>
    </w:p>
    <w:p w14:paraId="634B73F7" w14:textId="0AAD90D9" w:rsidR="00467552" w:rsidRPr="00467552" w:rsidRDefault="00F66F7A" w:rsidP="00467552">
      <w:pPr>
        <w:pStyle w:val="NormalWeb"/>
        <w:numPr>
          <w:ilvl w:val="0"/>
          <w:numId w:val="5"/>
        </w:numPr>
        <w:shd w:val="clear" w:color="auto" w:fill="FFFFFF"/>
        <w:spacing w:before="0" w:beforeAutospacing="0" w:after="0" w:afterAutospacing="0"/>
        <w:rPr>
          <w:rFonts w:ascii="Arial" w:hAnsi="Arial" w:cs="Arial"/>
        </w:rPr>
      </w:pPr>
      <w:r w:rsidRPr="00F66F7A">
        <w:rPr>
          <w:rFonts w:ascii="Arial" w:hAnsi="Arial" w:cs="Arial"/>
        </w:rPr>
        <w:lastRenderedPageBreak/>
        <w:t>The Local Government Investigations (Functions of Monitoring Officers and Standards Committees) (Wales) (Amendment) Regulations 2022</w:t>
      </w:r>
    </w:p>
    <w:p w14:paraId="5ADEBEF3" w14:textId="76E41AF7" w:rsidR="00467552" w:rsidRPr="00467552" w:rsidRDefault="00F66F7A" w:rsidP="00467552">
      <w:pPr>
        <w:pStyle w:val="NormalWeb"/>
        <w:numPr>
          <w:ilvl w:val="0"/>
          <w:numId w:val="5"/>
        </w:numPr>
        <w:shd w:val="clear" w:color="auto" w:fill="FFFFFF"/>
        <w:spacing w:before="0" w:beforeAutospacing="0" w:after="0" w:afterAutospacing="0"/>
        <w:rPr>
          <w:rFonts w:ascii="Arial" w:hAnsi="Arial" w:cs="Arial"/>
        </w:rPr>
      </w:pPr>
      <w:r w:rsidRPr="00F66F7A">
        <w:rPr>
          <w:rFonts w:ascii="Arial" w:hAnsi="Arial" w:cs="Arial"/>
        </w:rPr>
        <w:t>The Local Authorities (Model Code of Conduct) (Wales) (Amendment) Order 2022</w:t>
      </w:r>
    </w:p>
    <w:p w14:paraId="2CA56659" w14:textId="42A493B2" w:rsidR="00F66F7A" w:rsidRDefault="00F66F7A" w:rsidP="007A0D39">
      <w:pPr>
        <w:pStyle w:val="NormalWeb"/>
        <w:numPr>
          <w:ilvl w:val="0"/>
          <w:numId w:val="5"/>
        </w:numPr>
        <w:shd w:val="clear" w:color="auto" w:fill="FFFFFF"/>
        <w:spacing w:before="0" w:beforeAutospacing="0" w:after="0" w:afterAutospacing="0"/>
        <w:rPr>
          <w:rFonts w:ascii="Arial" w:hAnsi="Arial" w:cs="Arial"/>
        </w:rPr>
      </w:pPr>
      <w:r w:rsidRPr="00F66F7A">
        <w:rPr>
          <w:rFonts w:ascii="Arial" w:hAnsi="Arial" w:cs="Arial"/>
        </w:rPr>
        <w:t>The Conduct of Members (Principles) (Wales) (Amendment) Order 2022</w:t>
      </w:r>
    </w:p>
    <w:p w14:paraId="71BA65F5" w14:textId="77777777" w:rsidR="007A0D39" w:rsidRDefault="007A0D39" w:rsidP="007A0D39">
      <w:pPr>
        <w:pStyle w:val="NormalWeb"/>
        <w:shd w:val="clear" w:color="auto" w:fill="FFFFFF"/>
        <w:spacing w:before="0" w:beforeAutospacing="0" w:after="0" w:afterAutospacing="0"/>
        <w:rPr>
          <w:rFonts w:ascii="Arial" w:hAnsi="Arial" w:cs="Arial"/>
        </w:rPr>
      </w:pPr>
    </w:p>
    <w:p w14:paraId="03642428" w14:textId="1A5E0E8B" w:rsidR="004D3FB4" w:rsidRDefault="004D3FB4" w:rsidP="007A0D39">
      <w:pPr>
        <w:pStyle w:val="NormalWeb"/>
        <w:shd w:val="clear" w:color="auto" w:fill="FFFFFF"/>
        <w:spacing w:before="0" w:beforeAutospacing="0" w:after="0" w:afterAutospacing="0"/>
        <w:rPr>
          <w:rFonts w:ascii="Arial" w:hAnsi="Arial" w:cs="Arial"/>
        </w:rPr>
      </w:pPr>
      <w:r>
        <w:rPr>
          <w:rFonts w:ascii="Arial" w:hAnsi="Arial" w:cs="Arial"/>
        </w:rPr>
        <w:t xml:space="preserve">Alongside this, subject to Senedd approval of the General Regulations on 12 July, I will also be issuing a </w:t>
      </w:r>
      <w:r w:rsidRPr="007A0D39">
        <w:rPr>
          <w:rFonts w:ascii="Arial" w:hAnsi="Arial" w:cs="Arial"/>
        </w:rPr>
        <w:t xml:space="preserve">Welsh Authorities Staff Transfers (Pensions) Direction 2022 </w:t>
      </w:r>
      <w:r>
        <w:rPr>
          <w:rFonts w:ascii="Arial" w:hAnsi="Arial" w:cs="Arial"/>
        </w:rPr>
        <w:t xml:space="preserve">will </w:t>
      </w:r>
      <w:r w:rsidRPr="007A0D39">
        <w:rPr>
          <w:rFonts w:ascii="Arial" w:hAnsi="Arial" w:cs="Arial"/>
        </w:rPr>
        <w:t>encompass CJCs and seek to generally update the terminology of the previous Direction from 2012.</w:t>
      </w:r>
    </w:p>
    <w:p w14:paraId="06CD881A" w14:textId="77777777" w:rsidR="004D3FB4" w:rsidRDefault="004D3FB4" w:rsidP="007A0D39">
      <w:pPr>
        <w:pStyle w:val="NormalWeb"/>
        <w:shd w:val="clear" w:color="auto" w:fill="FFFFFF"/>
        <w:spacing w:before="0" w:beforeAutospacing="0" w:after="0" w:afterAutospacing="0"/>
        <w:rPr>
          <w:rFonts w:ascii="Arial" w:hAnsi="Arial" w:cs="Arial"/>
        </w:rPr>
      </w:pPr>
    </w:p>
    <w:p w14:paraId="3EFB8529" w14:textId="088A325D" w:rsidR="003D6D55" w:rsidRDefault="002B38E4" w:rsidP="006E4852">
      <w:pPr>
        <w:pStyle w:val="NormalWeb"/>
        <w:shd w:val="clear" w:color="auto" w:fill="FFFFFF"/>
        <w:spacing w:before="0" w:beforeAutospacing="0" w:after="0" w:afterAutospacing="0"/>
        <w:rPr>
          <w:rFonts w:ascii="Arial" w:hAnsi="Arial" w:cs="Arial"/>
        </w:rPr>
      </w:pPr>
      <w:r w:rsidRPr="002B38E4">
        <w:rPr>
          <w:rFonts w:ascii="Arial" w:hAnsi="Arial" w:cs="Arial"/>
        </w:rPr>
        <w:t xml:space="preserve">There will be </w:t>
      </w:r>
      <w:r w:rsidR="00FF39BD">
        <w:rPr>
          <w:rFonts w:ascii="Arial" w:hAnsi="Arial" w:cs="Arial"/>
        </w:rPr>
        <w:t xml:space="preserve">a small number of </w:t>
      </w:r>
      <w:r w:rsidRPr="002B38E4">
        <w:rPr>
          <w:rFonts w:ascii="Arial" w:hAnsi="Arial" w:cs="Arial"/>
        </w:rPr>
        <w:t xml:space="preserve">further </w:t>
      </w:r>
      <w:r w:rsidR="00504CD4">
        <w:rPr>
          <w:rFonts w:ascii="Arial" w:hAnsi="Arial" w:cs="Arial"/>
        </w:rPr>
        <w:t xml:space="preserve">minor </w:t>
      </w:r>
      <w:r w:rsidR="00504CD4" w:rsidRPr="00504CD4">
        <w:rPr>
          <w:rFonts w:ascii="Arial" w:hAnsi="Arial" w:cs="Arial"/>
        </w:rPr>
        <w:t xml:space="preserve">Statutory Instruments required </w:t>
      </w:r>
      <w:r w:rsidR="00504CD4">
        <w:rPr>
          <w:rFonts w:ascii="Arial" w:hAnsi="Arial" w:cs="Arial"/>
        </w:rPr>
        <w:t xml:space="preserve">in the comings months </w:t>
      </w:r>
      <w:r w:rsidR="00504CD4" w:rsidRPr="00504CD4">
        <w:rPr>
          <w:rFonts w:ascii="Arial" w:hAnsi="Arial" w:cs="Arial"/>
        </w:rPr>
        <w:t>to give full effect to the application of Part 3 of the 2000 Act</w:t>
      </w:r>
      <w:r w:rsidR="00504CD4">
        <w:rPr>
          <w:rFonts w:ascii="Arial" w:hAnsi="Arial" w:cs="Arial"/>
        </w:rPr>
        <w:t xml:space="preserve"> </w:t>
      </w:r>
      <w:r w:rsidR="00504CD4" w:rsidRPr="00504CD4">
        <w:rPr>
          <w:rFonts w:ascii="Arial" w:hAnsi="Arial" w:cs="Arial"/>
        </w:rPr>
        <w:t>but these will not constitute a further substantive tranche of legislation.</w:t>
      </w:r>
      <w:r w:rsidR="00504CD4">
        <w:rPr>
          <w:rFonts w:ascii="Arial" w:hAnsi="Arial" w:cs="Arial"/>
        </w:rPr>
        <w:t xml:space="preserve"> </w:t>
      </w:r>
      <w:r w:rsidR="00504CD4" w:rsidRPr="00504CD4">
        <w:rPr>
          <w:rFonts w:ascii="Arial" w:hAnsi="Arial" w:cs="Arial"/>
        </w:rPr>
        <w:t xml:space="preserve"> </w:t>
      </w:r>
      <w:r w:rsidR="00504CD4">
        <w:rPr>
          <w:rFonts w:ascii="Arial" w:hAnsi="Arial" w:cs="Arial"/>
        </w:rPr>
        <w:t>In addition</w:t>
      </w:r>
      <w:r w:rsidR="00797985">
        <w:rPr>
          <w:rFonts w:ascii="Arial" w:hAnsi="Arial" w:cs="Arial"/>
        </w:rPr>
        <w:t>,</w:t>
      </w:r>
      <w:r w:rsidR="00504CD4">
        <w:rPr>
          <w:rFonts w:ascii="Arial" w:hAnsi="Arial" w:cs="Arial"/>
        </w:rPr>
        <w:t xml:space="preserve"> </w:t>
      </w:r>
      <w:r w:rsidR="00797985">
        <w:rPr>
          <w:rFonts w:ascii="Arial" w:hAnsi="Arial" w:cs="Arial"/>
        </w:rPr>
        <w:t>in a small number of areas there is legislation which needs to be amended which relates to reserved matters and will need to be amended</w:t>
      </w:r>
      <w:r w:rsidR="00797985" w:rsidDel="00797985">
        <w:rPr>
          <w:rFonts w:ascii="Arial" w:hAnsi="Arial" w:cs="Arial"/>
        </w:rPr>
        <w:t xml:space="preserve"> </w:t>
      </w:r>
      <w:r w:rsidR="00FA1BA7" w:rsidRPr="00FA1BA7">
        <w:rPr>
          <w:rFonts w:ascii="Arial" w:hAnsi="Arial" w:cs="Arial"/>
        </w:rPr>
        <w:t>by the UK Government</w:t>
      </w:r>
      <w:r w:rsidR="006F542B">
        <w:rPr>
          <w:rFonts w:ascii="Arial" w:hAnsi="Arial" w:cs="Arial"/>
        </w:rPr>
        <w:t>.</w:t>
      </w:r>
      <w:r w:rsidR="0038365D">
        <w:rPr>
          <w:rFonts w:ascii="Arial" w:hAnsi="Arial" w:cs="Arial"/>
        </w:rPr>
        <w:t xml:space="preserve"> </w:t>
      </w:r>
      <w:r w:rsidR="00920AA9">
        <w:rPr>
          <w:rFonts w:ascii="Arial" w:hAnsi="Arial" w:cs="Arial"/>
        </w:rPr>
        <w:t>However the</w:t>
      </w:r>
      <w:r w:rsidR="003D6D55">
        <w:rPr>
          <w:rFonts w:ascii="Arial" w:hAnsi="Arial" w:cs="Arial"/>
        </w:rPr>
        <w:t xml:space="preserve"> Statutory Instruments </w:t>
      </w:r>
      <w:r w:rsidR="00731271">
        <w:rPr>
          <w:rFonts w:ascii="Arial" w:hAnsi="Arial" w:cs="Arial"/>
        </w:rPr>
        <w:t xml:space="preserve">outlined above </w:t>
      </w:r>
      <w:r w:rsidR="003D6D55">
        <w:rPr>
          <w:rFonts w:ascii="Arial" w:hAnsi="Arial" w:cs="Arial"/>
        </w:rPr>
        <w:t>largely conclude the work to put the underpinning</w:t>
      </w:r>
      <w:r w:rsidR="003D6D55" w:rsidRPr="009153D7">
        <w:rPr>
          <w:rFonts w:ascii="Arial" w:hAnsi="Arial" w:cs="Arial"/>
        </w:rPr>
        <w:t xml:space="preserve"> CJC legislative framework</w:t>
      </w:r>
      <w:r w:rsidR="003D6D55">
        <w:rPr>
          <w:rFonts w:ascii="Arial" w:hAnsi="Arial" w:cs="Arial"/>
        </w:rPr>
        <w:t xml:space="preserve"> in place.  </w:t>
      </w:r>
    </w:p>
    <w:p w14:paraId="2375066D" w14:textId="05C27ACC" w:rsidR="00D511A1" w:rsidRDefault="009574D6" w:rsidP="0038365D">
      <w:pPr>
        <w:pStyle w:val="NormalWeb"/>
        <w:shd w:val="clear" w:color="auto" w:fill="FFFFFF"/>
        <w:rPr>
          <w:rFonts w:ascii="Arial" w:hAnsi="Arial" w:cs="Arial"/>
        </w:rPr>
      </w:pPr>
      <w:r w:rsidRPr="009574D6">
        <w:rPr>
          <w:rFonts w:ascii="Arial" w:hAnsi="Arial" w:cs="Arial"/>
        </w:rPr>
        <w:t>CJCs have significant immediate responsibilities they will begin to discharge from June which will have big impacts for local authorities and people living in their areas. The CJCs will be required to prepare a Strategic Development Plan and a Regional Transport Plan.</w:t>
      </w:r>
      <w:r w:rsidR="00215280">
        <w:rPr>
          <w:rFonts w:ascii="Arial" w:hAnsi="Arial" w:cs="Arial"/>
        </w:rPr>
        <w:t xml:space="preserve"> From this time </w:t>
      </w:r>
      <w:r w:rsidRPr="009574D6">
        <w:rPr>
          <w:rFonts w:ascii="Arial" w:hAnsi="Arial" w:cs="Arial"/>
        </w:rPr>
        <w:t xml:space="preserve">CJCs will also be able to exercise </w:t>
      </w:r>
      <w:r w:rsidR="003D6D55">
        <w:rPr>
          <w:rFonts w:ascii="Arial" w:hAnsi="Arial" w:cs="Arial"/>
        </w:rPr>
        <w:t>a broad</w:t>
      </w:r>
      <w:r w:rsidR="003D6D55" w:rsidRPr="009574D6">
        <w:rPr>
          <w:rFonts w:ascii="Arial" w:hAnsi="Arial" w:cs="Arial"/>
        </w:rPr>
        <w:t xml:space="preserve"> </w:t>
      </w:r>
      <w:r w:rsidR="003D6D55">
        <w:rPr>
          <w:rFonts w:ascii="Arial" w:hAnsi="Arial" w:cs="Arial"/>
        </w:rPr>
        <w:t>e</w:t>
      </w:r>
      <w:r w:rsidRPr="009574D6">
        <w:rPr>
          <w:rFonts w:ascii="Arial" w:hAnsi="Arial" w:cs="Arial"/>
        </w:rPr>
        <w:t xml:space="preserve">conomic well-being power - the power to do anything that will enhance or promote the economic well-being of its area.  </w:t>
      </w:r>
    </w:p>
    <w:p w14:paraId="0424C82B" w14:textId="77777777" w:rsidR="00AB10B4" w:rsidRPr="00404DAC" w:rsidRDefault="00A17194">
      <w:pPr>
        <w:rPr>
          <w:rFonts w:ascii="Arial" w:hAnsi="Arial" w:cs="Arial"/>
          <w:sz w:val="24"/>
          <w:szCs w:val="24"/>
        </w:rPr>
      </w:pPr>
    </w:p>
    <w:sectPr w:rsidR="00AB10B4" w:rsidRPr="00404DA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70ED" w14:textId="77777777" w:rsidR="00262BA2" w:rsidRDefault="00262BA2">
      <w:r>
        <w:separator/>
      </w:r>
    </w:p>
  </w:endnote>
  <w:endnote w:type="continuationSeparator" w:id="0">
    <w:p w14:paraId="0CE7E655" w14:textId="77777777" w:rsidR="00262BA2" w:rsidRDefault="0026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0DF" w14:textId="77777777" w:rsidR="005D2A41"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365CA" w14:textId="77777777" w:rsidR="005D2A41" w:rsidRDefault="00A17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A05" w14:textId="0CB3183E" w:rsidR="005D2A41"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2A8">
      <w:rPr>
        <w:rStyle w:val="PageNumber"/>
        <w:noProof/>
      </w:rPr>
      <w:t>2</w:t>
    </w:r>
    <w:r>
      <w:rPr>
        <w:rStyle w:val="PageNumber"/>
      </w:rPr>
      <w:fldChar w:fldCharType="end"/>
    </w:r>
  </w:p>
  <w:p w14:paraId="504BDB1A" w14:textId="77777777" w:rsidR="005D2A41" w:rsidRDefault="00A17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770" w14:textId="77777777" w:rsidR="00DD4B82" w:rsidRPr="00A845A9" w:rsidRDefault="00A1719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C639" w14:textId="77777777" w:rsidR="00262BA2" w:rsidRDefault="00262BA2">
      <w:r>
        <w:separator/>
      </w:r>
    </w:p>
  </w:footnote>
  <w:footnote w:type="continuationSeparator" w:id="0">
    <w:p w14:paraId="5443987D" w14:textId="77777777" w:rsidR="00262BA2" w:rsidRDefault="0026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B2A1" w14:textId="77777777" w:rsidR="00AE064D" w:rsidRDefault="00CB4D8B">
    <w:r>
      <w:rPr>
        <w:noProof/>
        <w:lang w:eastAsia="en-GB"/>
      </w:rPr>
      <w:drawing>
        <wp:anchor distT="0" distB="0" distL="114300" distR="114300" simplePos="0" relativeHeight="251659264" behindDoc="1" locked="0" layoutInCell="1" allowOverlap="1" wp14:anchorId="72A70902" wp14:editId="0D1181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11B27C" w14:textId="77777777" w:rsidR="00DD4B82" w:rsidRDefault="00A17194">
    <w:pPr>
      <w:pStyle w:val="Header"/>
    </w:pPr>
  </w:p>
  <w:p w14:paraId="08F943C0" w14:textId="77777777" w:rsidR="00DD4B82" w:rsidRDefault="00A1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945"/>
    <w:multiLevelType w:val="hybridMultilevel"/>
    <w:tmpl w:val="D16E1932"/>
    <w:lvl w:ilvl="0" w:tplc="08090001">
      <w:start w:val="1"/>
      <w:numFmt w:val="bullet"/>
      <w:lvlText w:val=""/>
      <w:lvlJc w:val="left"/>
      <w:pPr>
        <w:ind w:left="360" w:hanging="360"/>
      </w:pPr>
      <w:rPr>
        <w:rFonts w:ascii="Symbol" w:hAnsi="Symbol" w:hint="default"/>
        <w:b w:val="0"/>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423C3"/>
    <w:multiLevelType w:val="hybridMultilevel"/>
    <w:tmpl w:val="8916B472"/>
    <w:lvl w:ilvl="0" w:tplc="23E8DD4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6488D"/>
    <w:multiLevelType w:val="hybridMultilevel"/>
    <w:tmpl w:val="20DE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45B2"/>
    <w:multiLevelType w:val="hybridMultilevel"/>
    <w:tmpl w:val="CD3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44375"/>
    <w:multiLevelType w:val="hybridMultilevel"/>
    <w:tmpl w:val="58EAA17E"/>
    <w:lvl w:ilvl="0" w:tplc="08090001">
      <w:start w:val="1"/>
      <w:numFmt w:val="bullet"/>
      <w:lvlText w:val=""/>
      <w:lvlJc w:val="left"/>
      <w:pPr>
        <w:ind w:left="360" w:hanging="360"/>
      </w:pPr>
      <w:rPr>
        <w:rFonts w:ascii="Symbol" w:hAnsi="Symbo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711093"/>
    <w:multiLevelType w:val="hybridMultilevel"/>
    <w:tmpl w:val="F96A0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87144165">
    <w:abstractNumId w:val="4"/>
  </w:num>
  <w:num w:numId="2" w16cid:durableId="1378238751">
    <w:abstractNumId w:val="0"/>
  </w:num>
  <w:num w:numId="3" w16cid:durableId="1867592752">
    <w:abstractNumId w:val="1"/>
  </w:num>
  <w:num w:numId="4" w16cid:durableId="984774548">
    <w:abstractNumId w:val="5"/>
  </w:num>
  <w:num w:numId="5" w16cid:durableId="1046492222">
    <w:abstractNumId w:val="3"/>
  </w:num>
  <w:num w:numId="6" w16cid:durableId="115032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A1"/>
    <w:rsid w:val="00075536"/>
    <w:rsid w:val="000852FE"/>
    <w:rsid w:val="000A3E55"/>
    <w:rsid w:val="000B41B4"/>
    <w:rsid w:val="000B7030"/>
    <w:rsid w:val="000E7F97"/>
    <w:rsid w:val="001074EB"/>
    <w:rsid w:val="001262A2"/>
    <w:rsid w:val="00132159"/>
    <w:rsid w:val="00177A7F"/>
    <w:rsid w:val="001A4575"/>
    <w:rsid w:val="001C2CAB"/>
    <w:rsid w:val="001D13DA"/>
    <w:rsid w:val="001D1A9E"/>
    <w:rsid w:val="00215280"/>
    <w:rsid w:val="002446FE"/>
    <w:rsid w:val="002623CD"/>
    <w:rsid w:val="00262BA2"/>
    <w:rsid w:val="002B38E4"/>
    <w:rsid w:val="002B77EB"/>
    <w:rsid w:val="002F7119"/>
    <w:rsid w:val="003053B7"/>
    <w:rsid w:val="0031542E"/>
    <w:rsid w:val="0033056D"/>
    <w:rsid w:val="003504EA"/>
    <w:rsid w:val="0037539B"/>
    <w:rsid w:val="0038365D"/>
    <w:rsid w:val="00386928"/>
    <w:rsid w:val="00394693"/>
    <w:rsid w:val="003C11CA"/>
    <w:rsid w:val="003D6D55"/>
    <w:rsid w:val="003F008E"/>
    <w:rsid w:val="00404DAC"/>
    <w:rsid w:val="00420333"/>
    <w:rsid w:val="00467552"/>
    <w:rsid w:val="004676B4"/>
    <w:rsid w:val="00484683"/>
    <w:rsid w:val="004B682A"/>
    <w:rsid w:val="004B6DA3"/>
    <w:rsid w:val="004D1EFA"/>
    <w:rsid w:val="004D388E"/>
    <w:rsid w:val="004D3FB4"/>
    <w:rsid w:val="004D4CAF"/>
    <w:rsid w:val="00504CD4"/>
    <w:rsid w:val="00524A17"/>
    <w:rsid w:val="00524B8D"/>
    <w:rsid w:val="0057732E"/>
    <w:rsid w:val="005A06BC"/>
    <w:rsid w:val="005E5477"/>
    <w:rsid w:val="00684151"/>
    <w:rsid w:val="00687E01"/>
    <w:rsid w:val="006937B9"/>
    <w:rsid w:val="006A5392"/>
    <w:rsid w:val="006D6174"/>
    <w:rsid w:val="006E4852"/>
    <w:rsid w:val="006F542B"/>
    <w:rsid w:val="007070CC"/>
    <w:rsid w:val="00731271"/>
    <w:rsid w:val="0074618A"/>
    <w:rsid w:val="00755ADE"/>
    <w:rsid w:val="00782E6F"/>
    <w:rsid w:val="00785F8B"/>
    <w:rsid w:val="00797985"/>
    <w:rsid w:val="007A0D39"/>
    <w:rsid w:val="007C27C8"/>
    <w:rsid w:val="007C3058"/>
    <w:rsid w:val="007C50B7"/>
    <w:rsid w:val="00804A7E"/>
    <w:rsid w:val="008B4F97"/>
    <w:rsid w:val="009153D7"/>
    <w:rsid w:val="00920AA9"/>
    <w:rsid w:val="009574D6"/>
    <w:rsid w:val="0097391E"/>
    <w:rsid w:val="00975040"/>
    <w:rsid w:val="00981916"/>
    <w:rsid w:val="009B267E"/>
    <w:rsid w:val="009B4330"/>
    <w:rsid w:val="009C56C7"/>
    <w:rsid w:val="00A06204"/>
    <w:rsid w:val="00A0786C"/>
    <w:rsid w:val="00A17194"/>
    <w:rsid w:val="00A4753B"/>
    <w:rsid w:val="00A612CA"/>
    <w:rsid w:val="00A6637D"/>
    <w:rsid w:val="00A849BE"/>
    <w:rsid w:val="00AC3C53"/>
    <w:rsid w:val="00AD22A8"/>
    <w:rsid w:val="00AF6DD1"/>
    <w:rsid w:val="00B07B39"/>
    <w:rsid w:val="00B34AB8"/>
    <w:rsid w:val="00B435FD"/>
    <w:rsid w:val="00B51A44"/>
    <w:rsid w:val="00B63DEF"/>
    <w:rsid w:val="00C16A30"/>
    <w:rsid w:val="00C30681"/>
    <w:rsid w:val="00C34EAB"/>
    <w:rsid w:val="00C57446"/>
    <w:rsid w:val="00C946DF"/>
    <w:rsid w:val="00CA138D"/>
    <w:rsid w:val="00CA2CE8"/>
    <w:rsid w:val="00CB4D8B"/>
    <w:rsid w:val="00CC6514"/>
    <w:rsid w:val="00CC7FB1"/>
    <w:rsid w:val="00D035B3"/>
    <w:rsid w:val="00D06BB7"/>
    <w:rsid w:val="00D11B4A"/>
    <w:rsid w:val="00D11F65"/>
    <w:rsid w:val="00D14A81"/>
    <w:rsid w:val="00D34D3D"/>
    <w:rsid w:val="00D511A1"/>
    <w:rsid w:val="00D854BE"/>
    <w:rsid w:val="00D93643"/>
    <w:rsid w:val="00DA3396"/>
    <w:rsid w:val="00DD380C"/>
    <w:rsid w:val="00E266DB"/>
    <w:rsid w:val="00EA639D"/>
    <w:rsid w:val="00EB1E5F"/>
    <w:rsid w:val="00EB5872"/>
    <w:rsid w:val="00EE795D"/>
    <w:rsid w:val="00F21078"/>
    <w:rsid w:val="00F66F7A"/>
    <w:rsid w:val="00F678C9"/>
    <w:rsid w:val="00F8124E"/>
    <w:rsid w:val="00F8600F"/>
    <w:rsid w:val="00F96A9C"/>
    <w:rsid w:val="00FA1BA7"/>
    <w:rsid w:val="00FA57F9"/>
    <w:rsid w:val="00FB4288"/>
    <w:rsid w:val="00FD127C"/>
    <w:rsid w:val="00FD3D02"/>
    <w:rsid w:val="00FF0309"/>
    <w:rsid w:val="00FF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D436"/>
  <w15:chartTrackingRefBased/>
  <w15:docId w15:val="{CC44E3F0-778F-4141-8A07-93D6E8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A1"/>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511A1"/>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1A1"/>
    <w:rPr>
      <w:rFonts w:ascii="Arial" w:eastAsia="Times New Roman" w:hAnsi="Arial" w:cs="Times New Roman"/>
      <w:b/>
      <w:sz w:val="24"/>
      <w:szCs w:val="20"/>
      <w:lang w:eastAsia="en-GB"/>
    </w:rPr>
  </w:style>
  <w:style w:type="paragraph" w:styleId="Header">
    <w:name w:val="header"/>
    <w:basedOn w:val="Normal"/>
    <w:link w:val="HeaderChar"/>
    <w:rsid w:val="00D511A1"/>
    <w:pPr>
      <w:tabs>
        <w:tab w:val="center" w:pos="4153"/>
        <w:tab w:val="right" w:pos="8306"/>
      </w:tabs>
    </w:pPr>
  </w:style>
  <w:style w:type="character" w:customStyle="1" w:styleId="HeaderChar">
    <w:name w:val="Header Char"/>
    <w:basedOn w:val="DefaultParagraphFont"/>
    <w:link w:val="Header"/>
    <w:rsid w:val="00D511A1"/>
    <w:rPr>
      <w:rFonts w:ascii="TradeGothic" w:eastAsia="Times New Roman" w:hAnsi="TradeGothic" w:cs="Times New Roman"/>
      <w:szCs w:val="20"/>
    </w:rPr>
  </w:style>
  <w:style w:type="paragraph" w:styleId="Footer">
    <w:name w:val="footer"/>
    <w:basedOn w:val="Normal"/>
    <w:link w:val="FooterChar"/>
    <w:rsid w:val="00D511A1"/>
    <w:pPr>
      <w:tabs>
        <w:tab w:val="center" w:pos="4153"/>
        <w:tab w:val="right" w:pos="8306"/>
      </w:tabs>
    </w:pPr>
  </w:style>
  <w:style w:type="character" w:customStyle="1" w:styleId="FooterChar">
    <w:name w:val="Footer Char"/>
    <w:basedOn w:val="DefaultParagraphFont"/>
    <w:link w:val="Footer"/>
    <w:rsid w:val="00D511A1"/>
    <w:rPr>
      <w:rFonts w:ascii="TradeGothic" w:eastAsia="Times New Roman" w:hAnsi="TradeGothic" w:cs="Times New Roman"/>
      <w:szCs w:val="20"/>
    </w:rPr>
  </w:style>
  <w:style w:type="character" w:styleId="Hyperlink">
    <w:name w:val="Hyperlink"/>
    <w:rsid w:val="00D511A1"/>
    <w:rPr>
      <w:color w:val="0000FF"/>
      <w:u w:val="single"/>
    </w:rPr>
  </w:style>
  <w:style w:type="paragraph" w:styleId="BodyText">
    <w:name w:val="Body Text"/>
    <w:basedOn w:val="Normal"/>
    <w:link w:val="BodyTextChar"/>
    <w:rsid w:val="00D511A1"/>
    <w:pPr>
      <w:jc w:val="center"/>
    </w:pPr>
    <w:rPr>
      <w:rFonts w:ascii="Arial" w:hAnsi="Arial"/>
      <w:b/>
      <w:sz w:val="24"/>
      <w:lang w:eastAsia="en-GB"/>
    </w:rPr>
  </w:style>
  <w:style w:type="character" w:customStyle="1" w:styleId="BodyTextChar">
    <w:name w:val="Body Text Char"/>
    <w:basedOn w:val="DefaultParagraphFont"/>
    <w:link w:val="BodyText"/>
    <w:rsid w:val="00D511A1"/>
    <w:rPr>
      <w:rFonts w:ascii="Arial" w:eastAsia="Times New Roman" w:hAnsi="Arial" w:cs="Times New Roman"/>
      <w:b/>
      <w:sz w:val="24"/>
      <w:szCs w:val="20"/>
      <w:lang w:eastAsia="en-GB"/>
    </w:rPr>
  </w:style>
  <w:style w:type="character" w:styleId="PageNumber">
    <w:name w:val="page number"/>
    <w:basedOn w:val="DefaultParagraphFont"/>
    <w:rsid w:val="00D511A1"/>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D511A1"/>
    <w:pPr>
      <w:ind w:left="720"/>
    </w:pPr>
  </w:style>
  <w:style w:type="paragraph" w:styleId="CommentText">
    <w:name w:val="annotation text"/>
    <w:basedOn w:val="Normal"/>
    <w:link w:val="CommentTextChar"/>
    <w:uiPriority w:val="99"/>
    <w:unhideWhenUsed/>
    <w:rsid w:val="00D511A1"/>
    <w:rPr>
      <w:sz w:val="20"/>
    </w:rPr>
  </w:style>
  <w:style w:type="character" w:customStyle="1" w:styleId="CommentTextChar">
    <w:name w:val="Comment Text Char"/>
    <w:basedOn w:val="DefaultParagraphFont"/>
    <w:link w:val="CommentText"/>
    <w:uiPriority w:val="99"/>
    <w:rsid w:val="00D511A1"/>
    <w:rPr>
      <w:rFonts w:ascii="TradeGothic" w:eastAsia="Times New Roman" w:hAnsi="TradeGothic" w:cs="Times New Roman"/>
      <w:sz w:val="20"/>
      <w:szCs w:val="20"/>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D511A1"/>
    <w:rPr>
      <w:rFonts w:ascii="TradeGothic" w:eastAsia="Times New Roman" w:hAnsi="TradeGothic" w:cs="Times New Roman"/>
      <w:szCs w:val="20"/>
    </w:rPr>
  </w:style>
  <w:style w:type="paragraph" w:styleId="NormalWeb">
    <w:name w:val="Normal (Web)"/>
    <w:basedOn w:val="Normal"/>
    <w:uiPriority w:val="99"/>
    <w:unhideWhenUsed/>
    <w:rsid w:val="00D511A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unhideWhenUsed/>
    <w:rsid w:val="00CB4D8B"/>
    <w:rPr>
      <w:sz w:val="16"/>
      <w:szCs w:val="16"/>
    </w:rPr>
  </w:style>
  <w:style w:type="paragraph" w:styleId="CommentSubject">
    <w:name w:val="annotation subject"/>
    <w:basedOn w:val="CommentText"/>
    <w:next w:val="CommentText"/>
    <w:link w:val="CommentSubjectChar"/>
    <w:uiPriority w:val="99"/>
    <w:semiHidden/>
    <w:unhideWhenUsed/>
    <w:rsid w:val="00CB4D8B"/>
    <w:rPr>
      <w:b/>
      <w:bCs/>
    </w:rPr>
  </w:style>
  <w:style w:type="character" w:customStyle="1" w:styleId="CommentSubjectChar">
    <w:name w:val="Comment Subject Char"/>
    <w:basedOn w:val="CommentTextChar"/>
    <w:link w:val="CommentSubject"/>
    <w:uiPriority w:val="99"/>
    <w:semiHidden/>
    <w:rsid w:val="00CB4D8B"/>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CB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0065">
      <w:bodyDiv w:val="1"/>
      <w:marLeft w:val="0"/>
      <w:marRight w:val="0"/>
      <w:marTop w:val="0"/>
      <w:marBottom w:val="0"/>
      <w:divBdr>
        <w:top w:val="none" w:sz="0" w:space="0" w:color="auto"/>
        <w:left w:val="none" w:sz="0" w:space="0" w:color="auto"/>
        <w:bottom w:val="none" w:sz="0" w:space="0" w:color="auto"/>
        <w:right w:val="none" w:sz="0" w:space="0" w:color="auto"/>
      </w:divBdr>
    </w:div>
    <w:div w:id="736317430">
      <w:bodyDiv w:val="1"/>
      <w:marLeft w:val="0"/>
      <w:marRight w:val="0"/>
      <w:marTop w:val="0"/>
      <w:marBottom w:val="0"/>
      <w:divBdr>
        <w:top w:val="none" w:sz="0" w:space="0" w:color="auto"/>
        <w:left w:val="none" w:sz="0" w:space="0" w:color="auto"/>
        <w:bottom w:val="none" w:sz="0" w:space="0" w:color="auto"/>
        <w:right w:val="none" w:sz="0" w:space="0" w:color="auto"/>
      </w:divBdr>
    </w:div>
    <w:div w:id="14653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A40948626</value>
    </field>
    <field name="Objective-Title">
      <value order="0">MA-RE-1994-22 - Doc 5 Written Statement (English)</value>
    </field>
    <field name="Objective-Description">
      <value order="0"/>
    </field>
    <field name="Objective-CreationStamp">
      <value order="0">2022-06-10T07:44:54Z</value>
    </field>
    <field name="Objective-IsApproved">
      <value order="0">false</value>
    </field>
    <field name="Objective-IsPublished">
      <value order="0">false</value>
    </field>
    <field name="Objective-DatePublished">
      <value order="0"/>
    </field>
    <field name="Objective-ModificationStamp">
      <value order="0">2022-06-17T08:51:42Z</value>
    </field>
    <field name="Objective-Owner">
      <value order="0">Wright, Aled (EPS - LG - PP)</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- 2022:LGPP - MA-RE-1994-22 - The Corporate Joint Committees (General) (Wales) (No.2) Regulations 2022</value>
    </field>
    <field name="Objective-Parent">
      <value order="0">LGPP - MA-RE-1994-22 - The Corporate Joint Committees (General) (Wales) (No.2) Regulations 2022</value>
    </field>
    <field name="Objective-State">
      <value order="0">Being Drafted</value>
    </field>
    <field name="Objective-VersionId">
      <value order="0">vA78697202</value>
    </field>
    <field name="Objective-Version">
      <value order="0">5.1</value>
    </field>
    <field name="Objective-VersionNumber">
      <value order="0">9</value>
    </field>
    <field name="Objective-VersionComment">
      <value order="0"/>
    </field>
    <field name="Objective-FileNumber">
      <value order="0">qA1505026</value>
    </field>
    <field name="Objective-Classification">
      <value order="0">Official</value>
    </field>
    <field name="Objective-Caveats">
      <value order="0"/>
    </field>
  </systemFields>
  <catalogues>
    <catalogue name="Document Type Catalogue" type="type" ori="id:cA14">
      <field name="Objective-Date Acquired">
        <value order="0">2022-06-09T23:00:00Z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David (LGPP)</dc:creator>
  <cp:keywords/>
  <dc:description/>
  <cp:lastModifiedBy>Oxenham, James (OFM - Cabinet Division)</cp:lastModifiedBy>
  <cp:revision>3</cp:revision>
  <dcterms:created xsi:type="dcterms:W3CDTF">2022-06-21T09:31:00Z</dcterms:created>
  <dcterms:modified xsi:type="dcterms:W3CDTF">2022-06-21T09:33:00Z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A40948626</vt:lpwstr>
  </property>
  <property fmtid="{D5CDD505-2E9C-101B-9397-08002B2CF9AE}" pid="4" name="Objective-Title">
    <vt:lpwstr>MA-RE-1994-22 - Doc 5 Written Statement (English)</vt:lpwstr>
  </property>
  <property fmtid="{D5CDD505-2E9C-101B-9397-08002B2CF9AE}" pid="5" name="Objective-Description">
    <vt:lpwstr/>
  </property>
  <property fmtid="{D5CDD505-2E9C-101B-9397-08002B2CF9AE}" pid="6" name="Objective-CreationStamp">
    <vt:filetime>2022-06-10T07:51:01Z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2022-06-17T08:51:42Z</vt:filetime>
  </property>
  <property fmtid="{D5CDD505-2E9C-101B-9397-08002B2CF9AE}" pid="11" name="Objective-Owner">
    <vt:lpwstr>Wright, Aled (EPS - LG - PP)</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- 2022:LGPP - MA-RE-1994-22 - The Corporate Joint Committees (General) (Wales) (No.2) Regulations 2022:</vt:lpwstr>
  </property>
  <property fmtid="{D5CDD505-2E9C-101B-9397-08002B2CF9AE}" pid="13" name="Objective-Parent">
    <vt:lpwstr>LGPP - MA-RE-1994-22 - The Corporate Joint Committees (General) (Wales) (No.2) Regulations 2022</vt:lpwstr>
  </property>
  <property fmtid="{D5CDD505-2E9C-101B-9397-08002B2CF9AE}" pid="14" name="Objective-State">
    <vt:lpwstr>Being Drafted</vt:lpwstr>
  </property>
  <property fmtid="{D5CDD505-2E9C-101B-9397-08002B2CF9AE}" pid="15" name="Objective-VersionId">
    <vt:lpwstr>vA78697202</vt:lpwstr>
  </property>
  <property fmtid="{D5CDD505-2E9C-101B-9397-08002B2CF9AE}" pid="16" name="Objective-Version">
    <vt:lpwstr>5.1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qA1505026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2022-06-09T23:00:00Z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