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28013" w14:textId="77777777" w:rsidR="00C713C9" w:rsidRDefault="00C713C9" w:rsidP="00C713C9">
      <w:pPr>
        <w:jc w:val="right"/>
        <w:rPr>
          <w:b/>
        </w:rPr>
      </w:pPr>
    </w:p>
    <w:p w14:paraId="514834B0" w14:textId="77777777" w:rsidR="00C713C9" w:rsidRDefault="00C713C9" w:rsidP="00C713C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489A521" wp14:editId="3F90BB67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39831B"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5A1A3155" w14:textId="77777777" w:rsidR="00C713C9" w:rsidRDefault="00C713C9" w:rsidP="00C713C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STATEMENT </w:t>
      </w:r>
    </w:p>
    <w:p w14:paraId="39E36B36" w14:textId="77777777" w:rsidR="00C713C9" w:rsidRDefault="00C713C9" w:rsidP="00C713C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14:paraId="6494CE95" w14:textId="77777777" w:rsidR="00C713C9" w:rsidRDefault="00C713C9" w:rsidP="00C713C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14:paraId="3BC60D69" w14:textId="77777777" w:rsidR="00C713C9" w:rsidRPr="00CE48F3" w:rsidRDefault="00C713C9" w:rsidP="00C713C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E724525" wp14:editId="70D37767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F4C78B" id="Line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C713C9" w:rsidRPr="00A011A1" w14:paraId="6B7CAFCF" w14:textId="77777777" w:rsidTr="00B13FFD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FD4279" w14:textId="77777777" w:rsidR="00C713C9" w:rsidRDefault="00C713C9" w:rsidP="00B13FFD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9EBE0D2" w14:textId="77777777" w:rsidR="00C713C9" w:rsidRPr="00BB62A8" w:rsidRDefault="00C713C9" w:rsidP="00B13FFD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1C88FE" w14:textId="77777777" w:rsidR="00C713C9" w:rsidRPr="00670227" w:rsidRDefault="00C713C9" w:rsidP="00B13FFD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6C054AA" w14:textId="1409C77F" w:rsidR="00C713C9" w:rsidRPr="00670227" w:rsidRDefault="00E66B03" w:rsidP="00B13FFD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6B03">
              <w:rPr>
                <w:rFonts w:ascii="Arial" w:hAnsi="Arial" w:cs="Arial"/>
                <w:b/>
                <w:bCs/>
                <w:sz w:val="24"/>
                <w:szCs w:val="24"/>
              </w:rPr>
              <w:t>Updates to the Annual Statistics on the Creative Wales Sectors</w:t>
            </w:r>
          </w:p>
        </w:tc>
      </w:tr>
      <w:tr w:rsidR="00C713C9" w:rsidRPr="00A011A1" w14:paraId="7FE07DC9" w14:textId="77777777" w:rsidTr="00B13FFD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717EED" w14:textId="77777777" w:rsidR="00C713C9" w:rsidRPr="009115BE" w:rsidRDefault="00C713C9" w:rsidP="00B13FFD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115B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DATE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1F2524" w14:textId="50B86AF3" w:rsidR="00C713C9" w:rsidRPr="009115BE" w:rsidRDefault="00872C52" w:rsidP="00B13FFD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29</w:t>
            </w:r>
            <w:r w:rsidR="00E66B0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November 2023</w:t>
            </w:r>
          </w:p>
        </w:tc>
      </w:tr>
      <w:tr w:rsidR="00C713C9" w:rsidRPr="00A011A1" w14:paraId="46B623D6" w14:textId="77777777" w:rsidTr="00B13FFD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469290" w14:textId="77777777" w:rsidR="00C713C9" w:rsidRPr="00BB62A8" w:rsidRDefault="00C713C9" w:rsidP="00B13FFD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718989" w14:textId="467342B3" w:rsidR="00C713C9" w:rsidRPr="00670227" w:rsidRDefault="00C713C9" w:rsidP="00B13FFD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Dawn Bowden MS, Deputy Minister for Arts</w:t>
            </w:r>
            <w:r w:rsidR="00E66B0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Sport</w:t>
            </w:r>
            <w:r w:rsidR="00E66B0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and </w:t>
            </w:r>
            <w:r w:rsidR="00E66B03">
              <w:rPr>
                <w:rFonts w:ascii="Arial" w:hAnsi="Arial" w:cs="Arial"/>
                <w:b/>
                <w:bCs/>
                <w:sz w:val="24"/>
                <w:szCs w:val="24"/>
              </w:rPr>
              <w:t>Tourism</w:t>
            </w:r>
          </w:p>
        </w:tc>
      </w:tr>
    </w:tbl>
    <w:p w14:paraId="32C29A9A" w14:textId="77777777" w:rsidR="00C713C9" w:rsidRDefault="00C713C9"/>
    <w:p w14:paraId="0443EE36" w14:textId="77777777" w:rsidR="00E66B03" w:rsidRDefault="00E66B03"/>
    <w:p w14:paraId="3BD6B063" w14:textId="612B6C04" w:rsidR="00834CDA" w:rsidRPr="00985874" w:rsidRDefault="00834CDA" w:rsidP="00834CD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The latest statistics available on </w:t>
      </w:r>
      <w:hyperlink r:id="rId7" w:history="1">
        <w:r w:rsidRPr="00F73E3B">
          <w:rPr>
            <w:rStyle w:val="Hyperlink"/>
            <w:rFonts w:ascii="Arial" w:hAnsi="Arial" w:cs="Arial"/>
            <w:sz w:val="24"/>
            <w:szCs w:val="24"/>
          </w:rPr>
          <w:t>sectors supported by Creative Wales</w:t>
        </w:r>
      </w:hyperlink>
      <w:r w:rsidRPr="0003730B">
        <w:rPr>
          <w:rFonts w:ascii="Arial" w:hAnsi="Arial" w:cs="Arial"/>
          <w:color w:val="000000" w:themeColor="text1"/>
          <w:sz w:val="24"/>
          <w:szCs w:val="24"/>
        </w:rPr>
        <w:t xml:space="preserve"> have been published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. The data sets cover the period January to December 2022 and </w:t>
      </w:r>
      <w:r w:rsidRPr="00DD2D8E">
        <w:rPr>
          <w:rFonts w:ascii="Arial" w:hAnsi="Arial" w:cs="Arial"/>
          <w:sz w:val="24"/>
          <w:szCs w:val="24"/>
          <w:lang w:eastAsia="en-GB"/>
        </w:rPr>
        <w:t>include information on</w:t>
      </w:r>
      <w:r w:rsidR="00FF53D5">
        <w:rPr>
          <w:rFonts w:ascii="Arial" w:hAnsi="Arial" w:cs="Arial"/>
          <w:sz w:val="24"/>
          <w:szCs w:val="24"/>
          <w:lang w:eastAsia="en-GB"/>
        </w:rPr>
        <w:t xml:space="preserve"> the</w:t>
      </w:r>
      <w:r w:rsidRPr="00DD2D8E">
        <w:rPr>
          <w:rFonts w:ascii="Arial" w:hAnsi="Arial" w:cs="Arial"/>
          <w:sz w:val="24"/>
          <w:szCs w:val="24"/>
          <w:lang w:eastAsia="en-GB"/>
        </w:rPr>
        <w:t xml:space="preserve"> number and size of creative businesses, turnover, </w:t>
      </w:r>
      <w:r w:rsidR="00872C52" w:rsidRPr="00DD2D8E">
        <w:rPr>
          <w:rFonts w:ascii="Arial" w:hAnsi="Arial" w:cs="Arial"/>
          <w:sz w:val="24"/>
          <w:szCs w:val="24"/>
          <w:lang w:eastAsia="en-GB"/>
        </w:rPr>
        <w:t>employment,</w:t>
      </w:r>
      <w:r w:rsidRPr="00DD2D8E">
        <w:rPr>
          <w:rFonts w:ascii="Arial" w:hAnsi="Arial" w:cs="Arial"/>
          <w:sz w:val="24"/>
          <w:szCs w:val="24"/>
          <w:lang w:eastAsia="en-GB"/>
        </w:rPr>
        <w:t xml:space="preserve"> and weekly earnings. </w:t>
      </w:r>
    </w:p>
    <w:p w14:paraId="41A0407C" w14:textId="77777777" w:rsidR="00834CDA" w:rsidRDefault="00834CDA" w:rsidP="00834CDA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399797E9" w14:textId="1D0D9EE9" w:rsidR="00435E45" w:rsidRDefault="00834CDA" w:rsidP="00834CDA">
      <w:pPr>
        <w:rPr>
          <w:rFonts w:ascii="Arial" w:hAnsi="Arial" w:cs="Arial"/>
          <w:color w:val="000000" w:themeColor="text1"/>
          <w:sz w:val="24"/>
          <w:szCs w:val="24"/>
        </w:rPr>
      </w:pPr>
      <w:r w:rsidRPr="00CA6AB2">
        <w:rPr>
          <w:rFonts w:ascii="Arial" w:hAnsi="Arial" w:cs="Arial"/>
          <w:color w:val="000000" w:themeColor="text1"/>
          <w:sz w:val="24"/>
          <w:szCs w:val="24"/>
        </w:rPr>
        <w:t>The growth of Wales’ creative industries is recognised as one of our major economic success stories</w:t>
      </w:r>
      <w:r w:rsidR="00FF53D5">
        <w:rPr>
          <w:rFonts w:ascii="Arial" w:hAnsi="Arial" w:cs="Arial"/>
          <w:color w:val="000000" w:themeColor="text1"/>
          <w:sz w:val="24"/>
          <w:szCs w:val="24"/>
        </w:rPr>
        <w:t>, with the</w:t>
      </w:r>
      <w:r w:rsidR="00833832">
        <w:rPr>
          <w:rFonts w:ascii="Arial" w:hAnsi="Arial" w:cs="Arial"/>
          <w:color w:val="000000" w:themeColor="text1"/>
          <w:sz w:val="24"/>
          <w:szCs w:val="24"/>
        </w:rPr>
        <w:t>se</w:t>
      </w:r>
      <w:r w:rsidR="00FF53D5">
        <w:rPr>
          <w:rFonts w:ascii="Arial" w:hAnsi="Arial" w:cs="Arial"/>
          <w:color w:val="000000" w:themeColor="text1"/>
          <w:sz w:val="24"/>
          <w:szCs w:val="24"/>
        </w:rPr>
        <w:t xml:space="preserve"> latest </w:t>
      </w:r>
      <w:r w:rsidRPr="00CA6AB2">
        <w:rPr>
          <w:rFonts w:ascii="Arial" w:hAnsi="Arial" w:cs="Arial"/>
          <w:color w:val="000000" w:themeColor="text1"/>
          <w:sz w:val="24"/>
          <w:szCs w:val="24"/>
        </w:rPr>
        <w:t>statistics show</w:t>
      </w:r>
      <w:r w:rsidR="00FF53D5">
        <w:rPr>
          <w:rFonts w:ascii="Arial" w:hAnsi="Arial" w:cs="Arial"/>
          <w:color w:val="000000" w:themeColor="text1"/>
          <w:sz w:val="24"/>
          <w:szCs w:val="24"/>
        </w:rPr>
        <w:t>ing that</w:t>
      </w:r>
      <w:r w:rsidRPr="00CA6AB2">
        <w:rPr>
          <w:rFonts w:ascii="Arial" w:hAnsi="Arial" w:cs="Arial"/>
          <w:color w:val="000000" w:themeColor="text1"/>
          <w:sz w:val="24"/>
          <w:szCs w:val="24"/>
        </w:rPr>
        <w:t xml:space="preserve"> this part of the economy continue</w:t>
      </w:r>
      <w:r>
        <w:rPr>
          <w:rFonts w:ascii="Arial" w:hAnsi="Arial" w:cs="Arial"/>
          <w:color w:val="000000" w:themeColor="text1"/>
          <w:sz w:val="24"/>
          <w:szCs w:val="24"/>
        </w:rPr>
        <w:t>s</w:t>
      </w:r>
      <w:r w:rsidRPr="00CA6AB2">
        <w:rPr>
          <w:rFonts w:ascii="Arial" w:hAnsi="Arial" w:cs="Arial"/>
          <w:color w:val="000000" w:themeColor="text1"/>
          <w:sz w:val="24"/>
          <w:szCs w:val="24"/>
        </w:rPr>
        <w:t xml:space="preserve"> to perform well</w:t>
      </w:r>
      <w:r w:rsidR="00833832">
        <w:rPr>
          <w:rFonts w:ascii="Arial" w:hAnsi="Arial" w:cs="Arial"/>
          <w:color w:val="000000" w:themeColor="text1"/>
          <w:sz w:val="24"/>
          <w:szCs w:val="24"/>
        </w:rPr>
        <w:t>. In 2022 alone, the creative sectors supported by Creative Wales</w:t>
      </w:r>
      <w:r w:rsidRPr="00CA6AB2">
        <w:rPr>
          <w:rFonts w:ascii="Arial" w:hAnsi="Arial" w:cs="Arial"/>
          <w:color w:val="000000" w:themeColor="text1"/>
          <w:sz w:val="24"/>
          <w:szCs w:val="24"/>
        </w:rPr>
        <w:t xml:space="preserve"> generat</w:t>
      </w:r>
      <w:r w:rsidR="00833832">
        <w:rPr>
          <w:rFonts w:ascii="Arial" w:hAnsi="Arial" w:cs="Arial"/>
          <w:color w:val="000000" w:themeColor="text1"/>
          <w:sz w:val="24"/>
          <w:szCs w:val="24"/>
        </w:rPr>
        <w:t>ed</w:t>
      </w:r>
      <w:r w:rsidRPr="00CA6AB2">
        <w:rPr>
          <w:rFonts w:ascii="Arial" w:hAnsi="Arial" w:cs="Arial"/>
          <w:color w:val="000000" w:themeColor="text1"/>
          <w:sz w:val="24"/>
          <w:szCs w:val="24"/>
        </w:rPr>
        <w:t xml:space="preserve"> an annual turnover of £1.4 billion </w:t>
      </w:r>
      <w:r w:rsidR="00833832">
        <w:rPr>
          <w:rFonts w:ascii="Arial" w:hAnsi="Arial" w:cs="Arial"/>
          <w:color w:val="000000" w:themeColor="text1"/>
          <w:sz w:val="24"/>
          <w:szCs w:val="24"/>
        </w:rPr>
        <w:t xml:space="preserve">and </w:t>
      </w:r>
      <w:r w:rsidRPr="00CA6AB2">
        <w:rPr>
          <w:rFonts w:ascii="Arial" w:hAnsi="Arial" w:cs="Arial"/>
          <w:color w:val="000000" w:themeColor="text1"/>
          <w:sz w:val="24"/>
          <w:szCs w:val="24"/>
        </w:rPr>
        <w:t>employ</w:t>
      </w:r>
      <w:r w:rsidR="00833832">
        <w:rPr>
          <w:rFonts w:ascii="Arial" w:hAnsi="Arial" w:cs="Arial"/>
          <w:color w:val="000000" w:themeColor="text1"/>
          <w:sz w:val="24"/>
          <w:szCs w:val="24"/>
        </w:rPr>
        <w:t xml:space="preserve">ed </w:t>
      </w:r>
      <w:r w:rsidRPr="00CA6AB2">
        <w:rPr>
          <w:rFonts w:ascii="Arial" w:hAnsi="Arial" w:cs="Arial"/>
          <w:color w:val="000000" w:themeColor="text1"/>
          <w:sz w:val="24"/>
          <w:szCs w:val="24"/>
        </w:rPr>
        <w:t xml:space="preserve">some 32,500 people, </w:t>
      </w:r>
      <w:r w:rsidR="00F24C0F">
        <w:rPr>
          <w:rFonts w:ascii="Arial" w:hAnsi="Arial" w:cs="Arial"/>
          <w:color w:val="000000" w:themeColor="text1"/>
          <w:sz w:val="24"/>
          <w:szCs w:val="24"/>
        </w:rPr>
        <w:t xml:space="preserve">in addition to </w:t>
      </w:r>
      <w:r w:rsidRPr="00CA6AB2">
        <w:rPr>
          <w:rFonts w:ascii="Arial" w:hAnsi="Arial" w:cs="Arial"/>
          <w:color w:val="000000" w:themeColor="text1"/>
          <w:sz w:val="24"/>
          <w:szCs w:val="24"/>
        </w:rPr>
        <w:t xml:space="preserve">a significant freelance </w:t>
      </w:r>
      <w:r w:rsidR="00F24C0F">
        <w:rPr>
          <w:rFonts w:ascii="Arial" w:hAnsi="Arial" w:cs="Arial"/>
          <w:color w:val="000000" w:themeColor="text1"/>
          <w:sz w:val="24"/>
          <w:szCs w:val="24"/>
        </w:rPr>
        <w:t>sector</w:t>
      </w:r>
      <w:r w:rsidRPr="00CA6AB2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14:paraId="5EF53F80" w14:textId="77777777" w:rsidR="00435E45" w:rsidRDefault="00435E45" w:rsidP="00834CDA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5DFC7C4C" w14:textId="64BD6D7F" w:rsidR="00834CDA" w:rsidRDefault="00353B6C" w:rsidP="00834CDA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The number of creative businesses registered in Wales has continued to grow over the last five years and now account</w:t>
      </w:r>
      <w:r w:rsidR="00F24C0F">
        <w:rPr>
          <w:rFonts w:ascii="Arial" w:hAnsi="Arial" w:cs="Arial"/>
          <w:color w:val="000000" w:themeColor="text1"/>
          <w:sz w:val="24"/>
          <w:szCs w:val="24"/>
        </w:rPr>
        <w:t>s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34CDA" w:rsidRPr="00CA6AB2">
        <w:rPr>
          <w:rFonts w:ascii="Arial" w:hAnsi="Arial" w:cs="Arial"/>
          <w:color w:val="000000" w:themeColor="text1"/>
          <w:sz w:val="24"/>
          <w:szCs w:val="24"/>
        </w:rPr>
        <w:t>for 3.3% of all registered businesses in Wales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, with </w:t>
      </w:r>
      <w:r w:rsidR="00834CDA" w:rsidRPr="00CA6AB2">
        <w:rPr>
          <w:rFonts w:ascii="Arial" w:hAnsi="Arial" w:cs="Arial"/>
          <w:color w:val="000000" w:themeColor="text1"/>
          <w:sz w:val="24"/>
          <w:szCs w:val="24"/>
        </w:rPr>
        <w:t>3,545 creative businesses operating here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as of 2022</w:t>
      </w:r>
      <w:r w:rsidR="00833832">
        <w:rPr>
          <w:rFonts w:ascii="Arial" w:hAnsi="Arial" w:cs="Arial"/>
          <w:color w:val="000000" w:themeColor="text1"/>
          <w:sz w:val="24"/>
          <w:szCs w:val="24"/>
        </w:rPr>
        <w:t>. This has</w:t>
      </w:r>
      <w:r w:rsidR="00834CDA" w:rsidRPr="00CA6AB2">
        <w:rPr>
          <w:rFonts w:ascii="Arial" w:hAnsi="Arial" w:cs="Arial"/>
          <w:color w:val="000000" w:themeColor="text1"/>
          <w:sz w:val="24"/>
          <w:szCs w:val="24"/>
        </w:rPr>
        <w:t xml:space="preserve"> increase</w:t>
      </w:r>
      <w:r w:rsidR="00833832">
        <w:rPr>
          <w:rFonts w:ascii="Arial" w:hAnsi="Arial" w:cs="Arial"/>
          <w:color w:val="000000" w:themeColor="text1"/>
          <w:sz w:val="24"/>
          <w:szCs w:val="24"/>
        </w:rPr>
        <w:t xml:space="preserve">d by </w:t>
      </w:r>
      <w:r w:rsidR="00834CDA" w:rsidRPr="00CA6AB2">
        <w:rPr>
          <w:rFonts w:ascii="Arial" w:hAnsi="Arial" w:cs="Arial"/>
          <w:color w:val="000000" w:themeColor="text1"/>
          <w:sz w:val="24"/>
          <w:szCs w:val="24"/>
        </w:rPr>
        <w:t xml:space="preserve">8.9% </w:t>
      </w:r>
      <w:r w:rsidR="00833832">
        <w:rPr>
          <w:rFonts w:ascii="Arial" w:hAnsi="Arial" w:cs="Arial"/>
          <w:color w:val="000000" w:themeColor="text1"/>
          <w:sz w:val="24"/>
          <w:szCs w:val="24"/>
        </w:rPr>
        <w:t xml:space="preserve">since </w:t>
      </w:r>
      <w:r w:rsidR="00834CDA" w:rsidRPr="00CA6AB2">
        <w:rPr>
          <w:rFonts w:ascii="Arial" w:hAnsi="Arial" w:cs="Arial"/>
          <w:color w:val="000000" w:themeColor="text1"/>
          <w:sz w:val="24"/>
          <w:szCs w:val="24"/>
        </w:rPr>
        <w:t>2017</w:t>
      </w:r>
      <w:r w:rsidR="00833832">
        <w:rPr>
          <w:rFonts w:ascii="Arial" w:hAnsi="Arial" w:cs="Arial"/>
          <w:color w:val="000000" w:themeColor="text1"/>
          <w:sz w:val="24"/>
          <w:szCs w:val="24"/>
        </w:rPr>
        <w:t>.</w:t>
      </w:r>
      <w:r w:rsidR="00834CDA" w:rsidRPr="00CA6AB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40BBC73F" w14:textId="77777777" w:rsidR="00FF53D5" w:rsidRPr="00CA6AB2" w:rsidRDefault="00FF53D5" w:rsidP="00834CDA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197D98BA" w14:textId="47CB11BE" w:rsidR="00FF53D5" w:rsidRDefault="00834CDA" w:rsidP="00834CDA">
      <w:pPr>
        <w:rPr>
          <w:rFonts w:ascii="Arial" w:hAnsi="Arial" w:cs="Arial"/>
          <w:sz w:val="24"/>
          <w:szCs w:val="24"/>
        </w:rPr>
      </w:pPr>
      <w:r w:rsidRPr="00CA6AB2">
        <w:rPr>
          <w:rFonts w:ascii="Arial" w:hAnsi="Arial" w:cs="Arial"/>
          <w:color w:val="000000" w:themeColor="text1"/>
          <w:sz w:val="24"/>
          <w:szCs w:val="24"/>
        </w:rPr>
        <w:t>As with many sectors across the Welsh economy, we have seen some </w:t>
      </w:r>
      <w:r w:rsidR="00F24C0F">
        <w:rPr>
          <w:rFonts w:ascii="Arial" w:hAnsi="Arial" w:cs="Arial"/>
          <w:color w:val="000000" w:themeColor="text1"/>
          <w:sz w:val="24"/>
          <w:szCs w:val="24"/>
        </w:rPr>
        <w:t>reductions</w:t>
      </w:r>
      <w:r w:rsidRPr="00CA6AB2">
        <w:rPr>
          <w:rFonts w:ascii="Arial" w:hAnsi="Arial" w:cs="Arial"/>
          <w:color w:val="000000" w:themeColor="text1"/>
          <w:sz w:val="24"/>
          <w:szCs w:val="24"/>
        </w:rPr>
        <w:t xml:space="preserve"> in performance when compared to the previous year. </w:t>
      </w:r>
      <w:r w:rsidR="0053199E">
        <w:rPr>
          <w:rFonts w:ascii="Arial" w:hAnsi="Arial" w:cs="Arial"/>
          <w:sz w:val="24"/>
          <w:szCs w:val="24"/>
        </w:rPr>
        <w:t xml:space="preserve">Specifically, turnover and employment figures are generally lower across all subsectors, </w:t>
      </w:r>
      <w:r w:rsidR="00FF53D5">
        <w:rPr>
          <w:rFonts w:ascii="Arial" w:hAnsi="Arial" w:cs="Arial"/>
          <w:bCs/>
          <w:sz w:val="24"/>
          <w:szCs w:val="24"/>
        </w:rPr>
        <w:t>suggest</w:t>
      </w:r>
      <w:r w:rsidR="0053199E">
        <w:rPr>
          <w:rFonts w:ascii="Arial" w:hAnsi="Arial" w:cs="Arial"/>
          <w:bCs/>
          <w:sz w:val="24"/>
          <w:szCs w:val="24"/>
        </w:rPr>
        <w:t>ing</w:t>
      </w:r>
      <w:r w:rsidR="00FF53D5">
        <w:rPr>
          <w:rFonts w:ascii="Arial" w:hAnsi="Arial" w:cs="Arial"/>
          <w:bCs/>
          <w:sz w:val="24"/>
          <w:szCs w:val="24"/>
        </w:rPr>
        <w:t xml:space="preserve"> that the Welsh creative industries have been impacted in some way</w:t>
      </w:r>
      <w:r w:rsidR="0053199E">
        <w:rPr>
          <w:rFonts w:ascii="Arial" w:hAnsi="Arial" w:cs="Arial"/>
          <w:bCs/>
          <w:sz w:val="24"/>
          <w:szCs w:val="24"/>
        </w:rPr>
        <w:t>. This is likely</w:t>
      </w:r>
      <w:r w:rsidRPr="00CA6AB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3199E">
        <w:rPr>
          <w:rFonts w:ascii="Arial" w:hAnsi="Arial" w:cs="Arial"/>
          <w:color w:val="000000" w:themeColor="text1"/>
          <w:sz w:val="24"/>
          <w:szCs w:val="24"/>
        </w:rPr>
        <w:t xml:space="preserve">to </w:t>
      </w:r>
      <w:r w:rsidRPr="00CA6AB2">
        <w:rPr>
          <w:rFonts w:ascii="Arial" w:hAnsi="Arial" w:cs="Arial"/>
          <w:color w:val="000000" w:themeColor="text1"/>
          <w:sz w:val="24"/>
          <w:szCs w:val="24"/>
        </w:rPr>
        <w:t>reflect the ongoing challenging economic conditions that all businesses are experiencing</w:t>
      </w:r>
      <w:r w:rsidR="0053199E">
        <w:rPr>
          <w:rFonts w:ascii="Arial" w:hAnsi="Arial" w:cs="Arial"/>
          <w:color w:val="000000" w:themeColor="text1"/>
          <w:sz w:val="24"/>
          <w:szCs w:val="24"/>
        </w:rPr>
        <w:t>,</w:t>
      </w:r>
      <w:r w:rsidRPr="00CA6AB2">
        <w:rPr>
          <w:rFonts w:ascii="Arial" w:hAnsi="Arial" w:cs="Arial"/>
          <w:color w:val="000000" w:themeColor="text1"/>
          <w:sz w:val="24"/>
          <w:szCs w:val="24"/>
        </w:rPr>
        <w:t xml:space="preserve"> as the world continues to recover from the global pandemic and contend with rising energy and business </w:t>
      </w:r>
      <w:r w:rsidRPr="004E58B6">
        <w:rPr>
          <w:rFonts w:ascii="Arial" w:hAnsi="Arial" w:cs="Arial"/>
          <w:sz w:val="24"/>
          <w:szCs w:val="24"/>
        </w:rPr>
        <w:t xml:space="preserve">costs. </w:t>
      </w:r>
    </w:p>
    <w:p w14:paraId="22CE8468" w14:textId="77777777" w:rsidR="00FF53D5" w:rsidRDefault="00FF53D5" w:rsidP="00834CDA">
      <w:pPr>
        <w:rPr>
          <w:rFonts w:ascii="Arial" w:hAnsi="Arial" w:cs="Arial"/>
          <w:sz w:val="24"/>
          <w:szCs w:val="24"/>
        </w:rPr>
      </w:pPr>
    </w:p>
    <w:p w14:paraId="748D6C4E" w14:textId="7F8F6C2E" w:rsidR="00833832" w:rsidRDefault="00833832" w:rsidP="00833832">
      <w:pPr>
        <w:rPr>
          <w:rFonts w:ascii="Arial" w:hAnsi="Arial" w:cs="Arial"/>
          <w:color w:val="FF0000"/>
          <w:sz w:val="24"/>
          <w:szCs w:val="24"/>
        </w:rPr>
      </w:pPr>
      <w:r w:rsidRPr="00CA6AB2">
        <w:rPr>
          <w:rFonts w:ascii="Arial" w:hAnsi="Arial" w:cs="Arial"/>
          <w:color w:val="000000" w:themeColor="text1"/>
          <w:sz w:val="24"/>
          <w:szCs w:val="24"/>
        </w:rPr>
        <w:t>The</w:t>
      </w:r>
      <w:r w:rsidR="0053199E">
        <w:rPr>
          <w:rFonts w:ascii="Arial" w:hAnsi="Arial" w:cs="Arial"/>
          <w:color w:val="000000" w:themeColor="text1"/>
          <w:sz w:val="24"/>
          <w:szCs w:val="24"/>
        </w:rPr>
        <w:t xml:space="preserve"> latest</w:t>
      </w:r>
      <w:r w:rsidRPr="00CA6AB2">
        <w:rPr>
          <w:rFonts w:ascii="Arial" w:hAnsi="Arial" w:cs="Arial"/>
          <w:color w:val="000000" w:themeColor="text1"/>
          <w:sz w:val="24"/>
          <w:szCs w:val="24"/>
        </w:rPr>
        <w:t xml:space="preserve"> figures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are also likely to have </w:t>
      </w:r>
      <w:r w:rsidRPr="00CA6AB2">
        <w:rPr>
          <w:rFonts w:ascii="Arial" w:hAnsi="Arial" w:cs="Arial"/>
          <w:color w:val="000000" w:themeColor="text1"/>
          <w:sz w:val="24"/>
          <w:szCs w:val="24"/>
        </w:rPr>
        <w:t xml:space="preserve">been impacted by the fact that 2021 was </w:t>
      </w:r>
      <w:r>
        <w:rPr>
          <w:rFonts w:ascii="Arial" w:hAnsi="Arial" w:cs="Arial"/>
          <w:color w:val="000000" w:themeColor="text1"/>
          <w:sz w:val="24"/>
          <w:szCs w:val="24"/>
        </w:rPr>
        <w:t>an extremely busy year for</w:t>
      </w:r>
      <w:r w:rsidRPr="00CA6AB2">
        <w:rPr>
          <w:rFonts w:ascii="Arial" w:hAnsi="Arial" w:cs="Arial"/>
          <w:color w:val="000000" w:themeColor="text1"/>
          <w:sz w:val="24"/>
          <w:szCs w:val="24"/>
        </w:rPr>
        <w:t xml:space="preserve"> film and TV production</w:t>
      </w:r>
      <w:r w:rsidR="00435E45">
        <w:rPr>
          <w:rFonts w:ascii="Arial" w:hAnsi="Arial" w:cs="Arial"/>
          <w:color w:val="000000" w:themeColor="text1"/>
          <w:sz w:val="24"/>
          <w:szCs w:val="24"/>
        </w:rPr>
        <w:t xml:space="preserve"> in Wales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, largely as a result of </w:t>
      </w:r>
      <w:r w:rsidRPr="00CA6AB2">
        <w:rPr>
          <w:rFonts w:ascii="Arial" w:hAnsi="Arial" w:cs="Arial"/>
          <w:color w:val="000000" w:themeColor="text1"/>
          <w:sz w:val="24"/>
          <w:szCs w:val="24"/>
        </w:rPr>
        <w:t>Covid related factor</w:t>
      </w:r>
      <w:r>
        <w:rPr>
          <w:rFonts w:ascii="Arial" w:hAnsi="Arial" w:cs="Arial"/>
          <w:color w:val="000000" w:themeColor="text1"/>
          <w:sz w:val="24"/>
          <w:szCs w:val="24"/>
        </w:rPr>
        <w:t>s</w:t>
      </w:r>
      <w:r w:rsidR="007F4847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423632">
        <w:rPr>
          <w:rFonts w:ascii="Arial" w:hAnsi="Arial" w:cs="Arial"/>
          <w:color w:val="000000" w:themeColor="text1"/>
          <w:sz w:val="24"/>
          <w:szCs w:val="24"/>
        </w:rPr>
        <w:t xml:space="preserve">In addition, the figures may also reflect </w:t>
      </w:r>
      <w:r w:rsidR="00A85E8D">
        <w:rPr>
          <w:rFonts w:ascii="Arial" w:hAnsi="Arial" w:cs="Arial"/>
          <w:color w:val="000000" w:themeColor="text1"/>
          <w:sz w:val="24"/>
          <w:szCs w:val="24"/>
        </w:rPr>
        <w:t>the</w:t>
      </w:r>
      <w:r w:rsidR="0042363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428A9">
        <w:rPr>
          <w:rFonts w:ascii="Arial" w:hAnsi="Arial" w:cs="Arial"/>
          <w:color w:val="000000" w:themeColor="text1"/>
          <w:sz w:val="24"/>
          <w:szCs w:val="24"/>
        </w:rPr>
        <w:t xml:space="preserve">varying types of </w:t>
      </w:r>
      <w:r w:rsidR="00423632">
        <w:rPr>
          <w:rFonts w:ascii="Arial" w:hAnsi="Arial" w:cs="Arial"/>
          <w:color w:val="000000" w:themeColor="text1"/>
          <w:sz w:val="24"/>
          <w:szCs w:val="24"/>
        </w:rPr>
        <w:t xml:space="preserve">productions located in Wales during 2021 and 2022, with fewer large inward </w:t>
      </w:r>
      <w:r w:rsidR="00423632">
        <w:rPr>
          <w:rFonts w:ascii="Arial" w:hAnsi="Arial" w:cs="Arial"/>
          <w:color w:val="000000" w:themeColor="text1"/>
          <w:sz w:val="24"/>
          <w:szCs w:val="24"/>
        </w:rPr>
        <w:lastRenderedPageBreak/>
        <w:t>investment productions in 2022 meaning more modest economic outputs during that period. This is in line with our balanced approach to support</w:t>
      </w:r>
      <w:r w:rsidR="00E428A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23632">
        <w:rPr>
          <w:rFonts w:ascii="Arial" w:hAnsi="Arial" w:cs="Arial"/>
          <w:color w:val="000000" w:themeColor="text1"/>
          <w:sz w:val="24"/>
          <w:szCs w:val="24"/>
        </w:rPr>
        <w:t>and reflects the importance of</w:t>
      </w:r>
      <w:r w:rsidR="007A7C51">
        <w:rPr>
          <w:rFonts w:ascii="Arial" w:hAnsi="Arial" w:cs="Arial"/>
          <w:color w:val="000000" w:themeColor="text1"/>
          <w:sz w:val="24"/>
          <w:szCs w:val="24"/>
        </w:rPr>
        <w:t xml:space="preserve"> investing in indigenous productions </w:t>
      </w:r>
      <w:r w:rsidR="00A85E8D">
        <w:rPr>
          <w:rFonts w:ascii="Arial" w:hAnsi="Arial" w:cs="Arial"/>
          <w:color w:val="000000" w:themeColor="text1"/>
          <w:sz w:val="24"/>
          <w:szCs w:val="24"/>
        </w:rPr>
        <w:t xml:space="preserve">alongside larger projects </w:t>
      </w:r>
      <w:r w:rsidR="007A7C51">
        <w:rPr>
          <w:rFonts w:ascii="Arial" w:hAnsi="Arial" w:cs="Arial"/>
          <w:color w:val="000000" w:themeColor="text1"/>
          <w:sz w:val="24"/>
          <w:szCs w:val="24"/>
        </w:rPr>
        <w:t>that provide a sustainable pipeline of activity that helps to grow our skills base and realise wider cultural benefits.</w:t>
      </w:r>
    </w:p>
    <w:p w14:paraId="2E1BBDAD" w14:textId="77777777" w:rsidR="0053199E" w:rsidRDefault="0053199E" w:rsidP="00833832">
      <w:pPr>
        <w:rPr>
          <w:rFonts w:ascii="Arial" w:hAnsi="Arial" w:cs="Arial"/>
          <w:color w:val="FF0000"/>
          <w:sz w:val="24"/>
          <w:szCs w:val="24"/>
        </w:rPr>
      </w:pPr>
    </w:p>
    <w:p w14:paraId="3FC66C4B" w14:textId="00C20F7A" w:rsidR="00833832" w:rsidRDefault="00833832" w:rsidP="00833832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Despite these issues, o</w:t>
      </w:r>
      <w:r w:rsidRPr="00CA6AB2">
        <w:rPr>
          <w:rFonts w:ascii="Arial" w:hAnsi="Arial" w:cs="Arial"/>
          <w:color w:val="000000" w:themeColor="text1"/>
          <w:sz w:val="24"/>
          <w:szCs w:val="24"/>
        </w:rPr>
        <w:t xml:space="preserve">ur booming screen industry, which has been home to major global productions such as Sex Education and His Dark Materials as well as indigenous productions such as Y </w:t>
      </w:r>
      <w:proofErr w:type="spellStart"/>
      <w:r w:rsidRPr="00CA6AB2">
        <w:rPr>
          <w:rFonts w:ascii="Arial" w:hAnsi="Arial" w:cs="Arial"/>
          <w:color w:val="000000" w:themeColor="text1"/>
          <w:sz w:val="24"/>
          <w:szCs w:val="24"/>
        </w:rPr>
        <w:t>Golau</w:t>
      </w:r>
      <w:proofErr w:type="spellEnd"/>
      <w:r w:rsidRPr="00CA6AB2">
        <w:rPr>
          <w:rFonts w:ascii="Arial" w:hAnsi="Arial" w:cs="Arial"/>
          <w:color w:val="000000" w:themeColor="text1"/>
          <w:sz w:val="24"/>
          <w:szCs w:val="24"/>
        </w:rPr>
        <w:t xml:space="preserve">/The Light in the Hall continues to contribute the largest amount to Wales’ creative sectors with a turnover of £459m in 2022, an increase of 37% since 2017.  </w:t>
      </w:r>
    </w:p>
    <w:p w14:paraId="0FB904A7" w14:textId="77777777" w:rsidR="00435E45" w:rsidRPr="00620220" w:rsidRDefault="00435E45" w:rsidP="00834CDA">
      <w:pPr>
        <w:rPr>
          <w:rFonts w:ascii="Arial" w:hAnsi="Arial" w:cs="Arial"/>
          <w:color w:val="FF0000"/>
          <w:sz w:val="24"/>
          <w:szCs w:val="24"/>
        </w:rPr>
      </w:pPr>
    </w:p>
    <w:p w14:paraId="46D4E00D" w14:textId="6F64EC78" w:rsidR="0053199E" w:rsidRDefault="0053199E" w:rsidP="0053199E">
      <w:pPr>
        <w:rPr>
          <w:rFonts w:ascii="Arial" w:hAnsi="Arial" w:cs="Arial"/>
          <w:sz w:val="24"/>
          <w:szCs w:val="24"/>
        </w:rPr>
      </w:pPr>
      <w:r w:rsidRPr="00CA6AB2">
        <w:rPr>
          <w:rFonts w:ascii="Arial" w:hAnsi="Arial" w:cs="Arial"/>
          <w:color w:val="000000" w:themeColor="text1"/>
          <w:sz w:val="24"/>
          <w:szCs w:val="24"/>
        </w:rPr>
        <w:t xml:space="preserve">Creative Wales, the Welsh Government agency established in 2020 to harness the power of our creative industries,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is </w:t>
      </w:r>
      <w:r w:rsidRPr="00CA6AB2">
        <w:rPr>
          <w:rFonts w:ascii="Arial" w:hAnsi="Arial" w:cs="Arial"/>
          <w:color w:val="000000" w:themeColor="text1"/>
          <w:sz w:val="24"/>
          <w:szCs w:val="24"/>
        </w:rPr>
        <w:t xml:space="preserve">continuing to work closely with </w:t>
      </w:r>
      <w:r>
        <w:rPr>
          <w:rFonts w:ascii="Arial" w:hAnsi="Arial" w:cs="Arial"/>
          <w:color w:val="000000" w:themeColor="text1"/>
          <w:sz w:val="24"/>
          <w:szCs w:val="24"/>
        </w:rPr>
        <w:t>the</w:t>
      </w:r>
      <w:r w:rsidRPr="00CA6AB2">
        <w:rPr>
          <w:rFonts w:ascii="Arial" w:hAnsi="Arial" w:cs="Arial"/>
          <w:color w:val="000000" w:themeColor="text1"/>
          <w:sz w:val="24"/>
          <w:szCs w:val="24"/>
        </w:rPr>
        <w:t xml:space="preserve"> sector to provide the support that will help to ensure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it has</w:t>
      </w:r>
      <w:r w:rsidRPr="00CA6AB2">
        <w:rPr>
          <w:rFonts w:ascii="Arial" w:hAnsi="Arial" w:cs="Arial"/>
          <w:color w:val="000000" w:themeColor="text1"/>
          <w:sz w:val="24"/>
          <w:szCs w:val="24"/>
        </w:rPr>
        <w:t xml:space="preserve"> a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vibrant, </w:t>
      </w:r>
      <w:r w:rsidR="00175D97" w:rsidRPr="00CA6AB2">
        <w:rPr>
          <w:rFonts w:ascii="Arial" w:hAnsi="Arial" w:cs="Arial"/>
          <w:color w:val="000000" w:themeColor="text1"/>
          <w:sz w:val="24"/>
          <w:szCs w:val="24"/>
        </w:rPr>
        <w:t>sustainable,</w:t>
      </w:r>
      <w:r w:rsidRPr="00CA6AB2">
        <w:rPr>
          <w:rFonts w:ascii="Arial" w:hAnsi="Arial" w:cs="Arial"/>
          <w:color w:val="000000" w:themeColor="text1"/>
          <w:sz w:val="24"/>
          <w:szCs w:val="24"/>
        </w:rPr>
        <w:t xml:space="preserve"> and healthy future. </w:t>
      </w:r>
      <w:r w:rsidRPr="001D547E">
        <w:rPr>
          <w:rFonts w:ascii="Arial" w:hAnsi="Arial" w:cs="Arial"/>
          <w:sz w:val="24"/>
          <w:szCs w:val="24"/>
        </w:rPr>
        <w:t>The statistics</w:t>
      </w:r>
      <w:r w:rsidR="00FE56B9">
        <w:rPr>
          <w:rFonts w:ascii="Arial" w:hAnsi="Arial" w:cs="Arial"/>
          <w:sz w:val="24"/>
          <w:szCs w:val="24"/>
        </w:rPr>
        <w:t>, supplemented by wider research and stakeholder engagement to complement statistical data where it is based on smaller sample sizes,</w:t>
      </w:r>
      <w:r w:rsidRPr="001D547E">
        <w:rPr>
          <w:rFonts w:ascii="Arial" w:hAnsi="Arial" w:cs="Arial"/>
          <w:sz w:val="24"/>
          <w:szCs w:val="24"/>
        </w:rPr>
        <w:t xml:space="preserve"> allow Creative Wales to track growth</w:t>
      </w:r>
      <w:r w:rsidR="00FE56B9">
        <w:rPr>
          <w:rFonts w:ascii="Arial" w:hAnsi="Arial" w:cs="Arial"/>
          <w:sz w:val="24"/>
          <w:szCs w:val="24"/>
        </w:rPr>
        <w:t xml:space="preserve">, </w:t>
      </w:r>
      <w:r w:rsidRPr="001D547E">
        <w:rPr>
          <w:rFonts w:ascii="Arial" w:hAnsi="Arial" w:cs="Arial"/>
          <w:sz w:val="24"/>
          <w:szCs w:val="24"/>
        </w:rPr>
        <w:t>trends</w:t>
      </w:r>
      <w:r w:rsidR="00FE56B9">
        <w:rPr>
          <w:rFonts w:ascii="Arial" w:hAnsi="Arial" w:cs="Arial"/>
          <w:sz w:val="24"/>
          <w:szCs w:val="24"/>
        </w:rPr>
        <w:t xml:space="preserve"> and issues</w:t>
      </w:r>
      <w:r w:rsidRPr="001D547E">
        <w:rPr>
          <w:rFonts w:ascii="Arial" w:hAnsi="Arial" w:cs="Arial"/>
          <w:sz w:val="24"/>
          <w:szCs w:val="24"/>
        </w:rPr>
        <w:t xml:space="preserve"> over time so support can be directed accordingl</w:t>
      </w:r>
      <w:r>
        <w:rPr>
          <w:rFonts w:ascii="Arial" w:hAnsi="Arial" w:cs="Arial"/>
          <w:sz w:val="24"/>
          <w:szCs w:val="24"/>
        </w:rPr>
        <w:t xml:space="preserve">y and </w:t>
      </w:r>
      <w:r w:rsidRPr="001D547E">
        <w:rPr>
          <w:rFonts w:ascii="Arial" w:hAnsi="Arial" w:cs="Arial"/>
          <w:sz w:val="24"/>
          <w:szCs w:val="24"/>
        </w:rPr>
        <w:t>ultimately support sector growth</w:t>
      </w:r>
      <w:r w:rsidR="007F4847">
        <w:rPr>
          <w:rFonts w:ascii="Arial" w:hAnsi="Arial" w:cs="Arial"/>
          <w:sz w:val="24"/>
          <w:szCs w:val="24"/>
        </w:rPr>
        <w:t>.</w:t>
      </w:r>
    </w:p>
    <w:p w14:paraId="179B809D" w14:textId="1D0D560C" w:rsidR="00E66B03" w:rsidRDefault="00834CDA">
      <w:pPr>
        <w:rPr>
          <w:rFonts w:ascii="Arial" w:hAnsi="Arial" w:cs="Arial"/>
          <w:color w:val="000000" w:themeColor="text1"/>
          <w:sz w:val="24"/>
          <w:szCs w:val="24"/>
        </w:rPr>
      </w:pPr>
      <w:r w:rsidRPr="00CA6AB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3613AB4F" w14:textId="664054BD" w:rsidR="00FE56B9" w:rsidRPr="00833832" w:rsidRDefault="00FE56B9">
      <w:pPr>
        <w:rPr>
          <w:rFonts w:ascii="Arial" w:hAnsi="Arial" w:cs="Arial"/>
          <w:color w:val="000000" w:themeColor="text1"/>
          <w:sz w:val="24"/>
          <w:szCs w:val="24"/>
        </w:rPr>
      </w:pPr>
    </w:p>
    <w:sectPr w:rsidR="00FE56B9" w:rsidRPr="00833832" w:rsidSect="00C075BC">
      <w:headerReference w:type="default" r:id="rId8"/>
      <w:headerReference w:type="firs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F0267" w14:textId="77777777" w:rsidR="00044798" w:rsidRDefault="00044798" w:rsidP="00C713C9">
      <w:r>
        <w:separator/>
      </w:r>
    </w:p>
  </w:endnote>
  <w:endnote w:type="continuationSeparator" w:id="0">
    <w:p w14:paraId="74F43066" w14:textId="77777777" w:rsidR="00044798" w:rsidRDefault="00044798" w:rsidP="00C71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E92D8" w14:textId="77777777" w:rsidR="00044798" w:rsidRDefault="00044798" w:rsidP="00C713C9">
      <w:r>
        <w:separator/>
      </w:r>
    </w:p>
  </w:footnote>
  <w:footnote w:type="continuationSeparator" w:id="0">
    <w:p w14:paraId="52D1B616" w14:textId="77777777" w:rsidR="00044798" w:rsidRDefault="00044798" w:rsidP="00C713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82C7A" w14:textId="7F694DA3" w:rsidR="00C713C9" w:rsidRDefault="00C713C9" w:rsidP="00C713C9"/>
  <w:p w14:paraId="47DEF03A" w14:textId="77777777" w:rsidR="00C713C9" w:rsidRDefault="00C713C9" w:rsidP="00C713C9">
    <w:pPr>
      <w:pStyle w:val="Header"/>
    </w:pPr>
  </w:p>
  <w:p w14:paraId="4EB2CBD8" w14:textId="77777777" w:rsidR="00C713C9" w:rsidRDefault="00C713C9" w:rsidP="00C713C9">
    <w:pPr>
      <w:pStyle w:val="Header"/>
    </w:pPr>
  </w:p>
  <w:p w14:paraId="4F2E05C8" w14:textId="77777777" w:rsidR="00C713C9" w:rsidRDefault="00C713C9">
    <w:pPr>
      <w:pStyle w:val="Header"/>
    </w:pPr>
  </w:p>
  <w:p w14:paraId="5F100FB0" w14:textId="77777777" w:rsidR="00C713C9" w:rsidRDefault="00C713C9">
    <w:pPr>
      <w:pStyle w:val="Header"/>
    </w:pPr>
  </w:p>
  <w:p w14:paraId="7B6C7601" w14:textId="77777777" w:rsidR="00C713C9" w:rsidRDefault="00C713C9">
    <w:pPr>
      <w:pStyle w:val="Header"/>
    </w:pPr>
  </w:p>
  <w:p w14:paraId="6633333F" w14:textId="77777777" w:rsidR="00C713C9" w:rsidRDefault="00C713C9">
    <w:pPr>
      <w:pStyle w:val="Header"/>
    </w:pPr>
  </w:p>
  <w:p w14:paraId="5E6D00D0" w14:textId="77777777" w:rsidR="00C713C9" w:rsidRDefault="00C713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9CF49" w14:textId="23A8C8A2" w:rsidR="00C075BC" w:rsidRDefault="00C075BC" w:rsidP="00C075BC">
    <w:pPr>
      <w:pStyle w:val="Header"/>
      <w:jc w:val="right"/>
    </w:pPr>
    <w:r>
      <w:rPr>
        <w:noProof/>
      </w:rPr>
      <w:drawing>
        <wp:inline distT="0" distB="0" distL="0" distR="0" wp14:anchorId="77128F22" wp14:editId="414F8B88">
          <wp:extent cx="1475105" cy="1396365"/>
          <wp:effectExtent l="0" t="0" r="0" b="0"/>
          <wp:docPr id="50099244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5105" cy="13963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3C9"/>
    <w:rsid w:val="0003730B"/>
    <w:rsid w:val="00044798"/>
    <w:rsid w:val="00087353"/>
    <w:rsid w:val="00175D97"/>
    <w:rsid w:val="001E0F9B"/>
    <w:rsid w:val="00353B6C"/>
    <w:rsid w:val="003A5FFE"/>
    <w:rsid w:val="00423632"/>
    <w:rsid w:val="00435E45"/>
    <w:rsid w:val="0053199E"/>
    <w:rsid w:val="005D11E7"/>
    <w:rsid w:val="007A7C51"/>
    <w:rsid w:val="007F4847"/>
    <w:rsid w:val="00833832"/>
    <w:rsid w:val="00834CDA"/>
    <w:rsid w:val="00872C52"/>
    <w:rsid w:val="00900E02"/>
    <w:rsid w:val="0096362A"/>
    <w:rsid w:val="00985874"/>
    <w:rsid w:val="00A85E8D"/>
    <w:rsid w:val="00B2632F"/>
    <w:rsid w:val="00BA5793"/>
    <w:rsid w:val="00BA6062"/>
    <w:rsid w:val="00C075BC"/>
    <w:rsid w:val="00C713C9"/>
    <w:rsid w:val="00E140D0"/>
    <w:rsid w:val="00E428A9"/>
    <w:rsid w:val="00E66B03"/>
    <w:rsid w:val="00F05774"/>
    <w:rsid w:val="00F24C0F"/>
    <w:rsid w:val="00F5603E"/>
    <w:rsid w:val="00F73E3B"/>
    <w:rsid w:val="00FE56B9"/>
    <w:rsid w:val="00FF5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972AD3A"/>
  <w15:chartTrackingRefBased/>
  <w15:docId w15:val="{41A7F9EC-8C57-4422-A989-4B4F9CD1F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13C9"/>
    <w:pPr>
      <w:spacing w:after="0" w:line="240" w:lineRule="auto"/>
    </w:pPr>
    <w:rPr>
      <w:rFonts w:ascii="TradeGothic" w:eastAsia="Times New Roman" w:hAnsi="TradeGothic" w:cs="Times New Roman"/>
      <w:kern w:val="0"/>
      <w:szCs w:val="20"/>
      <w14:ligatures w14:val="none"/>
    </w:rPr>
  </w:style>
  <w:style w:type="paragraph" w:styleId="Heading1">
    <w:name w:val="heading 1"/>
    <w:basedOn w:val="Normal"/>
    <w:next w:val="Normal"/>
    <w:link w:val="Heading1Char"/>
    <w:qFormat/>
    <w:rsid w:val="00C713C9"/>
    <w:pPr>
      <w:keepNext/>
      <w:outlineLvl w:val="0"/>
    </w:pPr>
    <w:rPr>
      <w:rFonts w:ascii="Arial" w:hAnsi="Arial"/>
      <w:b/>
      <w:sz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13C9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kern w:val="2"/>
      <w:szCs w:val="22"/>
      <w14:ligatures w14:val="standardContextual"/>
    </w:rPr>
  </w:style>
  <w:style w:type="character" w:customStyle="1" w:styleId="HeaderChar">
    <w:name w:val="Header Char"/>
    <w:basedOn w:val="DefaultParagraphFont"/>
    <w:link w:val="Header"/>
    <w:uiPriority w:val="99"/>
    <w:rsid w:val="00C713C9"/>
  </w:style>
  <w:style w:type="paragraph" w:styleId="Footer">
    <w:name w:val="footer"/>
    <w:basedOn w:val="Normal"/>
    <w:link w:val="FooterChar"/>
    <w:uiPriority w:val="99"/>
    <w:unhideWhenUsed/>
    <w:rsid w:val="00C713C9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kern w:val="2"/>
      <w:szCs w:val="22"/>
      <w14:ligatures w14:val="standardContextual"/>
    </w:rPr>
  </w:style>
  <w:style w:type="character" w:customStyle="1" w:styleId="FooterChar">
    <w:name w:val="Footer Char"/>
    <w:basedOn w:val="DefaultParagraphFont"/>
    <w:link w:val="Footer"/>
    <w:uiPriority w:val="99"/>
    <w:rsid w:val="00C713C9"/>
  </w:style>
  <w:style w:type="character" w:customStyle="1" w:styleId="Heading1Char">
    <w:name w:val="Heading 1 Char"/>
    <w:basedOn w:val="DefaultParagraphFont"/>
    <w:link w:val="Heading1"/>
    <w:rsid w:val="00C713C9"/>
    <w:rPr>
      <w:rFonts w:ascii="Arial" w:eastAsia="Times New Roman" w:hAnsi="Arial" w:cs="Times New Roman"/>
      <w:b/>
      <w:kern w:val="0"/>
      <w:sz w:val="24"/>
      <w:szCs w:val="20"/>
      <w:lang w:eastAsia="en-GB"/>
      <w14:ligatures w14:val="none"/>
    </w:rPr>
  </w:style>
  <w:style w:type="character" w:styleId="Hyperlink">
    <w:name w:val="Hyperlink"/>
    <w:basedOn w:val="DefaultParagraphFont"/>
    <w:uiPriority w:val="99"/>
    <w:unhideWhenUsed/>
    <w:rsid w:val="00834CDA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F53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F53D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F53D5"/>
    <w:rPr>
      <w:rFonts w:ascii="TradeGothic" w:eastAsia="Times New Roman" w:hAnsi="TradeGothic" w:cs="Times New Roman"/>
      <w:kern w:val="0"/>
      <w:sz w:val="20"/>
      <w:szCs w:val="2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53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53D5"/>
    <w:rPr>
      <w:rFonts w:ascii="TradeGothic" w:eastAsia="Times New Roman" w:hAnsi="TradeGothic" w:cs="Times New Roman"/>
      <w:b/>
      <w:bCs/>
      <w:kern w:val="0"/>
      <w:sz w:val="20"/>
      <w:szCs w:val="20"/>
      <w14:ligatures w14:val="none"/>
    </w:rPr>
  </w:style>
  <w:style w:type="paragraph" w:styleId="Revision">
    <w:name w:val="Revision"/>
    <w:hidden/>
    <w:uiPriority w:val="99"/>
    <w:semiHidden/>
    <w:rsid w:val="00423632"/>
    <w:pPr>
      <w:spacing w:after="0" w:line="240" w:lineRule="auto"/>
    </w:pPr>
    <w:rPr>
      <w:rFonts w:ascii="TradeGothic" w:eastAsia="Times New Roman" w:hAnsi="TradeGothic" w:cs="Times New Roman"/>
      <w:kern w:val="0"/>
      <w:szCs w:val="20"/>
      <w14:ligatures w14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98587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A5FF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gov.wales/ad-hoc-statistical-requests-6-17-november-202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A48183076</value>
    </field>
    <field name="Objective-Title">
      <value order="0">Creative Wales - Written Statement - Updates to the Annual Statistics on the Creative Wales Sectors - Eng - November 2023</value>
    </field>
    <field name="Objective-Description">
      <value order="0"/>
    </field>
    <field name="Objective-CreationStamp">
      <value order="0">2023-11-21T13:58:04Z</value>
    </field>
    <field name="Objective-IsApproved">
      <value order="0">false</value>
    </field>
    <field name="Objective-IsPublished">
      <value order="0">true</value>
    </field>
    <field name="Objective-DatePublished">
      <value order="0">2023-11-28T15:04:28Z</value>
    </field>
    <field name="Objective-ModificationStamp">
      <value order="0">2023-11-28T15:04:28Z</value>
    </field>
    <field name="Objective-Owner">
      <value order="0">Roberts, Sophie (ETC - Culture, Sport &amp; Tourism - Creative Wales)</value>
    </field>
    <field name="Objective-Path">
      <value order="0">Objective Global Folder:#Business File Plan:WG Organisational Groups:NEW - Post April 2022 - Economy, Treasury &amp; Constitution:Economy, Treasury &amp; Constitution (ETC) - Culture, Sport &amp; Tourism - Creative Wales:1 - Save:Creative Wales:Government Business:Government Business - Ministerial:6th Term :Deputy Minister for Arts and Sport, and Chief Whip - Dawn Bowden MS:Dawn Bowden - Deputy Minister for Arts and Sport, and Chief Whip - Plenary Business - Creative Wales - 2021-2026:Creative Wales - 2023 - Cabinet Office - Written Statement - Updates to the Annual Statistics on the Creative Wales Sectors 2023</value>
    </field>
    <field name="Objective-Parent">
      <value order="0">Creative Wales - 2023 - Cabinet Office - Written Statement - Updates to the Annual Statistics on the Creative Wales Sectors 2023</value>
    </field>
    <field name="Objective-State">
      <value order="0">Published</value>
    </field>
    <field name="Objective-VersionId">
      <value order="0">vA90904214</value>
    </field>
    <field name="Objective-Version">
      <value order="0">14.0</value>
    </field>
    <field name="Objective-VersionNumber">
      <value order="0">15</value>
    </field>
    <field name="Objective-VersionComment">
      <value order="0"/>
    </field>
    <field name="Objective-FileNumber">
      <value order="0">qA1475553</value>
    </field>
    <field name="Objective-Classification">
      <value order="0">Official - Sensitive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Roberts, Sophie (ETC - Culture, Sport &amp; Tourism - Creative Wales)</dc:creator>
  <cp:keywords/>
  <dc:description/>
  <cp:lastModifiedBy>Oxenham, James (OFM - Cabinet Division)</cp:lastModifiedBy>
  <cp:revision>6</cp:revision>
  <dcterms:created xsi:type="dcterms:W3CDTF">2023-11-28T15:12:00Z</dcterms:created>
  <dcterms:modified xsi:type="dcterms:W3CDTF">2023-11-28T15:18:00Z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A48183076</vt:lpwstr>
  </property>
  <property fmtid="{D5CDD505-2E9C-101B-9397-08002B2CF9AE}" pid="4" name="Objective-Title">
    <vt:lpwstr>Creative Wales - Written Statement - Updates to the Annual Statistics on the Creative Wales Sectors - Eng - November 2023</vt:lpwstr>
  </property>
  <property fmtid="{D5CDD505-2E9C-101B-9397-08002B2CF9AE}" pid="5" name="Objective-Description">
    <vt:lpwstr/>
  </property>
  <property fmtid="{D5CDD505-2E9C-101B-9397-08002B2CF9AE}" pid="6" name="Objective-CreationStamp">
    <vt:filetime>2023-11-21T13:58:04Z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2023-11-28T15:04:28Z</vt:filetime>
  </property>
  <property fmtid="{D5CDD505-2E9C-101B-9397-08002B2CF9AE}" pid="10" name="Objective-ModificationStamp">
    <vt:filetime>2023-11-28T15:04:28Z</vt:filetime>
  </property>
  <property fmtid="{D5CDD505-2E9C-101B-9397-08002B2CF9AE}" pid="11" name="Objective-Owner">
    <vt:lpwstr>Roberts, Sophie (ETC - Culture, Sport &amp; Tourism - Creative Wales)</vt:lpwstr>
  </property>
  <property fmtid="{D5CDD505-2E9C-101B-9397-08002B2CF9AE}" pid="12" name="Objective-Path">
    <vt:lpwstr>Objective Global Folder:#Business File Plan:WG Organisational Groups:NEW - Post April 2022 - Economy, Treasury &amp; Constitution:Economy, Treasury &amp; Constitution (ETC) - Culture, Sport &amp; Tourism - Creative Wales:1 - Save:Creative Wales:Government Business:Government Business - Ministerial:6th Term :Deputy Minister for Arts and Sport, and Chief Whip - Dawn Bowden MS:Dawn Bowden - Deputy Minister for Arts and Sport, and Chief Whip - Plenary Business - Creative Wales - 2021-2026:Creative Wales - 2023 - Cabinet Office - Written Statement - Updates to the Annual Statistics on the Creative Wales Sectors 2023:</vt:lpwstr>
  </property>
  <property fmtid="{D5CDD505-2E9C-101B-9397-08002B2CF9AE}" pid="13" name="Objective-Parent">
    <vt:lpwstr>Creative Wales - 2023 - Cabinet Office - Written Statement - Updates to the Annual Statistics on the Creative Wales Sectors 2023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vA90904214</vt:lpwstr>
  </property>
  <property fmtid="{D5CDD505-2E9C-101B-9397-08002B2CF9AE}" pid="16" name="Objective-Version">
    <vt:lpwstr>14.0</vt:lpwstr>
  </property>
  <property fmtid="{D5CDD505-2E9C-101B-9397-08002B2CF9AE}" pid="17" name="Objective-VersionNumber">
    <vt:r8>15</vt:r8>
  </property>
  <property fmtid="{D5CDD505-2E9C-101B-9397-08002B2CF9AE}" pid="18" name="Objective-VersionComment">
    <vt:lpwstr/>
  </property>
  <property fmtid="{D5CDD505-2E9C-101B-9397-08002B2CF9AE}" pid="19" name="Objective-FileNumber">
    <vt:lpwstr/>
  </property>
  <property fmtid="{D5CDD505-2E9C-101B-9397-08002B2CF9AE}" pid="20" name="Objective-Classification">
    <vt:lpwstr>[Inherited - Official - Sensitive]</vt:lpwstr>
  </property>
  <property fmtid="{D5CDD505-2E9C-101B-9397-08002B2CF9AE}" pid="21" name="Objective-Caveats">
    <vt:lpwstr/>
  </property>
  <property fmtid="{D5CDD505-2E9C-101B-9397-08002B2CF9AE}" pid="22" name="Objective-Date Acquired">
    <vt:lpwstr/>
  </property>
  <property fmtid="{D5CDD505-2E9C-101B-9397-08002B2CF9AE}" pid="23" name="Objective-Official Translation">
    <vt:lpwstr/>
  </property>
  <property fmtid="{D5CDD505-2E9C-101B-9397-08002B2CF9AE}" pid="24" name="Objective-Connect Creator">
    <vt:lpwstr/>
  </property>
  <property fmtid="{D5CDD505-2E9C-101B-9397-08002B2CF9AE}" pid="25" name="Objective-Comment">
    <vt:lpwstr/>
  </property>
</Properties>
</file>