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82C3" w14:textId="2805A152" w:rsidR="001A39E2" w:rsidRDefault="001A39E2" w:rsidP="001A39E2">
      <w:pPr>
        <w:jc w:val="right"/>
        <w:rPr>
          <w:b/>
        </w:rPr>
      </w:pPr>
    </w:p>
    <w:p w14:paraId="1C39314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D0CEAC" wp14:editId="4E959FE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A3CB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923703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94D38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B8300C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BC201B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247832" wp14:editId="5B240C1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4CD78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35BD6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8125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742CB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3EFD3" w14:textId="77777777" w:rsidR="00EA5290" w:rsidRPr="0052648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7443D9" w14:textId="0614E504" w:rsidR="00EA5290" w:rsidRPr="00526487" w:rsidRDefault="0090412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Laying the </w:t>
            </w:r>
            <w:r w:rsidR="008547EF">
              <w:rPr>
                <w:rFonts w:ascii="Arial" w:hAnsi="Arial" w:cs="Arial"/>
                <w:b/>
                <w:bCs/>
                <w:sz w:val="24"/>
                <w:szCs w:val="24"/>
              </w:rPr>
              <w:t>Workplace</w:t>
            </w:r>
            <w:r w:rsidR="00F85F48" w:rsidRPr="005264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Recycling Re</w:t>
            </w:r>
            <w:r w:rsidR="008547EF">
              <w:rPr>
                <w:rFonts w:ascii="Arial" w:hAnsi="Arial" w:cs="Arial"/>
                <w:b/>
                <w:bCs/>
                <w:sz w:val="24"/>
                <w:szCs w:val="24"/>
              </w:rPr>
              <w:t>gulations</w:t>
            </w:r>
            <w:r w:rsidR="005752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331A6B1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205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30CAE" w14:textId="428E1E0C" w:rsidR="00EA5290" w:rsidRPr="00EE7875" w:rsidRDefault="0005218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E23C4">
              <w:rPr>
                <w:rFonts w:ascii="Arial" w:hAnsi="Arial" w:cs="Arial"/>
                <w:b/>
                <w:bCs/>
                <w:sz w:val="24"/>
                <w:szCs w:val="24"/>
              </w:rPr>
              <w:t>7 November</w:t>
            </w:r>
            <w:r w:rsidR="00FE57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85F48" w:rsidRPr="00EE787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7B008F" w:rsidRPr="00EE787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126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09D00C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4EA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4B71" w14:textId="75D4B368" w:rsidR="00EA5290" w:rsidRPr="00670227" w:rsidRDefault="00F85F4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CD5B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</w:t>
            </w:r>
            <w:r w:rsidR="00770B6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ster for Climate Change</w:t>
            </w:r>
          </w:p>
        </w:tc>
      </w:tr>
    </w:tbl>
    <w:p w14:paraId="153204BE" w14:textId="77777777" w:rsidR="002422A5" w:rsidRDefault="002422A5" w:rsidP="00934EAE">
      <w:pPr>
        <w:rPr>
          <w:rFonts w:ascii="Arial" w:hAnsi="Arial"/>
          <w:i/>
          <w:sz w:val="24"/>
        </w:rPr>
      </w:pPr>
    </w:p>
    <w:p w14:paraId="2BC46CD5" w14:textId="77777777" w:rsidR="00C05247" w:rsidRDefault="00C05247" w:rsidP="00934EA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70A5B4F" w14:textId="22A840A3" w:rsidR="007F6E9D" w:rsidRDefault="00B83A2E" w:rsidP="00934EA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Today, </w:t>
      </w:r>
      <w:r w:rsidR="00206BB3" w:rsidRPr="0073753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 </w:t>
      </w:r>
      <w:r w:rsidR="00EC0FF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have laid the subordinate legislation required to implement </w:t>
      </w:r>
      <w:r w:rsidR="0090412F">
        <w:rPr>
          <w:rFonts w:ascii="Arial" w:hAnsi="Arial" w:cs="Arial"/>
          <w:color w:val="1F1F1F"/>
          <w:sz w:val="24"/>
          <w:szCs w:val="24"/>
          <w:shd w:val="clear" w:color="auto" w:fill="FFFFFF"/>
        </w:rPr>
        <w:t>the</w:t>
      </w:r>
      <w:r w:rsidR="00206BB3" w:rsidRPr="0073753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C769F6">
        <w:rPr>
          <w:rFonts w:ascii="Arial" w:hAnsi="Arial" w:cs="Arial"/>
          <w:color w:val="1F1F1F"/>
          <w:sz w:val="24"/>
          <w:szCs w:val="24"/>
          <w:shd w:val="clear" w:color="auto" w:fill="FFFFFF"/>
        </w:rPr>
        <w:t>W</w:t>
      </w:r>
      <w:r w:rsidR="007D71F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orkplace </w:t>
      </w:r>
      <w:r w:rsidR="00C769F6">
        <w:rPr>
          <w:rFonts w:ascii="Arial" w:hAnsi="Arial" w:cs="Arial"/>
          <w:color w:val="1F1F1F"/>
          <w:sz w:val="24"/>
          <w:szCs w:val="24"/>
          <w:shd w:val="clear" w:color="auto" w:fill="FFFFFF"/>
        </w:rPr>
        <w:t>R</w:t>
      </w:r>
      <w:r w:rsidR="007D71F5">
        <w:rPr>
          <w:rFonts w:ascii="Arial" w:hAnsi="Arial" w:cs="Arial"/>
          <w:color w:val="1F1F1F"/>
          <w:sz w:val="24"/>
          <w:szCs w:val="24"/>
          <w:shd w:val="clear" w:color="auto" w:fill="FFFFFF"/>
        </w:rPr>
        <w:t>ecycling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reforms</w:t>
      </w:r>
      <w:r w:rsidR="00EC0FF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These </w:t>
      </w:r>
      <w:r w:rsidR="00EC0FF7">
        <w:rPr>
          <w:rFonts w:ascii="Arial" w:hAnsi="Arial" w:cs="Arial"/>
          <w:color w:val="1F1F1F"/>
          <w:sz w:val="24"/>
          <w:szCs w:val="24"/>
          <w:shd w:val="clear" w:color="auto" w:fill="FFFFFF"/>
        </w:rPr>
        <w:t>re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>gulations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206BB3" w:rsidRPr="0073753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will require all </w:t>
      </w:r>
      <w:r w:rsidR="007D71F5" w:rsidRPr="0073753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business, public and third sector </w:t>
      </w:r>
      <w:r w:rsidR="00206BB3" w:rsidRPr="0073753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workplaces to separate key recyclable materials </w:t>
      </w:r>
      <w:r w:rsidR="009A5F48">
        <w:rPr>
          <w:rFonts w:ascii="Arial" w:hAnsi="Arial" w:cs="Arial"/>
          <w:color w:val="1F1F1F"/>
          <w:sz w:val="24"/>
          <w:szCs w:val="24"/>
          <w:shd w:val="clear" w:color="auto" w:fill="FFFFFF"/>
        </w:rPr>
        <w:t>the way households</w:t>
      </w:r>
      <w:r w:rsidR="00CD406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already do </w:t>
      </w:r>
      <w:r w:rsidR="00CD4067">
        <w:rPr>
          <w:rFonts w:ascii="Arial" w:hAnsi="Arial" w:cs="Arial"/>
          <w:color w:val="1F1F1F"/>
          <w:sz w:val="24"/>
          <w:szCs w:val="24"/>
          <w:shd w:val="clear" w:color="auto" w:fill="FFFFFF"/>
        </w:rPr>
        <w:t>across the majority of Wales</w:t>
      </w:r>
      <w:r w:rsidR="00206BB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  <w:r w:rsidR="00503CDB">
        <w:rPr>
          <w:rFonts w:ascii="Arial" w:hAnsi="Arial" w:cs="Arial"/>
          <w:sz w:val="24"/>
          <w:szCs w:val="24"/>
        </w:rPr>
        <w:t xml:space="preserve">This action is </w:t>
      </w:r>
      <w:r w:rsidR="00EE48AF">
        <w:rPr>
          <w:rFonts w:ascii="Arial" w:hAnsi="Arial" w:cs="Arial"/>
          <w:sz w:val="24"/>
          <w:szCs w:val="24"/>
        </w:rPr>
        <w:t xml:space="preserve">critical </w:t>
      </w:r>
      <w:r w:rsidR="00503CDB">
        <w:rPr>
          <w:rFonts w:ascii="Arial" w:hAnsi="Arial" w:cs="Arial"/>
          <w:sz w:val="24"/>
          <w:szCs w:val="24"/>
        </w:rPr>
        <w:t xml:space="preserve">to </w:t>
      </w:r>
      <w:r w:rsidR="00503CDB" w:rsidRPr="00893562">
        <w:rPr>
          <w:rFonts w:ascii="Arial" w:hAnsi="Arial" w:cs="Arial"/>
          <w:sz w:val="24"/>
          <w:szCs w:val="24"/>
        </w:rPr>
        <w:t xml:space="preserve">tackling </w:t>
      </w:r>
      <w:r w:rsidR="00503CDB"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</w:t>
      </w:r>
      <w:hyperlink r:id="rId9" w:history="1">
        <w:r w:rsidR="00503CDB" w:rsidRPr="00C0670B">
          <w:rPr>
            <w:rFonts w:ascii="Arial" w:hAnsi="Arial" w:cs="Arial"/>
            <w:color w:val="1F1F1F"/>
            <w:sz w:val="24"/>
            <w:szCs w:val="24"/>
            <w:shd w:val="clear" w:color="auto" w:fill="FFFFFF"/>
          </w:rPr>
          <w:t>climate</w:t>
        </w:r>
      </w:hyperlink>
      <w:r w:rsidR="00503CDB"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</w:t>
      </w:r>
      <w:hyperlink r:id="rId10" w:anchor="C371405" w:history="1">
        <w:r w:rsidR="00503CDB" w:rsidRPr="00C0670B">
          <w:rPr>
            <w:rFonts w:ascii="Arial" w:hAnsi="Arial" w:cs="Arial"/>
            <w:color w:val="1F1F1F"/>
            <w:sz w:val="24"/>
            <w:szCs w:val="24"/>
            <w:shd w:val="clear" w:color="auto" w:fill="FFFFFF"/>
          </w:rPr>
          <w:t>nature emergency</w:t>
        </w:r>
      </w:hyperlink>
      <w:r w:rsidR="00D35A1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declared by the Senedd</w:t>
      </w:r>
      <w:r w:rsidR="00503CDB"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>,</w:t>
      </w:r>
      <w:r w:rsidR="00503CDB" w:rsidRPr="00893562">
        <w:rPr>
          <w:rFonts w:ascii="Arial" w:hAnsi="Arial" w:cs="Arial"/>
          <w:sz w:val="24"/>
          <w:szCs w:val="24"/>
        </w:rPr>
        <w:t xml:space="preserve"> and represents</w:t>
      </w:r>
      <w:r w:rsidR="00503CDB">
        <w:rPr>
          <w:rFonts w:ascii="Arial" w:hAnsi="Arial" w:cs="Arial"/>
          <w:sz w:val="24"/>
          <w:szCs w:val="24"/>
        </w:rPr>
        <w:t xml:space="preserve"> significant progress towards a stronger, greener economy</w:t>
      </w:r>
      <w:r w:rsidR="007D71F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52129D" w:rsidRPr="0052129D">
        <w:rPr>
          <w:rFonts w:ascii="Arial" w:hAnsi="Arial" w:cs="Arial"/>
          <w:color w:val="1F1F1F"/>
          <w:sz w:val="24"/>
          <w:szCs w:val="24"/>
          <w:shd w:val="clear" w:color="auto" w:fill="FFFFFF"/>
        </w:rPr>
        <w:t>as committed to within our Programme for Government.</w:t>
      </w:r>
    </w:p>
    <w:p w14:paraId="60FB29AE" w14:textId="77777777" w:rsidR="00C0670B" w:rsidRDefault="00C0670B" w:rsidP="00934EAE">
      <w:pPr>
        <w:rPr>
          <w:rFonts w:ascii="Arial" w:hAnsi="Arial" w:cs="Arial"/>
          <w:sz w:val="24"/>
          <w:szCs w:val="24"/>
        </w:rPr>
      </w:pPr>
    </w:p>
    <w:p w14:paraId="21BC784D" w14:textId="540FB59A" w:rsidR="00F066E6" w:rsidRDefault="00EC0FF7" w:rsidP="00934EA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three </w:t>
      </w:r>
      <w:r w:rsidR="007144A3">
        <w:rPr>
          <w:rFonts w:ascii="Arial" w:hAnsi="Arial" w:cs="Arial"/>
          <w:color w:val="1F1F1F"/>
          <w:sz w:val="24"/>
          <w:szCs w:val="24"/>
          <w:shd w:val="clear" w:color="auto" w:fill="FFFFFF"/>
        </w:rPr>
        <w:t>Statutory I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>nstruments</w:t>
      </w:r>
      <w:r w:rsidR="007144A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(SIs)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which make up the </w:t>
      </w:r>
      <w:r w:rsidR="008C7BDF">
        <w:rPr>
          <w:rFonts w:ascii="Arial" w:hAnsi="Arial" w:cs="Arial"/>
          <w:color w:val="1F1F1F"/>
          <w:sz w:val="24"/>
          <w:szCs w:val="24"/>
          <w:shd w:val="clear" w:color="auto" w:fill="FFFFFF"/>
        </w:rPr>
        <w:t>W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orkplace </w:t>
      </w:r>
      <w:r w:rsidR="008C7BDF">
        <w:rPr>
          <w:rFonts w:ascii="Arial" w:hAnsi="Arial" w:cs="Arial"/>
          <w:color w:val="1F1F1F"/>
          <w:sz w:val="24"/>
          <w:szCs w:val="24"/>
          <w:shd w:val="clear" w:color="auto" w:fill="FFFFFF"/>
        </w:rPr>
        <w:t>R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ecycling reforms 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>are scheduled for plenary debate on 2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8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November</w:t>
      </w:r>
      <w:r w:rsidR="00FE4A44">
        <w:rPr>
          <w:rFonts w:ascii="Arial" w:hAnsi="Arial" w:cs="Arial"/>
          <w:color w:val="1F1F1F"/>
          <w:sz w:val="24"/>
          <w:szCs w:val="24"/>
          <w:shd w:val="clear" w:color="auto" w:fill="FFFFFF"/>
        </w:rPr>
        <w:t>, and s</w:t>
      </w:r>
      <w:r w:rsidR="002C2CC5">
        <w:rPr>
          <w:rFonts w:ascii="Arial" w:hAnsi="Arial" w:cs="Arial"/>
          <w:sz w:val="24"/>
          <w:szCs w:val="24"/>
        </w:rPr>
        <w:t>ubject to the approval of the Senedd</w:t>
      </w:r>
      <w:r w:rsidR="00170E5D">
        <w:rPr>
          <w:rFonts w:ascii="Arial" w:hAnsi="Arial" w:cs="Arial"/>
          <w:sz w:val="24"/>
          <w:szCs w:val="24"/>
        </w:rPr>
        <w:t>,</w:t>
      </w:r>
      <w:r w:rsidR="00C769F6">
        <w:rPr>
          <w:rFonts w:ascii="Arial" w:hAnsi="Arial" w:cs="Arial"/>
          <w:sz w:val="24"/>
          <w:szCs w:val="24"/>
        </w:rPr>
        <w:t xml:space="preserve"> they</w:t>
      </w:r>
      <w:r w:rsidR="002C2CC5">
        <w:rPr>
          <w:rFonts w:ascii="Arial" w:hAnsi="Arial" w:cs="Arial"/>
          <w:sz w:val="24"/>
          <w:szCs w:val="24"/>
        </w:rPr>
        <w:t xml:space="preserve"> will </w:t>
      </w:r>
      <w:r w:rsidR="007144A3">
        <w:rPr>
          <w:rFonts w:ascii="Arial" w:hAnsi="Arial" w:cs="Arial"/>
          <w:sz w:val="24"/>
          <w:szCs w:val="24"/>
        </w:rPr>
        <w:t xml:space="preserve">come </w:t>
      </w:r>
      <w:r w:rsidR="002C2CC5">
        <w:rPr>
          <w:rFonts w:ascii="Arial" w:hAnsi="Arial" w:cs="Arial"/>
          <w:sz w:val="24"/>
          <w:szCs w:val="24"/>
        </w:rPr>
        <w:t>into force on 6 April 2024.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They are:</w:t>
      </w:r>
    </w:p>
    <w:p w14:paraId="24409929" w14:textId="77777777" w:rsidR="00C0670B" w:rsidRDefault="00C0670B" w:rsidP="00934EAE">
      <w:pPr>
        <w:rPr>
          <w:rFonts w:ascii="Arial" w:hAnsi="Arial" w:cs="Arial"/>
          <w:sz w:val="24"/>
          <w:szCs w:val="24"/>
        </w:rPr>
      </w:pPr>
    </w:p>
    <w:p w14:paraId="642B5615" w14:textId="72EEA1D9" w:rsidR="00C0670B" w:rsidRPr="002C2CC5" w:rsidRDefault="002C2CC5" w:rsidP="003F7975">
      <w:pPr>
        <w:spacing w:after="160" w:line="259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2C2CC5">
        <w:rPr>
          <w:rFonts w:ascii="Arial" w:hAnsi="Arial" w:cs="Arial"/>
          <w:b/>
          <w:bCs/>
          <w:i/>
          <w:iCs/>
          <w:sz w:val="24"/>
          <w:szCs w:val="24"/>
        </w:rPr>
        <w:t>The Waste Separation Requirements (Wales) Regulations 2023</w:t>
      </w:r>
    </w:p>
    <w:p w14:paraId="12F29676" w14:textId="77777777" w:rsidR="002C2CC5" w:rsidRDefault="002C2CC5" w:rsidP="00C0670B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7ED9140" w14:textId="47E0A5F5" w:rsidR="00B57EFF" w:rsidRPr="00C0670B" w:rsidRDefault="00C0670B" w:rsidP="00C0670B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This SI </w:t>
      </w:r>
      <w:r w:rsidR="006E4A63"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>set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 w:rsidR="006E4A63"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out the 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>requirement for non-domestic premises (including businesses, charities and public sector bodies) to present specified recyclable materials for collection separately</w:t>
      </w:r>
      <w:r w:rsidR="005A03AB">
        <w:rPr>
          <w:rFonts w:ascii="Arial" w:hAnsi="Arial" w:cs="Arial"/>
          <w:color w:val="1F1F1F"/>
          <w:sz w:val="24"/>
          <w:szCs w:val="24"/>
          <w:shd w:val="clear" w:color="auto" w:fill="FFFFFF"/>
        </w:rPr>
        <w:t>; r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>equire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those that collect the specified recyclable materials </w:t>
      </w:r>
      <w:r w:rsidR="00D35A1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from non-domestic premises 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>to collect them separately from other recyclable materials</w:t>
      </w:r>
      <w:r w:rsidR="00D35A1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residual waste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>; and</w:t>
      </w:r>
      <w:r w:rsidR="005A03A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r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>equire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 w:rsidRPr="00C0670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those separately collected recyclable materials to be kept separate and not mixed</w:t>
      </w:r>
      <w:r w:rsidR="005A03AB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  <w:r w:rsidR="00B57EF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This will increase the quality and quantity of recycl</w:t>
      </w:r>
      <w:r w:rsidR="00863076">
        <w:rPr>
          <w:rFonts w:ascii="Arial" w:hAnsi="Arial" w:cs="Arial"/>
          <w:color w:val="1F1F1F"/>
          <w:sz w:val="24"/>
          <w:szCs w:val="24"/>
          <w:shd w:val="clear" w:color="auto" w:fill="FFFFFF"/>
        </w:rPr>
        <w:t>able</w:t>
      </w:r>
      <w:r w:rsidR="00B57EF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materials we collect from </w:t>
      </w:r>
      <w:r w:rsidR="001D62B1">
        <w:rPr>
          <w:rFonts w:ascii="Arial" w:hAnsi="Arial" w:cs="Arial"/>
          <w:color w:val="1F1F1F"/>
          <w:sz w:val="24"/>
          <w:szCs w:val="24"/>
          <w:shd w:val="clear" w:color="auto" w:fill="FFFFFF"/>
        </w:rPr>
        <w:t>workplaces</w:t>
      </w:r>
      <w:r w:rsidR="00B57EF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, 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which will in turn </w:t>
      </w:r>
      <w:r w:rsidR="00B57EFF">
        <w:rPr>
          <w:rFonts w:ascii="Arial" w:hAnsi="Arial" w:cs="Arial"/>
          <w:color w:val="1F1F1F"/>
          <w:sz w:val="24"/>
          <w:szCs w:val="24"/>
          <w:shd w:val="clear" w:color="auto" w:fill="FFFFFF"/>
        </w:rPr>
        <w:t>captur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>e</w:t>
      </w:r>
      <w:r w:rsidR="00B57EF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important materials to be fed back into the Welsh the economy</w:t>
      </w:r>
      <w:r w:rsidR="00C769F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, whilst also </w:t>
      </w:r>
      <w:r w:rsidR="00C769F6" w:rsidRPr="00C769F6">
        <w:rPr>
          <w:rFonts w:ascii="Arial" w:hAnsi="Arial" w:cs="Arial"/>
          <w:color w:val="1F1F1F"/>
          <w:sz w:val="24"/>
          <w:szCs w:val="24"/>
          <w:shd w:val="clear" w:color="auto" w:fill="FFFFFF"/>
        </w:rPr>
        <w:t>i</w:t>
      </w:r>
      <w:r w:rsidR="00C769F6">
        <w:rPr>
          <w:rFonts w:ascii="Arial" w:hAnsi="Arial" w:cs="Arial"/>
          <w:color w:val="1F1F1F"/>
          <w:sz w:val="24"/>
          <w:szCs w:val="24"/>
          <w:shd w:val="clear" w:color="auto" w:fill="FFFFFF"/>
        </w:rPr>
        <w:t>mproving</w:t>
      </w:r>
      <w:r w:rsidR="00C769F6" w:rsidRPr="00C769F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consistency of how we collect and manage recycling 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>in Wales</w:t>
      </w:r>
      <w:r w:rsidR="00C769F6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70BFC7D7" w14:textId="5DA0F65D" w:rsidR="006E4A63" w:rsidRPr="002C2CC5" w:rsidRDefault="006E4A63" w:rsidP="00C0670B">
      <w:pPr>
        <w:spacing w:after="160" w:line="259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56124986" w14:textId="23544420" w:rsidR="005A03AB" w:rsidRDefault="00C0670B" w:rsidP="003F7975">
      <w:pPr>
        <w:spacing w:after="160" w:line="259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="006E4A63" w:rsidRPr="00C0670B">
        <w:rPr>
          <w:rFonts w:ascii="Arial" w:hAnsi="Arial" w:cs="Arial"/>
          <w:b/>
          <w:bCs/>
          <w:i/>
          <w:iCs/>
          <w:sz w:val="24"/>
          <w:szCs w:val="24"/>
        </w:rPr>
        <w:t xml:space="preserve">he Prohibition </w:t>
      </w:r>
      <w:r w:rsidR="00D35A1E">
        <w:rPr>
          <w:rFonts w:ascii="Arial" w:hAnsi="Arial" w:cs="Arial"/>
          <w:b/>
          <w:bCs/>
          <w:i/>
          <w:iCs/>
          <w:sz w:val="24"/>
          <w:szCs w:val="24"/>
        </w:rPr>
        <w:t>on</w:t>
      </w:r>
      <w:r w:rsidR="00D35A1E" w:rsidRPr="00C067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E4A63" w:rsidRPr="00C0670B">
        <w:rPr>
          <w:rFonts w:ascii="Arial" w:hAnsi="Arial" w:cs="Arial"/>
          <w:b/>
          <w:bCs/>
          <w:i/>
          <w:iCs/>
          <w:sz w:val="24"/>
          <w:szCs w:val="24"/>
        </w:rPr>
        <w:t>the Incineration, or the Deposit in Landfill, of Specified Waste (Wales) Regulations 2023</w:t>
      </w:r>
    </w:p>
    <w:p w14:paraId="471CF095" w14:textId="77777777" w:rsidR="005A03AB" w:rsidRDefault="005A03AB" w:rsidP="00C0670B">
      <w:pPr>
        <w:spacing w:after="160" w:line="259" w:lineRule="auto"/>
        <w:ind w:left="360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885247E" w14:textId="79DA30C7" w:rsidR="005A03AB" w:rsidRPr="005A03AB" w:rsidRDefault="005A03AB" w:rsidP="005A03AB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5A03A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This SI </w:t>
      </w:r>
      <w:r w:rsidR="00084F2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extends existing </w:t>
      </w:r>
      <w:r w:rsidRPr="005A03A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bans </w:t>
      </w:r>
      <w:r w:rsidR="00084F2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 include additional </w:t>
      </w:r>
      <w:r w:rsidRPr="005A03A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specified separately collected recyclable materials from non-domestic and domestic premises </w:t>
      </w:r>
      <w:r w:rsidR="005676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 be banned </w:t>
      </w:r>
      <w:r w:rsidRPr="005A03AB">
        <w:rPr>
          <w:rFonts w:ascii="Arial" w:hAnsi="Arial" w:cs="Arial"/>
          <w:color w:val="1F1F1F"/>
          <w:sz w:val="24"/>
          <w:szCs w:val="24"/>
          <w:shd w:val="clear" w:color="auto" w:fill="FFFFFF"/>
        </w:rPr>
        <w:t>from incineration and landfill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>. It also</w:t>
      </w:r>
      <w:r w:rsidRPr="005A03A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bans all wood waste from landfill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This will ensure that the </w:t>
      </w:r>
      <w:r w:rsidR="003228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specified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lastRenderedPageBreak/>
        <w:t xml:space="preserve">recyclable materials </w:t>
      </w:r>
      <w:r w:rsidR="00084F2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collected from </w:t>
      </w:r>
      <w:r w:rsidR="00C97A82">
        <w:rPr>
          <w:rFonts w:ascii="Arial" w:hAnsi="Arial" w:cs="Arial"/>
          <w:color w:val="1F1F1F"/>
          <w:sz w:val="24"/>
          <w:szCs w:val="24"/>
          <w:shd w:val="clear" w:color="auto" w:fill="FFFFFF"/>
        </w:rPr>
        <w:t>non-domestic premises i</w:t>
      </w:r>
      <w:r w:rsidR="00505FF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n accordance with the Waste Separation Regulations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are recycled</w:t>
      </w:r>
      <w:r w:rsidR="00170E5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as intended</w:t>
      </w:r>
      <w:r w:rsidR="003228F1">
        <w:rPr>
          <w:rFonts w:ascii="Arial" w:hAnsi="Arial" w:cs="Arial"/>
          <w:color w:val="1F1F1F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so they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do not end up being </w:t>
      </w:r>
      <w:r w:rsidR="00FB288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wasted by being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incinerated or </w:t>
      </w:r>
      <w:r w:rsidR="00966AEC">
        <w:rPr>
          <w:rFonts w:ascii="Arial" w:hAnsi="Arial" w:cs="Arial"/>
          <w:color w:val="1F1F1F"/>
          <w:sz w:val="24"/>
          <w:szCs w:val="24"/>
          <w:shd w:val="clear" w:color="auto" w:fill="FFFFFF"/>
        </w:rPr>
        <w:t>placed in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landfill</w:t>
      </w:r>
      <w:r w:rsidR="00B57EF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</w:p>
    <w:p w14:paraId="77C98FCC" w14:textId="0FD3188E" w:rsidR="00C0670B" w:rsidRPr="005A03AB" w:rsidRDefault="00C0670B" w:rsidP="005A03AB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45EFA3E6" w14:textId="7F82F146" w:rsidR="006E4A63" w:rsidRPr="00966AEC" w:rsidRDefault="00966AEC" w:rsidP="003F7975">
      <w:pPr>
        <w:spacing w:after="160" w:line="259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The </w:t>
      </w:r>
      <w:r w:rsidR="006E4A63" w:rsidRPr="00966AEC">
        <w:rPr>
          <w:rFonts w:ascii="Arial" w:hAnsi="Arial" w:cs="Arial"/>
          <w:b/>
          <w:bCs/>
          <w:i/>
          <w:iCs/>
          <w:sz w:val="24"/>
          <w:szCs w:val="24"/>
        </w:rPr>
        <w:t xml:space="preserve">Prohibition on Disposal of Food Waste to Sewer </w:t>
      </w:r>
      <w:r w:rsidR="00C0670B" w:rsidRPr="00966AEC">
        <w:rPr>
          <w:rFonts w:ascii="Arial" w:hAnsi="Arial" w:cs="Arial"/>
          <w:b/>
          <w:bCs/>
          <w:i/>
          <w:iCs/>
          <w:sz w:val="24"/>
          <w:szCs w:val="24"/>
        </w:rPr>
        <w:t xml:space="preserve">(Civil Sanctions) (Wales) </w:t>
      </w:r>
      <w:r w:rsidR="006E4A63" w:rsidRPr="00966AEC">
        <w:rPr>
          <w:rFonts w:ascii="Arial" w:hAnsi="Arial" w:cs="Arial"/>
          <w:b/>
          <w:bCs/>
          <w:i/>
          <w:iCs/>
          <w:sz w:val="24"/>
          <w:szCs w:val="24"/>
        </w:rPr>
        <w:t>Order 2023</w:t>
      </w:r>
    </w:p>
    <w:p w14:paraId="6573490A" w14:textId="77777777" w:rsidR="005926C6" w:rsidRDefault="005926C6" w:rsidP="005926C6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5F1C123" w14:textId="1673858A" w:rsidR="005926C6" w:rsidRDefault="005926C6" w:rsidP="00F813C1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5926C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This Order </w:t>
      </w:r>
      <w:r w:rsidR="00D35A1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contains provisions that complement the </w:t>
      </w:r>
      <w:r w:rsidRPr="005926C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ban on 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</w:t>
      </w:r>
      <w:r w:rsidRPr="005926C6">
        <w:rPr>
          <w:rFonts w:ascii="Arial" w:hAnsi="Arial" w:cs="Arial"/>
          <w:color w:val="1F1F1F"/>
          <w:sz w:val="24"/>
          <w:szCs w:val="24"/>
          <w:shd w:val="clear" w:color="auto" w:fill="FFFFFF"/>
        </w:rPr>
        <w:t>disposal of food waste to sewer from non-domestic premise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s. Th</w:t>
      </w:r>
      <w:r w:rsidR="00D35A1E">
        <w:rPr>
          <w:rFonts w:ascii="Arial" w:hAnsi="Arial" w:cs="Arial"/>
          <w:color w:val="1F1F1F"/>
          <w:sz w:val="24"/>
          <w:szCs w:val="24"/>
          <w:shd w:val="clear" w:color="auto" w:fill="FFFFFF"/>
        </w:rPr>
        <w:t>e ban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will ensure that </w:t>
      </w:r>
      <w:r w:rsidR="008A40B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workplaces do not install technologies to facilitate the disposal of food waste to sewer as a way to circumvent the new requirement to </w:t>
      </w:r>
      <w:r w:rsidR="00F344F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separate </w:t>
      </w:r>
      <w:r w:rsidR="00493F5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out </w:t>
      </w:r>
      <w:r w:rsidR="00F344FF">
        <w:rPr>
          <w:rFonts w:ascii="Arial" w:hAnsi="Arial" w:cs="Arial"/>
          <w:color w:val="1F1F1F"/>
          <w:sz w:val="24"/>
          <w:szCs w:val="24"/>
          <w:shd w:val="clear" w:color="auto" w:fill="FFFFFF"/>
        </w:rPr>
        <w:t>food waste for recycling</w:t>
      </w:r>
      <w:r w:rsidR="008A40B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  <w:r w:rsidR="00B130DD">
        <w:rPr>
          <w:rFonts w:ascii="Arial" w:hAnsi="Arial" w:cs="Arial"/>
          <w:sz w:val="24"/>
          <w:szCs w:val="24"/>
        </w:rPr>
        <w:t xml:space="preserve">It will also </w:t>
      </w:r>
      <w:r w:rsidR="006D182D">
        <w:rPr>
          <w:rFonts w:ascii="Arial" w:hAnsi="Arial" w:cs="Arial"/>
          <w:sz w:val="24"/>
          <w:szCs w:val="24"/>
        </w:rPr>
        <w:t xml:space="preserve">prohibit </w:t>
      </w:r>
      <w:r w:rsidR="001D62B1">
        <w:rPr>
          <w:rFonts w:ascii="Arial" w:hAnsi="Arial" w:cs="Arial"/>
          <w:sz w:val="24"/>
          <w:szCs w:val="24"/>
        </w:rPr>
        <w:t>workplaces</w:t>
      </w:r>
      <w:r w:rsidR="00B130DD">
        <w:rPr>
          <w:rFonts w:ascii="Arial" w:hAnsi="Arial" w:cs="Arial"/>
          <w:sz w:val="24"/>
          <w:szCs w:val="24"/>
        </w:rPr>
        <w:t xml:space="preserve"> currently disposing of their food waste in this way</w:t>
      </w:r>
      <w:r w:rsidR="00B130D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>from doing so, as d</w:t>
      </w:r>
      <w:r w:rsidR="008A40B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isposing of food waste to sewer </w:t>
      </w:r>
      <w:r w:rsidR="008A40BB" w:rsidRPr="008A40BB">
        <w:rPr>
          <w:rFonts w:ascii="Arial" w:hAnsi="Arial" w:cs="Arial"/>
          <w:color w:val="1F1F1F"/>
          <w:sz w:val="24"/>
          <w:szCs w:val="24"/>
          <w:shd w:val="clear" w:color="auto" w:fill="FFFFFF"/>
        </w:rPr>
        <w:t>can overload the sewerage system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</w:t>
      </w:r>
      <w:r w:rsidR="008A40BB" w:rsidRPr="008A40B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cause blockage</w:t>
      </w:r>
      <w:r w:rsidR="008A40BB"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 w:rsidR="006D182D">
        <w:rPr>
          <w:rFonts w:ascii="Arial" w:hAnsi="Arial" w:cs="Arial"/>
          <w:color w:val="1F1F1F"/>
          <w:sz w:val="24"/>
          <w:szCs w:val="24"/>
          <w:shd w:val="clear" w:color="auto" w:fill="FFFFFF"/>
        </w:rPr>
        <w:t>. Not treating the food waste appropriately also</w:t>
      </w:r>
      <w:r w:rsidR="008A40B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leads to</w:t>
      </w:r>
      <w:r w:rsidR="00F813C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greenhouse gas emissions and </w:t>
      </w:r>
      <w:r w:rsidR="008A40B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loss of </w:t>
      </w:r>
      <w:r w:rsidR="008A40BB" w:rsidRPr="008A40BB">
        <w:rPr>
          <w:rFonts w:ascii="Arial" w:hAnsi="Arial" w:cs="Arial"/>
          <w:color w:val="1F1F1F"/>
          <w:sz w:val="24"/>
          <w:szCs w:val="24"/>
          <w:shd w:val="clear" w:color="auto" w:fill="FFFFFF"/>
        </w:rPr>
        <w:t>valuable energy recovery and nutrient</w:t>
      </w:r>
      <w:r w:rsidR="008A40B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s. </w:t>
      </w:r>
    </w:p>
    <w:p w14:paraId="08E360F3" w14:textId="77777777" w:rsidR="00F813C1" w:rsidRDefault="00F813C1" w:rsidP="00751950">
      <w:pPr>
        <w:pStyle w:val="Default"/>
      </w:pPr>
    </w:p>
    <w:p w14:paraId="136F3CEC" w14:textId="0E9E151E" w:rsidR="00AF57B7" w:rsidRDefault="00AF57B7" w:rsidP="003F7975">
      <w:pPr>
        <w:pStyle w:val="Default"/>
      </w:pPr>
      <w:r>
        <w:t xml:space="preserve">All </w:t>
      </w:r>
      <w:r w:rsidR="00F813C1">
        <w:t xml:space="preserve">three </w:t>
      </w:r>
      <w:r>
        <w:t xml:space="preserve">of the </w:t>
      </w:r>
      <w:r w:rsidR="00177CA2">
        <w:t xml:space="preserve">SIs </w:t>
      </w:r>
      <w:r>
        <w:t>also p</w:t>
      </w:r>
      <w:r w:rsidRPr="00C0670B">
        <w:t>rovide for civil sanctions to be available in relation to criminal offences associated with these requirements</w:t>
      </w:r>
      <w:r>
        <w:t>.</w:t>
      </w:r>
      <w:r w:rsidRPr="00C0670B">
        <w:t xml:space="preserve"> </w:t>
      </w:r>
    </w:p>
    <w:p w14:paraId="77DD4317" w14:textId="77777777" w:rsidR="00C769F6" w:rsidRDefault="00C769F6" w:rsidP="00C769F6">
      <w:pPr>
        <w:rPr>
          <w:rFonts w:ascii="Arial" w:hAnsi="Arial" w:cs="Arial"/>
          <w:sz w:val="24"/>
          <w:szCs w:val="24"/>
        </w:rPr>
      </w:pPr>
    </w:p>
    <w:p w14:paraId="1CF05691" w14:textId="750AD2B5" w:rsidR="009B0334" w:rsidRDefault="00C769F6" w:rsidP="009B0334">
      <w:pPr>
        <w:pStyle w:val="Numberedparagraph"/>
        <w:numPr>
          <w:ilvl w:val="0"/>
          <w:numId w:val="0"/>
        </w:numPr>
        <w:ind w:left="45"/>
        <w:rPr>
          <w:rFonts w:cs="Arial"/>
          <w:iCs/>
          <w:szCs w:val="24"/>
        </w:rPr>
      </w:pPr>
      <w:r w:rsidRPr="00C769F6">
        <w:rPr>
          <w:rFonts w:cs="Arial"/>
          <w:szCs w:val="24"/>
        </w:rPr>
        <w:t xml:space="preserve">The </w:t>
      </w:r>
      <w:r w:rsidR="009B0334">
        <w:rPr>
          <w:rFonts w:cs="Arial"/>
          <w:szCs w:val="24"/>
        </w:rPr>
        <w:t>W</w:t>
      </w:r>
      <w:r w:rsidRPr="00C769F6">
        <w:rPr>
          <w:rFonts w:cs="Arial"/>
          <w:szCs w:val="24"/>
        </w:rPr>
        <w:t xml:space="preserve">orkplace </w:t>
      </w:r>
      <w:r w:rsidR="009B0334">
        <w:rPr>
          <w:rFonts w:cs="Arial"/>
          <w:szCs w:val="24"/>
        </w:rPr>
        <w:t>R</w:t>
      </w:r>
      <w:r w:rsidRPr="00C769F6">
        <w:rPr>
          <w:rFonts w:cs="Arial"/>
          <w:szCs w:val="24"/>
        </w:rPr>
        <w:t xml:space="preserve">ecycling </w:t>
      </w:r>
      <w:r w:rsidR="009B0334">
        <w:rPr>
          <w:rFonts w:cs="Arial"/>
          <w:szCs w:val="24"/>
        </w:rPr>
        <w:t>R</w:t>
      </w:r>
      <w:r w:rsidRPr="00C769F6">
        <w:rPr>
          <w:rFonts w:cs="Arial"/>
          <w:szCs w:val="24"/>
        </w:rPr>
        <w:t xml:space="preserve">egulations build on our successful household recycling reforms, where our high rate of recycling </w:t>
      </w:r>
      <w:r w:rsidR="00F813C1">
        <w:rPr>
          <w:rFonts w:cs="Arial"/>
          <w:szCs w:val="24"/>
        </w:rPr>
        <w:t xml:space="preserve">in Wales already </w:t>
      </w:r>
      <w:r w:rsidRPr="00C769F6">
        <w:rPr>
          <w:rFonts w:cs="Arial"/>
          <w:szCs w:val="24"/>
        </w:rPr>
        <w:t>saves us around 400,000 tonnes of carbon per annu</w:t>
      </w:r>
      <w:r>
        <w:rPr>
          <w:rFonts w:cs="Arial"/>
          <w:szCs w:val="24"/>
        </w:rPr>
        <w:t>m</w:t>
      </w:r>
      <w:r w:rsidRPr="00C769F6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F813C1">
        <w:rPr>
          <w:rFonts w:cs="Arial"/>
          <w:szCs w:val="24"/>
        </w:rPr>
        <w:t>Alongside the environmental imperatives, importantly r</w:t>
      </w:r>
      <w:r>
        <w:rPr>
          <w:rFonts w:cs="Arial"/>
          <w:szCs w:val="24"/>
        </w:rPr>
        <w:t>olling out this approach to our workplaces will provide benefits to the economy by capturing a resilient supply of high-quality recycled materials</w:t>
      </w:r>
      <w:r w:rsidR="00170E5D">
        <w:rPr>
          <w:rFonts w:cs="Arial"/>
          <w:szCs w:val="24"/>
        </w:rPr>
        <w:t xml:space="preserve">, </w:t>
      </w:r>
      <w:r w:rsidR="00875AD5">
        <w:rPr>
          <w:rFonts w:cs="Arial"/>
          <w:szCs w:val="24"/>
        </w:rPr>
        <w:t>creating job opportunities and stimulating investment</w:t>
      </w:r>
      <w:r>
        <w:rPr>
          <w:rFonts w:cs="Arial"/>
          <w:szCs w:val="24"/>
        </w:rPr>
        <w:t xml:space="preserve">. </w:t>
      </w:r>
      <w:r w:rsidR="009B0334" w:rsidRPr="000B1D58">
        <w:rPr>
          <w:rFonts w:cs="Arial"/>
          <w:iCs/>
          <w:szCs w:val="24"/>
        </w:rPr>
        <w:t xml:space="preserve">With the cost of materials contributing to the rising cost-of-living, more effectively keeping high quality recycled materials in the Welsh economy will improve resource </w:t>
      </w:r>
      <w:r w:rsidR="009B0334">
        <w:rPr>
          <w:rFonts w:cs="Arial"/>
          <w:iCs/>
          <w:szCs w:val="24"/>
        </w:rPr>
        <w:t>efficiency</w:t>
      </w:r>
      <w:r w:rsidR="002831AF">
        <w:rPr>
          <w:rFonts w:cs="Arial"/>
          <w:iCs/>
          <w:szCs w:val="24"/>
        </w:rPr>
        <w:t xml:space="preserve"> and</w:t>
      </w:r>
      <w:r w:rsidR="009B0334">
        <w:rPr>
          <w:rFonts w:cs="Arial"/>
          <w:iCs/>
          <w:szCs w:val="24"/>
        </w:rPr>
        <w:t xml:space="preserve"> </w:t>
      </w:r>
      <w:r w:rsidR="009B0334" w:rsidRPr="0050783B">
        <w:rPr>
          <w:rFonts w:cs="Arial"/>
          <w:iCs/>
          <w:szCs w:val="24"/>
        </w:rPr>
        <w:t>reduc</w:t>
      </w:r>
      <w:r w:rsidR="002831AF">
        <w:rPr>
          <w:rFonts w:cs="Arial"/>
          <w:iCs/>
          <w:szCs w:val="24"/>
        </w:rPr>
        <w:t>e</w:t>
      </w:r>
      <w:r w:rsidR="009B0334" w:rsidRPr="0050783B">
        <w:rPr>
          <w:rFonts w:cs="Arial"/>
          <w:iCs/>
          <w:szCs w:val="24"/>
        </w:rPr>
        <w:t xml:space="preserve"> </w:t>
      </w:r>
      <w:r w:rsidR="00925941">
        <w:rPr>
          <w:rFonts w:cs="Arial"/>
          <w:iCs/>
          <w:szCs w:val="24"/>
        </w:rPr>
        <w:t xml:space="preserve">our </w:t>
      </w:r>
      <w:r w:rsidR="009B0334" w:rsidRPr="0050783B">
        <w:rPr>
          <w:rFonts w:cs="Arial"/>
          <w:iCs/>
          <w:szCs w:val="24"/>
        </w:rPr>
        <w:t>reliance on the extraction of primary resources</w:t>
      </w:r>
      <w:r w:rsidR="009B0334">
        <w:rPr>
          <w:rFonts w:cs="Arial"/>
          <w:iCs/>
          <w:szCs w:val="24"/>
        </w:rPr>
        <w:t>.</w:t>
      </w:r>
    </w:p>
    <w:p w14:paraId="5F103727" w14:textId="77777777" w:rsidR="00AF57B7" w:rsidRDefault="00AF57B7" w:rsidP="005926C6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6014CCE" w14:textId="13D85740" w:rsidR="00AF57B7" w:rsidRDefault="0099224A" w:rsidP="002C3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F2880">
        <w:rPr>
          <w:rFonts w:ascii="Arial" w:hAnsi="Arial" w:cs="Arial"/>
          <w:sz w:val="24"/>
          <w:szCs w:val="24"/>
        </w:rPr>
        <w:t xml:space="preserve"> </w:t>
      </w:r>
      <w:r w:rsidR="009B026B">
        <w:rPr>
          <w:rFonts w:ascii="Arial" w:hAnsi="Arial" w:cs="Arial"/>
          <w:sz w:val="24"/>
          <w:szCs w:val="24"/>
        </w:rPr>
        <w:t xml:space="preserve">national </w:t>
      </w:r>
      <w:r w:rsidR="00EF2880" w:rsidRPr="00C06D02">
        <w:rPr>
          <w:rFonts w:ascii="Arial" w:hAnsi="Arial" w:cs="Arial"/>
          <w:sz w:val="24"/>
          <w:szCs w:val="24"/>
        </w:rPr>
        <w:t>communications</w:t>
      </w:r>
      <w:r w:rsidR="00EF2880" w:rsidRPr="009B026B">
        <w:rPr>
          <w:rFonts w:ascii="Arial" w:hAnsi="Arial" w:cs="Arial"/>
          <w:sz w:val="24"/>
          <w:szCs w:val="24"/>
        </w:rPr>
        <w:t xml:space="preserve"> c</w:t>
      </w:r>
      <w:r w:rsidR="00EF2880">
        <w:rPr>
          <w:rFonts w:ascii="Arial" w:hAnsi="Arial" w:cs="Arial"/>
          <w:sz w:val="24"/>
          <w:szCs w:val="24"/>
        </w:rPr>
        <w:t>ampaign</w:t>
      </w:r>
      <w:r w:rsidR="00EF2880" w:rsidRPr="00EF28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also been launched </w:t>
      </w:r>
      <w:r w:rsidR="00EF2880" w:rsidRPr="00EF288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ensure</w:t>
      </w:r>
      <w:r w:rsidRPr="00EF2880">
        <w:rPr>
          <w:rFonts w:ascii="Arial" w:hAnsi="Arial" w:cs="Arial"/>
          <w:sz w:val="24"/>
          <w:szCs w:val="24"/>
        </w:rPr>
        <w:t xml:space="preserve"> </w:t>
      </w:r>
      <w:r w:rsidR="00FC6D0C" w:rsidRPr="00EF2880">
        <w:rPr>
          <w:rFonts w:ascii="Arial" w:hAnsi="Arial" w:cs="Arial"/>
          <w:sz w:val="24"/>
          <w:szCs w:val="24"/>
        </w:rPr>
        <w:t>awareness</w:t>
      </w:r>
      <w:r>
        <w:rPr>
          <w:rFonts w:ascii="Arial" w:hAnsi="Arial" w:cs="Arial"/>
          <w:sz w:val="24"/>
          <w:szCs w:val="24"/>
        </w:rPr>
        <w:t xml:space="preserve"> and support workplaces to be </w:t>
      </w:r>
      <w:r w:rsidR="00EF2880" w:rsidRPr="00EF2880">
        <w:rPr>
          <w:rFonts w:ascii="Arial" w:hAnsi="Arial" w:cs="Arial"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>y</w:t>
      </w:r>
      <w:r w:rsidR="00EF2880">
        <w:rPr>
          <w:rFonts w:ascii="Arial" w:hAnsi="Arial" w:cs="Arial"/>
          <w:sz w:val="24"/>
          <w:szCs w:val="24"/>
        </w:rPr>
        <w:t>. Th</w:t>
      </w:r>
      <w:r>
        <w:rPr>
          <w:rFonts w:ascii="Arial" w:hAnsi="Arial" w:cs="Arial"/>
          <w:sz w:val="24"/>
          <w:szCs w:val="24"/>
        </w:rPr>
        <w:t>is</w:t>
      </w:r>
      <w:r w:rsidR="00EF2880">
        <w:rPr>
          <w:rFonts w:ascii="Arial" w:hAnsi="Arial" w:cs="Arial"/>
          <w:sz w:val="24"/>
          <w:szCs w:val="24"/>
        </w:rPr>
        <w:t xml:space="preserve"> includes </w:t>
      </w:r>
      <w:r>
        <w:rPr>
          <w:rFonts w:ascii="Arial" w:hAnsi="Arial" w:cs="Arial"/>
          <w:sz w:val="24"/>
          <w:szCs w:val="24"/>
        </w:rPr>
        <w:t xml:space="preserve">a </w:t>
      </w:r>
      <w:r w:rsidR="001D62B1">
        <w:rPr>
          <w:rFonts w:ascii="Arial" w:hAnsi="Arial" w:cs="Arial"/>
          <w:sz w:val="24"/>
          <w:szCs w:val="24"/>
        </w:rPr>
        <w:t xml:space="preserve">national </w:t>
      </w:r>
      <w:r>
        <w:rPr>
          <w:rFonts w:ascii="Arial" w:hAnsi="Arial" w:cs="Arial"/>
          <w:sz w:val="24"/>
          <w:szCs w:val="24"/>
        </w:rPr>
        <w:t>campaign</w:t>
      </w:r>
      <w:r w:rsidR="002523D6">
        <w:rPr>
          <w:rFonts w:ascii="Arial" w:hAnsi="Arial" w:cs="Arial"/>
          <w:sz w:val="24"/>
          <w:szCs w:val="24"/>
        </w:rPr>
        <w:t>,</w:t>
      </w:r>
      <w:r w:rsidR="00C06D02">
        <w:rPr>
          <w:rFonts w:ascii="Arial" w:hAnsi="Arial" w:cs="Arial"/>
          <w:sz w:val="24"/>
          <w:szCs w:val="24"/>
        </w:rPr>
        <w:t xml:space="preserve"> </w:t>
      </w:r>
      <w:r w:rsidR="00EF2880" w:rsidRPr="00EE48AF">
        <w:rPr>
          <w:rFonts w:ascii="Arial" w:hAnsi="Arial" w:cs="Arial"/>
          <w:sz w:val="24"/>
          <w:szCs w:val="24"/>
        </w:rPr>
        <w:t>the publication of sector-specific guidance</w:t>
      </w:r>
      <w:r w:rsidR="007144A3">
        <w:rPr>
          <w:rFonts w:ascii="Arial" w:hAnsi="Arial" w:cs="Arial"/>
          <w:sz w:val="24"/>
          <w:szCs w:val="24"/>
        </w:rPr>
        <w:t>,</w:t>
      </w:r>
      <w:r w:rsidR="00EF2880" w:rsidRPr="00EE48AF">
        <w:rPr>
          <w:rFonts w:ascii="Arial" w:hAnsi="Arial" w:cs="Arial"/>
          <w:sz w:val="24"/>
          <w:szCs w:val="24"/>
        </w:rPr>
        <w:t xml:space="preserve"> </w:t>
      </w:r>
      <w:r w:rsidR="007144A3">
        <w:rPr>
          <w:rFonts w:ascii="Arial" w:hAnsi="Arial" w:cs="Arial"/>
          <w:sz w:val="24"/>
          <w:szCs w:val="24"/>
        </w:rPr>
        <w:t xml:space="preserve">direct mail to all workplaces, </w:t>
      </w:r>
      <w:r w:rsidR="00EF2880" w:rsidRPr="00EE48AF">
        <w:rPr>
          <w:rFonts w:ascii="Arial" w:hAnsi="Arial" w:cs="Arial"/>
          <w:sz w:val="24"/>
          <w:szCs w:val="24"/>
        </w:rPr>
        <w:t>case studies</w:t>
      </w:r>
      <w:r w:rsidR="00FE4D59" w:rsidRPr="00EE48AF">
        <w:rPr>
          <w:rFonts w:ascii="Arial" w:hAnsi="Arial" w:cs="Arial"/>
          <w:sz w:val="24"/>
          <w:szCs w:val="24"/>
        </w:rPr>
        <w:t xml:space="preserve"> </w:t>
      </w:r>
      <w:r w:rsidR="00EE48AF" w:rsidRPr="00EE48AF">
        <w:rPr>
          <w:rFonts w:ascii="Arial" w:hAnsi="Arial" w:cs="Arial"/>
          <w:sz w:val="24"/>
          <w:szCs w:val="24"/>
        </w:rPr>
        <w:t xml:space="preserve">and </w:t>
      </w:r>
      <w:r w:rsidR="00F25F41">
        <w:rPr>
          <w:rFonts w:ascii="Arial" w:hAnsi="Arial" w:cs="Arial"/>
          <w:sz w:val="24"/>
          <w:szCs w:val="24"/>
        </w:rPr>
        <w:t xml:space="preserve">other </w:t>
      </w:r>
      <w:r w:rsidR="00EE48AF" w:rsidRPr="00EE48AF">
        <w:rPr>
          <w:rFonts w:ascii="Arial" w:hAnsi="Arial" w:cs="Arial"/>
          <w:sz w:val="24"/>
          <w:szCs w:val="24"/>
        </w:rPr>
        <w:t xml:space="preserve">resources </w:t>
      </w:r>
      <w:r w:rsidR="00FE4D59" w:rsidRPr="00C06D02">
        <w:rPr>
          <w:rFonts w:ascii="Arial" w:hAnsi="Arial" w:cs="Arial"/>
          <w:sz w:val="24"/>
          <w:szCs w:val="24"/>
        </w:rPr>
        <w:t xml:space="preserve">to support </w:t>
      </w:r>
      <w:r w:rsidR="007144A3">
        <w:rPr>
          <w:rFonts w:ascii="Arial" w:hAnsi="Arial" w:cs="Arial"/>
          <w:sz w:val="24"/>
          <w:szCs w:val="24"/>
        </w:rPr>
        <w:t>workplaces</w:t>
      </w:r>
      <w:r w:rsidR="007144A3" w:rsidRPr="00C06D02">
        <w:rPr>
          <w:rFonts w:ascii="Arial" w:hAnsi="Arial" w:cs="Arial"/>
          <w:sz w:val="24"/>
          <w:szCs w:val="24"/>
        </w:rPr>
        <w:t xml:space="preserve"> </w:t>
      </w:r>
      <w:r w:rsidR="00FE4D59" w:rsidRPr="00C06D0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be ready to </w:t>
      </w:r>
      <w:r w:rsidR="00FE4D59" w:rsidRPr="00C06D02">
        <w:rPr>
          <w:rFonts w:ascii="Arial" w:hAnsi="Arial" w:cs="Arial"/>
          <w:sz w:val="24"/>
          <w:szCs w:val="24"/>
        </w:rPr>
        <w:t xml:space="preserve">comply with the </w:t>
      </w:r>
      <w:r w:rsidR="007144A3">
        <w:rPr>
          <w:rFonts w:ascii="Arial" w:hAnsi="Arial" w:cs="Arial"/>
          <w:sz w:val="24"/>
          <w:szCs w:val="24"/>
        </w:rPr>
        <w:t xml:space="preserve">new </w:t>
      </w:r>
      <w:r w:rsidR="00177CA2">
        <w:rPr>
          <w:rFonts w:ascii="Arial" w:hAnsi="Arial" w:cs="Arial"/>
          <w:sz w:val="24"/>
          <w:szCs w:val="24"/>
        </w:rPr>
        <w:t>legislation</w:t>
      </w:r>
      <w:r w:rsidR="00FE4D59" w:rsidRPr="00C06D02">
        <w:rPr>
          <w:rFonts w:ascii="Arial" w:hAnsi="Arial" w:cs="Arial"/>
          <w:sz w:val="24"/>
          <w:szCs w:val="24"/>
        </w:rPr>
        <w:t>.</w:t>
      </w:r>
    </w:p>
    <w:p w14:paraId="4A0EC5E9" w14:textId="57C6EBFD" w:rsidR="00B169C5" w:rsidRDefault="009B0334" w:rsidP="002E249E">
      <w:pPr>
        <w:pStyle w:val="Default"/>
        <w:spacing w:before="120" w:after="120"/>
      </w:pPr>
      <w:r>
        <w:t xml:space="preserve">The </w:t>
      </w:r>
      <w:r w:rsidR="0099224A">
        <w:t xml:space="preserve">statutory </w:t>
      </w:r>
      <w:r w:rsidR="00AF57B7" w:rsidRPr="00C0670B">
        <w:t>instruments</w:t>
      </w:r>
      <w:r w:rsidR="00E753AE">
        <w:t xml:space="preserve"> and associated</w:t>
      </w:r>
      <w:r w:rsidR="0099224A">
        <w:t xml:space="preserve"> </w:t>
      </w:r>
      <w:r>
        <w:t>E</w:t>
      </w:r>
      <w:r w:rsidR="00B169C5">
        <w:t xml:space="preserve">xplanatory </w:t>
      </w:r>
      <w:r>
        <w:t>M</w:t>
      </w:r>
      <w:r w:rsidR="00B169C5">
        <w:t>emorandum</w:t>
      </w:r>
      <w:r w:rsidR="00E753AE">
        <w:t xml:space="preserve"> and</w:t>
      </w:r>
      <w:r w:rsidR="00B169C5">
        <w:t xml:space="preserve"> </w:t>
      </w:r>
      <w:r>
        <w:t>I</w:t>
      </w:r>
      <w:r w:rsidR="00B169C5">
        <w:t xml:space="preserve">ntegrated </w:t>
      </w:r>
      <w:r>
        <w:t>I</w:t>
      </w:r>
      <w:r w:rsidR="00B169C5">
        <w:t xml:space="preserve">mpact </w:t>
      </w:r>
      <w:r>
        <w:t>A</w:t>
      </w:r>
      <w:r w:rsidR="00B169C5">
        <w:t>ssessment</w:t>
      </w:r>
      <w:r w:rsidR="00E753AE">
        <w:t xml:space="preserve">s can be accessed </w:t>
      </w:r>
      <w:hyperlink r:id="rId11" w:history="1">
        <w:r w:rsidR="00E753AE" w:rsidRPr="00E753AE">
          <w:rPr>
            <w:rStyle w:val="Hyperlink"/>
          </w:rPr>
          <w:t>here</w:t>
        </w:r>
      </w:hyperlink>
      <w:r w:rsidR="00E753AE">
        <w:t>. Alongside this I am also publishing t</w:t>
      </w:r>
      <w:r w:rsidR="00B263F8">
        <w:t>he Regulatory Impact Assessment</w:t>
      </w:r>
      <w:r w:rsidR="00E753AE">
        <w:t xml:space="preserve"> that can be </w:t>
      </w:r>
      <w:r w:rsidR="00E753AE" w:rsidRPr="004C39A6">
        <w:t xml:space="preserve">accessed </w:t>
      </w:r>
      <w:hyperlink r:id="rId12" w:history="1">
        <w:r w:rsidR="004C39A6" w:rsidRPr="004C39A6">
          <w:rPr>
            <w:rStyle w:val="Hyperlink"/>
          </w:rPr>
          <w:t>here</w:t>
        </w:r>
      </w:hyperlink>
      <w:r w:rsidR="00E753AE" w:rsidRPr="004C39A6">
        <w:t>.</w:t>
      </w:r>
      <w:r w:rsidR="00E753AE" w:rsidDel="00B263F8">
        <w:t xml:space="preserve"> </w:t>
      </w:r>
    </w:p>
    <w:p w14:paraId="33CB5CE7" w14:textId="77777777" w:rsidR="00B169C5" w:rsidRDefault="00B169C5" w:rsidP="00B169C5">
      <w:pPr>
        <w:rPr>
          <w:rFonts w:ascii="Arial" w:hAnsi="Arial" w:cs="Arial"/>
          <w:sz w:val="24"/>
          <w:szCs w:val="24"/>
        </w:rPr>
      </w:pPr>
    </w:p>
    <w:p w14:paraId="2533D696" w14:textId="5924DC21" w:rsidR="004D2888" w:rsidRPr="00B169C5" w:rsidRDefault="0099224A" w:rsidP="00B169C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The final</w:t>
      </w:r>
      <w:r w:rsidR="00B169C5" w:rsidRPr="00041D04">
        <w:rPr>
          <w:rFonts w:ascii="Arial" w:hAnsi="Arial" w:cs="Arial"/>
          <w:color w:val="1F1F1F"/>
        </w:rPr>
        <w:t xml:space="preserve"> </w:t>
      </w:r>
      <w:r w:rsidR="00B169C5" w:rsidRPr="00041D04">
        <w:rPr>
          <w:rFonts w:ascii="Arial" w:hAnsi="Arial" w:cs="Arial"/>
          <w:i/>
          <w:iCs/>
          <w:color w:val="1F1F1F"/>
        </w:rPr>
        <w:t>Separate Collection of Waste Materials for Recycling: a Code of Practice for Wales</w:t>
      </w:r>
      <w:r w:rsidR="00B169C5" w:rsidRPr="00041D04">
        <w:rPr>
          <w:rFonts w:ascii="Arial" w:hAnsi="Arial" w:cs="Arial"/>
          <w:color w:val="1F1F1F"/>
        </w:rPr>
        <w:t xml:space="preserve"> which sets out practical guidance on ho</w:t>
      </w:r>
      <w:r w:rsidR="00C769F6" w:rsidRPr="00041D04">
        <w:rPr>
          <w:rFonts w:ascii="Arial" w:hAnsi="Arial" w:cs="Arial"/>
          <w:color w:val="1F1F1F"/>
        </w:rPr>
        <w:t>w</w:t>
      </w:r>
      <w:r w:rsidR="00B169C5" w:rsidRPr="00041D04">
        <w:rPr>
          <w:rFonts w:ascii="Arial" w:hAnsi="Arial" w:cs="Arial"/>
          <w:color w:val="1F1F1F"/>
        </w:rPr>
        <w:t xml:space="preserve"> to comply with the separation requirements</w:t>
      </w:r>
      <w:r>
        <w:rPr>
          <w:rFonts w:ascii="Arial" w:hAnsi="Arial" w:cs="Arial"/>
          <w:color w:val="1F1F1F"/>
        </w:rPr>
        <w:t xml:space="preserve"> will also be published shortly, subject to the Senedd’s approval of the</w:t>
      </w:r>
      <w:r w:rsidR="00177CA2">
        <w:rPr>
          <w:rFonts w:ascii="Arial" w:hAnsi="Arial" w:cs="Arial"/>
          <w:color w:val="1F1F1F"/>
        </w:rPr>
        <w:t xml:space="preserve"> Waste Separation Requirements (Wales) Regulations 2023</w:t>
      </w:r>
      <w:r w:rsidR="00B169C5" w:rsidRPr="00041D04">
        <w:rPr>
          <w:rFonts w:ascii="Arial" w:hAnsi="Arial" w:cs="Arial"/>
          <w:color w:val="1F1F1F"/>
        </w:rPr>
        <w:t xml:space="preserve">. </w:t>
      </w:r>
      <w:r w:rsidR="00FE4A44">
        <w:rPr>
          <w:rFonts w:ascii="Arial" w:hAnsi="Arial" w:cs="Arial"/>
          <w:color w:val="1F1F1F"/>
        </w:rPr>
        <w:t xml:space="preserve">The </w:t>
      </w:r>
      <w:r>
        <w:rPr>
          <w:rFonts w:ascii="Arial" w:hAnsi="Arial" w:cs="Arial"/>
          <w:color w:val="1F1F1F"/>
        </w:rPr>
        <w:t xml:space="preserve">full details of the consultation </w:t>
      </w:r>
      <w:r w:rsidR="009455D8">
        <w:rPr>
          <w:rFonts w:ascii="Arial" w:hAnsi="Arial" w:cs="Arial"/>
          <w:color w:val="1F1F1F"/>
        </w:rPr>
        <w:t>on</w:t>
      </w:r>
      <w:r>
        <w:rPr>
          <w:rFonts w:ascii="Arial" w:hAnsi="Arial" w:cs="Arial"/>
          <w:color w:val="1F1F1F"/>
        </w:rPr>
        <w:t xml:space="preserve"> the code can be accessed </w:t>
      </w:r>
      <w:hyperlink r:id="rId13" w:history="1">
        <w:r w:rsidRPr="006E5248">
          <w:rPr>
            <w:rStyle w:val="Hyperlink"/>
            <w:rFonts w:ascii="Arial" w:hAnsi="Arial" w:cs="Arial"/>
          </w:rPr>
          <w:t>here</w:t>
        </w:r>
      </w:hyperlink>
      <w:r w:rsidR="00B169C5" w:rsidRPr="00956FC0">
        <w:rPr>
          <w:rFonts w:ascii="Arial" w:hAnsi="Arial" w:cs="Arial"/>
          <w:color w:val="1F1F1F"/>
        </w:rPr>
        <w:t>.</w:t>
      </w:r>
      <w:r w:rsidR="00B169C5" w:rsidRPr="00041D04">
        <w:rPr>
          <w:rFonts w:ascii="Arial" w:hAnsi="Arial" w:cs="Arial"/>
          <w:color w:val="1F1F1F"/>
        </w:rPr>
        <w:t xml:space="preserve">  I will publish a further written statement to alert Members when the </w:t>
      </w:r>
      <w:r>
        <w:rPr>
          <w:rFonts w:ascii="Arial" w:hAnsi="Arial" w:cs="Arial"/>
          <w:color w:val="1F1F1F"/>
        </w:rPr>
        <w:t xml:space="preserve">final </w:t>
      </w:r>
      <w:r w:rsidR="00B169C5" w:rsidRPr="00041D04">
        <w:rPr>
          <w:rFonts w:ascii="Arial" w:hAnsi="Arial" w:cs="Arial"/>
          <w:color w:val="1F1F1F"/>
        </w:rPr>
        <w:t>Code is published.</w:t>
      </w:r>
      <w:r w:rsidR="00B169C5">
        <w:rPr>
          <w:rFonts w:ascii="Arial" w:hAnsi="Arial" w:cs="Arial"/>
          <w:color w:val="1F1F1F"/>
        </w:rPr>
        <w:t xml:space="preserve"> </w:t>
      </w:r>
    </w:p>
    <w:p w14:paraId="6BA6A329" w14:textId="11FB697A" w:rsidR="004D2888" w:rsidRDefault="0099224A" w:rsidP="004D28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1F1F1F"/>
        </w:rPr>
        <w:t>The g</w:t>
      </w:r>
      <w:r w:rsidR="004D2888">
        <w:rPr>
          <w:rFonts w:ascii="Arial" w:hAnsi="Arial" w:cs="Arial"/>
          <w:color w:val="1F1F1F"/>
        </w:rPr>
        <w:t xml:space="preserve">uidance, and other resources for </w:t>
      </w:r>
      <w:r w:rsidR="007144A3">
        <w:rPr>
          <w:rFonts w:ascii="Arial" w:hAnsi="Arial" w:cs="Arial"/>
          <w:color w:val="1F1F1F"/>
        </w:rPr>
        <w:t>workplaces and waste collectors,</w:t>
      </w:r>
      <w:r w:rsidR="004D2888">
        <w:rPr>
          <w:rFonts w:ascii="Arial" w:hAnsi="Arial" w:cs="Arial"/>
          <w:color w:val="1F1F1F"/>
        </w:rPr>
        <w:t xml:space="preserve"> </w:t>
      </w:r>
      <w:r w:rsidR="007144A3">
        <w:rPr>
          <w:rFonts w:ascii="Arial" w:hAnsi="Arial" w:cs="Arial"/>
          <w:color w:val="1F1F1F"/>
        </w:rPr>
        <w:t xml:space="preserve">is </w:t>
      </w:r>
      <w:r>
        <w:rPr>
          <w:rFonts w:ascii="Arial" w:hAnsi="Arial" w:cs="Arial"/>
          <w:color w:val="1F1F1F"/>
        </w:rPr>
        <w:t xml:space="preserve">available </w:t>
      </w:r>
      <w:r w:rsidR="007144A3">
        <w:rPr>
          <w:rFonts w:ascii="Arial" w:hAnsi="Arial" w:cs="Arial"/>
          <w:color w:val="1F1F1F"/>
        </w:rPr>
        <w:t xml:space="preserve">online </w:t>
      </w:r>
      <w:r w:rsidR="007144A3" w:rsidRPr="00AD7EE8">
        <w:rPr>
          <w:rFonts w:ascii="Arial" w:hAnsi="Arial" w:cs="Arial"/>
        </w:rPr>
        <w:t>here</w:t>
      </w:r>
      <w:r w:rsidR="00B521BC" w:rsidRPr="00E753AE">
        <w:rPr>
          <w:rFonts w:ascii="Arial" w:hAnsi="Arial" w:cs="Arial"/>
          <w:color w:val="1F1F1F"/>
        </w:rPr>
        <w:t>:</w:t>
      </w:r>
      <w:r w:rsidR="009455D8">
        <w:rPr>
          <w:rFonts w:ascii="Arial" w:hAnsi="Arial" w:cs="Arial"/>
          <w:color w:val="1F1F1F"/>
        </w:rPr>
        <w:t xml:space="preserve"> </w:t>
      </w:r>
      <w:hyperlink r:id="rId14" w:history="1">
        <w:r w:rsidR="00AD7EE8" w:rsidRPr="00AD7EE8">
          <w:rPr>
            <w:rStyle w:val="Hyperlink"/>
            <w:rFonts w:ascii="Arial" w:hAnsi="Arial" w:cs="Arial"/>
          </w:rPr>
          <w:t>https://www.gov.wales/workplace-recycling</w:t>
        </w:r>
      </w:hyperlink>
    </w:p>
    <w:p w14:paraId="4553F767" w14:textId="6D248A5B" w:rsidR="00170E5D" w:rsidRPr="006E5248" w:rsidRDefault="004D2888" w:rsidP="006E5248">
      <w:pPr>
        <w:rPr>
          <w:rFonts w:ascii="Arial" w:hAnsi="Arial" w:cs="Arial"/>
          <w:sz w:val="24"/>
          <w:szCs w:val="24"/>
        </w:rPr>
      </w:pPr>
      <w:r w:rsidRPr="007F6E9D">
        <w:rPr>
          <w:rFonts w:ascii="Arial" w:hAnsi="Arial" w:cs="Arial"/>
          <w:sz w:val="24"/>
          <w:szCs w:val="24"/>
        </w:rPr>
        <w:lastRenderedPageBreak/>
        <w:t xml:space="preserve">I look forward to </w:t>
      </w:r>
      <w:r w:rsidR="0099224A">
        <w:rPr>
          <w:rFonts w:ascii="Arial" w:hAnsi="Arial" w:cs="Arial"/>
          <w:sz w:val="24"/>
          <w:szCs w:val="24"/>
        </w:rPr>
        <w:t>engaging</w:t>
      </w:r>
      <w:r w:rsidR="0099224A" w:rsidRPr="007F6E9D">
        <w:rPr>
          <w:rFonts w:ascii="Arial" w:hAnsi="Arial" w:cs="Arial"/>
          <w:sz w:val="24"/>
          <w:szCs w:val="24"/>
        </w:rPr>
        <w:t xml:space="preserve"> </w:t>
      </w:r>
      <w:r w:rsidRPr="007F6E9D">
        <w:rPr>
          <w:rFonts w:ascii="Arial" w:hAnsi="Arial" w:cs="Arial"/>
          <w:sz w:val="24"/>
          <w:szCs w:val="24"/>
        </w:rPr>
        <w:t xml:space="preserve">with Members of the Senedd during the consideration of the </w:t>
      </w:r>
      <w:r w:rsidR="00177CA2">
        <w:rPr>
          <w:rFonts w:ascii="Arial" w:hAnsi="Arial" w:cs="Arial"/>
          <w:sz w:val="24"/>
          <w:szCs w:val="24"/>
        </w:rPr>
        <w:t>SIs</w:t>
      </w:r>
      <w:r w:rsidR="00177CA2" w:rsidRPr="007F6E9D">
        <w:rPr>
          <w:rFonts w:ascii="Arial" w:hAnsi="Arial" w:cs="Arial"/>
          <w:sz w:val="24"/>
          <w:szCs w:val="24"/>
        </w:rPr>
        <w:t xml:space="preserve"> </w:t>
      </w:r>
      <w:r w:rsidRPr="007F6E9D">
        <w:rPr>
          <w:rFonts w:ascii="Arial" w:hAnsi="Arial" w:cs="Arial"/>
          <w:sz w:val="24"/>
          <w:szCs w:val="24"/>
        </w:rPr>
        <w:t>in the coming month.</w:t>
      </w:r>
    </w:p>
    <w:sectPr w:rsidR="00170E5D" w:rsidRPr="006E5248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381D" w14:textId="77777777" w:rsidR="00722DE0" w:rsidRDefault="00722DE0">
      <w:r>
        <w:separator/>
      </w:r>
    </w:p>
  </w:endnote>
  <w:endnote w:type="continuationSeparator" w:id="0">
    <w:p w14:paraId="0B6DE053" w14:textId="77777777" w:rsidR="00722DE0" w:rsidRDefault="0072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A372" w14:textId="4C7AA18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8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010F8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3E1D" w14:textId="61AB19F2" w:rsidR="005D2A41" w:rsidRPr="004742E3" w:rsidRDefault="005D2A41" w:rsidP="004742E3">
    <w:pPr>
      <w:pStyle w:val="Footer"/>
      <w:framePr w:wrap="around" w:vAnchor="text" w:hAnchor="page" w:x="6226" w:y="230"/>
      <w:rPr>
        <w:rStyle w:val="PageNumber"/>
        <w:rFonts w:ascii="Arial" w:hAnsi="Arial" w:cs="Arial"/>
        <w:sz w:val="24"/>
        <w:szCs w:val="24"/>
      </w:rPr>
    </w:pPr>
    <w:r w:rsidRPr="004742E3">
      <w:rPr>
        <w:rStyle w:val="PageNumber"/>
        <w:rFonts w:ascii="Arial" w:hAnsi="Arial" w:cs="Arial"/>
        <w:sz w:val="24"/>
        <w:szCs w:val="24"/>
      </w:rPr>
      <w:fldChar w:fldCharType="begin"/>
    </w:r>
    <w:r w:rsidRPr="004742E3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4742E3">
      <w:rPr>
        <w:rStyle w:val="PageNumber"/>
        <w:rFonts w:ascii="Arial" w:hAnsi="Arial" w:cs="Arial"/>
        <w:sz w:val="24"/>
        <w:szCs w:val="24"/>
      </w:rPr>
      <w:fldChar w:fldCharType="separate"/>
    </w:r>
    <w:r w:rsidR="00F85F48" w:rsidRPr="004742E3">
      <w:rPr>
        <w:rStyle w:val="PageNumber"/>
        <w:rFonts w:ascii="Arial" w:hAnsi="Arial" w:cs="Arial"/>
        <w:noProof/>
        <w:sz w:val="24"/>
        <w:szCs w:val="24"/>
      </w:rPr>
      <w:t>2</w:t>
    </w:r>
    <w:r w:rsidRPr="004742E3">
      <w:rPr>
        <w:rStyle w:val="PageNumber"/>
        <w:rFonts w:ascii="Arial" w:hAnsi="Arial" w:cs="Arial"/>
        <w:sz w:val="24"/>
        <w:szCs w:val="24"/>
      </w:rPr>
      <w:fldChar w:fldCharType="end"/>
    </w:r>
  </w:p>
  <w:p w14:paraId="6358B54D" w14:textId="4C83DE05" w:rsidR="005D2A41" w:rsidRDefault="005D2A41">
    <w:pPr>
      <w:pStyle w:val="Footer"/>
    </w:pPr>
  </w:p>
  <w:p w14:paraId="79E95708" w14:textId="77777777" w:rsidR="004742E3" w:rsidRDefault="00474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434B" w14:textId="22C0F700" w:rsidR="005D2A41" w:rsidRPr="005D2A41" w:rsidRDefault="005D2A41" w:rsidP="000A0385">
    <w:pPr>
      <w:pStyle w:val="Footer"/>
      <w:framePr w:h="365" w:hRule="exact" w:wrap="around" w:vAnchor="text" w:hAnchor="page" w:x="6202" w:y="157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B6069BF" w14:textId="5B28049C" w:rsidR="00EA4070" w:rsidRDefault="00EA4070" w:rsidP="0069133F">
    <w:pPr>
      <w:pStyle w:val="Footer"/>
      <w:ind w:right="360"/>
      <w:jc w:val="right"/>
    </w:pPr>
  </w:p>
  <w:p w14:paraId="2945C30B" w14:textId="77777777" w:rsidR="000A0385" w:rsidRPr="00A845A9" w:rsidRDefault="000A038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5268" w14:textId="77777777" w:rsidR="00722DE0" w:rsidRDefault="00722DE0">
      <w:r>
        <w:separator/>
      </w:r>
    </w:p>
  </w:footnote>
  <w:footnote w:type="continuationSeparator" w:id="0">
    <w:p w14:paraId="16E1563E" w14:textId="77777777" w:rsidR="00722DE0" w:rsidRDefault="0072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3AB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4D688B4" wp14:editId="554726F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AFD2A" w14:textId="77777777" w:rsidR="00DD4B82" w:rsidRDefault="00DD4B82">
    <w:pPr>
      <w:pStyle w:val="Header"/>
    </w:pPr>
  </w:p>
  <w:p w14:paraId="1A2EF6F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2A8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C624E"/>
    <w:multiLevelType w:val="hybridMultilevel"/>
    <w:tmpl w:val="BF9AE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618"/>
    <w:multiLevelType w:val="hybridMultilevel"/>
    <w:tmpl w:val="9C34E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4B6"/>
    <w:multiLevelType w:val="hybridMultilevel"/>
    <w:tmpl w:val="701C4DBC"/>
    <w:lvl w:ilvl="0" w:tplc="AF9EAEAE">
      <w:start w:val="1"/>
      <w:numFmt w:val="decimal"/>
      <w:lvlText w:val="%1."/>
      <w:lvlJc w:val="left"/>
      <w:pPr>
        <w:ind w:left="1440" w:hanging="360"/>
      </w:pPr>
    </w:lvl>
    <w:lvl w:ilvl="1" w:tplc="B86CAC3E">
      <w:start w:val="1"/>
      <w:numFmt w:val="decimal"/>
      <w:lvlText w:val="%2."/>
      <w:lvlJc w:val="left"/>
      <w:pPr>
        <w:ind w:left="1440" w:hanging="360"/>
      </w:pPr>
    </w:lvl>
    <w:lvl w:ilvl="2" w:tplc="6D2CCEC2">
      <w:start w:val="1"/>
      <w:numFmt w:val="decimal"/>
      <w:lvlText w:val="%3."/>
      <w:lvlJc w:val="left"/>
      <w:pPr>
        <w:ind w:left="1440" w:hanging="360"/>
      </w:pPr>
    </w:lvl>
    <w:lvl w:ilvl="3" w:tplc="A24E08AE">
      <w:start w:val="1"/>
      <w:numFmt w:val="decimal"/>
      <w:lvlText w:val="%4."/>
      <w:lvlJc w:val="left"/>
      <w:pPr>
        <w:ind w:left="1440" w:hanging="360"/>
      </w:pPr>
    </w:lvl>
    <w:lvl w:ilvl="4" w:tplc="72F47286">
      <w:start w:val="1"/>
      <w:numFmt w:val="decimal"/>
      <w:lvlText w:val="%5."/>
      <w:lvlJc w:val="left"/>
      <w:pPr>
        <w:ind w:left="1440" w:hanging="360"/>
      </w:pPr>
    </w:lvl>
    <w:lvl w:ilvl="5" w:tplc="FD4C10B6">
      <w:start w:val="1"/>
      <w:numFmt w:val="decimal"/>
      <w:lvlText w:val="%6."/>
      <w:lvlJc w:val="left"/>
      <w:pPr>
        <w:ind w:left="1440" w:hanging="360"/>
      </w:pPr>
    </w:lvl>
    <w:lvl w:ilvl="6" w:tplc="54444A06">
      <w:start w:val="1"/>
      <w:numFmt w:val="decimal"/>
      <w:lvlText w:val="%7."/>
      <w:lvlJc w:val="left"/>
      <w:pPr>
        <w:ind w:left="1440" w:hanging="360"/>
      </w:pPr>
    </w:lvl>
    <w:lvl w:ilvl="7" w:tplc="33A6CBEC">
      <w:start w:val="1"/>
      <w:numFmt w:val="decimal"/>
      <w:lvlText w:val="%8."/>
      <w:lvlJc w:val="left"/>
      <w:pPr>
        <w:ind w:left="1440" w:hanging="360"/>
      </w:pPr>
    </w:lvl>
    <w:lvl w:ilvl="8" w:tplc="A2CC1DF2">
      <w:start w:val="1"/>
      <w:numFmt w:val="decimal"/>
      <w:lvlText w:val="%9."/>
      <w:lvlJc w:val="left"/>
      <w:pPr>
        <w:ind w:left="1440" w:hanging="360"/>
      </w:pPr>
    </w:lvl>
  </w:abstractNum>
  <w:abstractNum w:abstractNumId="4" w15:restartNumberingAfterBreak="0">
    <w:nsid w:val="11B176B3"/>
    <w:multiLevelType w:val="hybridMultilevel"/>
    <w:tmpl w:val="10E44EFC"/>
    <w:lvl w:ilvl="0" w:tplc="7AACB71E">
      <w:start w:val="1"/>
      <w:numFmt w:val="decimal"/>
      <w:pStyle w:val="Numberedparagraph"/>
      <w:lvlText w:val="%1."/>
      <w:lvlJc w:val="left"/>
      <w:pPr>
        <w:ind w:left="70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60E6"/>
    <w:multiLevelType w:val="hybridMultilevel"/>
    <w:tmpl w:val="5B14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4CA4"/>
    <w:multiLevelType w:val="hybridMultilevel"/>
    <w:tmpl w:val="DCA41376"/>
    <w:lvl w:ilvl="0" w:tplc="025CCF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88E54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51A46D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99ADC1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CE0CD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24067A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C00C6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D0C44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FEE43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7" w15:restartNumberingAfterBreak="0">
    <w:nsid w:val="20EA7422"/>
    <w:multiLevelType w:val="hybridMultilevel"/>
    <w:tmpl w:val="1402EB48"/>
    <w:lvl w:ilvl="0" w:tplc="D24E92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E70FF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0F6D2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52CC0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89C6FA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2EAC01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450AB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AEBE3D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15C57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21271CE0"/>
    <w:multiLevelType w:val="hybridMultilevel"/>
    <w:tmpl w:val="3A5C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C69C9"/>
    <w:multiLevelType w:val="multilevel"/>
    <w:tmpl w:val="3C6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57CFE"/>
    <w:multiLevelType w:val="hybridMultilevel"/>
    <w:tmpl w:val="C2A600CC"/>
    <w:lvl w:ilvl="0" w:tplc="CCA699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39C48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24EA2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81F28E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F96411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0CC3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66493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234F8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146ED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2" w15:restartNumberingAfterBreak="0">
    <w:nsid w:val="29F56299"/>
    <w:multiLevelType w:val="hybridMultilevel"/>
    <w:tmpl w:val="C9542890"/>
    <w:lvl w:ilvl="0" w:tplc="9EFE0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29C9"/>
    <w:multiLevelType w:val="hybridMultilevel"/>
    <w:tmpl w:val="8AA2F948"/>
    <w:lvl w:ilvl="0" w:tplc="CA769C5E">
      <w:start w:val="1"/>
      <w:numFmt w:val="decimal"/>
      <w:lvlText w:val="%1."/>
      <w:lvlJc w:val="left"/>
      <w:pPr>
        <w:ind w:left="1440" w:hanging="360"/>
      </w:pPr>
    </w:lvl>
    <w:lvl w:ilvl="1" w:tplc="6A54AA0A">
      <w:start w:val="1"/>
      <w:numFmt w:val="decimal"/>
      <w:lvlText w:val="%2."/>
      <w:lvlJc w:val="left"/>
      <w:pPr>
        <w:ind w:left="1440" w:hanging="360"/>
      </w:pPr>
    </w:lvl>
    <w:lvl w:ilvl="2" w:tplc="D39A7362">
      <w:start w:val="1"/>
      <w:numFmt w:val="decimal"/>
      <w:lvlText w:val="%3."/>
      <w:lvlJc w:val="left"/>
      <w:pPr>
        <w:ind w:left="1440" w:hanging="360"/>
      </w:pPr>
    </w:lvl>
    <w:lvl w:ilvl="3" w:tplc="FF50474A">
      <w:start w:val="1"/>
      <w:numFmt w:val="decimal"/>
      <w:lvlText w:val="%4."/>
      <w:lvlJc w:val="left"/>
      <w:pPr>
        <w:ind w:left="1440" w:hanging="360"/>
      </w:pPr>
    </w:lvl>
    <w:lvl w:ilvl="4" w:tplc="3FC4A2F4">
      <w:start w:val="1"/>
      <w:numFmt w:val="decimal"/>
      <w:lvlText w:val="%5."/>
      <w:lvlJc w:val="left"/>
      <w:pPr>
        <w:ind w:left="1440" w:hanging="360"/>
      </w:pPr>
    </w:lvl>
    <w:lvl w:ilvl="5" w:tplc="1E3096FC">
      <w:start w:val="1"/>
      <w:numFmt w:val="decimal"/>
      <w:lvlText w:val="%6."/>
      <w:lvlJc w:val="left"/>
      <w:pPr>
        <w:ind w:left="1440" w:hanging="360"/>
      </w:pPr>
    </w:lvl>
    <w:lvl w:ilvl="6" w:tplc="D0284458">
      <w:start w:val="1"/>
      <w:numFmt w:val="decimal"/>
      <w:lvlText w:val="%7."/>
      <w:lvlJc w:val="left"/>
      <w:pPr>
        <w:ind w:left="1440" w:hanging="360"/>
      </w:pPr>
    </w:lvl>
    <w:lvl w:ilvl="7" w:tplc="7548AE8E">
      <w:start w:val="1"/>
      <w:numFmt w:val="decimal"/>
      <w:lvlText w:val="%8."/>
      <w:lvlJc w:val="left"/>
      <w:pPr>
        <w:ind w:left="1440" w:hanging="360"/>
      </w:pPr>
    </w:lvl>
    <w:lvl w:ilvl="8" w:tplc="2E504208">
      <w:start w:val="1"/>
      <w:numFmt w:val="decimal"/>
      <w:lvlText w:val="%9."/>
      <w:lvlJc w:val="left"/>
      <w:pPr>
        <w:ind w:left="1440" w:hanging="360"/>
      </w:pPr>
    </w:lvl>
  </w:abstractNum>
  <w:abstractNum w:abstractNumId="14" w15:restartNumberingAfterBreak="0">
    <w:nsid w:val="3BA86EA6"/>
    <w:multiLevelType w:val="hybridMultilevel"/>
    <w:tmpl w:val="29F4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D2837"/>
    <w:multiLevelType w:val="hybridMultilevel"/>
    <w:tmpl w:val="FD3A3E3C"/>
    <w:lvl w:ilvl="0" w:tplc="E40AF0C4">
      <w:start w:val="1"/>
      <w:numFmt w:val="decimal"/>
      <w:lvlText w:val="%1."/>
      <w:lvlJc w:val="left"/>
      <w:pPr>
        <w:ind w:left="1440" w:hanging="360"/>
      </w:pPr>
    </w:lvl>
    <w:lvl w:ilvl="1" w:tplc="2738F434">
      <w:start w:val="1"/>
      <w:numFmt w:val="decimal"/>
      <w:lvlText w:val="%2."/>
      <w:lvlJc w:val="left"/>
      <w:pPr>
        <w:ind w:left="1440" w:hanging="360"/>
      </w:pPr>
    </w:lvl>
    <w:lvl w:ilvl="2" w:tplc="FE20BCC4">
      <w:start w:val="1"/>
      <w:numFmt w:val="decimal"/>
      <w:lvlText w:val="%3."/>
      <w:lvlJc w:val="left"/>
      <w:pPr>
        <w:ind w:left="1440" w:hanging="360"/>
      </w:pPr>
    </w:lvl>
    <w:lvl w:ilvl="3" w:tplc="65A27AB4">
      <w:start w:val="1"/>
      <w:numFmt w:val="decimal"/>
      <w:lvlText w:val="%4."/>
      <w:lvlJc w:val="left"/>
      <w:pPr>
        <w:ind w:left="1440" w:hanging="360"/>
      </w:pPr>
    </w:lvl>
    <w:lvl w:ilvl="4" w:tplc="CC7C5076">
      <w:start w:val="1"/>
      <w:numFmt w:val="decimal"/>
      <w:lvlText w:val="%5."/>
      <w:lvlJc w:val="left"/>
      <w:pPr>
        <w:ind w:left="1440" w:hanging="360"/>
      </w:pPr>
    </w:lvl>
    <w:lvl w:ilvl="5" w:tplc="4E5200EC">
      <w:start w:val="1"/>
      <w:numFmt w:val="decimal"/>
      <w:lvlText w:val="%6."/>
      <w:lvlJc w:val="left"/>
      <w:pPr>
        <w:ind w:left="1440" w:hanging="360"/>
      </w:pPr>
    </w:lvl>
    <w:lvl w:ilvl="6" w:tplc="DBAAA5A4">
      <w:start w:val="1"/>
      <w:numFmt w:val="decimal"/>
      <w:lvlText w:val="%7."/>
      <w:lvlJc w:val="left"/>
      <w:pPr>
        <w:ind w:left="1440" w:hanging="360"/>
      </w:pPr>
    </w:lvl>
    <w:lvl w:ilvl="7" w:tplc="F432A868">
      <w:start w:val="1"/>
      <w:numFmt w:val="decimal"/>
      <w:lvlText w:val="%8."/>
      <w:lvlJc w:val="left"/>
      <w:pPr>
        <w:ind w:left="1440" w:hanging="360"/>
      </w:pPr>
    </w:lvl>
    <w:lvl w:ilvl="8" w:tplc="0FEAD710">
      <w:start w:val="1"/>
      <w:numFmt w:val="decimal"/>
      <w:lvlText w:val="%9."/>
      <w:lvlJc w:val="left"/>
      <w:pPr>
        <w:ind w:left="1440" w:hanging="360"/>
      </w:pPr>
    </w:lvl>
  </w:abstractNum>
  <w:abstractNum w:abstractNumId="16" w15:restartNumberingAfterBreak="0">
    <w:nsid w:val="4DBC6447"/>
    <w:multiLevelType w:val="hybridMultilevel"/>
    <w:tmpl w:val="AA7A84A8"/>
    <w:lvl w:ilvl="0" w:tplc="E94241F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698F"/>
    <w:multiLevelType w:val="hybridMultilevel"/>
    <w:tmpl w:val="EF8A431C"/>
    <w:lvl w:ilvl="0" w:tplc="42BC7C2E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1C58AA"/>
    <w:multiLevelType w:val="hybridMultilevel"/>
    <w:tmpl w:val="4A62E7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80F76"/>
    <w:multiLevelType w:val="hybridMultilevel"/>
    <w:tmpl w:val="B8808BC2"/>
    <w:lvl w:ilvl="0" w:tplc="30F6C3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4B240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2D65D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AB273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99E469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8667D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720B7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570FF6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E10C1E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0" w15:restartNumberingAfterBreak="0">
    <w:nsid w:val="5BF33068"/>
    <w:multiLevelType w:val="hybridMultilevel"/>
    <w:tmpl w:val="5C06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04248"/>
    <w:multiLevelType w:val="hybridMultilevel"/>
    <w:tmpl w:val="8F98413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1571D4C"/>
    <w:multiLevelType w:val="hybridMultilevel"/>
    <w:tmpl w:val="3D06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C1CDB"/>
    <w:multiLevelType w:val="hybridMultilevel"/>
    <w:tmpl w:val="75D27E40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4" w15:restartNumberingAfterBreak="0">
    <w:nsid w:val="6723672C"/>
    <w:multiLevelType w:val="hybridMultilevel"/>
    <w:tmpl w:val="A1D4F54E"/>
    <w:lvl w:ilvl="0" w:tplc="6A70C90C">
      <w:start w:val="1"/>
      <w:numFmt w:val="decimal"/>
      <w:lvlText w:val="%1."/>
      <w:lvlJc w:val="left"/>
      <w:pPr>
        <w:ind w:left="1440" w:hanging="360"/>
      </w:pPr>
    </w:lvl>
    <w:lvl w:ilvl="1" w:tplc="673603C2">
      <w:start w:val="1"/>
      <w:numFmt w:val="decimal"/>
      <w:lvlText w:val="%2."/>
      <w:lvlJc w:val="left"/>
      <w:pPr>
        <w:ind w:left="1440" w:hanging="360"/>
      </w:pPr>
    </w:lvl>
    <w:lvl w:ilvl="2" w:tplc="AC629768">
      <w:start w:val="1"/>
      <w:numFmt w:val="decimal"/>
      <w:lvlText w:val="%3."/>
      <w:lvlJc w:val="left"/>
      <w:pPr>
        <w:ind w:left="1440" w:hanging="360"/>
      </w:pPr>
    </w:lvl>
    <w:lvl w:ilvl="3" w:tplc="E1EE1ACE">
      <w:start w:val="1"/>
      <w:numFmt w:val="decimal"/>
      <w:lvlText w:val="%4."/>
      <w:lvlJc w:val="left"/>
      <w:pPr>
        <w:ind w:left="1440" w:hanging="360"/>
      </w:pPr>
    </w:lvl>
    <w:lvl w:ilvl="4" w:tplc="BE626364">
      <w:start w:val="1"/>
      <w:numFmt w:val="decimal"/>
      <w:lvlText w:val="%5."/>
      <w:lvlJc w:val="left"/>
      <w:pPr>
        <w:ind w:left="1440" w:hanging="360"/>
      </w:pPr>
    </w:lvl>
    <w:lvl w:ilvl="5" w:tplc="7892E58C">
      <w:start w:val="1"/>
      <w:numFmt w:val="decimal"/>
      <w:lvlText w:val="%6."/>
      <w:lvlJc w:val="left"/>
      <w:pPr>
        <w:ind w:left="1440" w:hanging="360"/>
      </w:pPr>
    </w:lvl>
    <w:lvl w:ilvl="6" w:tplc="C62C27A6">
      <w:start w:val="1"/>
      <w:numFmt w:val="decimal"/>
      <w:lvlText w:val="%7."/>
      <w:lvlJc w:val="left"/>
      <w:pPr>
        <w:ind w:left="1440" w:hanging="360"/>
      </w:pPr>
    </w:lvl>
    <w:lvl w:ilvl="7" w:tplc="82BAA71E">
      <w:start w:val="1"/>
      <w:numFmt w:val="decimal"/>
      <w:lvlText w:val="%8."/>
      <w:lvlJc w:val="left"/>
      <w:pPr>
        <w:ind w:left="1440" w:hanging="360"/>
      </w:pPr>
    </w:lvl>
    <w:lvl w:ilvl="8" w:tplc="97869C8C">
      <w:start w:val="1"/>
      <w:numFmt w:val="decimal"/>
      <w:lvlText w:val="%9."/>
      <w:lvlJc w:val="left"/>
      <w:pPr>
        <w:ind w:left="1440" w:hanging="360"/>
      </w:pPr>
    </w:lvl>
  </w:abstractNum>
  <w:abstractNum w:abstractNumId="25" w15:restartNumberingAfterBreak="0">
    <w:nsid w:val="691A4717"/>
    <w:multiLevelType w:val="multilevel"/>
    <w:tmpl w:val="4410A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numFmt w:val="bullet"/>
      <w:lvlText w:val="•"/>
      <w:lvlJc w:val="left"/>
      <w:pPr>
        <w:ind w:left="81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BD6F7A"/>
    <w:multiLevelType w:val="hybridMultilevel"/>
    <w:tmpl w:val="53DA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D43EC7"/>
    <w:multiLevelType w:val="hybridMultilevel"/>
    <w:tmpl w:val="4108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744465">
    <w:abstractNumId w:val="9"/>
  </w:num>
  <w:num w:numId="2" w16cid:durableId="673843240">
    <w:abstractNumId w:val="12"/>
  </w:num>
  <w:num w:numId="3" w16cid:durableId="1124008986">
    <w:abstractNumId w:val="27"/>
  </w:num>
  <w:num w:numId="4" w16cid:durableId="2079478484">
    <w:abstractNumId w:val="22"/>
  </w:num>
  <w:num w:numId="5" w16cid:durableId="2089039409">
    <w:abstractNumId w:val="2"/>
  </w:num>
  <w:num w:numId="6" w16cid:durableId="494883472">
    <w:abstractNumId w:val="26"/>
  </w:num>
  <w:num w:numId="7" w16cid:durableId="794907707">
    <w:abstractNumId w:val="18"/>
  </w:num>
  <w:num w:numId="8" w16cid:durableId="211045709">
    <w:abstractNumId w:val="16"/>
  </w:num>
  <w:num w:numId="9" w16cid:durableId="608664995">
    <w:abstractNumId w:val="17"/>
  </w:num>
  <w:num w:numId="10" w16cid:durableId="383718740">
    <w:abstractNumId w:val="5"/>
  </w:num>
  <w:num w:numId="11" w16cid:durableId="906191069">
    <w:abstractNumId w:val="20"/>
  </w:num>
  <w:num w:numId="12" w16cid:durableId="393167876">
    <w:abstractNumId w:val="10"/>
  </w:num>
  <w:num w:numId="13" w16cid:durableId="562302071">
    <w:abstractNumId w:val="21"/>
  </w:num>
  <w:num w:numId="14" w16cid:durableId="1072387257">
    <w:abstractNumId w:val="0"/>
  </w:num>
  <w:num w:numId="15" w16cid:durableId="676151973">
    <w:abstractNumId w:val="1"/>
  </w:num>
  <w:num w:numId="16" w16cid:durableId="1635405926">
    <w:abstractNumId w:val="8"/>
  </w:num>
  <w:num w:numId="17" w16cid:durableId="2019000239">
    <w:abstractNumId w:val="14"/>
  </w:num>
  <w:num w:numId="18" w16cid:durableId="145172966">
    <w:abstractNumId w:val="23"/>
  </w:num>
  <w:num w:numId="19" w16cid:durableId="519053934">
    <w:abstractNumId w:val="3"/>
  </w:num>
  <w:num w:numId="20" w16cid:durableId="1045181755">
    <w:abstractNumId w:val="7"/>
  </w:num>
  <w:num w:numId="21" w16cid:durableId="2122187027">
    <w:abstractNumId w:val="15"/>
  </w:num>
  <w:num w:numId="22" w16cid:durableId="2135125780">
    <w:abstractNumId w:val="6"/>
  </w:num>
  <w:num w:numId="23" w16cid:durableId="457340173">
    <w:abstractNumId w:val="24"/>
  </w:num>
  <w:num w:numId="24" w16cid:durableId="61684074">
    <w:abstractNumId w:val="11"/>
  </w:num>
  <w:num w:numId="25" w16cid:durableId="1564944220">
    <w:abstractNumId w:val="13"/>
  </w:num>
  <w:num w:numId="26" w16cid:durableId="107940495">
    <w:abstractNumId w:val="19"/>
  </w:num>
  <w:num w:numId="27" w16cid:durableId="2059670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41795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4E5"/>
    <w:rsid w:val="00011896"/>
    <w:rsid w:val="00013EA8"/>
    <w:rsid w:val="0002141E"/>
    <w:rsid w:val="0002144E"/>
    <w:rsid w:val="00023B69"/>
    <w:rsid w:val="00026364"/>
    <w:rsid w:val="00026B87"/>
    <w:rsid w:val="00041D04"/>
    <w:rsid w:val="000452C0"/>
    <w:rsid w:val="000516D9"/>
    <w:rsid w:val="0005218F"/>
    <w:rsid w:val="000522E5"/>
    <w:rsid w:val="000527A5"/>
    <w:rsid w:val="00064DDF"/>
    <w:rsid w:val="0006774B"/>
    <w:rsid w:val="00070792"/>
    <w:rsid w:val="0007320C"/>
    <w:rsid w:val="00075961"/>
    <w:rsid w:val="00082B81"/>
    <w:rsid w:val="00082D88"/>
    <w:rsid w:val="00082FD8"/>
    <w:rsid w:val="00084F21"/>
    <w:rsid w:val="0008619D"/>
    <w:rsid w:val="00086A6F"/>
    <w:rsid w:val="00090C3D"/>
    <w:rsid w:val="00097118"/>
    <w:rsid w:val="000A0385"/>
    <w:rsid w:val="000A38C3"/>
    <w:rsid w:val="000A588D"/>
    <w:rsid w:val="000A5B86"/>
    <w:rsid w:val="000A773E"/>
    <w:rsid w:val="000A7AAD"/>
    <w:rsid w:val="000B233D"/>
    <w:rsid w:val="000B3135"/>
    <w:rsid w:val="000B3915"/>
    <w:rsid w:val="000B517D"/>
    <w:rsid w:val="000B6E48"/>
    <w:rsid w:val="000C2353"/>
    <w:rsid w:val="000C23F9"/>
    <w:rsid w:val="000C3A52"/>
    <w:rsid w:val="000C53DB"/>
    <w:rsid w:val="000C583E"/>
    <w:rsid w:val="000C5E9B"/>
    <w:rsid w:val="000C71E7"/>
    <w:rsid w:val="000D5E84"/>
    <w:rsid w:val="000D60A0"/>
    <w:rsid w:val="000D71A9"/>
    <w:rsid w:val="000E6323"/>
    <w:rsid w:val="000F1131"/>
    <w:rsid w:val="000F2C02"/>
    <w:rsid w:val="000F6C45"/>
    <w:rsid w:val="0010097F"/>
    <w:rsid w:val="001034CB"/>
    <w:rsid w:val="00114647"/>
    <w:rsid w:val="00124003"/>
    <w:rsid w:val="00126020"/>
    <w:rsid w:val="00134918"/>
    <w:rsid w:val="00140754"/>
    <w:rsid w:val="00141415"/>
    <w:rsid w:val="00141979"/>
    <w:rsid w:val="00142357"/>
    <w:rsid w:val="00143B87"/>
    <w:rsid w:val="001460B1"/>
    <w:rsid w:val="00151374"/>
    <w:rsid w:val="00155151"/>
    <w:rsid w:val="00157FC4"/>
    <w:rsid w:val="00167CBD"/>
    <w:rsid w:val="001700C4"/>
    <w:rsid w:val="00170E5D"/>
    <w:rsid w:val="0017102C"/>
    <w:rsid w:val="00173504"/>
    <w:rsid w:val="00177CA2"/>
    <w:rsid w:val="00180805"/>
    <w:rsid w:val="00180D94"/>
    <w:rsid w:val="001825DB"/>
    <w:rsid w:val="0018378B"/>
    <w:rsid w:val="001904EA"/>
    <w:rsid w:val="00192FC7"/>
    <w:rsid w:val="001A1970"/>
    <w:rsid w:val="001A34D1"/>
    <w:rsid w:val="001A39E2"/>
    <w:rsid w:val="001A6AF1"/>
    <w:rsid w:val="001B027C"/>
    <w:rsid w:val="001B17A3"/>
    <w:rsid w:val="001B288D"/>
    <w:rsid w:val="001B2BF9"/>
    <w:rsid w:val="001B7202"/>
    <w:rsid w:val="001C113F"/>
    <w:rsid w:val="001C532F"/>
    <w:rsid w:val="001C5A7B"/>
    <w:rsid w:val="001D3913"/>
    <w:rsid w:val="001D62B1"/>
    <w:rsid w:val="001E199D"/>
    <w:rsid w:val="001E2F8C"/>
    <w:rsid w:val="001E3E2E"/>
    <w:rsid w:val="001E5019"/>
    <w:rsid w:val="001E517C"/>
    <w:rsid w:val="001E51EB"/>
    <w:rsid w:val="001E53BF"/>
    <w:rsid w:val="001E63EF"/>
    <w:rsid w:val="001F0F4F"/>
    <w:rsid w:val="001F4848"/>
    <w:rsid w:val="00202D16"/>
    <w:rsid w:val="0020508B"/>
    <w:rsid w:val="00206BB3"/>
    <w:rsid w:val="00207198"/>
    <w:rsid w:val="00212EF0"/>
    <w:rsid w:val="00213FFE"/>
    <w:rsid w:val="00214B25"/>
    <w:rsid w:val="0021658A"/>
    <w:rsid w:val="00223E62"/>
    <w:rsid w:val="0023310F"/>
    <w:rsid w:val="0023334C"/>
    <w:rsid w:val="002422A5"/>
    <w:rsid w:val="00251DF7"/>
    <w:rsid w:val="002523D6"/>
    <w:rsid w:val="00253D21"/>
    <w:rsid w:val="00253ED4"/>
    <w:rsid w:val="00266275"/>
    <w:rsid w:val="002716D2"/>
    <w:rsid w:val="00273773"/>
    <w:rsid w:val="00274F08"/>
    <w:rsid w:val="002831AF"/>
    <w:rsid w:val="00287468"/>
    <w:rsid w:val="0028746C"/>
    <w:rsid w:val="00292D29"/>
    <w:rsid w:val="002A02EE"/>
    <w:rsid w:val="002A19F3"/>
    <w:rsid w:val="002A5310"/>
    <w:rsid w:val="002B37B7"/>
    <w:rsid w:val="002C182A"/>
    <w:rsid w:val="002C2CC5"/>
    <w:rsid w:val="002C361D"/>
    <w:rsid w:val="002C3F69"/>
    <w:rsid w:val="002C43B2"/>
    <w:rsid w:val="002C57B6"/>
    <w:rsid w:val="002C5C66"/>
    <w:rsid w:val="002C7DB7"/>
    <w:rsid w:val="002E03B6"/>
    <w:rsid w:val="002E249E"/>
    <w:rsid w:val="002E56C1"/>
    <w:rsid w:val="002F07B9"/>
    <w:rsid w:val="002F0B30"/>
    <w:rsid w:val="002F0EB9"/>
    <w:rsid w:val="002F1E81"/>
    <w:rsid w:val="002F53A9"/>
    <w:rsid w:val="00302FFF"/>
    <w:rsid w:val="00303368"/>
    <w:rsid w:val="00304447"/>
    <w:rsid w:val="003119B6"/>
    <w:rsid w:val="00312C4D"/>
    <w:rsid w:val="00314E36"/>
    <w:rsid w:val="00315BBC"/>
    <w:rsid w:val="00321D18"/>
    <w:rsid w:val="003220C1"/>
    <w:rsid w:val="003228F1"/>
    <w:rsid w:val="00323F87"/>
    <w:rsid w:val="00326DD8"/>
    <w:rsid w:val="00327FFE"/>
    <w:rsid w:val="003326A3"/>
    <w:rsid w:val="00333201"/>
    <w:rsid w:val="00336B8D"/>
    <w:rsid w:val="00336EEB"/>
    <w:rsid w:val="00347F7B"/>
    <w:rsid w:val="003506A5"/>
    <w:rsid w:val="003506D6"/>
    <w:rsid w:val="00353790"/>
    <w:rsid w:val="00356D7B"/>
    <w:rsid w:val="003572BF"/>
    <w:rsid w:val="00357893"/>
    <w:rsid w:val="00361D1A"/>
    <w:rsid w:val="003621B8"/>
    <w:rsid w:val="00362BD2"/>
    <w:rsid w:val="00363009"/>
    <w:rsid w:val="0036426A"/>
    <w:rsid w:val="00365BED"/>
    <w:rsid w:val="00366219"/>
    <w:rsid w:val="003670C1"/>
    <w:rsid w:val="00370471"/>
    <w:rsid w:val="00374067"/>
    <w:rsid w:val="003754B9"/>
    <w:rsid w:val="00387331"/>
    <w:rsid w:val="003919E6"/>
    <w:rsid w:val="00395145"/>
    <w:rsid w:val="003A00BA"/>
    <w:rsid w:val="003A3030"/>
    <w:rsid w:val="003A5650"/>
    <w:rsid w:val="003A61EF"/>
    <w:rsid w:val="003A6538"/>
    <w:rsid w:val="003B1503"/>
    <w:rsid w:val="003B1F0E"/>
    <w:rsid w:val="003B26DE"/>
    <w:rsid w:val="003B3D64"/>
    <w:rsid w:val="003C02A5"/>
    <w:rsid w:val="003C08AB"/>
    <w:rsid w:val="003C1692"/>
    <w:rsid w:val="003C5133"/>
    <w:rsid w:val="003C532A"/>
    <w:rsid w:val="003D1130"/>
    <w:rsid w:val="003D4CA5"/>
    <w:rsid w:val="003D6649"/>
    <w:rsid w:val="003E15EE"/>
    <w:rsid w:val="003F1180"/>
    <w:rsid w:val="003F1EC6"/>
    <w:rsid w:val="003F7975"/>
    <w:rsid w:val="0040161F"/>
    <w:rsid w:val="00405E05"/>
    <w:rsid w:val="0040756A"/>
    <w:rsid w:val="00410944"/>
    <w:rsid w:val="00412673"/>
    <w:rsid w:val="00416445"/>
    <w:rsid w:val="004219AC"/>
    <w:rsid w:val="004255A7"/>
    <w:rsid w:val="004269A1"/>
    <w:rsid w:val="0043031D"/>
    <w:rsid w:val="004350D3"/>
    <w:rsid w:val="004353ED"/>
    <w:rsid w:val="00436755"/>
    <w:rsid w:val="004367F9"/>
    <w:rsid w:val="00437FCA"/>
    <w:rsid w:val="00441903"/>
    <w:rsid w:val="004428C8"/>
    <w:rsid w:val="00451420"/>
    <w:rsid w:val="004572EA"/>
    <w:rsid w:val="00463E82"/>
    <w:rsid w:val="00465FC1"/>
    <w:rsid w:val="0046605D"/>
    <w:rsid w:val="0046757C"/>
    <w:rsid w:val="004742E3"/>
    <w:rsid w:val="00474516"/>
    <w:rsid w:val="004754B6"/>
    <w:rsid w:val="004865B6"/>
    <w:rsid w:val="00493F57"/>
    <w:rsid w:val="004A15B7"/>
    <w:rsid w:val="004A4A68"/>
    <w:rsid w:val="004A52A8"/>
    <w:rsid w:val="004C157F"/>
    <w:rsid w:val="004C1714"/>
    <w:rsid w:val="004C18DF"/>
    <w:rsid w:val="004C2DA4"/>
    <w:rsid w:val="004C39A6"/>
    <w:rsid w:val="004D10E6"/>
    <w:rsid w:val="004D1463"/>
    <w:rsid w:val="004D2888"/>
    <w:rsid w:val="004D39E7"/>
    <w:rsid w:val="004E1BC7"/>
    <w:rsid w:val="004E588A"/>
    <w:rsid w:val="004F1A6E"/>
    <w:rsid w:val="004F5997"/>
    <w:rsid w:val="004F7490"/>
    <w:rsid w:val="004F7E99"/>
    <w:rsid w:val="00503CDB"/>
    <w:rsid w:val="00503E2B"/>
    <w:rsid w:val="00505FF7"/>
    <w:rsid w:val="00506B5C"/>
    <w:rsid w:val="0052129D"/>
    <w:rsid w:val="00521526"/>
    <w:rsid w:val="00521EC9"/>
    <w:rsid w:val="00526487"/>
    <w:rsid w:val="005277AF"/>
    <w:rsid w:val="00531C93"/>
    <w:rsid w:val="005347D1"/>
    <w:rsid w:val="0053700B"/>
    <w:rsid w:val="00543A64"/>
    <w:rsid w:val="0054434C"/>
    <w:rsid w:val="00547F47"/>
    <w:rsid w:val="00552E40"/>
    <w:rsid w:val="00553261"/>
    <w:rsid w:val="005551D2"/>
    <w:rsid w:val="00560F1F"/>
    <w:rsid w:val="005665A9"/>
    <w:rsid w:val="0056699B"/>
    <w:rsid w:val="00566A9E"/>
    <w:rsid w:val="005676F1"/>
    <w:rsid w:val="00573851"/>
    <w:rsid w:val="00574BB3"/>
    <w:rsid w:val="005752DE"/>
    <w:rsid w:val="00576C11"/>
    <w:rsid w:val="00585F92"/>
    <w:rsid w:val="00587729"/>
    <w:rsid w:val="00591243"/>
    <w:rsid w:val="0059181E"/>
    <w:rsid w:val="005926C6"/>
    <w:rsid w:val="0059434B"/>
    <w:rsid w:val="005A03AB"/>
    <w:rsid w:val="005A22E2"/>
    <w:rsid w:val="005A3ED5"/>
    <w:rsid w:val="005A78C0"/>
    <w:rsid w:val="005B030B"/>
    <w:rsid w:val="005B07C8"/>
    <w:rsid w:val="005B0B6C"/>
    <w:rsid w:val="005B3859"/>
    <w:rsid w:val="005D04D2"/>
    <w:rsid w:val="005D2A41"/>
    <w:rsid w:val="005D41DB"/>
    <w:rsid w:val="005D49AD"/>
    <w:rsid w:val="005D53C6"/>
    <w:rsid w:val="005D59D4"/>
    <w:rsid w:val="005D7663"/>
    <w:rsid w:val="005E0013"/>
    <w:rsid w:val="005E1DBA"/>
    <w:rsid w:val="005E1F66"/>
    <w:rsid w:val="005E1FBE"/>
    <w:rsid w:val="005E4491"/>
    <w:rsid w:val="005E56E3"/>
    <w:rsid w:val="005F1659"/>
    <w:rsid w:val="005F22D2"/>
    <w:rsid w:val="005F37B9"/>
    <w:rsid w:val="00603548"/>
    <w:rsid w:val="00604934"/>
    <w:rsid w:val="00616573"/>
    <w:rsid w:val="0062012D"/>
    <w:rsid w:val="0062269A"/>
    <w:rsid w:val="00623504"/>
    <w:rsid w:val="00625713"/>
    <w:rsid w:val="00630117"/>
    <w:rsid w:val="0063287C"/>
    <w:rsid w:val="00632D32"/>
    <w:rsid w:val="00642410"/>
    <w:rsid w:val="00644F57"/>
    <w:rsid w:val="006540A6"/>
    <w:rsid w:val="00654C0A"/>
    <w:rsid w:val="00657B55"/>
    <w:rsid w:val="006633C7"/>
    <w:rsid w:val="00663B7C"/>
    <w:rsid w:val="00663F04"/>
    <w:rsid w:val="00667C5B"/>
    <w:rsid w:val="00670227"/>
    <w:rsid w:val="006814BD"/>
    <w:rsid w:val="00685E21"/>
    <w:rsid w:val="0069133F"/>
    <w:rsid w:val="00691BCC"/>
    <w:rsid w:val="0069296F"/>
    <w:rsid w:val="00693FE5"/>
    <w:rsid w:val="006975D3"/>
    <w:rsid w:val="006A0217"/>
    <w:rsid w:val="006A3439"/>
    <w:rsid w:val="006A414B"/>
    <w:rsid w:val="006A5805"/>
    <w:rsid w:val="006A67F0"/>
    <w:rsid w:val="006A7694"/>
    <w:rsid w:val="006A7E1A"/>
    <w:rsid w:val="006B08D9"/>
    <w:rsid w:val="006B1100"/>
    <w:rsid w:val="006B20B0"/>
    <w:rsid w:val="006B2F03"/>
    <w:rsid w:val="006B340E"/>
    <w:rsid w:val="006B461D"/>
    <w:rsid w:val="006B4CCB"/>
    <w:rsid w:val="006B5739"/>
    <w:rsid w:val="006B5ECD"/>
    <w:rsid w:val="006C35BB"/>
    <w:rsid w:val="006C67D9"/>
    <w:rsid w:val="006D182D"/>
    <w:rsid w:val="006D5C9B"/>
    <w:rsid w:val="006E0417"/>
    <w:rsid w:val="006E0A2C"/>
    <w:rsid w:val="006E2F78"/>
    <w:rsid w:val="006E4A63"/>
    <w:rsid w:val="006E5248"/>
    <w:rsid w:val="006F01E4"/>
    <w:rsid w:val="006F4EAB"/>
    <w:rsid w:val="006F62DD"/>
    <w:rsid w:val="00700F1B"/>
    <w:rsid w:val="00703993"/>
    <w:rsid w:val="00704C34"/>
    <w:rsid w:val="00705178"/>
    <w:rsid w:val="00711DD7"/>
    <w:rsid w:val="0071321E"/>
    <w:rsid w:val="007144A3"/>
    <w:rsid w:val="00722523"/>
    <w:rsid w:val="00722DE0"/>
    <w:rsid w:val="00730D41"/>
    <w:rsid w:val="0073184A"/>
    <w:rsid w:val="00733085"/>
    <w:rsid w:val="007334F1"/>
    <w:rsid w:val="0073380E"/>
    <w:rsid w:val="0073704B"/>
    <w:rsid w:val="00737539"/>
    <w:rsid w:val="00743B79"/>
    <w:rsid w:val="00746B13"/>
    <w:rsid w:val="00747654"/>
    <w:rsid w:val="007512C4"/>
    <w:rsid w:val="00751950"/>
    <w:rsid w:val="007523BC"/>
    <w:rsid w:val="00752C48"/>
    <w:rsid w:val="00755343"/>
    <w:rsid w:val="007606DE"/>
    <w:rsid w:val="00763CA8"/>
    <w:rsid w:val="00763CD8"/>
    <w:rsid w:val="007647D1"/>
    <w:rsid w:val="00770B65"/>
    <w:rsid w:val="0078063C"/>
    <w:rsid w:val="007810E6"/>
    <w:rsid w:val="00784ACF"/>
    <w:rsid w:val="0079148A"/>
    <w:rsid w:val="007A05FB"/>
    <w:rsid w:val="007A36EB"/>
    <w:rsid w:val="007B008F"/>
    <w:rsid w:val="007B20EF"/>
    <w:rsid w:val="007B5260"/>
    <w:rsid w:val="007B5CB2"/>
    <w:rsid w:val="007B73B7"/>
    <w:rsid w:val="007B76A4"/>
    <w:rsid w:val="007C0497"/>
    <w:rsid w:val="007C0F8F"/>
    <w:rsid w:val="007C24E7"/>
    <w:rsid w:val="007D0729"/>
    <w:rsid w:val="007D0E94"/>
    <w:rsid w:val="007D1402"/>
    <w:rsid w:val="007D2E1A"/>
    <w:rsid w:val="007D33D5"/>
    <w:rsid w:val="007D4939"/>
    <w:rsid w:val="007D4CE8"/>
    <w:rsid w:val="007D71F5"/>
    <w:rsid w:val="007D770B"/>
    <w:rsid w:val="007E4C56"/>
    <w:rsid w:val="007E5D08"/>
    <w:rsid w:val="007F5E64"/>
    <w:rsid w:val="007F6E9D"/>
    <w:rsid w:val="00800765"/>
    <w:rsid w:val="00800FA0"/>
    <w:rsid w:val="00802950"/>
    <w:rsid w:val="00805CB6"/>
    <w:rsid w:val="00806B6B"/>
    <w:rsid w:val="008102C6"/>
    <w:rsid w:val="00810AE1"/>
    <w:rsid w:val="0081228D"/>
    <w:rsid w:val="00812370"/>
    <w:rsid w:val="0081289A"/>
    <w:rsid w:val="0082411A"/>
    <w:rsid w:val="00832A22"/>
    <w:rsid w:val="00832AA2"/>
    <w:rsid w:val="008400AA"/>
    <w:rsid w:val="00840B43"/>
    <w:rsid w:val="00841628"/>
    <w:rsid w:val="00843314"/>
    <w:rsid w:val="00846160"/>
    <w:rsid w:val="00846A53"/>
    <w:rsid w:val="00847BD5"/>
    <w:rsid w:val="008547EF"/>
    <w:rsid w:val="00856F20"/>
    <w:rsid w:val="008620C6"/>
    <w:rsid w:val="008626D8"/>
    <w:rsid w:val="00863076"/>
    <w:rsid w:val="008652A3"/>
    <w:rsid w:val="00866DB0"/>
    <w:rsid w:val="00870378"/>
    <w:rsid w:val="00875AD5"/>
    <w:rsid w:val="00877BD2"/>
    <w:rsid w:val="00877EBB"/>
    <w:rsid w:val="008843E3"/>
    <w:rsid w:val="0088595B"/>
    <w:rsid w:val="00890AAB"/>
    <w:rsid w:val="00893167"/>
    <w:rsid w:val="00893562"/>
    <w:rsid w:val="00896638"/>
    <w:rsid w:val="00896F56"/>
    <w:rsid w:val="0089771B"/>
    <w:rsid w:val="008A273D"/>
    <w:rsid w:val="008A4055"/>
    <w:rsid w:val="008A40BB"/>
    <w:rsid w:val="008A5AB4"/>
    <w:rsid w:val="008A6F81"/>
    <w:rsid w:val="008B67D6"/>
    <w:rsid w:val="008B7927"/>
    <w:rsid w:val="008C165B"/>
    <w:rsid w:val="008C1F5F"/>
    <w:rsid w:val="008C6C4F"/>
    <w:rsid w:val="008C776E"/>
    <w:rsid w:val="008C7BDF"/>
    <w:rsid w:val="008C7E0D"/>
    <w:rsid w:val="008D1E0B"/>
    <w:rsid w:val="008D2C15"/>
    <w:rsid w:val="008E2D91"/>
    <w:rsid w:val="008E48CF"/>
    <w:rsid w:val="008E651E"/>
    <w:rsid w:val="008E7730"/>
    <w:rsid w:val="008F0CC6"/>
    <w:rsid w:val="008F3251"/>
    <w:rsid w:val="008F55A7"/>
    <w:rsid w:val="008F789E"/>
    <w:rsid w:val="009014F5"/>
    <w:rsid w:val="00903101"/>
    <w:rsid w:val="0090412F"/>
    <w:rsid w:val="00905771"/>
    <w:rsid w:val="00905B0F"/>
    <w:rsid w:val="00914A82"/>
    <w:rsid w:val="00914DBB"/>
    <w:rsid w:val="00920AB2"/>
    <w:rsid w:val="00920CB9"/>
    <w:rsid w:val="00920D9F"/>
    <w:rsid w:val="00925510"/>
    <w:rsid w:val="00925941"/>
    <w:rsid w:val="00931683"/>
    <w:rsid w:val="0093488D"/>
    <w:rsid w:val="00934EAE"/>
    <w:rsid w:val="0094244B"/>
    <w:rsid w:val="009455D8"/>
    <w:rsid w:val="00946293"/>
    <w:rsid w:val="00951BF5"/>
    <w:rsid w:val="00953A46"/>
    <w:rsid w:val="0095476A"/>
    <w:rsid w:val="00956FC0"/>
    <w:rsid w:val="009614FD"/>
    <w:rsid w:val="00961BB7"/>
    <w:rsid w:val="00966AEC"/>
    <w:rsid w:val="00967473"/>
    <w:rsid w:val="00970F64"/>
    <w:rsid w:val="00973090"/>
    <w:rsid w:val="009769B3"/>
    <w:rsid w:val="00987FE8"/>
    <w:rsid w:val="0099224A"/>
    <w:rsid w:val="00993C99"/>
    <w:rsid w:val="00995EEC"/>
    <w:rsid w:val="009A15AB"/>
    <w:rsid w:val="009A34D9"/>
    <w:rsid w:val="009A468E"/>
    <w:rsid w:val="009A4BC0"/>
    <w:rsid w:val="009A5F48"/>
    <w:rsid w:val="009A60F8"/>
    <w:rsid w:val="009B026B"/>
    <w:rsid w:val="009B0334"/>
    <w:rsid w:val="009B0930"/>
    <w:rsid w:val="009B2F5F"/>
    <w:rsid w:val="009B6328"/>
    <w:rsid w:val="009B644B"/>
    <w:rsid w:val="009B7F27"/>
    <w:rsid w:val="009C1082"/>
    <w:rsid w:val="009D26D8"/>
    <w:rsid w:val="009D7EC3"/>
    <w:rsid w:val="009E2219"/>
    <w:rsid w:val="009E4974"/>
    <w:rsid w:val="009F0597"/>
    <w:rsid w:val="009F06C3"/>
    <w:rsid w:val="009F078C"/>
    <w:rsid w:val="009F506F"/>
    <w:rsid w:val="009F58A7"/>
    <w:rsid w:val="009F7D55"/>
    <w:rsid w:val="00A0262E"/>
    <w:rsid w:val="00A03EA1"/>
    <w:rsid w:val="00A14FA4"/>
    <w:rsid w:val="00A154B3"/>
    <w:rsid w:val="00A17AF2"/>
    <w:rsid w:val="00A204C9"/>
    <w:rsid w:val="00A22B7C"/>
    <w:rsid w:val="00A22D92"/>
    <w:rsid w:val="00A23742"/>
    <w:rsid w:val="00A3247B"/>
    <w:rsid w:val="00A33BCE"/>
    <w:rsid w:val="00A44EB5"/>
    <w:rsid w:val="00A450AA"/>
    <w:rsid w:val="00A469F9"/>
    <w:rsid w:val="00A46BD3"/>
    <w:rsid w:val="00A52274"/>
    <w:rsid w:val="00A603F4"/>
    <w:rsid w:val="00A64480"/>
    <w:rsid w:val="00A64CDF"/>
    <w:rsid w:val="00A67262"/>
    <w:rsid w:val="00A7207D"/>
    <w:rsid w:val="00A72172"/>
    <w:rsid w:val="00A72CF3"/>
    <w:rsid w:val="00A74B63"/>
    <w:rsid w:val="00A76D29"/>
    <w:rsid w:val="00A777E7"/>
    <w:rsid w:val="00A82A45"/>
    <w:rsid w:val="00A82B6E"/>
    <w:rsid w:val="00A83253"/>
    <w:rsid w:val="00A845A9"/>
    <w:rsid w:val="00A86958"/>
    <w:rsid w:val="00A87841"/>
    <w:rsid w:val="00A91C1C"/>
    <w:rsid w:val="00A91E8E"/>
    <w:rsid w:val="00A920AC"/>
    <w:rsid w:val="00A93054"/>
    <w:rsid w:val="00AA0334"/>
    <w:rsid w:val="00AA2E89"/>
    <w:rsid w:val="00AA5651"/>
    <w:rsid w:val="00AA5848"/>
    <w:rsid w:val="00AA5B84"/>
    <w:rsid w:val="00AA7750"/>
    <w:rsid w:val="00AB3905"/>
    <w:rsid w:val="00AB6988"/>
    <w:rsid w:val="00AC2A09"/>
    <w:rsid w:val="00AC2DB1"/>
    <w:rsid w:val="00AC4B68"/>
    <w:rsid w:val="00AC7FEC"/>
    <w:rsid w:val="00AD0140"/>
    <w:rsid w:val="00AD5C43"/>
    <w:rsid w:val="00AD5E16"/>
    <w:rsid w:val="00AD65F1"/>
    <w:rsid w:val="00AD7654"/>
    <w:rsid w:val="00AD7E5F"/>
    <w:rsid w:val="00AD7EE8"/>
    <w:rsid w:val="00AE006E"/>
    <w:rsid w:val="00AE064D"/>
    <w:rsid w:val="00AF056B"/>
    <w:rsid w:val="00AF42A1"/>
    <w:rsid w:val="00AF57B7"/>
    <w:rsid w:val="00AF6C09"/>
    <w:rsid w:val="00B049B1"/>
    <w:rsid w:val="00B05D71"/>
    <w:rsid w:val="00B10353"/>
    <w:rsid w:val="00B130DD"/>
    <w:rsid w:val="00B13334"/>
    <w:rsid w:val="00B169C5"/>
    <w:rsid w:val="00B21CD4"/>
    <w:rsid w:val="00B239BA"/>
    <w:rsid w:val="00B240CD"/>
    <w:rsid w:val="00B25BBA"/>
    <w:rsid w:val="00B263F8"/>
    <w:rsid w:val="00B30A4B"/>
    <w:rsid w:val="00B31874"/>
    <w:rsid w:val="00B41EC2"/>
    <w:rsid w:val="00B43DC9"/>
    <w:rsid w:val="00B468BB"/>
    <w:rsid w:val="00B521BC"/>
    <w:rsid w:val="00B52EE3"/>
    <w:rsid w:val="00B542ED"/>
    <w:rsid w:val="00B55A23"/>
    <w:rsid w:val="00B56F5F"/>
    <w:rsid w:val="00B57B21"/>
    <w:rsid w:val="00B57EFF"/>
    <w:rsid w:val="00B643B3"/>
    <w:rsid w:val="00B64463"/>
    <w:rsid w:val="00B66DCC"/>
    <w:rsid w:val="00B67A29"/>
    <w:rsid w:val="00B763ED"/>
    <w:rsid w:val="00B778E9"/>
    <w:rsid w:val="00B77A52"/>
    <w:rsid w:val="00B80468"/>
    <w:rsid w:val="00B80891"/>
    <w:rsid w:val="00B81F17"/>
    <w:rsid w:val="00B82D8C"/>
    <w:rsid w:val="00B83A2E"/>
    <w:rsid w:val="00B8679A"/>
    <w:rsid w:val="00B86E88"/>
    <w:rsid w:val="00B875DE"/>
    <w:rsid w:val="00B91B43"/>
    <w:rsid w:val="00BC5433"/>
    <w:rsid w:val="00BC6BBC"/>
    <w:rsid w:val="00BC7715"/>
    <w:rsid w:val="00BD1203"/>
    <w:rsid w:val="00BE3FAA"/>
    <w:rsid w:val="00BF13FC"/>
    <w:rsid w:val="00BF2124"/>
    <w:rsid w:val="00BF4319"/>
    <w:rsid w:val="00BF754D"/>
    <w:rsid w:val="00C00FFF"/>
    <w:rsid w:val="00C04219"/>
    <w:rsid w:val="00C05247"/>
    <w:rsid w:val="00C0670B"/>
    <w:rsid w:val="00C06D02"/>
    <w:rsid w:val="00C07CD9"/>
    <w:rsid w:val="00C11165"/>
    <w:rsid w:val="00C145D9"/>
    <w:rsid w:val="00C272E2"/>
    <w:rsid w:val="00C27C81"/>
    <w:rsid w:val="00C37CF9"/>
    <w:rsid w:val="00C4096C"/>
    <w:rsid w:val="00C4267B"/>
    <w:rsid w:val="00C43B4A"/>
    <w:rsid w:val="00C45E28"/>
    <w:rsid w:val="00C4625D"/>
    <w:rsid w:val="00C5075D"/>
    <w:rsid w:val="00C52C1F"/>
    <w:rsid w:val="00C53B0E"/>
    <w:rsid w:val="00C53DF2"/>
    <w:rsid w:val="00C6216D"/>
    <w:rsid w:val="00C64FA5"/>
    <w:rsid w:val="00C64FAC"/>
    <w:rsid w:val="00C769F6"/>
    <w:rsid w:val="00C84A12"/>
    <w:rsid w:val="00C84FBF"/>
    <w:rsid w:val="00C90C75"/>
    <w:rsid w:val="00C912B9"/>
    <w:rsid w:val="00C964E9"/>
    <w:rsid w:val="00C97A82"/>
    <w:rsid w:val="00CA4C6E"/>
    <w:rsid w:val="00CA5926"/>
    <w:rsid w:val="00CA7A71"/>
    <w:rsid w:val="00CB2C5B"/>
    <w:rsid w:val="00CB39AF"/>
    <w:rsid w:val="00CB6E49"/>
    <w:rsid w:val="00CC2B89"/>
    <w:rsid w:val="00CC37E3"/>
    <w:rsid w:val="00CC49CF"/>
    <w:rsid w:val="00CC70BD"/>
    <w:rsid w:val="00CC7188"/>
    <w:rsid w:val="00CC77E6"/>
    <w:rsid w:val="00CC7FF7"/>
    <w:rsid w:val="00CD126F"/>
    <w:rsid w:val="00CD4067"/>
    <w:rsid w:val="00CD5B08"/>
    <w:rsid w:val="00CE1019"/>
    <w:rsid w:val="00CE600F"/>
    <w:rsid w:val="00CE63C7"/>
    <w:rsid w:val="00CF3DC5"/>
    <w:rsid w:val="00CF47D8"/>
    <w:rsid w:val="00CF4D20"/>
    <w:rsid w:val="00CF5597"/>
    <w:rsid w:val="00D01601"/>
    <w:rsid w:val="00D017E2"/>
    <w:rsid w:val="00D024CB"/>
    <w:rsid w:val="00D034BF"/>
    <w:rsid w:val="00D10B06"/>
    <w:rsid w:val="00D1644C"/>
    <w:rsid w:val="00D16D97"/>
    <w:rsid w:val="00D27F42"/>
    <w:rsid w:val="00D31474"/>
    <w:rsid w:val="00D35A1E"/>
    <w:rsid w:val="00D37C89"/>
    <w:rsid w:val="00D42432"/>
    <w:rsid w:val="00D479C2"/>
    <w:rsid w:val="00D516FB"/>
    <w:rsid w:val="00D5424E"/>
    <w:rsid w:val="00D55DF2"/>
    <w:rsid w:val="00D56FE1"/>
    <w:rsid w:val="00D616C9"/>
    <w:rsid w:val="00D61964"/>
    <w:rsid w:val="00D6413B"/>
    <w:rsid w:val="00D6605C"/>
    <w:rsid w:val="00D70B42"/>
    <w:rsid w:val="00D74B2F"/>
    <w:rsid w:val="00D84713"/>
    <w:rsid w:val="00D94098"/>
    <w:rsid w:val="00D96548"/>
    <w:rsid w:val="00D97CB6"/>
    <w:rsid w:val="00DA1AC8"/>
    <w:rsid w:val="00DA3CF5"/>
    <w:rsid w:val="00DA5E78"/>
    <w:rsid w:val="00DA631F"/>
    <w:rsid w:val="00DB471E"/>
    <w:rsid w:val="00DB6742"/>
    <w:rsid w:val="00DC06DC"/>
    <w:rsid w:val="00DC38AD"/>
    <w:rsid w:val="00DC42CC"/>
    <w:rsid w:val="00DC635A"/>
    <w:rsid w:val="00DC6DF1"/>
    <w:rsid w:val="00DC7E8B"/>
    <w:rsid w:val="00DD46F4"/>
    <w:rsid w:val="00DD4B82"/>
    <w:rsid w:val="00DD6BBF"/>
    <w:rsid w:val="00DE01D1"/>
    <w:rsid w:val="00DE23C4"/>
    <w:rsid w:val="00DF4682"/>
    <w:rsid w:val="00E024C0"/>
    <w:rsid w:val="00E03B71"/>
    <w:rsid w:val="00E06E1A"/>
    <w:rsid w:val="00E07F8D"/>
    <w:rsid w:val="00E1030A"/>
    <w:rsid w:val="00E12955"/>
    <w:rsid w:val="00E1556F"/>
    <w:rsid w:val="00E15EF3"/>
    <w:rsid w:val="00E17A79"/>
    <w:rsid w:val="00E17AC1"/>
    <w:rsid w:val="00E22435"/>
    <w:rsid w:val="00E22AF9"/>
    <w:rsid w:val="00E321A0"/>
    <w:rsid w:val="00E3419E"/>
    <w:rsid w:val="00E35340"/>
    <w:rsid w:val="00E36795"/>
    <w:rsid w:val="00E452EF"/>
    <w:rsid w:val="00E45431"/>
    <w:rsid w:val="00E465DD"/>
    <w:rsid w:val="00E47B1A"/>
    <w:rsid w:val="00E61F7E"/>
    <w:rsid w:val="00E631B1"/>
    <w:rsid w:val="00E730F3"/>
    <w:rsid w:val="00E753AE"/>
    <w:rsid w:val="00E77B88"/>
    <w:rsid w:val="00E77E55"/>
    <w:rsid w:val="00E829FC"/>
    <w:rsid w:val="00E87AA3"/>
    <w:rsid w:val="00E87F9C"/>
    <w:rsid w:val="00E91109"/>
    <w:rsid w:val="00E94B00"/>
    <w:rsid w:val="00E97C3C"/>
    <w:rsid w:val="00EA1596"/>
    <w:rsid w:val="00EA4070"/>
    <w:rsid w:val="00EA5290"/>
    <w:rsid w:val="00EA5900"/>
    <w:rsid w:val="00EA660B"/>
    <w:rsid w:val="00EB17CB"/>
    <w:rsid w:val="00EB1931"/>
    <w:rsid w:val="00EB248F"/>
    <w:rsid w:val="00EB5F93"/>
    <w:rsid w:val="00EB65A3"/>
    <w:rsid w:val="00EC00CD"/>
    <w:rsid w:val="00EC0568"/>
    <w:rsid w:val="00EC0FF7"/>
    <w:rsid w:val="00EC11DF"/>
    <w:rsid w:val="00EC2AD8"/>
    <w:rsid w:val="00EC3E9E"/>
    <w:rsid w:val="00EC49B2"/>
    <w:rsid w:val="00EC6F8F"/>
    <w:rsid w:val="00ED2F63"/>
    <w:rsid w:val="00ED3967"/>
    <w:rsid w:val="00ED7E09"/>
    <w:rsid w:val="00ED7F45"/>
    <w:rsid w:val="00EE39C1"/>
    <w:rsid w:val="00EE48AF"/>
    <w:rsid w:val="00EE66C0"/>
    <w:rsid w:val="00EE721A"/>
    <w:rsid w:val="00EE7875"/>
    <w:rsid w:val="00EF122A"/>
    <w:rsid w:val="00EF2880"/>
    <w:rsid w:val="00F0272E"/>
    <w:rsid w:val="00F02C23"/>
    <w:rsid w:val="00F0515C"/>
    <w:rsid w:val="00F05612"/>
    <w:rsid w:val="00F066E6"/>
    <w:rsid w:val="00F06F17"/>
    <w:rsid w:val="00F1418E"/>
    <w:rsid w:val="00F21B17"/>
    <w:rsid w:val="00F2438B"/>
    <w:rsid w:val="00F24ED0"/>
    <w:rsid w:val="00F25BC9"/>
    <w:rsid w:val="00F25F41"/>
    <w:rsid w:val="00F276B0"/>
    <w:rsid w:val="00F320C8"/>
    <w:rsid w:val="00F32194"/>
    <w:rsid w:val="00F344FF"/>
    <w:rsid w:val="00F3484B"/>
    <w:rsid w:val="00F43A62"/>
    <w:rsid w:val="00F4643C"/>
    <w:rsid w:val="00F54586"/>
    <w:rsid w:val="00F552E4"/>
    <w:rsid w:val="00F56D6C"/>
    <w:rsid w:val="00F60103"/>
    <w:rsid w:val="00F65E84"/>
    <w:rsid w:val="00F71181"/>
    <w:rsid w:val="00F74821"/>
    <w:rsid w:val="00F813C1"/>
    <w:rsid w:val="00F81C33"/>
    <w:rsid w:val="00F830B0"/>
    <w:rsid w:val="00F832B8"/>
    <w:rsid w:val="00F84B67"/>
    <w:rsid w:val="00F85F48"/>
    <w:rsid w:val="00F86341"/>
    <w:rsid w:val="00F87251"/>
    <w:rsid w:val="00F923C2"/>
    <w:rsid w:val="00F9394D"/>
    <w:rsid w:val="00F94CA0"/>
    <w:rsid w:val="00F94E18"/>
    <w:rsid w:val="00F958B0"/>
    <w:rsid w:val="00F9755A"/>
    <w:rsid w:val="00F97613"/>
    <w:rsid w:val="00FA16B1"/>
    <w:rsid w:val="00FA1ED5"/>
    <w:rsid w:val="00FA4376"/>
    <w:rsid w:val="00FA5BB5"/>
    <w:rsid w:val="00FB0C07"/>
    <w:rsid w:val="00FB288A"/>
    <w:rsid w:val="00FB40C5"/>
    <w:rsid w:val="00FC2605"/>
    <w:rsid w:val="00FC3FAA"/>
    <w:rsid w:val="00FC6D0C"/>
    <w:rsid w:val="00FD752C"/>
    <w:rsid w:val="00FE0A91"/>
    <w:rsid w:val="00FE3C65"/>
    <w:rsid w:val="00FE4A44"/>
    <w:rsid w:val="00FE4D59"/>
    <w:rsid w:val="00FE579C"/>
    <w:rsid w:val="00FE6EA1"/>
    <w:rsid w:val="00FF0966"/>
    <w:rsid w:val="00FF6CDC"/>
    <w:rsid w:val="00FF74CF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3DEEB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29D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F85F48"/>
    <w:rPr>
      <w:rFonts w:ascii="TradeGothic" w:hAnsi="TradeGothic"/>
      <w:sz w:val="22"/>
      <w:lang w:eastAsia="en-US"/>
    </w:rPr>
  </w:style>
  <w:style w:type="paragraph" w:customStyle="1" w:styleId="pf0">
    <w:name w:val="pf0"/>
    <w:basedOn w:val="Normal"/>
    <w:rsid w:val="00F85F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C7FF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F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E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3E2B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B67A29"/>
  </w:style>
  <w:style w:type="paragraph" w:styleId="FootnoteText">
    <w:name w:val="footnote text"/>
    <w:aliases w:val="Footnote Text Char Char,Footnote Text Char Char Char,Footnote Text Char Char Char Char,Footnote Text1 Char,Footnote Text1,Footnote Text1 Char Char Char,Footnote Text1 Char Char Char Char Char Char Char Char"/>
    <w:basedOn w:val="Normal"/>
    <w:link w:val="FootnoteTextChar1"/>
    <w:semiHidden/>
    <w:rsid w:val="0073704B"/>
    <w:rPr>
      <w:rFonts w:ascii="Trebuchet MS" w:hAnsi="Trebuchet MS"/>
      <w:sz w:val="20"/>
      <w:lang w:eastAsia="en-GB"/>
    </w:rPr>
  </w:style>
  <w:style w:type="character" w:customStyle="1" w:styleId="FootnoteTextChar">
    <w:name w:val="Footnote Text Char"/>
    <w:basedOn w:val="DefaultParagraphFont"/>
    <w:semiHidden/>
    <w:rsid w:val="0073704B"/>
    <w:rPr>
      <w:rFonts w:ascii="TradeGothic" w:hAnsi="TradeGothic"/>
      <w:lang w:eastAsia="en-US"/>
    </w:rPr>
  </w:style>
  <w:style w:type="character" w:styleId="FootnoteReference">
    <w:name w:val="footnote reference"/>
    <w:aliases w:val="SUPERS,EN Footnote Reference"/>
    <w:semiHidden/>
    <w:rsid w:val="0073704B"/>
    <w:rPr>
      <w:vertAlign w:val="superscript"/>
    </w:rPr>
  </w:style>
  <w:style w:type="character" w:customStyle="1" w:styleId="FootnoteTextChar1">
    <w:name w:val="Footnote Text Char1"/>
    <w:aliases w:val="Footnote Text Char Char Char1,Footnote Text Char Char Char Char1,Footnote Text Char Char Char Char Char,Footnote Text1 Char Char,Footnote Text1 Char1,Footnote Text1 Char Char Char Char"/>
    <w:link w:val="FootnoteText"/>
    <w:semiHidden/>
    <w:rsid w:val="0073704B"/>
    <w:rPr>
      <w:rFonts w:ascii="Trebuchet MS" w:hAnsi="Trebuchet MS"/>
    </w:rPr>
  </w:style>
  <w:style w:type="character" w:customStyle="1" w:styleId="cf01">
    <w:name w:val="cf01"/>
    <w:basedOn w:val="DefaultParagraphFont"/>
    <w:rsid w:val="0073704B"/>
    <w:rPr>
      <w:rFonts w:ascii="Segoe UI" w:hAnsi="Segoe UI" w:cs="Segoe UI" w:hint="default"/>
      <w:sz w:val="18"/>
      <w:szCs w:val="18"/>
    </w:rPr>
  </w:style>
  <w:style w:type="paragraph" w:styleId="ListBullet">
    <w:name w:val="List Bullet"/>
    <w:basedOn w:val="Normal"/>
    <w:unhideWhenUsed/>
    <w:rsid w:val="006E4A63"/>
    <w:pPr>
      <w:numPr>
        <w:numId w:val="14"/>
      </w:numPr>
      <w:contextualSpacing/>
    </w:pPr>
  </w:style>
  <w:style w:type="paragraph" w:customStyle="1" w:styleId="Default">
    <w:name w:val="Default"/>
    <w:basedOn w:val="Normal"/>
    <w:rsid w:val="00C0670B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Numberedparagraph">
    <w:name w:val="Numbered paragraph"/>
    <w:basedOn w:val="Normal"/>
    <w:qFormat/>
    <w:rsid w:val="009B0334"/>
    <w:pPr>
      <w:numPr>
        <w:numId w:val="27"/>
      </w:numPr>
    </w:pPr>
    <w:rPr>
      <w:rFonts w:ascii="Arial" w:eastAsia="Calibr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wales/separate-collection-waste-materials-recycling-code-practice-wales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wales/options-increase-workplace-recycling-wales-regulatory-impact-assessme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wales/workplace-recycling-regulations-integrated-impact-assess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ecord.senedd.wales/Plenary/1232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v.wales/written-statement-one-year-anniversary-following-declaration-climate-emergency" TargetMode="External"/><Relationship Id="rId14" Type="http://schemas.openxmlformats.org/officeDocument/2006/relationships/hyperlink" Target="https://www.gov.wales/workplace-re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A46714367</value>
    </field>
    <field name="Objective-Title">
      <value order="0">Written Statement - Laying the Workplace Recycling Regulations</value>
    </field>
    <field name="Objective-Description">
      <value order="0"/>
    </field>
    <field name="Objective-CreationStamp">
      <value order="0">2023-09-12T13:15:21Z</value>
    </field>
    <field name="Objective-IsApproved">
      <value order="0">false</value>
    </field>
    <field name="Objective-IsPublished">
      <value order="0">true</value>
    </field>
    <field name="Objective-DatePublished">
      <value order="0">2023-10-27T09:34:52Z</value>
    </field>
    <field name="Objective-ModificationStamp">
      <value order="0">2023-10-27T09:34:52Z</value>
    </field>
    <field name="Objective-Owner">
      <value order="0">Gambitsis, Daniel (CCRA - ERA - Circular Economy and Resource Efficiency)</value>
    </field>
    <field name="Objective-Path">
      <value order="0">Objective Global Folder:Classified Object:Classified Object:Classified Object:Classified Object:Classified Object:Classified Object:Classified Object:Environment Act 2016 - Waste Regulations - 2023-2028 - Waste Strategy:05c WMS</value>
    </field>
    <field name="Objective-Parent">
      <value order="0">05c WMS</value>
    </field>
    <field name="Objective-State">
      <value order="0">Published</value>
    </field>
    <field name="Objective-VersionId">
      <value order="0">vA89852136</value>
    </field>
    <field name="Objective-Version">
      <value order="0">33.0</value>
    </field>
    <field name="Objective-VersionNumber">
      <value order="0">36</value>
    </field>
    <field name="Objective-VersionComment">
      <value order="0"/>
    </field>
    <field name="Objective-FileNumber">
      <value order="0">qA1260667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C1464E7-FE41-42B4-9147-55BEAB21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2023-11-07T09:24:00Z</dcterms:created>
  <dcterms:modified xsi:type="dcterms:W3CDTF">2023-11-07T10:06:00Z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A46714367</vt:lpwstr>
  </property>
  <property fmtid="{D5CDD505-2E9C-101B-9397-08002B2CF9AE}" pid="4" name="Objective-Title">
    <vt:lpwstr>Written Statement - Laying the Workplace Recycling Regulations</vt:lpwstr>
  </property>
  <property fmtid="{D5CDD505-2E9C-101B-9397-08002B2CF9AE}" pid="5" name="Objective-Comment">
    <vt:lpwstr/>
  </property>
  <property fmtid="{D5CDD505-2E9C-101B-9397-08002B2CF9AE}" pid="6" name="Objective-CreationStamp">
    <vt:filetime>2023-09-12T13:15:46Z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2023-10-27T09:34:52Z</vt:filetime>
  </property>
  <property fmtid="{D5CDD505-2E9C-101B-9397-08002B2CF9AE}" pid="10" name="Objective-ModificationStamp">
    <vt:filetime>2023-10-27T09:34:52Z</vt:filetime>
  </property>
  <property fmtid="{D5CDD505-2E9C-101B-9397-08002B2CF9AE}" pid="11" name="Objective-Owner">
    <vt:lpwstr>Gambitsis, Daniel (CCRA - ERA - Circular Economy and Resource Efficiency)</vt:lpwstr>
  </property>
  <property fmtid="{D5CDD505-2E9C-101B-9397-08002B2CF9AE}" pid="12" name="Objective-Path">
    <vt:lpwstr>Environment Act 2016 - Waste Regulations - 2023-2028 - Waste Strategy:05c WMS:</vt:lpwstr>
  </property>
  <property fmtid="{D5CDD505-2E9C-101B-9397-08002B2CF9AE}" pid="13" name="Objective-Parent">
    <vt:lpwstr>05c WMS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33.0</vt:lpwstr>
  </property>
  <property fmtid="{D5CDD505-2E9C-101B-9397-08002B2CF9AE}" pid="16" name="Objective-VersionNumber">
    <vt:r8>36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vA89852136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