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105CE" w14:textId="77777777" w:rsidR="001A39E2" w:rsidRDefault="001A39E2" w:rsidP="001A39E2">
      <w:pPr>
        <w:jc w:val="right"/>
        <w:rPr>
          <w:b/>
        </w:rPr>
      </w:pPr>
    </w:p>
    <w:p w14:paraId="35E105CF"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5E105EB" wp14:editId="35E105EC">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76A9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35E105D0"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5E105D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5E105D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5E105D3"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5E105ED" wp14:editId="35E105E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AFC5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5E105D8" w14:textId="77777777" w:rsidTr="00B049B1">
        <w:tc>
          <w:tcPr>
            <w:tcW w:w="1383" w:type="dxa"/>
            <w:tcBorders>
              <w:top w:val="nil"/>
              <w:left w:val="nil"/>
              <w:bottom w:val="nil"/>
              <w:right w:val="nil"/>
            </w:tcBorders>
            <w:vAlign w:val="center"/>
          </w:tcPr>
          <w:p w14:paraId="35E105D4" w14:textId="77777777" w:rsidR="00EA5290" w:rsidRDefault="00EA5290" w:rsidP="00B049B1">
            <w:pPr>
              <w:spacing w:before="120" w:after="120"/>
              <w:rPr>
                <w:rFonts w:ascii="Arial" w:hAnsi="Arial" w:cs="Arial"/>
                <w:b/>
                <w:bCs/>
                <w:sz w:val="24"/>
                <w:szCs w:val="24"/>
              </w:rPr>
            </w:pPr>
          </w:p>
          <w:p w14:paraId="35E105D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5E105D6" w14:textId="77777777" w:rsidR="00EA5290" w:rsidRPr="00670227" w:rsidRDefault="00EA5290" w:rsidP="00B049B1">
            <w:pPr>
              <w:spacing w:before="120" w:after="120"/>
              <w:rPr>
                <w:rFonts w:ascii="Arial" w:hAnsi="Arial" w:cs="Arial"/>
                <w:b/>
                <w:bCs/>
                <w:sz w:val="24"/>
                <w:szCs w:val="24"/>
              </w:rPr>
            </w:pPr>
          </w:p>
          <w:p w14:paraId="35E105D7" w14:textId="6DF6D820" w:rsidR="00EA5290" w:rsidRPr="00670227" w:rsidRDefault="00EF114C" w:rsidP="00B049B1">
            <w:pPr>
              <w:spacing w:before="120" w:after="120"/>
              <w:rPr>
                <w:rFonts w:ascii="Arial" w:hAnsi="Arial" w:cs="Arial"/>
                <w:b/>
                <w:bCs/>
                <w:sz w:val="24"/>
                <w:szCs w:val="24"/>
              </w:rPr>
            </w:pPr>
            <w:r>
              <w:rPr>
                <w:rFonts w:ascii="Arial" w:hAnsi="Arial" w:cs="Arial"/>
                <w:b/>
                <w:bCs/>
                <w:sz w:val="24"/>
                <w:szCs w:val="24"/>
              </w:rPr>
              <w:t>C</w:t>
            </w:r>
            <w:r w:rsidRPr="00EF114C">
              <w:rPr>
                <w:rFonts w:ascii="Arial" w:hAnsi="Arial" w:cs="Arial"/>
                <w:b/>
                <w:bCs/>
                <w:sz w:val="24"/>
                <w:szCs w:val="24"/>
              </w:rPr>
              <w:t>hanges to planning legislation and policy for second homes and short-term lets</w:t>
            </w:r>
          </w:p>
        </w:tc>
      </w:tr>
      <w:tr w:rsidR="00EA5290" w:rsidRPr="00A011A1" w14:paraId="35E105DB" w14:textId="77777777" w:rsidTr="00B049B1">
        <w:tc>
          <w:tcPr>
            <w:tcW w:w="1383" w:type="dxa"/>
            <w:tcBorders>
              <w:top w:val="nil"/>
              <w:left w:val="nil"/>
              <w:bottom w:val="nil"/>
              <w:right w:val="nil"/>
            </w:tcBorders>
            <w:vAlign w:val="center"/>
          </w:tcPr>
          <w:p w14:paraId="35E105D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5E105DA" w14:textId="00EA72E2" w:rsidR="00EA5290" w:rsidRPr="00670227" w:rsidRDefault="001051EA" w:rsidP="00B049B1">
            <w:pPr>
              <w:spacing w:before="120" w:after="120"/>
              <w:rPr>
                <w:rFonts w:ascii="Arial" w:hAnsi="Arial" w:cs="Arial"/>
                <w:b/>
                <w:bCs/>
                <w:sz w:val="24"/>
                <w:szCs w:val="24"/>
              </w:rPr>
            </w:pPr>
            <w:r>
              <w:rPr>
                <w:rFonts w:ascii="Arial" w:hAnsi="Arial" w:cs="Arial"/>
                <w:b/>
                <w:bCs/>
                <w:sz w:val="24"/>
                <w:szCs w:val="24"/>
              </w:rPr>
              <w:t xml:space="preserve">30 </w:t>
            </w:r>
            <w:r w:rsidR="00EF114C">
              <w:rPr>
                <w:rFonts w:ascii="Arial" w:hAnsi="Arial" w:cs="Arial"/>
                <w:b/>
                <w:bCs/>
                <w:sz w:val="24"/>
                <w:szCs w:val="24"/>
              </w:rPr>
              <w:t>September 2022</w:t>
            </w:r>
          </w:p>
        </w:tc>
      </w:tr>
      <w:tr w:rsidR="00EA5290" w:rsidRPr="00A011A1" w14:paraId="35E105DE" w14:textId="77777777" w:rsidTr="00B049B1">
        <w:tc>
          <w:tcPr>
            <w:tcW w:w="1383" w:type="dxa"/>
            <w:tcBorders>
              <w:top w:val="nil"/>
              <w:left w:val="nil"/>
              <w:bottom w:val="nil"/>
              <w:right w:val="nil"/>
            </w:tcBorders>
            <w:vAlign w:val="center"/>
          </w:tcPr>
          <w:p w14:paraId="35E105D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35E105DD" w14:textId="44EB2783" w:rsidR="00EA5290" w:rsidRPr="009562D6" w:rsidRDefault="009562D6" w:rsidP="001E53BF">
            <w:pPr>
              <w:spacing w:before="120" w:after="120"/>
              <w:rPr>
                <w:rFonts w:ascii="Arial" w:hAnsi="Arial" w:cs="Arial"/>
                <w:b/>
                <w:bCs/>
                <w:sz w:val="24"/>
                <w:szCs w:val="24"/>
              </w:rPr>
            </w:pPr>
            <w:r w:rsidRPr="009562D6">
              <w:rPr>
                <w:rFonts w:ascii="Arial" w:hAnsi="Arial" w:cs="Arial"/>
                <w:b/>
                <w:bCs/>
                <w:color w:val="101010"/>
                <w:sz w:val="24"/>
                <w:szCs w:val="24"/>
                <w:shd w:val="clear" w:color="auto" w:fill="FFFFFF"/>
              </w:rPr>
              <w:t>Julie James MS, Minister for Climate Change</w:t>
            </w:r>
          </w:p>
        </w:tc>
      </w:tr>
    </w:tbl>
    <w:p w14:paraId="0E90CD2E" w14:textId="77777777" w:rsidR="004F4BF5" w:rsidRDefault="004F4BF5" w:rsidP="00740AA9">
      <w:pPr>
        <w:contextualSpacing/>
        <w:rPr>
          <w:rFonts w:ascii="Arial" w:hAnsi="Arial" w:cs="Arial"/>
          <w:sz w:val="24"/>
          <w:szCs w:val="24"/>
        </w:rPr>
      </w:pPr>
    </w:p>
    <w:p w14:paraId="35722CA9" w14:textId="41F38160" w:rsidR="00740AA9" w:rsidRPr="00740AA9" w:rsidRDefault="00740AA9" w:rsidP="00740AA9">
      <w:pPr>
        <w:contextualSpacing/>
        <w:rPr>
          <w:rFonts w:ascii="Arial" w:hAnsi="Arial" w:cs="Arial"/>
          <w:sz w:val="24"/>
          <w:szCs w:val="24"/>
        </w:rPr>
      </w:pPr>
      <w:r w:rsidRPr="00740AA9">
        <w:rPr>
          <w:rFonts w:ascii="Arial" w:hAnsi="Arial" w:cs="Arial"/>
          <w:sz w:val="24"/>
          <w:szCs w:val="24"/>
        </w:rPr>
        <w:t xml:space="preserve">On 4 July the First Minister and the </w:t>
      </w:r>
      <w:r w:rsidR="000A51A9">
        <w:rPr>
          <w:rFonts w:ascii="Arial" w:hAnsi="Arial" w:cs="Arial"/>
          <w:sz w:val="24"/>
          <w:szCs w:val="24"/>
        </w:rPr>
        <w:t>L</w:t>
      </w:r>
      <w:r w:rsidR="000A51A9" w:rsidRPr="00740AA9">
        <w:rPr>
          <w:rFonts w:ascii="Arial" w:hAnsi="Arial" w:cs="Arial"/>
          <w:sz w:val="24"/>
          <w:szCs w:val="24"/>
        </w:rPr>
        <w:t xml:space="preserve">eader </w:t>
      </w:r>
      <w:r w:rsidRPr="00740AA9">
        <w:rPr>
          <w:rFonts w:ascii="Arial" w:hAnsi="Arial" w:cs="Arial"/>
          <w:sz w:val="24"/>
          <w:szCs w:val="24"/>
        </w:rPr>
        <w:t xml:space="preserve">of Plaid Cymru announced a package of measures to tackle the issue of second homes and short-term lets in Wales. This included a land use planning element </w:t>
      </w:r>
      <w:r w:rsidR="004F4BF5">
        <w:rPr>
          <w:rFonts w:ascii="Arial" w:hAnsi="Arial" w:cs="Arial"/>
          <w:sz w:val="24"/>
          <w:szCs w:val="24"/>
        </w:rPr>
        <w:t>with</w:t>
      </w:r>
      <w:r w:rsidRPr="00740AA9">
        <w:rPr>
          <w:rFonts w:ascii="Arial" w:hAnsi="Arial" w:cs="Arial"/>
          <w:sz w:val="24"/>
          <w:szCs w:val="24"/>
        </w:rPr>
        <w:t xml:space="preserve"> the introduction of three new use classes</w:t>
      </w:r>
      <w:r w:rsidR="00562598">
        <w:rPr>
          <w:rFonts w:ascii="Arial" w:hAnsi="Arial" w:cs="Arial"/>
          <w:sz w:val="24"/>
          <w:szCs w:val="24"/>
        </w:rPr>
        <w:t>. These three new use classes will</w:t>
      </w:r>
      <w:r w:rsidRPr="00740AA9">
        <w:rPr>
          <w:rFonts w:ascii="Arial" w:hAnsi="Arial" w:cs="Arial"/>
          <w:sz w:val="24"/>
          <w:szCs w:val="24"/>
        </w:rPr>
        <w:t xml:space="preserve"> give local planning authorities the ability</w:t>
      </w:r>
      <w:r w:rsidR="00562598">
        <w:rPr>
          <w:rFonts w:ascii="Arial" w:hAnsi="Arial" w:cs="Arial"/>
          <w:sz w:val="24"/>
          <w:szCs w:val="24"/>
        </w:rPr>
        <w:t xml:space="preserve">, where they have evidence, </w:t>
      </w:r>
      <w:r w:rsidR="00D878D5">
        <w:rPr>
          <w:rFonts w:ascii="Arial" w:hAnsi="Arial" w:cs="Arial"/>
          <w:sz w:val="24"/>
          <w:szCs w:val="24"/>
        </w:rPr>
        <w:t>to</w:t>
      </w:r>
      <w:r w:rsidR="00363D7A">
        <w:rPr>
          <w:rFonts w:ascii="Arial" w:hAnsi="Arial" w:cs="Arial"/>
          <w:sz w:val="24"/>
          <w:szCs w:val="24"/>
        </w:rPr>
        <w:t xml:space="preserve"> make local amendments to the planning system through an </w:t>
      </w:r>
      <w:proofErr w:type="gramStart"/>
      <w:r w:rsidR="00363D7A">
        <w:rPr>
          <w:rFonts w:ascii="Arial" w:hAnsi="Arial" w:cs="Arial"/>
          <w:sz w:val="24"/>
          <w:szCs w:val="24"/>
        </w:rPr>
        <w:t>Article</w:t>
      </w:r>
      <w:proofErr w:type="gramEnd"/>
      <w:r w:rsidR="00363D7A">
        <w:rPr>
          <w:rFonts w:ascii="Arial" w:hAnsi="Arial" w:cs="Arial"/>
          <w:sz w:val="24"/>
          <w:szCs w:val="24"/>
        </w:rPr>
        <w:t xml:space="preserve"> 4 Direction</w:t>
      </w:r>
      <w:r w:rsidR="00417AF8">
        <w:rPr>
          <w:rFonts w:ascii="Arial" w:hAnsi="Arial" w:cs="Arial"/>
          <w:sz w:val="24"/>
          <w:szCs w:val="24"/>
        </w:rPr>
        <w:t>, allowing them to</w:t>
      </w:r>
      <w:r w:rsidR="00D878D5">
        <w:rPr>
          <w:rFonts w:ascii="Arial" w:hAnsi="Arial" w:cs="Arial"/>
          <w:sz w:val="24"/>
          <w:szCs w:val="24"/>
        </w:rPr>
        <w:t xml:space="preserve"> consider whether planning permission is required to change from one use class to another </w:t>
      </w:r>
      <w:r w:rsidR="00363D7A">
        <w:rPr>
          <w:rFonts w:ascii="Arial" w:hAnsi="Arial" w:cs="Arial"/>
          <w:sz w:val="24"/>
          <w:szCs w:val="24"/>
        </w:rPr>
        <w:t>a</w:t>
      </w:r>
      <w:r w:rsidR="00417AF8">
        <w:rPr>
          <w:rFonts w:ascii="Arial" w:hAnsi="Arial" w:cs="Arial"/>
          <w:sz w:val="24"/>
          <w:szCs w:val="24"/>
        </w:rPr>
        <w:t>nd</w:t>
      </w:r>
      <w:r w:rsidRPr="00740AA9">
        <w:rPr>
          <w:rFonts w:ascii="Arial" w:hAnsi="Arial" w:cs="Arial"/>
          <w:sz w:val="24"/>
          <w:szCs w:val="24"/>
        </w:rPr>
        <w:t xml:space="preserve"> to control the number of </w:t>
      </w:r>
      <w:r w:rsidR="00D6549C">
        <w:rPr>
          <w:rFonts w:ascii="Arial" w:hAnsi="Arial" w:cs="Arial"/>
          <w:sz w:val="24"/>
          <w:szCs w:val="24"/>
        </w:rPr>
        <w:t xml:space="preserve">additional </w:t>
      </w:r>
      <w:r w:rsidRPr="00740AA9">
        <w:rPr>
          <w:rFonts w:ascii="Arial" w:hAnsi="Arial" w:cs="Arial"/>
          <w:sz w:val="24"/>
          <w:szCs w:val="24"/>
        </w:rPr>
        <w:t xml:space="preserve">second homes and short-term lets in an area. These changes to planning legislation were consulted upon from </w:t>
      </w:r>
      <w:hyperlink r:id="rId8" w:history="1">
        <w:r w:rsidRPr="00740AA9">
          <w:rPr>
            <w:rFonts w:ascii="Arial" w:hAnsi="Arial" w:cs="Arial"/>
            <w:color w:val="0000FF"/>
            <w:sz w:val="24"/>
            <w:szCs w:val="24"/>
            <w:u w:val="single"/>
          </w:rPr>
          <w:t>November 2021 to February 2022</w:t>
        </w:r>
      </w:hyperlink>
      <w:r w:rsidRPr="00740AA9">
        <w:rPr>
          <w:rFonts w:ascii="Arial" w:hAnsi="Arial" w:cs="Arial"/>
          <w:sz w:val="24"/>
          <w:szCs w:val="24"/>
        </w:rPr>
        <w:t xml:space="preserve"> and have now been agreed as follows:</w:t>
      </w:r>
    </w:p>
    <w:p w14:paraId="782815F9" w14:textId="77777777" w:rsidR="00740AA9" w:rsidRPr="00740AA9" w:rsidRDefault="00740AA9" w:rsidP="00740AA9">
      <w:pPr>
        <w:contextualSpacing/>
        <w:rPr>
          <w:rFonts w:ascii="Arial" w:hAnsi="Arial" w:cs="Arial"/>
          <w:sz w:val="24"/>
          <w:szCs w:val="24"/>
        </w:rPr>
      </w:pPr>
    </w:p>
    <w:p w14:paraId="34DFF5B5" w14:textId="77777777" w:rsidR="00740AA9" w:rsidRPr="00740AA9" w:rsidRDefault="00740AA9" w:rsidP="00740AA9">
      <w:pPr>
        <w:numPr>
          <w:ilvl w:val="0"/>
          <w:numId w:val="2"/>
        </w:numPr>
        <w:spacing w:after="160" w:line="259" w:lineRule="auto"/>
        <w:contextualSpacing/>
        <w:rPr>
          <w:rFonts w:ascii="Arial" w:eastAsiaTheme="minorHAnsi" w:hAnsi="Arial" w:cs="Arial"/>
          <w:sz w:val="24"/>
          <w:szCs w:val="24"/>
        </w:rPr>
      </w:pPr>
      <w:r w:rsidRPr="00740AA9">
        <w:rPr>
          <w:rFonts w:ascii="Arial" w:eastAsiaTheme="minorHAnsi" w:hAnsi="Arial" w:cs="Arial"/>
          <w:sz w:val="24"/>
          <w:szCs w:val="24"/>
        </w:rPr>
        <w:t>The Town and Country Planning (Use Classes) Order 1987 (the UCO) is being amended to create new use classes for ‘Dwellinghouses, used as sole or main residences’ (Class C3), ‘Dwellinghouses, used otherwise than as sole or main residences’ (Class C5) and ‘Short-term Lets’ (Class C6</w:t>
      </w:r>
      <w:proofErr w:type="gramStart"/>
      <w:r w:rsidRPr="00740AA9">
        <w:rPr>
          <w:rFonts w:ascii="Arial" w:eastAsiaTheme="minorHAnsi" w:hAnsi="Arial" w:cs="Arial"/>
          <w:sz w:val="24"/>
          <w:szCs w:val="24"/>
        </w:rPr>
        <w:t>);</w:t>
      </w:r>
      <w:proofErr w:type="gramEnd"/>
    </w:p>
    <w:p w14:paraId="0EE1EB29" w14:textId="77777777" w:rsidR="00740AA9" w:rsidRPr="00740AA9" w:rsidRDefault="00740AA9" w:rsidP="00740AA9">
      <w:pPr>
        <w:spacing w:after="160" w:line="259" w:lineRule="auto"/>
        <w:ind w:left="360"/>
        <w:contextualSpacing/>
        <w:rPr>
          <w:rFonts w:ascii="Arial" w:eastAsiaTheme="minorHAnsi" w:hAnsi="Arial" w:cs="Arial"/>
          <w:sz w:val="24"/>
          <w:szCs w:val="24"/>
        </w:rPr>
      </w:pPr>
    </w:p>
    <w:p w14:paraId="0C074589" w14:textId="7FDDCEBE" w:rsidR="00740AA9" w:rsidRDefault="00740AA9" w:rsidP="00740AA9">
      <w:pPr>
        <w:numPr>
          <w:ilvl w:val="0"/>
          <w:numId w:val="2"/>
        </w:numPr>
        <w:spacing w:after="160" w:line="259" w:lineRule="auto"/>
        <w:contextualSpacing/>
        <w:rPr>
          <w:rFonts w:ascii="Arial" w:eastAsiaTheme="minorHAnsi" w:hAnsi="Arial" w:cs="Arial"/>
          <w:sz w:val="24"/>
          <w:szCs w:val="24"/>
        </w:rPr>
      </w:pPr>
      <w:r w:rsidRPr="00740AA9">
        <w:rPr>
          <w:rFonts w:ascii="Arial" w:eastAsiaTheme="minorHAnsi" w:hAnsi="Arial" w:cs="Arial"/>
          <w:sz w:val="24"/>
          <w:szCs w:val="24"/>
        </w:rPr>
        <w:t xml:space="preserve">The Town and Country Planning (General Permitted Development) Order 1995 (the GPDO) is being amended to allow permitted changes between the new use classes, C3, C5 and C6. These permitted development rights can be dis-applied within a specific area by an </w:t>
      </w:r>
      <w:proofErr w:type="gramStart"/>
      <w:r w:rsidRPr="00740AA9">
        <w:rPr>
          <w:rFonts w:ascii="Arial" w:eastAsiaTheme="minorHAnsi" w:hAnsi="Arial" w:cs="Arial"/>
          <w:sz w:val="24"/>
          <w:szCs w:val="24"/>
        </w:rPr>
        <w:t>Article</w:t>
      </w:r>
      <w:proofErr w:type="gramEnd"/>
      <w:r w:rsidRPr="00740AA9">
        <w:rPr>
          <w:rFonts w:ascii="Arial" w:eastAsiaTheme="minorHAnsi" w:hAnsi="Arial" w:cs="Arial"/>
          <w:sz w:val="24"/>
          <w:szCs w:val="24"/>
        </w:rPr>
        <w:t xml:space="preserve"> 4 Direction made by a local planning authority on the basis of robust local evidence.</w:t>
      </w:r>
    </w:p>
    <w:p w14:paraId="7B5145DB" w14:textId="41C400E6" w:rsidR="00FA014E" w:rsidRDefault="00FA014E" w:rsidP="00FA014E">
      <w:pPr>
        <w:spacing w:after="160" w:line="259" w:lineRule="auto"/>
        <w:contextualSpacing/>
        <w:rPr>
          <w:rFonts w:ascii="Arial" w:eastAsiaTheme="minorHAnsi" w:hAnsi="Arial" w:cs="Arial"/>
          <w:sz w:val="24"/>
          <w:szCs w:val="24"/>
        </w:rPr>
      </w:pPr>
    </w:p>
    <w:p w14:paraId="7516EE0D" w14:textId="69F15AB8" w:rsidR="000A51A9" w:rsidRPr="00740AA9" w:rsidRDefault="000A51A9" w:rsidP="000A51A9">
      <w:pPr>
        <w:contextualSpacing/>
        <w:rPr>
          <w:rFonts w:ascii="Arial" w:hAnsi="Arial" w:cs="Arial"/>
          <w:sz w:val="24"/>
          <w:szCs w:val="24"/>
        </w:rPr>
      </w:pPr>
      <w:r w:rsidRPr="00740AA9">
        <w:rPr>
          <w:rFonts w:ascii="Arial" w:hAnsi="Arial" w:cs="Arial"/>
          <w:sz w:val="24"/>
          <w:szCs w:val="24"/>
        </w:rPr>
        <w:t xml:space="preserve">The two Statutory Instruments </w:t>
      </w:r>
      <w:r w:rsidR="00F20C10">
        <w:rPr>
          <w:rFonts w:ascii="Arial" w:hAnsi="Arial" w:cs="Arial"/>
          <w:sz w:val="24"/>
          <w:szCs w:val="24"/>
        </w:rPr>
        <w:t>being introduced to give effect to these changes</w:t>
      </w:r>
      <w:r w:rsidR="00AC6E06">
        <w:rPr>
          <w:rFonts w:ascii="Arial" w:hAnsi="Arial" w:cs="Arial"/>
          <w:sz w:val="24"/>
          <w:szCs w:val="24"/>
        </w:rPr>
        <w:t xml:space="preserve"> </w:t>
      </w:r>
      <w:r w:rsidRPr="00740AA9">
        <w:rPr>
          <w:rFonts w:ascii="Arial" w:hAnsi="Arial" w:cs="Arial"/>
          <w:sz w:val="24"/>
          <w:szCs w:val="24"/>
        </w:rPr>
        <w:t>are:</w:t>
      </w:r>
    </w:p>
    <w:p w14:paraId="0BB74FAD" w14:textId="77777777" w:rsidR="000A51A9" w:rsidRPr="00740AA9" w:rsidRDefault="000A51A9" w:rsidP="000A51A9">
      <w:pPr>
        <w:contextualSpacing/>
        <w:rPr>
          <w:rFonts w:ascii="Arial" w:hAnsi="Arial" w:cs="Arial"/>
          <w:sz w:val="24"/>
          <w:szCs w:val="24"/>
        </w:rPr>
      </w:pPr>
    </w:p>
    <w:p w14:paraId="12786981" w14:textId="77777777" w:rsidR="000A51A9" w:rsidRDefault="000A51A9" w:rsidP="000A51A9">
      <w:pPr>
        <w:numPr>
          <w:ilvl w:val="0"/>
          <w:numId w:val="3"/>
        </w:numPr>
        <w:spacing w:after="160" w:line="259" w:lineRule="auto"/>
        <w:contextualSpacing/>
        <w:rPr>
          <w:rFonts w:ascii="Arial" w:hAnsi="Arial" w:cs="Arial"/>
          <w:sz w:val="24"/>
          <w:szCs w:val="24"/>
        </w:rPr>
      </w:pPr>
      <w:r w:rsidRPr="00740AA9">
        <w:rPr>
          <w:rFonts w:ascii="Arial" w:hAnsi="Arial" w:cs="Arial"/>
          <w:sz w:val="24"/>
          <w:szCs w:val="24"/>
        </w:rPr>
        <w:t>The Town and Country Planning (Use Classes) (Amendment) (Wales) Order 2022; and</w:t>
      </w:r>
    </w:p>
    <w:p w14:paraId="3074428C" w14:textId="77777777" w:rsidR="000A51A9" w:rsidRPr="005E27D8" w:rsidRDefault="002560A1" w:rsidP="000A51A9">
      <w:pPr>
        <w:pStyle w:val="ListParagraph"/>
        <w:spacing w:after="160" w:line="259" w:lineRule="auto"/>
        <w:ind w:left="360"/>
        <w:contextualSpacing/>
        <w:rPr>
          <w:rFonts w:ascii="Arial" w:hAnsi="Arial" w:cs="Arial"/>
          <w:sz w:val="24"/>
          <w:szCs w:val="24"/>
        </w:rPr>
      </w:pPr>
      <w:hyperlink r:id="rId9" w:history="1">
        <w:r w:rsidR="000A51A9" w:rsidRPr="008F260D">
          <w:rPr>
            <w:rStyle w:val="Hyperlink"/>
            <w:rFonts w:ascii="Arial" w:hAnsi="Arial" w:cs="Arial"/>
            <w:sz w:val="24"/>
            <w:szCs w:val="24"/>
          </w:rPr>
          <w:t>https://www.legislation.gov.uk/wsi/2022/994/pdfs/wsi_20220994_mi.pdf</w:t>
        </w:r>
      </w:hyperlink>
    </w:p>
    <w:p w14:paraId="7729AFAD" w14:textId="77777777" w:rsidR="000A51A9" w:rsidRPr="00420AB0" w:rsidRDefault="000A51A9" w:rsidP="000A51A9">
      <w:pPr>
        <w:spacing w:after="160" w:line="259" w:lineRule="auto"/>
        <w:ind w:left="360"/>
        <w:contextualSpacing/>
        <w:rPr>
          <w:rFonts w:ascii="Arial" w:hAnsi="Arial" w:cs="Arial"/>
          <w:sz w:val="24"/>
          <w:szCs w:val="24"/>
        </w:rPr>
      </w:pPr>
    </w:p>
    <w:p w14:paraId="1545703E" w14:textId="77777777" w:rsidR="000A51A9" w:rsidRDefault="000A51A9" w:rsidP="000A51A9">
      <w:pPr>
        <w:numPr>
          <w:ilvl w:val="0"/>
          <w:numId w:val="3"/>
        </w:numPr>
        <w:spacing w:after="160" w:line="259" w:lineRule="auto"/>
        <w:contextualSpacing/>
        <w:rPr>
          <w:rFonts w:ascii="Arial" w:hAnsi="Arial" w:cs="Arial"/>
          <w:sz w:val="24"/>
          <w:szCs w:val="24"/>
        </w:rPr>
      </w:pPr>
      <w:r w:rsidRPr="00740AA9">
        <w:rPr>
          <w:rFonts w:ascii="Arial" w:hAnsi="Arial" w:cs="Arial"/>
          <w:sz w:val="24"/>
          <w:szCs w:val="24"/>
        </w:rPr>
        <w:lastRenderedPageBreak/>
        <w:t>The Town and Country Planning (General Permitted Development etc.) (Amendment) (Wales) Order 2022.</w:t>
      </w:r>
    </w:p>
    <w:p w14:paraId="23EFBFAF" w14:textId="77777777" w:rsidR="000A51A9" w:rsidRDefault="000A51A9" w:rsidP="000A51A9">
      <w:pPr>
        <w:contextualSpacing/>
        <w:rPr>
          <w:rFonts w:ascii="Arial" w:hAnsi="Arial" w:cs="Arial"/>
          <w:sz w:val="24"/>
          <w:szCs w:val="24"/>
        </w:rPr>
      </w:pPr>
    </w:p>
    <w:p w14:paraId="3F996927" w14:textId="77777777" w:rsidR="000A51A9" w:rsidRDefault="002560A1" w:rsidP="000A51A9">
      <w:pPr>
        <w:spacing w:after="160" w:line="259" w:lineRule="auto"/>
        <w:ind w:left="360"/>
        <w:contextualSpacing/>
        <w:rPr>
          <w:rFonts w:ascii="Arial" w:hAnsi="Arial" w:cs="Arial"/>
          <w:sz w:val="24"/>
        </w:rPr>
      </w:pPr>
      <w:hyperlink r:id="rId10" w:history="1">
        <w:r w:rsidR="000A51A9" w:rsidRPr="00420AB0">
          <w:rPr>
            <w:rStyle w:val="Hyperlink"/>
            <w:rFonts w:ascii="Arial" w:hAnsi="Arial" w:cs="Arial"/>
            <w:sz w:val="24"/>
          </w:rPr>
          <w:t>https://www.legislation.gov.uk/wsi/2022/997/pdfs/wsi_20220997_mi.pdf</w:t>
        </w:r>
      </w:hyperlink>
    </w:p>
    <w:p w14:paraId="7B63C911" w14:textId="77777777" w:rsidR="000A51A9" w:rsidRDefault="000A51A9" w:rsidP="000A51A9">
      <w:pPr>
        <w:contextualSpacing/>
        <w:rPr>
          <w:rFonts w:ascii="Arial" w:hAnsi="Arial" w:cs="Arial"/>
          <w:sz w:val="24"/>
          <w:szCs w:val="24"/>
        </w:rPr>
      </w:pPr>
    </w:p>
    <w:p w14:paraId="4249E7C8" w14:textId="19DFB192" w:rsidR="000A51A9" w:rsidRDefault="000A51A9" w:rsidP="000A51A9">
      <w:pPr>
        <w:contextualSpacing/>
        <w:rPr>
          <w:rFonts w:ascii="Arial" w:hAnsi="Arial" w:cs="Arial"/>
          <w:sz w:val="24"/>
          <w:szCs w:val="24"/>
        </w:rPr>
      </w:pPr>
      <w:r w:rsidRPr="00740AA9">
        <w:rPr>
          <w:rFonts w:ascii="Arial" w:hAnsi="Arial" w:cs="Arial"/>
          <w:sz w:val="24"/>
          <w:szCs w:val="24"/>
        </w:rPr>
        <w:t>The Statutory Instruments come into force on 20 October</w:t>
      </w:r>
      <w:r>
        <w:rPr>
          <w:rFonts w:ascii="Arial" w:hAnsi="Arial" w:cs="Arial"/>
          <w:sz w:val="24"/>
          <w:szCs w:val="24"/>
        </w:rPr>
        <w:t xml:space="preserve"> 2022</w:t>
      </w:r>
      <w:r w:rsidRPr="00740AA9">
        <w:rPr>
          <w:rFonts w:ascii="Arial" w:hAnsi="Arial" w:cs="Arial"/>
          <w:sz w:val="24"/>
          <w:szCs w:val="24"/>
        </w:rPr>
        <w:t>.</w:t>
      </w:r>
    </w:p>
    <w:p w14:paraId="35ABEA35" w14:textId="77777777" w:rsidR="00AC6E06" w:rsidRPr="00740AA9" w:rsidRDefault="00AC6E06" w:rsidP="000A51A9">
      <w:pPr>
        <w:contextualSpacing/>
        <w:rPr>
          <w:rFonts w:ascii="Arial" w:hAnsi="Arial" w:cs="Arial"/>
          <w:sz w:val="24"/>
          <w:szCs w:val="24"/>
        </w:rPr>
      </w:pPr>
    </w:p>
    <w:p w14:paraId="75E5768C" w14:textId="77777777" w:rsidR="00BD5D74" w:rsidRDefault="00740AA9" w:rsidP="00740AA9">
      <w:pPr>
        <w:contextualSpacing/>
        <w:rPr>
          <w:rFonts w:ascii="Arial" w:hAnsi="Arial" w:cs="Arial"/>
          <w:sz w:val="24"/>
          <w:szCs w:val="24"/>
        </w:rPr>
      </w:pPr>
      <w:r w:rsidRPr="00740AA9">
        <w:rPr>
          <w:rFonts w:ascii="Arial" w:hAnsi="Arial" w:cs="Arial"/>
          <w:sz w:val="24"/>
          <w:szCs w:val="24"/>
        </w:rPr>
        <w:t xml:space="preserve">As set out in the consultation, complementary changes are also being made to section 4.2 of </w:t>
      </w:r>
      <w:r w:rsidRPr="00740AA9">
        <w:rPr>
          <w:rFonts w:ascii="Arial" w:hAnsi="Arial" w:cs="Arial"/>
          <w:i/>
          <w:iCs/>
          <w:sz w:val="24"/>
          <w:szCs w:val="24"/>
        </w:rPr>
        <w:t>Planning Policy Wales</w:t>
      </w:r>
      <w:r w:rsidRPr="00740AA9">
        <w:rPr>
          <w:rFonts w:ascii="Arial" w:hAnsi="Arial" w:cs="Arial"/>
          <w:sz w:val="24"/>
          <w:szCs w:val="24"/>
        </w:rPr>
        <w:t xml:space="preserve"> (PPW). These policy changes make it explicit that, where relevant, the prevalence of second homes and short-term lets in a local area must be taken into account when considering housing requirements and policy approaches in Local Development Plans (LDPs).</w:t>
      </w:r>
    </w:p>
    <w:p w14:paraId="702BB53B" w14:textId="77777777" w:rsidR="00BD5D74" w:rsidRDefault="00BD5D74" w:rsidP="00740AA9">
      <w:pPr>
        <w:contextualSpacing/>
        <w:rPr>
          <w:rFonts w:ascii="Arial" w:hAnsi="Arial" w:cs="Arial"/>
          <w:sz w:val="24"/>
          <w:szCs w:val="24"/>
        </w:rPr>
      </w:pPr>
    </w:p>
    <w:p w14:paraId="2FBBCEDF" w14:textId="11D45DB8" w:rsidR="00640D8C" w:rsidRDefault="00740AA9" w:rsidP="00740AA9">
      <w:pPr>
        <w:contextualSpacing/>
        <w:rPr>
          <w:rFonts w:ascii="Arial" w:hAnsi="Arial" w:cs="Arial"/>
          <w:sz w:val="24"/>
          <w:szCs w:val="24"/>
        </w:rPr>
      </w:pPr>
      <w:r w:rsidRPr="00740AA9">
        <w:rPr>
          <w:rFonts w:ascii="Arial" w:hAnsi="Arial" w:cs="Arial"/>
          <w:sz w:val="24"/>
          <w:szCs w:val="24"/>
        </w:rPr>
        <w:t>To assist</w:t>
      </w:r>
      <w:r w:rsidR="00FA014E">
        <w:rPr>
          <w:rFonts w:ascii="Arial" w:hAnsi="Arial" w:cs="Arial"/>
          <w:sz w:val="24"/>
          <w:szCs w:val="24"/>
        </w:rPr>
        <w:t xml:space="preserve"> local planning authorities</w:t>
      </w:r>
      <w:r w:rsidRPr="00740AA9">
        <w:rPr>
          <w:rFonts w:ascii="Arial" w:hAnsi="Arial" w:cs="Arial"/>
          <w:sz w:val="24"/>
          <w:szCs w:val="24"/>
        </w:rPr>
        <w:t xml:space="preserve"> with making Article 4 Directions</w:t>
      </w:r>
      <w:r w:rsidR="004A5BEC">
        <w:rPr>
          <w:rFonts w:ascii="Arial" w:hAnsi="Arial" w:cs="Arial"/>
          <w:sz w:val="24"/>
          <w:szCs w:val="24"/>
        </w:rPr>
        <w:t xml:space="preserve"> and to simplify and expedite the process</w:t>
      </w:r>
      <w:r w:rsidRPr="00740AA9">
        <w:rPr>
          <w:rFonts w:ascii="Arial" w:hAnsi="Arial" w:cs="Arial"/>
          <w:sz w:val="24"/>
          <w:szCs w:val="24"/>
        </w:rPr>
        <w:t xml:space="preserve">, </w:t>
      </w:r>
      <w:r w:rsidR="004A5BEC">
        <w:rPr>
          <w:rFonts w:ascii="Arial" w:hAnsi="Arial" w:cs="Arial"/>
          <w:sz w:val="24"/>
          <w:szCs w:val="24"/>
        </w:rPr>
        <w:t xml:space="preserve">subsequent changes are also being made to </w:t>
      </w:r>
      <w:r w:rsidRPr="00740AA9">
        <w:rPr>
          <w:rFonts w:ascii="Arial" w:hAnsi="Arial" w:cs="Arial"/>
          <w:sz w:val="24"/>
          <w:szCs w:val="24"/>
        </w:rPr>
        <w:t>the GPDO</w:t>
      </w:r>
      <w:r w:rsidR="004A5BEC">
        <w:rPr>
          <w:rFonts w:ascii="Arial" w:hAnsi="Arial" w:cs="Arial"/>
          <w:sz w:val="24"/>
          <w:szCs w:val="24"/>
        </w:rPr>
        <w:t xml:space="preserve"> and </w:t>
      </w:r>
      <w:r w:rsidR="00021958">
        <w:rPr>
          <w:rFonts w:ascii="Arial" w:hAnsi="Arial" w:cs="Arial"/>
          <w:sz w:val="24"/>
          <w:szCs w:val="24"/>
        </w:rPr>
        <w:t>related legislation</w:t>
      </w:r>
      <w:r w:rsidR="00DC7823">
        <w:rPr>
          <w:rFonts w:ascii="Arial" w:hAnsi="Arial" w:cs="Arial"/>
          <w:sz w:val="24"/>
          <w:szCs w:val="24"/>
        </w:rPr>
        <w:t>.</w:t>
      </w:r>
      <w:r w:rsidRPr="00740AA9">
        <w:rPr>
          <w:rFonts w:ascii="Arial" w:hAnsi="Arial" w:cs="Arial"/>
          <w:sz w:val="24"/>
          <w:szCs w:val="24"/>
        </w:rPr>
        <w:t xml:space="preserve"> These changes formed part of the ‘Permitted Development’ consultation which took place between </w:t>
      </w:r>
      <w:hyperlink r:id="rId11" w:history="1">
        <w:r w:rsidRPr="00740AA9">
          <w:rPr>
            <w:rFonts w:ascii="Arial" w:hAnsi="Arial" w:cs="Arial"/>
            <w:color w:val="0000FF"/>
            <w:sz w:val="24"/>
            <w:szCs w:val="24"/>
            <w:u w:val="single"/>
          </w:rPr>
          <w:t>16 November 2021 and 15 February 2022</w:t>
        </w:r>
      </w:hyperlink>
      <w:r w:rsidRPr="00740AA9">
        <w:rPr>
          <w:rFonts w:ascii="Arial" w:hAnsi="Arial" w:cs="Arial"/>
          <w:sz w:val="24"/>
          <w:szCs w:val="24"/>
        </w:rPr>
        <w:t>.</w:t>
      </w:r>
      <w:r w:rsidR="007C012C">
        <w:rPr>
          <w:rFonts w:ascii="Arial" w:hAnsi="Arial" w:cs="Arial"/>
          <w:sz w:val="24"/>
          <w:szCs w:val="24"/>
        </w:rPr>
        <w:t xml:space="preserve"> </w:t>
      </w:r>
      <w:r w:rsidR="00D9764D">
        <w:rPr>
          <w:rFonts w:ascii="Arial" w:hAnsi="Arial" w:cs="Arial"/>
          <w:sz w:val="24"/>
          <w:szCs w:val="24"/>
        </w:rPr>
        <w:t xml:space="preserve">I have today written to local authorities to set out more information </w:t>
      </w:r>
      <w:r w:rsidR="00640D8C">
        <w:rPr>
          <w:rFonts w:ascii="Arial" w:hAnsi="Arial" w:cs="Arial"/>
          <w:sz w:val="24"/>
          <w:szCs w:val="24"/>
        </w:rPr>
        <w:t xml:space="preserve">on the steps to be taken where a local planning authority wishes to purse the possible introduction of an </w:t>
      </w:r>
      <w:proofErr w:type="gramStart"/>
      <w:r w:rsidR="00640D8C">
        <w:rPr>
          <w:rFonts w:ascii="Arial" w:hAnsi="Arial" w:cs="Arial"/>
          <w:sz w:val="24"/>
          <w:szCs w:val="24"/>
        </w:rPr>
        <w:t>Article</w:t>
      </w:r>
      <w:proofErr w:type="gramEnd"/>
      <w:r w:rsidR="00640D8C">
        <w:rPr>
          <w:rFonts w:ascii="Arial" w:hAnsi="Arial" w:cs="Arial"/>
          <w:sz w:val="24"/>
          <w:szCs w:val="24"/>
        </w:rPr>
        <w:t xml:space="preserve"> 4 Direction.</w:t>
      </w:r>
    </w:p>
    <w:p w14:paraId="3C37BEC7" w14:textId="70816991" w:rsidR="00740AA9" w:rsidRPr="00740AA9" w:rsidRDefault="00D9764D" w:rsidP="00740AA9">
      <w:pPr>
        <w:contextualSpacing/>
        <w:rPr>
          <w:rFonts w:ascii="Arial" w:hAnsi="Arial" w:cs="Arial"/>
          <w:sz w:val="24"/>
          <w:szCs w:val="24"/>
        </w:rPr>
      </w:pPr>
      <w:r>
        <w:rPr>
          <w:rFonts w:ascii="Arial" w:hAnsi="Arial" w:cs="Arial"/>
          <w:sz w:val="24"/>
          <w:szCs w:val="24"/>
        </w:rPr>
        <w:t xml:space="preserve"> </w:t>
      </w:r>
    </w:p>
    <w:p w14:paraId="5FD01A1E" w14:textId="77777777" w:rsidR="00740AA9" w:rsidRPr="00740AA9" w:rsidRDefault="00740AA9" w:rsidP="00740AA9">
      <w:pPr>
        <w:contextualSpacing/>
        <w:rPr>
          <w:rFonts w:ascii="Arial" w:hAnsi="Arial" w:cs="Arial"/>
          <w:sz w:val="24"/>
          <w:szCs w:val="24"/>
        </w:rPr>
      </w:pPr>
    </w:p>
    <w:p w14:paraId="35E105EA" w14:textId="77777777" w:rsidR="00A845A9" w:rsidRDefault="00A845A9" w:rsidP="00A845A9"/>
    <w:sectPr w:rsidR="00A845A9"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7D2A3" w14:textId="77777777" w:rsidR="00A02613" w:rsidRDefault="00A02613">
      <w:r>
        <w:separator/>
      </w:r>
    </w:p>
  </w:endnote>
  <w:endnote w:type="continuationSeparator" w:id="0">
    <w:p w14:paraId="540776DB" w14:textId="77777777" w:rsidR="00A02613" w:rsidRDefault="00A0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05F3"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E105F4"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05F5" w14:textId="2CEFC94F"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5051">
      <w:rPr>
        <w:rStyle w:val="PageNumber"/>
        <w:noProof/>
      </w:rPr>
      <w:t>2</w:t>
    </w:r>
    <w:r>
      <w:rPr>
        <w:rStyle w:val="PageNumber"/>
      </w:rPr>
      <w:fldChar w:fldCharType="end"/>
    </w:r>
  </w:p>
  <w:p w14:paraId="35E105F6"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05FA"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35E105FB"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B6444" w14:textId="77777777" w:rsidR="00A02613" w:rsidRDefault="00A02613">
      <w:r>
        <w:separator/>
      </w:r>
    </w:p>
  </w:footnote>
  <w:footnote w:type="continuationSeparator" w:id="0">
    <w:p w14:paraId="71F77534" w14:textId="77777777" w:rsidR="00A02613" w:rsidRDefault="00A02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05F7" w14:textId="77777777" w:rsidR="00AE064D" w:rsidRDefault="000C5E9B">
    <w:r>
      <w:rPr>
        <w:noProof/>
        <w:lang w:eastAsia="en-GB"/>
      </w:rPr>
      <w:drawing>
        <wp:anchor distT="0" distB="0" distL="114300" distR="114300" simplePos="0" relativeHeight="251657728" behindDoc="1" locked="0" layoutInCell="1" allowOverlap="1" wp14:anchorId="35E105FC" wp14:editId="35E105FD">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5E105F8" w14:textId="77777777" w:rsidR="00DD4B82" w:rsidRDefault="00DD4B82">
    <w:pPr>
      <w:pStyle w:val="Header"/>
    </w:pPr>
  </w:p>
  <w:p w14:paraId="35E105F9"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02B5190"/>
    <w:multiLevelType w:val="hybridMultilevel"/>
    <w:tmpl w:val="800A9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D8F1BBC"/>
    <w:multiLevelType w:val="hybridMultilevel"/>
    <w:tmpl w:val="6D4439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474613472">
    <w:abstractNumId w:val="0"/>
  </w:num>
  <w:num w:numId="2" w16cid:durableId="111025551">
    <w:abstractNumId w:val="1"/>
  </w:num>
  <w:num w:numId="3" w16cid:durableId="7186338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15AE5"/>
    <w:rsid w:val="00021958"/>
    <w:rsid w:val="00023B69"/>
    <w:rsid w:val="000516D9"/>
    <w:rsid w:val="0006774B"/>
    <w:rsid w:val="00082B81"/>
    <w:rsid w:val="00090C3D"/>
    <w:rsid w:val="00093206"/>
    <w:rsid w:val="00097118"/>
    <w:rsid w:val="000A51A9"/>
    <w:rsid w:val="000C3A52"/>
    <w:rsid w:val="000C53DB"/>
    <w:rsid w:val="000C5E9B"/>
    <w:rsid w:val="001051EA"/>
    <w:rsid w:val="00134918"/>
    <w:rsid w:val="001460B1"/>
    <w:rsid w:val="0017102C"/>
    <w:rsid w:val="001A022E"/>
    <w:rsid w:val="001A39E2"/>
    <w:rsid w:val="001A6AF1"/>
    <w:rsid w:val="001B027C"/>
    <w:rsid w:val="001B288D"/>
    <w:rsid w:val="001C532F"/>
    <w:rsid w:val="001E53BF"/>
    <w:rsid w:val="001F0526"/>
    <w:rsid w:val="00202B80"/>
    <w:rsid w:val="00214B25"/>
    <w:rsid w:val="00223E62"/>
    <w:rsid w:val="002560A1"/>
    <w:rsid w:val="00260AD2"/>
    <w:rsid w:val="00274F08"/>
    <w:rsid w:val="002A5310"/>
    <w:rsid w:val="002C57B6"/>
    <w:rsid w:val="002C6C44"/>
    <w:rsid w:val="002F0EB9"/>
    <w:rsid w:val="002F53A9"/>
    <w:rsid w:val="00314E36"/>
    <w:rsid w:val="003220C1"/>
    <w:rsid w:val="00356D7B"/>
    <w:rsid w:val="00357893"/>
    <w:rsid w:val="00363D7A"/>
    <w:rsid w:val="003670C1"/>
    <w:rsid w:val="00370471"/>
    <w:rsid w:val="003B1503"/>
    <w:rsid w:val="003B3D64"/>
    <w:rsid w:val="003C5133"/>
    <w:rsid w:val="003E2E15"/>
    <w:rsid w:val="00412673"/>
    <w:rsid w:val="00417AF8"/>
    <w:rsid w:val="00420AB0"/>
    <w:rsid w:val="0043031D"/>
    <w:rsid w:val="0044511E"/>
    <w:rsid w:val="0046757C"/>
    <w:rsid w:val="0048164A"/>
    <w:rsid w:val="004A5BEC"/>
    <w:rsid w:val="004C5051"/>
    <w:rsid w:val="004F4BF5"/>
    <w:rsid w:val="00515F6F"/>
    <w:rsid w:val="00560F1F"/>
    <w:rsid w:val="00562598"/>
    <w:rsid w:val="00571763"/>
    <w:rsid w:val="00574BB3"/>
    <w:rsid w:val="005A22E2"/>
    <w:rsid w:val="005B030B"/>
    <w:rsid w:val="005D2A41"/>
    <w:rsid w:val="005D7663"/>
    <w:rsid w:val="005E27D8"/>
    <w:rsid w:val="005F1659"/>
    <w:rsid w:val="00603548"/>
    <w:rsid w:val="00605556"/>
    <w:rsid w:val="006243D2"/>
    <w:rsid w:val="00640D8C"/>
    <w:rsid w:val="00654C0A"/>
    <w:rsid w:val="006633C7"/>
    <w:rsid w:val="00663F04"/>
    <w:rsid w:val="00670227"/>
    <w:rsid w:val="006804ED"/>
    <w:rsid w:val="006814BD"/>
    <w:rsid w:val="0069133F"/>
    <w:rsid w:val="006A6EEA"/>
    <w:rsid w:val="006B340E"/>
    <w:rsid w:val="006B461D"/>
    <w:rsid w:val="006E0A2C"/>
    <w:rsid w:val="00703993"/>
    <w:rsid w:val="00731070"/>
    <w:rsid w:val="0073380E"/>
    <w:rsid w:val="00740AA9"/>
    <w:rsid w:val="00743B79"/>
    <w:rsid w:val="007523BC"/>
    <w:rsid w:val="00752C48"/>
    <w:rsid w:val="00796B25"/>
    <w:rsid w:val="007A05FB"/>
    <w:rsid w:val="007B5260"/>
    <w:rsid w:val="007C012C"/>
    <w:rsid w:val="007C24E7"/>
    <w:rsid w:val="007D026D"/>
    <w:rsid w:val="007D1402"/>
    <w:rsid w:val="007F5E64"/>
    <w:rsid w:val="00800FA0"/>
    <w:rsid w:val="00812370"/>
    <w:rsid w:val="0082411A"/>
    <w:rsid w:val="00841628"/>
    <w:rsid w:val="00846160"/>
    <w:rsid w:val="0085302E"/>
    <w:rsid w:val="00867E6F"/>
    <w:rsid w:val="00877BD2"/>
    <w:rsid w:val="008B7927"/>
    <w:rsid w:val="008D1E0B"/>
    <w:rsid w:val="008F0CC6"/>
    <w:rsid w:val="008F789E"/>
    <w:rsid w:val="00905771"/>
    <w:rsid w:val="00953A46"/>
    <w:rsid w:val="009562D6"/>
    <w:rsid w:val="00967473"/>
    <w:rsid w:val="00973090"/>
    <w:rsid w:val="00995EEC"/>
    <w:rsid w:val="009D26D8"/>
    <w:rsid w:val="009E4974"/>
    <w:rsid w:val="009F06C3"/>
    <w:rsid w:val="00A01B26"/>
    <w:rsid w:val="00A02613"/>
    <w:rsid w:val="00A204C9"/>
    <w:rsid w:val="00A23742"/>
    <w:rsid w:val="00A3247B"/>
    <w:rsid w:val="00A72CF3"/>
    <w:rsid w:val="00A82A45"/>
    <w:rsid w:val="00A845A9"/>
    <w:rsid w:val="00A86958"/>
    <w:rsid w:val="00A86AD3"/>
    <w:rsid w:val="00A93EBD"/>
    <w:rsid w:val="00AA5651"/>
    <w:rsid w:val="00AA5848"/>
    <w:rsid w:val="00AA7750"/>
    <w:rsid w:val="00AC6E06"/>
    <w:rsid w:val="00AD65F1"/>
    <w:rsid w:val="00AE064D"/>
    <w:rsid w:val="00AE59DE"/>
    <w:rsid w:val="00AF056B"/>
    <w:rsid w:val="00B049B1"/>
    <w:rsid w:val="00B239BA"/>
    <w:rsid w:val="00B468BB"/>
    <w:rsid w:val="00B81F17"/>
    <w:rsid w:val="00BC3447"/>
    <w:rsid w:val="00BD5D74"/>
    <w:rsid w:val="00BF4CE8"/>
    <w:rsid w:val="00C43B4A"/>
    <w:rsid w:val="00C64FA5"/>
    <w:rsid w:val="00C717B2"/>
    <w:rsid w:val="00C84A12"/>
    <w:rsid w:val="00CF3DC5"/>
    <w:rsid w:val="00D017E2"/>
    <w:rsid w:val="00D16D97"/>
    <w:rsid w:val="00D27F42"/>
    <w:rsid w:val="00D6549C"/>
    <w:rsid w:val="00D84713"/>
    <w:rsid w:val="00D878D5"/>
    <w:rsid w:val="00D9764D"/>
    <w:rsid w:val="00DC7823"/>
    <w:rsid w:val="00DD4B82"/>
    <w:rsid w:val="00E1556F"/>
    <w:rsid w:val="00E3419E"/>
    <w:rsid w:val="00E47B1A"/>
    <w:rsid w:val="00E631B1"/>
    <w:rsid w:val="00EA5290"/>
    <w:rsid w:val="00EB248F"/>
    <w:rsid w:val="00EB5F93"/>
    <w:rsid w:val="00EC0568"/>
    <w:rsid w:val="00EE721A"/>
    <w:rsid w:val="00EF114C"/>
    <w:rsid w:val="00F0272E"/>
    <w:rsid w:val="00F20C10"/>
    <w:rsid w:val="00F2438B"/>
    <w:rsid w:val="00F337D4"/>
    <w:rsid w:val="00F81C33"/>
    <w:rsid w:val="00F923C2"/>
    <w:rsid w:val="00F97613"/>
    <w:rsid w:val="00FA014E"/>
    <w:rsid w:val="00FB666C"/>
    <w:rsid w:val="00FC605A"/>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E105CE"/>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F5 List Paragraph,List Paragraph1,Bullet 1,Bullet Points,MAIN CONTENT,OBC Bullet,List Paragraph12,List Paragraph11,Colorful List - Accent 11,Normal numbered,L"/>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202B80"/>
    <w:rPr>
      <w:sz w:val="16"/>
      <w:szCs w:val="16"/>
    </w:rPr>
  </w:style>
  <w:style w:type="paragraph" w:styleId="CommentText">
    <w:name w:val="annotation text"/>
    <w:basedOn w:val="Normal"/>
    <w:link w:val="CommentTextChar"/>
    <w:unhideWhenUsed/>
    <w:rsid w:val="00202B80"/>
    <w:rPr>
      <w:sz w:val="20"/>
    </w:rPr>
  </w:style>
  <w:style w:type="character" w:customStyle="1" w:styleId="CommentTextChar">
    <w:name w:val="Comment Text Char"/>
    <w:basedOn w:val="DefaultParagraphFont"/>
    <w:link w:val="CommentText"/>
    <w:rsid w:val="00202B80"/>
    <w:rPr>
      <w:rFonts w:ascii="TradeGothic" w:hAnsi="TradeGothic"/>
      <w:lang w:eastAsia="en-US"/>
    </w:rPr>
  </w:style>
  <w:style w:type="paragraph" w:styleId="CommentSubject">
    <w:name w:val="annotation subject"/>
    <w:basedOn w:val="CommentText"/>
    <w:next w:val="CommentText"/>
    <w:link w:val="CommentSubjectChar"/>
    <w:semiHidden/>
    <w:unhideWhenUsed/>
    <w:rsid w:val="00202B80"/>
    <w:rPr>
      <w:b/>
      <w:bCs/>
    </w:rPr>
  </w:style>
  <w:style w:type="character" w:customStyle="1" w:styleId="CommentSubjectChar">
    <w:name w:val="Comment Subject Char"/>
    <w:basedOn w:val="CommentTextChar"/>
    <w:link w:val="CommentSubject"/>
    <w:semiHidden/>
    <w:rsid w:val="00202B80"/>
    <w:rPr>
      <w:rFonts w:ascii="TradeGothic" w:hAnsi="TradeGothic"/>
      <w:b/>
      <w:bCs/>
      <w:lang w:eastAsia="en-US"/>
    </w:rPr>
  </w:style>
  <w:style w:type="paragraph" w:styleId="Revision">
    <w:name w:val="Revision"/>
    <w:hidden/>
    <w:uiPriority w:val="99"/>
    <w:semiHidden/>
    <w:rsid w:val="00740AA9"/>
    <w:rPr>
      <w:rFonts w:ascii="TradeGothic" w:hAnsi="TradeGothic"/>
      <w:sz w:val="22"/>
      <w:lang w:eastAsia="en-US"/>
    </w:rPr>
  </w:style>
  <w:style w:type="character" w:styleId="UnresolvedMention">
    <w:name w:val="Unresolved Mention"/>
    <w:basedOn w:val="DefaultParagraphFont"/>
    <w:uiPriority w:val="99"/>
    <w:semiHidden/>
    <w:unhideWhenUsed/>
    <w:rsid w:val="00420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v.wales/planning-legislation-and-policy-second-homes-and-short-term-holiday-le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wales/amendments-permitted-development-right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legislation.gov.uk/wsi/2022/997/pdfs/wsi_20220997_mi.pdf" TargetMode="External"/><Relationship Id="rId4" Type="http://schemas.openxmlformats.org/officeDocument/2006/relationships/settings" Target="settings.xml"/><Relationship Id="rId9" Type="http://schemas.openxmlformats.org/officeDocument/2006/relationships/hyperlink" Target="https://www.legislation.gov.uk/wsi/2022/994/pdfs/wsi_20220994_mi.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A42298554</value>
    </field>
    <field name="Objective-Title">
      <value order="0">Draft Written Statement (English) -  Second Homes Short Term Lets - 29 09 22</value>
    </field>
    <field name="Objective-Description">
      <value order="0"/>
    </field>
    <field name="Objective-CreationStamp">
      <value order="0">2022-09-29T08:45:46Z</value>
    </field>
    <field name="Objective-IsApproved">
      <value order="0">false</value>
    </field>
    <field name="Objective-IsPublished">
      <value order="0">false</value>
    </field>
    <field name="Objective-DatePublished">
      <value order="0"/>
    </field>
    <field name="Objective-ModificationStamp">
      <value order="0">2022-09-29T09:51:27Z</value>
    </field>
    <field name="Objective-Owner">
      <value order="0">Lloyd, Nick (CCRA - Planning)</value>
    </field>
    <field name="Objective-Path">
      <value order="0">Objective Global Folder:Business File Plan:WG Organisational Groups:NEW - Post April 2022 - Climate Change &amp; Rural Affairs:Climate Change &amp; Rural Affairs (CCRA) - Planning:1 - Save:Government Business:Ministerial Portfolios:Government Business - Minister for Climate Change - 2022:Julie James - Minister for Climate Change - Planning Directorate - Ministerial Advice - 2022:MA-JJ-2665-22 - Signiture submission - Planning legislation for second homes and short-term holiday lets</value>
    </field>
    <field name="Objective-Parent">
      <value order="0">MA-JJ-2665-22 - Signiture submission - Planning legislation for second homes and short-term holiday lets</value>
    </field>
    <field name="Objective-State">
      <value order="0">Being Edited</value>
    </field>
    <field name="Objective-VersionId">
      <value order="0">vA80891952</value>
    </field>
    <field name="Objective-Version">
      <value order="0">1.1</value>
    </field>
    <field name="Objective-VersionNumber">
      <value order="0">3</value>
    </field>
    <field name="Objective-VersionComment">
      <value order="0"/>
    </field>
    <field name="Objective-FileNumber">
      <value order="0">qA1504950</value>
    </field>
    <field name="Objective-Classification">
      <value order="0">Official</value>
    </field>
    <field name="Objective-Caveats">
      <value order="0"/>
    </field>
  </systemFields>
  <catalogues>
    <catalogue name="Document Type Catalogue" type="type" ori="id:cA14">
      <field name="Objective-Date Acquired">
        <value order="0">2022-09-28T23:00:00Z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2864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2022-09-30T15:13:00Z</dcterms:created>
  <dcterms:modified xsi:type="dcterms:W3CDTF">2022-09-30T15:13:00Z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A42298554</vt:lpwstr>
  </property>
  <property fmtid="{D5CDD505-2E9C-101B-9397-08002B2CF9AE}" pid="4" name="Objective-Title">
    <vt:lpwstr>Draft Written Statement (English) -  Second Homes Short Term Lets - 29 09 22</vt:lpwstr>
  </property>
  <property fmtid="{D5CDD505-2E9C-101B-9397-08002B2CF9AE}" pid="5" name="Objective-Comment">
    <vt:lpwstr/>
  </property>
  <property fmtid="{D5CDD505-2E9C-101B-9397-08002B2CF9AE}" pid="6" name="Objective-CreationStamp">
    <vt:filetime>2022-09-29T08:45:54Z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2022-09-29T09:53:36Z</vt:filetime>
  </property>
  <property fmtid="{D5CDD505-2E9C-101B-9397-08002B2CF9AE}" pid="10" name="Objective-ModificationStamp">
    <vt:filetime>2022-09-29T09:53:36Z</vt:filetime>
  </property>
  <property fmtid="{D5CDD505-2E9C-101B-9397-08002B2CF9AE}" pid="11" name="Objective-Owner">
    <vt:lpwstr>Lloyd, Nick (CCRA - Planning)</vt:lpwstr>
  </property>
  <property fmtid="{D5CDD505-2E9C-101B-9397-08002B2CF9AE}" pid="12" name="Objective-Path">
    <vt:lpwstr>Objective Global Folder:Business File Plan:WG Organisational Groups:NEW - Post April 2022 - Climate Change &amp; Rural Affairs:Climate Change &amp; Rural Affairs (CCRA) - Planning:1 - Save:Government Business:Ministerial Portfolios:Government Business - Minister for Climate Change - 2022:Julie James - Minister for Climate Change - Planning Directorate - Ministerial Advice - 2022:MA-JJ-2665-22 - Signiture submission - Planning legislation for second homes and short-term holiday lets:</vt:lpwstr>
  </property>
  <property fmtid="{D5CDD505-2E9C-101B-9397-08002B2CF9AE}" pid="13" name="Objective-Parent">
    <vt:lpwstr>MA-JJ-2665-22 - Signiture submission - Planning legislation for second homes and short-term holiday lets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vA80891952</vt:lpwstr>
  </property>
  <property fmtid="{D5CDD505-2E9C-101B-9397-08002B2CF9AE}" pid="28" name="Objective-Language">
    <vt:lpwstr>English (eng)</vt:lpwstr>
  </property>
  <property fmtid="{D5CDD505-2E9C-101B-9397-08002B2CF9AE}" pid="29" name="Objective-Date Acquired">
    <vt:filetime>2022-09-28T23:00:00Z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