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448A" w14:textId="77777777" w:rsidR="005A6092" w:rsidRPr="0075504E" w:rsidRDefault="005A6092" w:rsidP="00827EBA">
      <w:pPr>
        <w:shd w:val="clear" w:color="auto" w:fill="FFF2CC" w:themeFill="accent4"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p w14:paraId="2E0A9D2A" w14:textId="77777777" w:rsidR="009C5541" w:rsidRPr="00C260D8" w:rsidRDefault="009C5541" w:rsidP="009C5541">
      <w:pPr>
        <w:spacing w:before="120" w:after="120"/>
        <w:rPr>
          <w:rFonts w:ascii="Segoe UI" w:hAnsi="Segoe UI" w:cs="Segoe UI"/>
          <w:sz w:val="22"/>
          <w:szCs w:val="22"/>
        </w:rPr>
      </w:pP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7F9CAFA9">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1C7DFF53" w:rsidR="009C5541" w:rsidRPr="00C260D8" w:rsidRDefault="0080737E" w:rsidP="7F9CAFA9">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iCs/>
                <w:sz w:val="22"/>
                <w:szCs w:val="22"/>
              </w:rPr>
            </w:pPr>
            <w:r w:rsidRPr="7F9CAFA9">
              <w:rPr>
                <w:rFonts w:ascii="Segoe UI" w:hAnsi="Segoe UI" w:cs="Segoe UI"/>
                <w:b/>
                <w:bCs/>
                <w:sz w:val="22"/>
                <w:szCs w:val="22"/>
              </w:rPr>
              <w:t>Office Coordinator</w:t>
            </w:r>
          </w:p>
        </w:tc>
      </w:tr>
      <w:tr w:rsidR="009C5541" w:rsidRPr="00C260D8" w14:paraId="49B35B3B" w14:textId="77777777" w:rsidTr="7F9CAFA9">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7E72E547" w:rsidR="009C5541" w:rsidRPr="00C260D8" w:rsidRDefault="00511EFB" w:rsidP="004F68A5">
            <w:pPr>
              <w:spacing w:before="120" w:after="120"/>
              <w:rPr>
                <w:rFonts w:ascii="Segoe UI" w:hAnsi="Segoe UI" w:cs="Segoe UI"/>
                <w:i/>
                <w:iCs/>
                <w:sz w:val="22"/>
                <w:szCs w:val="22"/>
              </w:rPr>
            </w:pPr>
            <w:r>
              <w:rPr>
                <w:rFonts w:ascii="Segoe UI" w:hAnsi="Segoe UI" w:cs="Segoe UI"/>
                <w:i/>
                <w:iCs/>
                <w:sz w:val="22"/>
                <w:szCs w:val="22"/>
              </w:rPr>
              <w:t>MBS-034-26</w:t>
            </w:r>
          </w:p>
        </w:tc>
      </w:tr>
      <w:tr w:rsidR="009C5541" w:rsidRPr="00C260D8" w14:paraId="4DA94DC6" w14:textId="77777777" w:rsidTr="7F9CAFA9">
        <w:tc>
          <w:tcPr>
            <w:tcW w:w="2190" w:type="dxa"/>
            <w:shd w:val="clear" w:color="auto" w:fill="00637C"/>
          </w:tcPr>
          <w:p w14:paraId="00BFBD94"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04B36C24" w:rsidR="009C5541" w:rsidRPr="00C260D8" w:rsidRDefault="00FD44F7" w:rsidP="004F68A5">
            <w:pPr>
              <w:spacing w:before="120" w:after="120"/>
              <w:rPr>
                <w:rFonts w:ascii="Segoe UI" w:hAnsi="Segoe UI" w:cs="Segoe UI"/>
                <w:b/>
                <w:bCs/>
                <w:sz w:val="22"/>
                <w:szCs w:val="22"/>
              </w:rPr>
            </w:pPr>
            <w:r>
              <w:rPr>
                <w:rFonts w:ascii="Segoe UI" w:hAnsi="Segoe UI" w:cs="Segoe UI"/>
                <w:b/>
                <w:bCs/>
                <w:sz w:val="22"/>
                <w:szCs w:val="22"/>
              </w:rPr>
              <w:t xml:space="preserve">Benjamin Hodge Mckenna </w:t>
            </w:r>
          </w:p>
        </w:tc>
      </w:tr>
      <w:tr w:rsidR="009C5541" w:rsidRPr="00C260D8" w14:paraId="0F5C3E74" w14:textId="77777777" w:rsidTr="7F9CAFA9">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06EAA0E5" w:rsidR="009C5541" w:rsidRPr="00C260D8" w:rsidRDefault="005627D8" w:rsidP="004F68A5">
            <w:pPr>
              <w:spacing w:before="120" w:after="120"/>
              <w:rPr>
                <w:rFonts w:ascii="Segoe UI" w:hAnsi="Segoe UI" w:cs="Segoe UI"/>
                <w:b/>
                <w:bCs/>
                <w:sz w:val="22"/>
                <w:szCs w:val="22"/>
              </w:rPr>
            </w:pPr>
            <w:r>
              <w:rPr>
                <w:rFonts w:ascii="Segoe UI" w:hAnsi="Segoe UI" w:cs="Segoe UI"/>
                <w:b/>
                <w:bCs/>
                <w:sz w:val="22"/>
                <w:szCs w:val="22"/>
              </w:rPr>
              <w:t>2</w:t>
            </w:r>
          </w:p>
        </w:tc>
      </w:tr>
      <w:tr w:rsidR="009C5541" w:rsidRPr="00C260D8" w14:paraId="3B816E90" w14:textId="77777777" w:rsidTr="7F9CAFA9">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3308FB1D" w14:textId="2A2E937A" w:rsidR="00304EF9" w:rsidRDefault="005D264A" w:rsidP="004F68A5">
            <w:pPr>
              <w:spacing w:before="120" w:after="120"/>
              <w:rPr>
                <w:rFonts w:ascii="Segoe UI" w:eastAsia="Lucida Sans" w:hAnsi="Segoe UI" w:cs="Segoe UI"/>
                <w:b/>
                <w:bCs/>
                <w:sz w:val="22"/>
                <w:szCs w:val="22"/>
                <w:lang w:val="cy-GB" w:bidi="cy-GB"/>
              </w:rPr>
            </w:pPr>
            <w:r>
              <w:rPr>
                <w:rFonts w:ascii="Segoe UI" w:eastAsia="Lucida Sans" w:hAnsi="Segoe UI" w:cs="Segoe UI"/>
                <w:b/>
                <w:bCs/>
                <w:sz w:val="22"/>
                <w:szCs w:val="22"/>
                <w:lang w:val="cy-GB" w:bidi="cy-GB"/>
              </w:rPr>
              <w:t>£</w:t>
            </w:r>
            <w:r w:rsidR="003C5093" w:rsidRPr="003C5093">
              <w:rPr>
                <w:rFonts w:ascii="Segoe UI" w:eastAsia="Lucida Sans" w:hAnsi="Segoe UI" w:cs="Segoe UI"/>
                <w:b/>
                <w:bCs/>
                <w:sz w:val="22"/>
                <w:szCs w:val="22"/>
                <w:lang w:bidi="cy-GB"/>
              </w:rPr>
              <w:t>33,233</w:t>
            </w:r>
            <w:r w:rsidR="003C5093">
              <w:rPr>
                <w:rFonts w:ascii="Segoe UI" w:eastAsia="Lucida Sans" w:hAnsi="Segoe UI" w:cs="Segoe UI"/>
                <w:b/>
                <w:bCs/>
                <w:sz w:val="22"/>
                <w:szCs w:val="22"/>
                <w:lang w:bidi="cy-GB"/>
              </w:rPr>
              <w:t xml:space="preserve"> – £</w:t>
            </w:r>
            <w:r w:rsidR="003C5093" w:rsidRPr="003C5093">
              <w:rPr>
                <w:rFonts w:ascii="Segoe UI" w:eastAsia="Lucida Sans" w:hAnsi="Segoe UI" w:cs="Segoe UI"/>
                <w:b/>
                <w:bCs/>
                <w:sz w:val="22"/>
                <w:szCs w:val="22"/>
                <w:lang w:bidi="cy-GB"/>
              </w:rPr>
              <w:t>42,727</w:t>
            </w:r>
          </w:p>
          <w:p w14:paraId="77E8DD5F" w14:textId="4708AE06"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7F9CAFA9">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3F1ECB70" w:rsidR="009C5541" w:rsidRPr="00C260D8" w:rsidRDefault="00A644DF" w:rsidP="725B7323">
            <w:pPr>
              <w:spacing w:before="120" w:after="120"/>
              <w:rPr>
                <w:rFonts w:ascii="Segoe UI" w:eastAsia="Segoe UI" w:hAnsi="Segoe UI" w:cs="Segoe UI"/>
                <w:sz w:val="22"/>
                <w:szCs w:val="22"/>
              </w:rPr>
            </w:pPr>
            <w:r>
              <w:rPr>
                <w:rFonts w:ascii="Segoe UI" w:hAnsi="Segoe UI" w:cs="Segoe UI"/>
                <w:b/>
                <w:bCs/>
                <w:sz w:val="22"/>
                <w:szCs w:val="22"/>
              </w:rPr>
              <w:t>37</w:t>
            </w:r>
            <w:r w:rsidR="209972FE" w:rsidRPr="725B7323">
              <w:rPr>
                <w:rFonts w:ascii="Segoe UI" w:hAnsi="Segoe UI" w:cs="Segoe UI"/>
                <w:b/>
                <w:bCs/>
                <w:sz w:val="22"/>
                <w:szCs w:val="22"/>
              </w:rPr>
              <w:t xml:space="preserve"> hours per week</w:t>
            </w:r>
            <w:r w:rsidR="5BC1CAAE" w:rsidRPr="725B7323">
              <w:rPr>
                <w:rFonts w:ascii="Segoe UI" w:eastAsia="Segoe UI" w:hAnsi="Segoe UI" w:cs="Segoe UI"/>
                <w:color w:val="000000" w:themeColor="text1"/>
                <w:sz w:val="22"/>
                <w:szCs w:val="22"/>
              </w:rPr>
              <w:t xml:space="preserve"> </w:t>
            </w:r>
          </w:p>
          <w:p w14:paraId="69CF9415" w14:textId="1FF8551B"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7F9CAFA9">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3A4D75F5" w:rsidR="009C5541" w:rsidRPr="000E3EBE" w:rsidRDefault="009C5541" w:rsidP="004F68A5">
            <w:pPr>
              <w:spacing w:before="120" w:after="120"/>
              <w:rPr>
                <w:rFonts w:ascii="Segoe UI" w:hAnsi="Segoe UI" w:cs="Segoe UI"/>
                <w:b/>
                <w:bCs/>
                <w:sz w:val="22"/>
                <w:szCs w:val="22"/>
              </w:rPr>
            </w:pPr>
            <w:r w:rsidRPr="00C260D8">
              <w:rPr>
                <w:rFonts w:ascii="Segoe UI" w:hAnsi="Segoe UI" w:cs="Segoe UI"/>
                <w:b/>
                <w:bCs/>
                <w:sz w:val="22"/>
                <w:szCs w:val="22"/>
              </w:rPr>
              <w:t xml:space="preserve">Fixed Term for </w:t>
            </w:r>
            <w:r w:rsidR="00A644DF">
              <w:rPr>
                <w:rFonts w:ascii="Segoe UI" w:hAnsi="Segoe UI" w:cs="Segoe UI"/>
                <w:b/>
                <w:bCs/>
                <w:sz w:val="22"/>
                <w:szCs w:val="22"/>
              </w:rPr>
              <w:t>6</w:t>
            </w:r>
            <w:r w:rsidRPr="00C260D8">
              <w:rPr>
                <w:rFonts w:ascii="Segoe UI" w:hAnsi="Segoe UI" w:cs="Segoe UI"/>
                <w:b/>
                <w:bCs/>
                <w:sz w:val="22"/>
                <w:szCs w:val="22"/>
              </w:rPr>
              <w:t xml:space="preserve"> months</w:t>
            </w:r>
            <w:r w:rsidR="00B64805">
              <w:rPr>
                <w:rFonts w:ascii="Segoe UI" w:hAnsi="Segoe UI" w:cs="Segoe UI"/>
                <w:b/>
                <w:bCs/>
                <w:sz w:val="22"/>
                <w:szCs w:val="22"/>
              </w:rPr>
              <w:t xml:space="preserve">, with the possibility of </w:t>
            </w:r>
            <w:r w:rsidR="000E3EBE">
              <w:rPr>
                <w:rFonts w:ascii="Segoe UI" w:hAnsi="Segoe UI" w:cs="Segoe UI"/>
                <w:b/>
                <w:bCs/>
                <w:sz w:val="22"/>
                <w:szCs w:val="22"/>
              </w:rPr>
              <w:t>being made</w:t>
            </w:r>
            <w:r w:rsidR="00B64805">
              <w:rPr>
                <w:rFonts w:ascii="Segoe UI" w:hAnsi="Segoe UI" w:cs="Segoe UI"/>
                <w:b/>
                <w:bCs/>
                <w:sz w:val="22"/>
                <w:szCs w:val="22"/>
              </w:rPr>
              <w:t xml:space="preserve"> permanent. </w:t>
            </w:r>
          </w:p>
        </w:tc>
      </w:tr>
      <w:tr w:rsidR="009C5541" w:rsidRPr="00C260D8" w14:paraId="4973C409" w14:textId="77777777" w:rsidTr="7F9CAFA9">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5DE8726B" w14:textId="222331B7" w:rsidR="009C5541" w:rsidRDefault="0070735F" w:rsidP="725B7323">
            <w:pPr>
              <w:spacing w:before="120" w:after="120"/>
              <w:rPr>
                <w:rFonts w:ascii="Segoe UI" w:eastAsia="Segoe UI" w:hAnsi="Segoe UI" w:cs="Segoe UI"/>
                <w:i/>
                <w:iCs/>
                <w:color w:val="000000" w:themeColor="text1"/>
                <w:sz w:val="22"/>
                <w:szCs w:val="22"/>
              </w:rPr>
            </w:pPr>
            <w:r>
              <w:rPr>
                <w:rFonts w:ascii="Segoe UI" w:eastAsia="Segoe UI" w:hAnsi="Segoe UI" w:cs="Segoe UI"/>
                <w:i/>
                <w:iCs/>
                <w:color w:val="000000" w:themeColor="text1"/>
                <w:sz w:val="22"/>
                <w:szCs w:val="22"/>
              </w:rPr>
              <w:t>Senedd Offices – Cardiff Bay</w:t>
            </w:r>
          </w:p>
          <w:p w14:paraId="489CDD1A" w14:textId="0BCE1123" w:rsidR="0070735F" w:rsidRPr="00C260D8" w:rsidRDefault="0070735F" w:rsidP="725B7323">
            <w:pPr>
              <w:spacing w:before="120" w:after="120"/>
              <w:rPr>
                <w:rFonts w:ascii="Segoe UI" w:eastAsia="Segoe UI" w:hAnsi="Segoe UI" w:cs="Segoe UI"/>
                <w:color w:val="000000" w:themeColor="text1"/>
                <w:sz w:val="22"/>
                <w:szCs w:val="22"/>
              </w:rPr>
            </w:pPr>
            <w:r>
              <w:rPr>
                <w:rFonts w:ascii="Segoe UI" w:eastAsia="Segoe UI" w:hAnsi="Segoe UI" w:cs="Segoe UI"/>
                <w:i/>
                <w:iCs/>
                <w:color w:val="000000" w:themeColor="text1"/>
                <w:sz w:val="22"/>
                <w:szCs w:val="22"/>
              </w:rPr>
              <w:t>Constituency Office – Port Talbot</w:t>
            </w:r>
          </w:p>
          <w:p w14:paraId="07BBC4A6" w14:textId="16B95325" w:rsidR="009C5541" w:rsidRPr="00C260D8" w:rsidRDefault="227878A6" w:rsidP="725B7323">
            <w:pPr>
              <w:spacing w:before="120" w:after="120"/>
              <w:rPr>
                <w:rFonts w:ascii="Segoe UI" w:eastAsia="Segoe UI" w:hAnsi="Segoe UI" w:cs="Segoe UI"/>
                <w:color w:val="000000" w:themeColor="text1"/>
                <w:sz w:val="22"/>
                <w:szCs w:val="22"/>
              </w:rPr>
            </w:pPr>
            <w:r w:rsidRPr="725B7323">
              <w:rPr>
                <w:color w:val="000000" w:themeColor="text1"/>
                <w:szCs w:val="24"/>
              </w:rPr>
              <w:t xml:space="preserve"> </w:t>
            </w:r>
            <w:r w:rsidRPr="725B7323">
              <w:rPr>
                <w:rFonts w:ascii="Segoe UI" w:eastAsia="Segoe UI" w:hAnsi="Segoe UI" w:cs="Segoe UI"/>
                <w:color w:val="000000" w:themeColor="text1"/>
                <w:sz w:val="22"/>
                <w:szCs w:val="22"/>
              </w:rPr>
              <w:t>There may be a requirement to visit a range of locations across my constituency, including rural locations, where public transport may not be available.</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1BEC2CE2" w:rsidR="00923358" w:rsidRPr="004F68A5" w:rsidRDefault="008B24B0" w:rsidP="00A13A83">
            <w:pPr>
              <w:widowControl w:val="0"/>
              <w:spacing w:before="120" w:after="120" w:line="259" w:lineRule="auto"/>
              <w:jc w:val="both"/>
              <w:rPr>
                <w:rFonts w:ascii="Segoe UI" w:hAnsi="Segoe UI" w:cs="Segoe UI"/>
                <w:sz w:val="22"/>
                <w:szCs w:val="22"/>
              </w:rPr>
            </w:pPr>
            <w:r w:rsidRPr="1193920B">
              <w:rPr>
                <w:rFonts w:ascii="Segoe UI" w:hAnsi="Segoe UI" w:cs="Segoe UI"/>
                <w:sz w:val="22"/>
                <w:szCs w:val="22"/>
              </w:rPr>
              <w:t xml:space="preserve">A </w:t>
            </w:r>
            <w:r w:rsidRPr="1193920B">
              <w:rPr>
                <w:rStyle w:val="Strong"/>
                <w:rFonts w:ascii="Segoe UI" w:hAnsi="Segoe UI" w:cs="Segoe UI"/>
                <w:sz w:val="22"/>
                <w:szCs w:val="22"/>
              </w:rPr>
              <w:t>Band 2 Business Management and Administration Officer</w:t>
            </w:r>
            <w:r w:rsidRPr="1193920B">
              <w:rPr>
                <w:rFonts w:ascii="Segoe UI" w:hAnsi="Segoe UI" w:cs="Segoe UI"/>
                <w:sz w:val="22"/>
                <w:szCs w:val="22"/>
              </w:rPr>
              <w:t xml:space="preserve"> working for a </w:t>
            </w:r>
            <w:r w:rsidRPr="1193920B">
              <w:rPr>
                <w:rStyle w:val="Strong"/>
                <w:rFonts w:ascii="Segoe UI" w:hAnsi="Segoe UI" w:cs="Segoe UI"/>
                <w:sz w:val="22"/>
                <w:szCs w:val="22"/>
              </w:rPr>
              <w:t>Member of the Senedd (Member)</w:t>
            </w:r>
            <w:r w:rsidRPr="1193920B">
              <w:rPr>
                <w:rFonts w:ascii="Segoe UI" w:hAnsi="Segoe UI" w:cs="Segoe UI"/>
                <w:sz w:val="22"/>
                <w:szCs w:val="22"/>
              </w:rPr>
              <w:t xml:space="preserve"> undertakes a wide range of work relevant to the smooth running of the Member’s office and their daily work.  Such work may include finance, diary management, record keeping or people related work.</w:t>
            </w:r>
          </w:p>
        </w:tc>
      </w:tr>
    </w:tbl>
    <w:p w14:paraId="78EB7B38" w14:textId="77777777" w:rsidR="00923358" w:rsidRDefault="00923358" w:rsidP="0019385C">
      <w:pPr>
        <w:rPr>
          <w:rFonts w:ascii="Segoe UI" w:hAnsi="Segoe UI" w:cs="Segoe UI"/>
          <w:sz w:val="22"/>
          <w:szCs w:val="22"/>
        </w:rPr>
      </w:pPr>
    </w:p>
    <w:p w14:paraId="20234AEC" w14:textId="77777777" w:rsidR="008B24B0" w:rsidRDefault="008B24B0" w:rsidP="0019385C">
      <w:pPr>
        <w:rPr>
          <w:rFonts w:ascii="Segoe UI" w:hAnsi="Segoe UI" w:cs="Segoe UI"/>
          <w:sz w:val="22"/>
          <w:szCs w:val="22"/>
        </w:rPr>
      </w:pPr>
    </w:p>
    <w:p w14:paraId="22281996" w14:textId="77777777" w:rsidR="008B24B0" w:rsidRDefault="008B24B0" w:rsidP="0019385C">
      <w:pPr>
        <w:rPr>
          <w:rFonts w:ascii="Segoe UI" w:hAnsi="Segoe UI" w:cs="Segoe UI"/>
          <w:sz w:val="22"/>
          <w:szCs w:val="22"/>
        </w:rPr>
      </w:pPr>
    </w:p>
    <w:p w14:paraId="45BFB16D" w14:textId="77777777" w:rsidR="008B24B0" w:rsidRDefault="008B24B0" w:rsidP="0019385C">
      <w:pPr>
        <w:rPr>
          <w:rFonts w:ascii="Segoe UI" w:hAnsi="Segoe UI" w:cs="Segoe UI"/>
          <w:sz w:val="22"/>
          <w:szCs w:val="22"/>
        </w:rPr>
      </w:pPr>
    </w:p>
    <w:p w14:paraId="20C1334B" w14:textId="77777777" w:rsidR="008B24B0" w:rsidRDefault="008B24B0" w:rsidP="0019385C">
      <w:pPr>
        <w:rPr>
          <w:rFonts w:ascii="Segoe UI" w:hAnsi="Segoe UI" w:cs="Segoe UI"/>
          <w:sz w:val="22"/>
          <w:szCs w:val="22"/>
        </w:rPr>
      </w:pPr>
    </w:p>
    <w:p w14:paraId="6C05D582" w14:textId="77777777" w:rsidR="008B24B0" w:rsidRPr="00C260D8" w:rsidRDefault="008B24B0"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11C64366"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*Appointment type:</w:t>
            </w:r>
          </w:p>
          <w:p w14:paraId="2D3CD230" w14:textId="141572D1" w:rsidR="0019385C" w:rsidRPr="005126FD" w:rsidRDefault="027CE9F8" w:rsidP="005126FD">
            <w:pPr>
              <w:spacing w:before="120" w:after="120"/>
              <w:rPr>
                <w:rFonts w:ascii="Segoe UI" w:eastAsia="Segoe UI" w:hAnsi="Segoe UI" w:cs="Segoe UI"/>
                <w:color w:val="000000" w:themeColor="text1"/>
                <w:sz w:val="22"/>
                <w:szCs w:val="22"/>
              </w:rPr>
            </w:pPr>
            <w:r w:rsidRPr="005126FD">
              <w:rPr>
                <w:rFonts w:ascii="Segoe UI" w:eastAsia="Segoe UI" w:hAnsi="Segoe UI" w:cs="Segoe UI"/>
                <w:color w:val="000000" w:themeColor="text1"/>
                <w:sz w:val="22"/>
                <w:szCs w:val="22"/>
              </w:rPr>
              <w:t>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B883B4E" w:rsidR="004210EE" w:rsidRPr="004210EE" w:rsidRDefault="004210EE" w:rsidP="005D264A">
      <w:pPr>
        <w:shd w:val="clear" w:color="auto" w:fill="FFF2CC" w:themeFill="accent4" w:themeFillTint="33"/>
        <w:tabs>
          <w:tab w:val="left" w:pos="516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Introduction: Business Management and Administration</w:t>
      </w:r>
    </w:p>
    <w:p w14:paraId="0A1DFD2E" w14:textId="15EACC92" w:rsidR="008C627F" w:rsidRPr="00EF5D6E" w:rsidRDefault="008C627F" w:rsidP="00EF5D6E">
      <w:pPr>
        <w:tabs>
          <w:tab w:val="left" w:pos="5162"/>
        </w:tabs>
        <w:spacing w:before="120" w:after="120" w:line="259" w:lineRule="auto"/>
        <w:rPr>
          <w:rFonts w:ascii="Segoe UI" w:hAnsi="Segoe UI" w:cs="Segoe UI"/>
          <w:sz w:val="22"/>
          <w:szCs w:val="22"/>
        </w:rPr>
      </w:pPr>
      <w:r w:rsidRPr="725B7323">
        <w:rPr>
          <w:rFonts w:ascii="Segoe UI" w:hAnsi="Segoe UI" w:cs="Segoe UI"/>
          <w:sz w:val="22"/>
          <w:szCs w:val="22"/>
        </w:rPr>
        <w:t xml:space="preserve">Jobs in </w:t>
      </w:r>
      <w:r w:rsidR="5A269332" w:rsidRPr="725B7323">
        <w:rPr>
          <w:rFonts w:ascii="Segoe UI" w:hAnsi="Segoe UI" w:cs="Segoe UI"/>
          <w:sz w:val="22"/>
          <w:szCs w:val="22"/>
        </w:rPr>
        <w:t>Business Management and Administr</w:t>
      </w:r>
      <w:r w:rsidR="7B231909" w:rsidRPr="725B7323">
        <w:rPr>
          <w:rFonts w:ascii="Segoe UI" w:hAnsi="Segoe UI" w:cs="Segoe UI"/>
          <w:sz w:val="22"/>
          <w:szCs w:val="22"/>
        </w:rPr>
        <w:t>a</w:t>
      </w:r>
      <w:r w:rsidR="5A269332" w:rsidRPr="725B7323">
        <w:rPr>
          <w:rFonts w:ascii="Segoe UI" w:hAnsi="Segoe UI" w:cs="Segoe UI"/>
          <w:sz w:val="22"/>
          <w:szCs w:val="22"/>
        </w:rPr>
        <w:t xml:space="preserve">tion </w:t>
      </w:r>
      <w:r w:rsidRPr="725B7323">
        <w:rPr>
          <w:rFonts w:ascii="Segoe UI" w:hAnsi="Segoe UI" w:cs="Segoe UI"/>
          <w:sz w:val="22"/>
          <w:szCs w:val="22"/>
        </w:rPr>
        <w:t>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3B869498" w14:textId="66F346F7" w:rsidR="008C627F" w:rsidRPr="004210EE" w:rsidRDefault="008C627F" w:rsidP="00EF5D6E">
      <w:pPr>
        <w:tabs>
          <w:tab w:val="left" w:pos="5162"/>
        </w:tabs>
        <w:spacing w:before="120" w:after="120" w:line="259" w:lineRule="auto"/>
        <w:rPr>
          <w:rFonts w:ascii="Segoe UI" w:hAnsi="Segoe UI" w:cs="Segoe UI"/>
          <w:b/>
          <w:bCs/>
          <w:sz w:val="22"/>
          <w:szCs w:val="22"/>
        </w:rPr>
      </w:pPr>
      <w:r w:rsidRPr="004210EE">
        <w:rPr>
          <w:rFonts w:ascii="Segoe UI" w:hAnsi="Segoe UI" w:cs="Segoe UI"/>
          <w:b/>
          <w:bCs/>
          <w:sz w:val="22"/>
          <w:szCs w:val="22"/>
        </w:rPr>
        <w:t>The key characteristics are:</w:t>
      </w:r>
    </w:p>
    <w:p w14:paraId="34FF5E9D" w14:textId="77777777" w:rsidR="008C627F" w:rsidRPr="00EF5D6E" w:rsidRDefault="008C627F" w:rsidP="00FF7343">
      <w:pPr>
        <w:pStyle w:val="ListParagraph"/>
        <w:widowControl/>
        <w:numPr>
          <w:ilvl w:val="0"/>
          <w:numId w:val="2"/>
        </w:numPr>
        <w:tabs>
          <w:tab w:val="left" w:pos="5162"/>
        </w:tabs>
        <w:autoSpaceDE/>
        <w:autoSpaceDN/>
        <w:spacing w:before="120" w:after="120" w:line="259" w:lineRule="auto"/>
        <w:rPr>
          <w:rFonts w:ascii="Segoe UI" w:hAnsi="Segoe UI" w:cs="Segoe UI"/>
        </w:rPr>
      </w:pPr>
      <w:r w:rsidRPr="00EF5D6E">
        <w:rPr>
          <w:rFonts w:ascii="Segoe UI" w:hAnsi="Segoe UI" w:cs="Segoe UI"/>
        </w:rPr>
        <w:t>Develop and maintain relationships that support internal and external networks</w:t>
      </w:r>
    </w:p>
    <w:p w14:paraId="43DD8D3E" w14:textId="77777777" w:rsidR="008C627F" w:rsidRPr="00EF5D6E" w:rsidRDefault="008C627F" w:rsidP="00FF7343">
      <w:pPr>
        <w:pStyle w:val="ListParagraph"/>
        <w:widowControl/>
        <w:numPr>
          <w:ilvl w:val="0"/>
          <w:numId w:val="2"/>
        </w:numPr>
        <w:tabs>
          <w:tab w:val="left" w:pos="5162"/>
        </w:tabs>
        <w:autoSpaceDE/>
        <w:autoSpaceDN/>
        <w:spacing w:before="120" w:after="120" w:line="259" w:lineRule="auto"/>
        <w:rPr>
          <w:rFonts w:ascii="Segoe UI" w:hAnsi="Segoe UI" w:cs="Segoe UI"/>
        </w:rPr>
      </w:pPr>
      <w:r w:rsidRPr="00EF5D6E">
        <w:rPr>
          <w:rFonts w:ascii="Segoe UI" w:hAnsi="Segoe UI" w:cs="Segoe UI"/>
        </w:rPr>
        <w:t>Represent the work area at meetings</w:t>
      </w:r>
    </w:p>
    <w:p w14:paraId="2580660E" w14:textId="77777777" w:rsidR="008C627F" w:rsidRPr="00EF5D6E" w:rsidRDefault="008C627F" w:rsidP="00FF7343">
      <w:pPr>
        <w:pStyle w:val="ListParagraph"/>
        <w:widowControl/>
        <w:numPr>
          <w:ilvl w:val="0"/>
          <w:numId w:val="2"/>
        </w:numPr>
        <w:tabs>
          <w:tab w:val="left" w:pos="5162"/>
        </w:tabs>
        <w:autoSpaceDE/>
        <w:autoSpaceDN/>
        <w:spacing w:before="120" w:after="120" w:line="259" w:lineRule="auto"/>
        <w:rPr>
          <w:rFonts w:ascii="Segoe UI" w:hAnsi="Segoe UI" w:cs="Segoe UI"/>
        </w:rPr>
      </w:pPr>
      <w:r w:rsidRPr="00EF5D6E">
        <w:rPr>
          <w:rFonts w:ascii="Segoe UI" w:hAnsi="Segoe UI" w:cs="Segoe UI"/>
        </w:rPr>
        <w:t>Coordinate the workflow and outcomes of a small team performing related tasks.</w:t>
      </w:r>
    </w:p>
    <w:p w14:paraId="49D7FB74" w14:textId="77777777" w:rsidR="008C627F" w:rsidRPr="00EF5D6E" w:rsidRDefault="008C627F" w:rsidP="00FF7343">
      <w:pPr>
        <w:pStyle w:val="ListParagraph"/>
        <w:widowControl/>
        <w:numPr>
          <w:ilvl w:val="0"/>
          <w:numId w:val="2"/>
        </w:numPr>
        <w:tabs>
          <w:tab w:val="left" w:pos="5162"/>
        </w:tabs>
        <w:autoSpaceDE/>
        <w:autoSpaceDN/>
        <w:spacing w:before="120" w:after="120" w:line="259" w:lineRule="auto"/>
        <w:rPr>
          <w:rFonts w:ascii="Segoe UI" w:hAnsi="Segoe UI" w:cs="Segoe UI"/>
        </w:rPr>
      </w:pPr>
      <w:r w:rsidRPr="00EF5D6E">
        <w:rPr>
          <w:rFonts w:ascii="Segoe UI" w:hAnsi="Segoe UI" w:cs="Segoe UI"/>
        </w:rPr>
        <w:t>Undertake research and analysis in relation to Member or office activity</w:t>
      </w:r>
    </w:p>
    <w:p w14:paraId="7DD67F35" w14:textId="77777777" w:rsidR="008C627F" w:rsidRPr="00EF5D6E" w:rsidRDefault="008C627F" w:rsidP="00FF7343">
      <w:pPr>
        <w:pStyle w:val="ListParagraph"/>
        <w:widowControl/>
        <w:numPr>
          <w:ilvl w:val="0"/>
          <w:numId w:val="2"/>
        </w:numPr>
        <w:tabs>
          <w:tab w:val="left" w:pos="5162"/>
        </w:tabs>
        <w:autoSpaceDE/>
        <w:autoSpaceDN/>
        <w:spacing w:before="120" w:after="120" w:line="259" w:lineRule="auto"/>
        <w:rPr>
          <w:rFonts w:ascii="Segoe UI" w:hAnsi="Segoe UI" w:cs="Segoe UI"/>
        </w:rPr>
      </w:pPr>
      <w:r w:rsidRPr="00EF5D6E">
        <w:rPr>
          <w:rFonts w:ascii="Segoe UI" w:hAnsi="Segoe UI" w:cs="Segoe UI"/>
        </w:rPr>
        <w:t>Higher grades likely to contribute to the setting of the direction of work priorities and practices, monitoring workflow and identifying training needs for lower levels</w:t>
      </w:r>
    </w:p>
    <w:p w14:paraId="28DB0DF0" w14:textId="77777777" w:rsidR="008C627F" w:rsidRPr="00EF5D6E" w:rsidRDefault="008C627F" w:rsidP="00FF7343">
      <w:pPr>
        <w:pStyle w:val="ListParagraph"/>
        <w:widowControl/>
        <w:numPr>
          <w:ilvl w:val="0"/>
          <w:numId w:val="2"/>
        </w:numPr>
        <w:tabs>
          <w:tab w:val="left" w:pos="5162"/>
        </w:tabs>
        <w:autoSpaceDE/>
        <w:autoSpaceDN/>
        <w:spacing w:before="120" w:after="120" w:line="259" w:lineRule="auto"/>
        <w:rPr>
          <w:rFonts w:ascii="Segoe UI" w:hAnsi="Segoe UI" w:cs="Segoe UI"/>
        </w:rPr>
      </w:pPr>
      <w:r w:rsidRPr="00EF5D6E">
        <w:rPr>
          <w:rFonts w:ascii="Segoe UI" w:hAnsi="Segoe UI" w:cs="Segoe UI"/>
        </w:rPr>
        <w:t xml:space="preserve">Assist in the management of corporate functions including human resources, property, health and safety and data protection  </w:t>
      </w:r>
    </w:p>
    <w:p w14:paraId="76B2896D" w14:textId="77777777" w:rsidR="008C627F" w:rsidRPr="00EF5D6E" w:rsidRDefault="008C627F" w:rsidP="00FF7343">
      <w:pPr>
        <w:pStyle w:val="ListParagraph"/>
        <w:widowControl/>
        <w:numPr>
          <w:ilvl w:val="0"/>
          <w:numId w:val="2"/>
        </w:numPr>
        <w:tabs>
          <w:tab w:val="left" w:pos="5162"/>
        </w:tabs>
        <w:autoSpaceDE/>
        <w:autoSpaceDN/>
        <w:spacing w:before="120" w:after="120" w:line="259" w:lineRule="auto"/>
        <w:rPr>
          <w:rFonts w:ascii="Segoe UI" w:hAnsi="Segoe UI" w:cs="Segoe UI"/>
        </w:rPr>
      </w:pPr>
      <w:r w:rsidRPr="00EF5D6E">
        <w:rPr>
          <w:rFonts w:ascii="Segoe UI" w:hAnsi="Segoe UI" w:cs="Segoe UI"/>
        </w:rPr>
        <w:t>Prepare correspondence and reports including emails and letters on routine and more complex matters</w:t>
      </w:r>
    </w:p>
    <w:p w14:paraId="3A4F0140" w14:textId="77777777" w:rsidR="008C627F" w:rsidRPr="00EF5D6E" w:rsidRDefault="008C627F" w:rsidP="00FF7343">
      <w:pPr>
        <w:pStyle w:val="ListParagraph"/>
        <w:widowControl/>
        <w:numPr>
          <w:ilvl w:val="0"/>
          <w:numId w:val="2"/>
        </w:numPr>
        <w:tabs>
          <w:tab w:val="left" w:pos="5162"/>
        </w:tabs>
        <w:autoSpaceDE/>
        <w:autoSpaceDN/>
        <w:spacing w:before="120" w:after="120" w:line="259" w:lineRule="auto"/>
        <w:rPr>
          <w:rFonts w:ascii="Segoe UI" w:hAnsi="Segoe UI" w:cs="Segoe UI"/>
        </w:rPr>
      </w:pPr>
      <w:r w:rsidRPr="00EF5D6E">
        <w:rPr>
          <w:rFonts w:ascii="Segoe UI" w:hAnsi="Segoe UI" w:cs="Segoe UI"/>
        </w:rPr>
        <w:t>Undertake or oversee buildings management services</w:t>
      </w:r>
    </w:p>
    <w:p w14:paraId="03EFC866" w14:textId="77777777" w:rsidR="008C627F" w:rsidRPr="00EF5D6E" w:rsidRDefault="008C627F" w:rsidP="00FF7343">
      <w:pPr>
        <w:pStyle w:val="ListParagraph"/>
        <w:widowControl/>
        <w:numPr>
          <w:ilvl w:val="0"/>
          <w:numId w:val="2"/>
        </w:numPr>
        <w:tabs>
          <w:tab w:val="left" w:pos="5162"/>
        </w:tabs>
        <w:autoSpaceDE/>
        <w:autoSpaceDN/>
        <w:spacing w:before="120" w:after="120" w:line="259" w:lineRule="auto"/>
        <w:rPr>
          <w:rFonts w:ascii="Segoe UI" w:hAnsi="Segoe UI" w:cs="Segoe UI"/>
        </w:rPr>
      </w:pPr>
      <w:r w:rsidRPr="00EF5D6E">
        <w:rPr>
          <w:rFonts w:ascii="Segoe UI" w:hAnsi="Segoe UI" w:cs="Segoe UI"/>
        </w:rPr>
        <w:t>Assist in contract management and administration</w:t>
      </w:r>
    </w:p>
    <w:p w14:paraId="675AE4B3" w14:textId="47E3F88B" w:rsidR="00C260D8" w:rsidRPr="00741B43" w:rsidRDefault="008C627F" w:rsidP="00FF7343">
      <w:pPr>
        <w:pStyle w:val="ListParagraph"/>
        <w:widowControl/>
        <w:numPr>
          <w:ilvl w:val="0"/>
          <w:numId w:val="2"/>
        </w:numPr>
        <w:tabs>
          <w:tab w:val="left" w:pos="5162"/>
        </w:tabs>
        <w:autoSpaceDE/>
        <w:autoSpaceDN/>
        <w:spacing w:before="120" w:after="120" w:line="259" w:lineRule="auto"/>
        <w:rPr>
          <w:rFonts w:ascii="Segoe UI" w:hAnsi="Segoe UI" w:cs="Segoe UI"/>
        </w:rPr>
        <w:sectPr w:rsidR="00C260D8" w:rsidRPr="00741B43" w:rsidSect="00EA100A">
          <w:headerReference w:type="default" r:id="rId13"/>
          <w:pgSz w:w="11905" w:h="16837"/>
          <w:pgMar w:top="1440" w:right="1440" w:bottom="720" w:left="1440" w:header="1440" w:footer="720" w:gutter="0"/>
          <w:cols w:space="720"/>
          <w:noEndnote/>
        </w:sectPr>
      </w:pPr>
      <w:r w:rsidRPr="725B7323">
        <w:rPr>
          <w:rFonts w:ascii="Segoe UI" w:hAnsi="Segoe UI" w:cs="Segoe UI"/>
        </w:rPr>
        <w:t>Assist in and support staffing processes.</w:t>
      </w:r>
    </w:p>
    <w:p w14:paraId="7C4A7357" w14:textId="7C059DE8" w:rsidR="008C627F" w:rsidRPr="00F56188" w:rsidRDefault="006D4095" w:rsidP="00F56188">
      <w:pPr>
        <w:shd w:val="clear" w:color="auto" w:fill="FFF2CC" w:themeFill="accent4"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57D205B6" w14:textId="77777777" w:rsidR="00E416D4" w:rsidRPr="005A3B82" w:rsidRDefault="00E416D4" w:rsidP="00FF7343">
            <w:pPr>
              <w:pStyle w:val="ListParagraph"/>
              <w:widowControl/>
              <w:numPr>
                <w:ilvl w:val="0"/>
                <w:numId w:val="3"/>
              </w:numPr>
              <w:spacing w:before="120" w:after="120" w:line="259" w:lineRule="auto"/>
              <w:ind w:right="544"/>
              <w:rPr>
                <w:rStyle w:val="normaltextrun"/>
                <w:rFonts w:ascii="Segoe UI" w:hAnsi="Segoe UI" w:cs="Segoe UI"/>
              </w:rPr>
            </w:pPr>
            <w:r w:rsidRPr="1193920B">
              <w:rPr>
                <w:rFonts w:ascii="Segoe UI" w:hAnsi="Segoe UI" w:cs="Segoe UI"/>
              </w:rPr>
              <w:t>Be proficient with the tools and equipment for the job, for example, standard software packages and have experience of using online media in a work context.</w:t>
            </w:r>
          </w:p>
          <w:p w14:paraId="2F320603" w14:textId="77777777" w:rsidR="00E416D4" w:rsidRPr="005A3B82" w:rsidRDefault="00E416D4" w:rsidP="00FF7343">
            <w:pPr>
              <w:pStyle w:val="ListParagraph"/>
              <w:numPr>
                <w:ilvl w:val="0"/>
                <w:numId w:val="3"/>
              </w:numPr>
              <w:spacing w:before="120" w:after="120" w:line="259" w:lineRule="auto"/>
              <w:rPr>
                <w:rStyle w:val="normaltextrun"/>
                <w:rFonts w:ascii="Segoe UI" w:hAnsi="Segoe UI" w:cs="Segoe UI"/>
              </w:rPr>
            </w:pPr>
            <w:proofErr w:type="spellStart"/>
            <w:r w:rsidRPr="1193920B">
              <w:rPr>
                <w:rFonts w:ascii="Segoe UI" w:hAnsi="Segoe UI" w:cs="Segoe UI"/>
              </w:rPr>
              <w:t>Well developed</w:t>
            </w:r>
            <w:proofErr w:type="spellEnd"/>
            <w:r w:rsidRPr="1193920B">
              <w:rPr>
                <w:rFonts w:ascii="Segoe UI" w:hAnsi="Segoe UI" w:cs="Segoe UI"/>
              </w:rPr>
              <w:t xml:space="preserve"> oral and written communication skills.</w:t>
            </w:r>
          </w:p>
          <w:p w14:paraId="2D1D7456" w14:textId="77777777" w:rsidR="00E416D4" w:rsidRPr="005A3B82" w:rsidRDefault="00E416D4" w:rsidP="00FF7343">
            <w:pPr>
              <w:pStyle w:val="ListParagraph"/>
              <w:numPr>
                <w:ilvl w:val="0"/>
                <w:numId w:val="3"/>
              </w:numPr>
              <w:spacing w:before="120" w:after="120" w:line="259" w:lineRule="auto"/>
              <w:rPr>
                <w:rStyle w:val="normaltextrun"/>
                <w:rFonts w:ascii="Segoe UI" w:hAnsi="Segoe UI" w:cs="Segoe UI"/>
              </w:rPr>
            </w:pPr>
            <w:r w:rsidRPr="1193920B">
              <w:rPr>
                <w:rFonts w:ascii="Segoe UI" w:hAnsi="Segoe UI" w:cs="Segoe UI"/>
              </w:rPr>
              <w:t>Understanding of, and commitment to, combating discrimination and promoting the equality of opportunities and the Nolan Principles of Public Life.</w:t>
            </w:r>
          </w:p>
          <w:p w14:paraId="11BEC5BD" w14:textId="3E460615" w:rsidR="00D7592C" w:rsidRDefault="00D7592C" w:rsidP="008D1BCD">
            <w:pPr>
              <w:pStyle w:val="ListParagraph"/>
              <w:spacing w:before="120" w:after="120" w:line="259" w:lineRule="auto"/>
              <w:ind w:left="720" w:firstLine="0"/>
              <w:rPr>
                <w:rFonts w:ascii="Segoe UI" w:hAnsi="Segoe UI" w:cs="Segoe UI"/>
                <w:b/>
                <w:bCs/>
              </w:rPr>
            </w:pPr>
          </w:p>
        </w:tc>
      </w:tr>
      <w:tr w:rsidR="00D7592C" w14:paraId="401E4ADB" w14:textId="77777777" w:rsidTr="0010080A">
        <w:tc>
          <w:tcPr>
            <w:tcW w:w="9015" w:type="dxa"/>
            <w:shd w:val="clear" w:color="auto" w:fill="00637C"/>
          </w:tcPr>
          <w:p w14:paraId="5172E73F" w14:textId="27DCA9B0"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5620FBF5" w14:textId="3B224B02" w:rsidR="007531DC" w:rsidRPr="00721199" w:rsidRDefault="002B7CFE" w:rsidP="00FF7343">
            <w:pPr>
              <w:pStyle w:val="ListParagraph"/>
              <w:numPr>
                <w:ilvl w:val="0"/>
                <w:numId w:val="5"/>
              </w:numPr>
              <w:spacing w:before="120" w:after="120" w:line="259" w:lineRule="auto"/>
              <w:rPr>
                <w:rFonts w:ascii="Segoe UI" w:hAnsi="Segoe UI" w:cs="Segoe UI"/>
              </w:rPr>
            </w:pPr>
            <w:r w:rsidRPr="007F2D23">
              <w:rPr>
                <w:rFonts w:ascii="Segoe UI" w:hAnsi="Segoe UI" w:cs="Segoe UI"/>
              </w:rPr>
              <w:t>Experience of working in teams, with the ability to coordinate staff, interns, and volunteers effectively.</w:t>
            </w:r>
          </w:p>
          <w:p w14:paraId="79358640" w14:textId="77777777" w:rsidR="006E25B5" w:rsidRPr="006E25B5" w:rsidRDefault="00954864" w:rsidP="00FF7343">
            <w:pPr>
              <w:pStyle w:val="ListParagraph"/>
              <w:numPr>
                <w:ilvl w:val="0"/>
                <w:numId w:val="10"/>
              </w:numPr>
              <w:tabs>
                <w:tab w:val="left" w:pos="5162"/>
              </w:tabs>
              <w:spacing w:before="120" w:after="120" w:line="259" w:lineRule="auto"/>
              <w:rPr>
                <w:rFonts w:ascii="Segoe UI" w:eastAsia="Segoe UI" w:hAnsi="Segoe UI" w:cs="Segoe UI"/>
                <w:b/>
                <w:bCs/>
                <w:color w:val="000000" w:themeColor="text1"/>
              </w:rPr>
            </w:pPr>
            <w:r w:rsidRPr="006E25B5">
              <w:rPr>
                <w:rFonts w:ascii="Segoe UI" w:eastAsia="Segoe UI" w:hAnsi="Segoe UI" w:cs="Segoe UI"/>
                <w:b/>
                <w:bCs/>
                <w:color w:val="000000" w:themeColor="text1"/>
              </w:rPr>
              <w:t>Data protection / information security</w:t>
            </w:r>
          </w:p>
          <w:p w14:paraId="02C00A45" w14:textId="7B7938B8" w:rsidR="00954864" w:rsidRPr="006E25B5" w:rsidRDefault="00954864" w:rsidP="00FF7343">
            <w:pPr>
              <w:pStyle w:val="ListParagraph"/>
              <w:numPr>
                <w:ilvl w:val="0"/>
                <w:numId w:val="11"/>
              </w:numPr>
              <w:tabs>
                <w:tab w:val="left" w:pos="5162"/>
              </w:tabs>
              <w:spacing w:before="120" w:after="120" w:line="259" w:lineRule="auto"/>
              <w:rPr>
                <w:rFonts w:ascii="Segoe UI" w:eastAsia="Segoe UI" w:hAnsi="Segoe UI" w:cs="Segoe UI"/>
                <w:color w:val="000000" w:themeColor="text1"/>
              </w:rPr>
            </w:pPr>
            <w:r w:rsidRPr="006E25B5">
              <w:rPr>
                <w:rFonts w:ascii="Segoe UI" w:eastAsia="Segoe UI" w:hAnsi="Segoe UI" w:cs="Segoe UI"/>
                <w:color w:val="000000" w:themeColor="text1"/>
              </w:rPr>
              <w:t>Knowledge of law and good practice related to data protection and information security.</w:t>
            </w:r>
          </w:p>
          <w:p w14:paraId="5FDBD272" w14:textId="77777777" w:rsidR="006E25B5" w:rsidRPr="006E25B5" w:rsidRDefault="00954864" w:rsidP="00FF7343">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6E25B5">
              <w:rPr>
                <w:rFonts w:ascii="Segoe UI" w:eastAsia="Segoe UI" w:hAnsi="Segoe UI" w:cs="Segoe UI"/>
                <w:b/>
                <w:bCs/>
                <w:color w:val="000000" w:themeColor="text1"/>
              </w:rPr>
              <w:t>Health, safety and wellbeing</w:t>
            </w:r>
          </w:p>
          <w:p w14:paraId="254E6018" w14:textId="0034718D" w:rsidR="00D7592C" w:rsidRPr="00901BC9" w:rsidRDefault="00954864" w:rsidP="00901BC9">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1193920B">
              <w:rPr>
                <w:rFonts w:ascii="Segoe UI" w:eastAsia="Segoe UI" w:hAnsi="Segoe UI" w:cs="Segoe UI"/>
                <w:color w:val="000000" w:themeColor="text1"/>
              </w:rPr>
              <w:t>Experience and practical understanding of law and good practice regarding health, safety and wellbeing, including risk assessments, control measures, and knowing when to seek competent advice.</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0889C276" w14:textId="77777777" w:rsidR="002A4A59" w:rsidRPr="005A3B82" w:rsidRDefault="002A4A59" w:rsidP="00C73BE3">
            <w:pPr>
              <w:pStyle w:val="ListParagraph"/>
              <w:numPr>
                <w:ilvl w:val="0"/>
                <w:numId w:val="3"/>
              </w:numPr>
              <w:spacing w:before="120" w:after="120" w:line="259" w:lineRule="auto"/>
              <w:rPr>
                <w:rStyle w:val="normaltextrun"/>
                <w:rFonts w:ascii="Segoe UI" w:hAnsi="Segoe UI" w:cs="Segoe UI"/>
              </w:rPr>
            </w:pPr>
            <w:r w:rsidRPr="1193920B">
              <w:rPr>
                <w:rStyle w:val="normaltextrun"/>
                <w:rFonts w:ascii="Segoe UI" w:hAnsi="Segoe UI" w:cs="Segoe UI"/>
              </w:rPr>
              <w:t>An understanding of current affairs and issues of relevance to Wales and the local area, an interest in the Welsh political system.</w:t>
            </w:r>
          </w:p>
          <w:p w14:paraId="27F5D680" w14:textId="77777777" w:rsidR="002A4A59" w:rsidRPr="00544EB1" w:rsidRDefault="002A4A59" w:rsidP="00C73BE3">
            <w:pPr>
              <w:pStyle w:val="ListParagraph"/>
              <w:numPr>
                <w:ilvl w:val="0"/>
                <w:numId w:val="3"/>
              </w:numPr>
              <w:spacing w:before="120" w:after="120" w:line="259" w:lineRule="auto"/>
              <w:rPr>
                <w:rStyle w:val="normaltextrun"/>
                <w:rFonts w:ascii="Segoe UI" w:hAnsi="Segoe UI" w:cs="Segoe UI"/>
                <w:b/>
                <w:bCs/>
              </w:rPr>
            </w:pPr>
            <w:r w:rsidRPr="1193920B">
              <w:rPr>
                <w:rStyle w:val="normaltextrun"/>
                <w:rFonts w:ascii="Segoe UI" w:hAnsi="Segoe UI" w:cs="Segoe UI"/>
              </w:rPr>
              <w:t>Sympathetic to the aims and values of the Party.</w:t>
            </w:r>
          </w:p>
          <w:p w14:paraId="315919D4" w14:textId="525C10D8" w:rsidR="00544EB1" w:rsidRDefault="00544EB1" w:rsidP="00C73BE3">
            <w:pPr>
              <w:pStyle w:val="ListParagraph"/>
              <w:numPr>
                <w:ilvl w:val="0"/>
                <w:numId w:val="3"/>
              </w:numPr>
              <w:tabs>
                <w:tab w:val="left" w:pos="5162"/>
              </w:tabs>
              <w:spacing w:before="120" w:after="120" w:line="259" w:lineRule="auto"/>
              <w:rPr>
                <w:rFonts w:ascii="Segoe UI" w:eastAsia="Segoe UI" w:hAnsi="Segoe UI" w:cs="Segoe UI"/>
                <w:color w:val="000000" w:themeColor="text1"/>
              </w:rPr>
            </w:pPr>
            <w:r w:rsidRPr="00544EB1">
              <w:rPr>
                <w:rFonts w:ascii="Segoe UI" w:eastAsia="Segoe UI" w:hAnsi="Segoe UI" w:cs="Segoe UI"/>
                <w:color w:val="000000" w:themeColor="text1"/>
              </w:rPr>
              <w:t>Experience implementing proportionate safeguarding measures related to children and vulnerable adults</w:t>
            </w:r>
          </w:p>
          <w:p w14:paraId="764F8009" w14:textId="7EE74DBD" w:rsidR="00C73BE3" w:rsidRPr="00C73BE3" w:rsidRDefault="00C73BE3" w:rsidP="00C73BE3">
            <w:pPr>
              <w:pStyle w:val="ListParagraph"/>
              <w:numPr>
                <w:ilvl w:val="0"/>
                <w:numId w:val="3"/>
              </w:numPr>
              <w:spacing w:before="120" w:after="120" w:line="259" w:lineRule="auto"/>
              <w:rPr>
                <w:rFonts w:ascii="Segoe UI" w:hAnsi="Segoe UI" w:cs="Segoe UI"/>
              </w:rPr>
            </w:pPr>
            <w:r w:rsidRPr="007F2D23">
              <w:rPr>
                <w:rFonts w:ascii="Segoe UI" w:hAnsi="Segoe UI" w:cs="Segoe UI"/>
              </w:rPr>
              <w:t>A good understanding of the legal and regulatory frameworks within which Members and Groups operate. This includes both Senedd frameworks (standards of conduct and expenditure) as well as broader and general frameworks. Able to provide informed advice to Members and colleagues.</w:t>
            </w:r>
          </w:p>
          <w:p w14:paraId="587A4BD6" w14:textId="3B93C9E8" w:rsidR="00D7592C" w:rsidRPr="008D1BCD" w:rsidRDefault="00D7592C" w:rsidP="002A4A59">
            <w:pPr>
              <w:spacing w:before="120" w:after="120" w:line="259" w:lineRule="auto"/>
              <w:rPr>
                <w:rStyle w:val="eop"/>
                <w:rFonts w:ascii="Segoe UI" w:hAnsi="Segoe UI" w:cs="Segoe UI"/>
                <w:sz w:val="22"/>
                <w:szCs w:val="22"/>
              </w:rPr>
            </w:pP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lastRenderedPageBreak/>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467EB018" w14:textId="77777777" w:rsidR="00375FCA" w:rsidRPr="005A3B82" w:rsidRDefault="00375FCA" w:rsidP="00FF7343">
            <w:pPr>
              <w:pStyle w:val="ListParagraph"/>
              <w:numPr>
                <w:ilvl w:val="0"/>
                <w:numId w:val="3"/>
              </w:numPr>
              <w:spacing w:before="120" w:after="120" w:line="259" w:lineRule="auto"/>
            </w:pPr>
            <w:r w:rsidRPr="1193920B">
              <w:rPr>
                <w:rFonts w:ascii="Segoe UI" w:eastAsia="Segoe UI" w:hAnsi="Segoe UI" w:cs="Segoe UI"/>
                <w:color w:val="000000" w:themeColor="text1"/>
              </w:rPr>
              <w:t>Appropriate professional or academic qualification or equivalent experience.</w:t>
            </w:r>
          </w:p>
          <w:p w14:paraId="67BD886B" w14:textId="30AEBD47" w:rsidR="00D7592C" w:rsidRPr="00D7592C" w:rsidRDefault="00D7592C" w:rsidP="002A4A59">
            <w:pPr>
              <w:pStyle w:val="ListParagraph"/>
              <w:spacing w:before="120" w:after="120" w:line="259" w:lineRule="auto"/>
              <w:ind w:left="720" w:firstLine="0"/>
              <w:rPr>
                <w:rFonts w:ascii="Segoe UI" w:hAnsi="Segoe UI" w:cs="Segoe UI"/>
              </w:rPr>
            </w:pP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38F51BF0" w14:textId="5ED9DFA3" w:rsidR="009C1C83" w:rsidRPr="00E03E0E" w:rsidRDefault="009C1C83" w:rsidP="009C1C83">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Welsh language skills are not essential for this post, they are however desirable.</w:t>
            </w:r>
          </w:p>
        </w:tc>
      </w:tr>
    </w:tbl>
    <w:p w14:paraId="039FB68A" w14:textId="77777777" w:rsidR="00A822E7" w:rsidRDefault="00A822E7" w:rsidP="00A822E7">
      <w:pPr>
        <w:widowControl w:val="0"/>
        <w:spacing w:before="120" w:after="120" w:line="259" w:lineRule="auto"/>
        <w:rPr>
          <w:rFonts w:ascii="Segoe UI" w:hAnsi="Segoe UI" w:cs="Segoe UI"/>
          <w:b/>
          <w:bCs/>
          <w:sz w:val="32"/>
          <w:szCs w:val="32"/>
        </w:rPr>
      </w:pPr>
    </w:p>
    <w:p w14:paraId="3B6E88C4" w14:textId="77777777" w:rsidR="008A1745" w:rsidRDefault="008A1745" w:rsidP="00A822E7">
      <w:pPr>
        <w:widowControl w:val="0"/>
        <w:spacing w:before="120" w:after="120" w:line="259" w:lineRule="auto"/>
        <w:rPr>
          <w:rFonts w:ascii="Segoe UI" w:hAnsi="Segoe UI" w:cs="Segoe UI"/>
          <w:b/>
          <w:bCs/>
          <w:sz w:val="32"/>
          <w:szCs w:val="32"/>
        </w:rPr>
      </w:pPr>
    </w:p>
    <w:p w14:paraId="7A8D4ED8" w14:textId="77777777" w:rsidR="008A1745" w:rsidRDefault="008A1745" w:rsidP="00A822E7">
      <w:pPr>
        <w:widowControl w:val="0"/>
        <w:spacing w:before="120" w:after="120" w:line="259" w:lineRule="auto"/>
        <w:rPr>
          <w:rFonts w:ascii="Segoe UI" w:hAnsi="Segoe UI" w:cs="Segoe UI"/>
          <w:b/>
          <w:bCs/>
          <w:sz w:val="32"/>
          <w:szCs w:val="32"/>
        </w:rPr>
      </w:pPr>
    </w:p>
    <w:p w14:paraId="75011216" w14:textId="77777777" w:rsidR="008A1745" w:rsidRDefault="008A1745" w:rsidP="00A822E7">
      <w:pPr>
        <w:widowControl w:val="0"/>
        <w:spacing w:before="120" w:after="120" w:line="259" w:lineRule="auto"/>
        <w:rPr>
          <w:rFonts w:ascii="Segoe UI" w:hAnsi="Segoe UI" w:cs="Segoe UI"/>
          <w:b/>
          <w:bCs/>
          <w:sz w:val="32"/>
          <w:szCs w:val="32"/>
        </w:rPr>
      </w:pPr>
    </w:p>
    <w:p w14:paraId="70A2B6E8" w14:textId="77777777" w:rsidR="008A1745" w:rsidRDefault="008A1745" w:rsidP="00A822E7">
      <w:pPr>
        <w:widowControl w:val="0"/>
        <w:spacing w:before="120" w:after="120" w:line="259" w:lineRule="auto"/>
        <w:rPr>
          <w:rFonts w:ascii="Segoe UI" w:hAnsi="Segoe UI" w:cs="Segoe UI"/>
          <w:b/>
          <w:bCs/>
          <w:sz w:val="32"/>
          <w:szCs w:val="32"/>
        </w:rPr>
      </w:pPr>
    </w:p>
    <w:p w14:paraId="6B54B084" w14:textId="77777777" w:rsidR="008A1745" w:rsidRDefault="008A1745" w:rsidP="00A822E7">
      <w:pPr>
        <w:widowControl w:val="0"/>
        <w:spacing w:before="120" w:after="120" w:line="259" w:lineRule="auto"/>
        <w:rPr>
          <w:rFonts w:ascii="Segoe UI" w:hAnsi="Segoe UI" w:cs="Segoe UI"/>
          <w:b/>
          <w:bCs/>
          <w:sz w:val="32"/>
          <w:szCs w:val="32"/>
        </w:rPr>
      </w:pPr>
    </w:p>
    <w:p w14:paraId="6B5C736B" w14:textId="77777777" w:rsidR="008A1745" w:rsidRDefault="008A1745" w:rsidP="00A822E7">
      <w:pPr>
        <w:widowControl w:val="0"/>
        <w:spacing w:before="120" w:after="120" w:line="259" w:lineRule="auto"/>
        <w:rPr>
          <w:rFonts w:ascii="Segoe UI" w:hAnsi="Segoe UI" w:cs="Segoe UI"/>
          <w:b/>
          <w:bCs/>
          <w:sz w:val="32"/>
          <w:szCs w:val="32"/>
        </w:rPr>
      </w:pPr>
    </w:p>
    <w:p w14:paraId="186494CB" w14:textId="77777777" w:rsidR="008A1745" w:rsidRDefault="008A1745" w:rsidP="00A822E7">
      <w:pPr>
        <w:widowControl w:val="0"/>
        <w:spacing w:before="120" w:after="120" w:line="259" w:lineRule="auto"/>
        <w:rPr>
          <w:rFonts w:ascii="Segoe UI" w:hAnsi="Segoe UI" w:cs="Segoe UI"/>
          <w:b/>
          <w:bCs/>
          <w:sz w:val="32"/>
          <w:szCs w:val="32"/>
        </w:rPr>
      </w:pPr>
    </w:p>
    <w:p w14:paraId="37F14CB6" w14:textId="77777777" w:rsidR="008A1745" w:rsidRDefault="008A1745" w:rsidP="00A822E7">
      <w:pPr>
        <w:widowControl w:val="0"/>
        <w:spacing w:before="120" w:after="120" w:line="259" w:lineRule="auto"/>
        <w:rPr>
          <w:rFonts w:ascii="Segoe UI" w:hAnsi="Segoe UI" w:cs="Segoe UI"/>
          <w:b/>
          <w:bCs/>
          <w:sz w:val="32"/>
          <w:szCs w:val="32"/>
        </w:rPr>
      </w:pPr>
    </w:p>
    <w:p w14:paraId="322EE057" w14:textId="77777777" w:rsidR="008A1745" w:rsidRDefault="008A1745" w:rsidP="00A822E7">
      <w:pPr>
        <w:widowControl w:val="0"/>
        <w:spacing w:before="120" w:after="120" w:line="259" w:lineRule="auto"/>
        <w:rPr>
          <w:rFonts w:ascii="Segoe UI" w:hAnsi="Segoe UI" w:cs="Segoe UI"/>
          <w:b/>
          <w:bCs/>
          <w:sz w:val="32"/>
          <w:szCs w:val="32"/>
        </w:rPr>
      </w:pPr>
    </w:p>
    <w:p w14:paraId="6E7651CC" w14:textId="77777777" w:rsidR="008A1745" w:rsidRDefault="008A1745" w:rsidP="00A822E7">
      <w:pPr>
        <w:widowControl w:val="0"/>
        <w:spacing w:before="120" w:after="120" w:line="259" w:lineRule="auto"/>
        <w:rPr>
          <w:rFonts w:ascii="Segoe UI" w:hAnsi="Segoe UI" w:cs="Segoe UI"/>
          <w:b/>
          <w:bCs/>
          <w:sz w:val="32"/>
          <w:szCs w:val="32"/>
        </w:rPr>
      </w:pPr>
    </w:p>
    <w:p w14:paraId="740C6016" w14:textId="77777777" w:rsidR="008A1745" w:rsidRDefault="008A1745" w:rsidP="00A822E7">
      <w:pPr>
        <w:widowControl w:val="0"/>
        <w:spacing w:before="120" w:after="120" w:line="259" w:lineRule="auto"/>
        <w:rPr>
          <w:rFonts w:ascii="Segoe UI" w:hAnsi="Segoe UI" w:cs="Segoe UI"/>
          <w:b/>
          <w:bCs/>
          <w:sz w:val="32"/>
          <w:szCs w:val="32"/>
        </w:rPr>
      </w:pPr>
    </w:p>
    <w:p w14:paraId="5B5BC32B" w14:textId="44886396" w:rsidR="7F9CAFA9" w:rsidRDefault="7F9CAFA9" w:rsidP="7F9CAFA9">
      <w:pPr>
        <w:widowControl w:val="0"/>
        <w:spacing w:before="120" w:after="120" w:line="259" w:lineRule="auto"/>
        <w:rPr>
          <w:rFonts w:ascii="Segoe UI" w:hAnsi="Segoe UI" w:cs="Segoe UI"/>
          <w:b/>
          <w:bCs/>
          <w:sz w:val="32"/>
          <w:szCs w:val="32"/>
        </w:rPr>
      </w:pPr>
    </w:p>
    <w:p w14:paraId="19E34328" w14:textId="3F739391" w:rsidR="7F9CAFA9" w:rsidRDefault="7F9CAFA9" w:rsidP="7F9CAFA9">
      <w:pPr>
        <w:widowControl w:val="0"/>
        <w:spacing w:before="120" w:after="120" w:line="259" w:lineRule="auto"/>
        <w:rPr>
          <w:rFonts w:ascii="Segoe UI" w:hAnsi="Segoe UI" w:cs="Segoe UI"/>
          <w:b/>
          <w:bCs/>
          <w:sz w:val="32"/>
          <w:szCs w:val="32"/>
        </w:rPr>
      </w:pPr>
    </w:p>
    <w:p w14:paraId="7ECF8A0D" w14:textId="5AE081F0" w:rsidR="7F9CAFA9" w:rsidRDefault="7F9CAFA9" w:rsidP="7F9CAFA9">
      <w:pPr>
        <w:widowControl w:val="0"/>
        <w:spacing w:before="120" w:after="120" w:line="259" w:lineRule="auto"/>
        <w:rPr>
          <w:rFonts w:ascii="Segoe UI" w:hAnsi="Segoe UI" w:cs="Segoe UI"/>
          <w:b/>
          <w:bCs/>
          <w:sz w:val="32"/>
          <w:szCs w:val="32"/>
        </w:rPr>
      </w:pPr>
    </w:p>
    <w:p w14:paraId="253E7E3D" w14:textId="253CB7F4" w:rsidR="7F9CAFA9" w:rsidRDefault="7F9CAFA9" w:rsidP="7F9CAFA9">
      <w:pPr>
        <w:widowControl w:val="0"/>
        <w:spacing w:before="120" w:after="120" w:line="259" w:lineRule="auto"/>
        <w:rPr>
          <w:rFonts w:ascii="Segoe UI" w:hAnsi="Segoe UI" w:cs="Segoe UI"/>
          <w:b/>
          <w:bCs/>
          <w:sz w:val="32"/>
          <w:szCs w:val="32"/>
        </w:rPr>
      </w:pPr>
    </w:p>
    <w:p w14:paraId="668DE637" w14:textId="55DED90D" w:rsidR="7F9CAFA9" w:rsidRDefault="7F9CAFA9" w:rsidP="7F9CAFA9">
      <w:pPr>
        <w:widowControl w:val="0"/>
        <w:spacing w:before="120" w:after="120" w:line="259" w:lineRule="auto"/>
        <w:rPr>
          <w:rFonts w:ascii="Segoe UI" w:hAnsi="Segoe UI" w:cs="Segoe UI"/>
          <w:b/>
          <w:bCs/>
          <w:sz w:val="32"/>
          <w:szCs w:val="32"/>
        </w:rPr>
      </w:pPr>
    </w:p>
    <w:p w14:paraId="45FA566D" w14:textId="77777777" w:rsidR="008A1745" w:rsidRDefault="008A1745" w:rsidP="00A822E7">
      <w:pPr>
        <w:widowControl w:val="0"/>
        <w:spacing w:before="120" w:after="120" w:line="259" w:lineRule="auto"/>
        <w:rPr>
          <w:rFonts w:ascii="Segoe UI" w:hAnsi="Segoe UI" w:cs="Segoe UI"/>
          <w:b/>
          <w:bCs/>
          <w:sz w:val="32"/>
          <w:szCs w:val="32"/>
        </w:rPr>
      </w:pPr>
    </w:p>
    <w:p w14:paraId="2850FCCD" w14:textId="3A12F076" w:rsidR="00224C87" w:rsidRPr="00EF5D6E" w:rsidRDefault="005C1678" w:rsidP="008A1745">
      <w:pPr>
        <w:widowControl w:val="0"/>
        <w:shd w:val="clear" w:color="auto" w:fill="FFF2CC" w:themeFill="accent4" w:themeFillTint="33"/>
        <w:spacing w:before="120" w:after="120" w:line="259" w:lineRule="auto"/>
        <w:jc w:val="center"/>
        <w:rPr>
          <w:rFonts w:ascii="Segoe UI" w:hAnsi="Segoe UI" w:cs="Segoe UI"/>
          <w:b/>
          <w:sz w:val="32"/>
          <w:szCs w:val="32"/>
        </w:rPr>
      </w:pPr>
      <w:r w:rsidRPr="725B7323">
        <w:rPr>
          <w:rFonts w:ascii="Segoe UI" w:hAnsi="Segoe UI" w:cs="Segoe UI"/>
          <w:b/>
          <w:bCs/>
          <w:sz w:val="32"/>
          <w:szCs w:val="32"/>
        </w:rPr>
        <w:t>Main d</w:t>
      </w:r>
      <w:r w:rsidR="008C627F" w:rsidRPr="725B7323">
        <w:rPr>
          <w:rFonts w:ascii="Segoe UI" w:hAnsi="Segoe UI" w:cs="Segoe UI"/>
          <w:b/>
          <w:bCs/>
          <w:sz w:val="32"/>
          <w:szCs w:val="32"/>
        </w:rPr>
        <w:t>uties</w:t>
      </w:r>
    </w:p>
    <w:p w14:paraId="48E16A10" w14:textId="5E3A221D" w:rsidR="6E34CBFA" w:rsidRPr="00A531E1" w:rsidRDefault="6E34CBFA" w:rsidP="00A531E1">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7C5B613E" w:rsidR="00106CA7" w:rsidRDefault="00106CA7" w:rsidP="725B7323">
            <w:pPr>
              <w:spacing w:before="120" w:after="120" w:line="259" w:lineRule="auto"/>
              <w:rPr>
                <w:rFonts w:ascii="Segoe UI" w:eastAsia="Segoe UI" w:hAnsi="Segoe UI" w:cs="Segoe UI"/>
                <w:color w:val="000000" w:themeColor="text1"/>
                <w:sz w:val="22"/>
                <w:szCs w:val="22"/>
              </w:rPr>
            </w:pPr>
            <w:r w:rsidRPr="0010080A">
              <w:rPr>
                <w:rFonts w:ascii="Segoe UI" w:hAnsi="Segoe UI" w:cs="Segoe UI"/>
                <w:b/>
                <w:bCs/>
                <w:color w:val="FFFFFF" w:themeColor="background1"/>
                <w:sz w:val="22"/>
                <w:szCs w:val="22"/>
              </w:rPr>
              <w:t>Office Management and Staff Management</w:t>
            </w:r>
          </w:p>
        </w:tc>
      </w:tr>
      <w:tr w:rsidR="00106CA7" w14:paraId="47691320" w14:textId="77777777" w:rsidTr="00106CA7">
        <w:tc>
          <w:tcPr>
            <w:tcW w:w="9015" w:type="dxa"/>
          </w:tcPr>
          <w:p w14:paraId="177F98CD" w14:textId="77777777" w:rsidR="00817C9D" w:rsidRDefault="002F1DAE" w:rsidP="00FF7343">
            <w:pPr>
              <w:pStyle w:val="ListParagraph"/>
              <w:numPr>
                <w:ilvl w:val="0"/>
                <w:numId w:val="6"/>
              </w:numPr>
              <w:spacing w:before="120" w:after="120" w:line="259" w:lineRule="auto"/>
              <w:rPr>
                <w:rFonts w:ascii="Segoe UI" w:hAnsi="Segoe UI" w:cs="Segoe UI"/>
              </w:rPr>
            </w:pPr>
            <w:r w:rsidRPr="00817C9D">
              <w:rPr>
                <w:rFonts w:ascii="Segoe UI" w:hAnsi="Segoe UI" w:cs="Segoe UI"/>
              </w:rPr>
              <w:t>Running the day-to-day operations of the Member’s office.</w:t>
            </w:r>
          </w:p>
          <w:p w14:paraId="234BAF8D" w14:textId="77777777" w:rsidR="00817C9D" w:rsidRDefault="002F1DAE" w:rsidP="00FF7343">
            <w:pPr>
              <w:pStyle w:val="ListParagraph"/>
              <w:numPr>
                <w:ilvl w:val="0"/>
                <w:numId w:val="6"/>
              </w:numPr>
              <w:spacing w:before="120" w:after="120" w:line="259" w:lineRule="auto"/>
              <w:rPr>
                <w:rFonts w:ascii="Segoe UI" w:hAnsi="Segoe UI" w:cs="Segoe UI"/>
              </w:rPr>
            </w:pPr>
            <w:r w:rsidRPr="00817C9D">
              <w:rPr>
                <w:rFonts w:ascii="Segoe UI" w:hAnsi="Segoe UI" w:cs="Segoe UI"/>
              </w:rPr>
              <w:t>Overseeing the work of more junior staff and interns.</w:t>
            </w:r>
          </w:p>
          <w:p w14:paraId="53B681D7" w14:textId="77777777" w:rsidR="00817C9D" w:rsidRDefault="002F1DAE" w:rsidP="00FF7343">
            <w:pPr>
              <w:pStyle w:val="ListParagraph"/>
              <w:numPr>
                <w:ilvl w:val="0"/>
                <w:numId w:val="6"/>
              </w:numPr>
              <w:spacing w:before="120" w:after="120" w:line="259" w:lineRule="auto"/>
              <w:rPr>
                <w:rFonts w:ascii="Segoe UI" w:hAnsi="Segoe UI" w:cs="Segoe UI"/>
              </w:rPr>
            </w:pPr>
            <w:r w:rsidRPr="00817C9D">
              <w:rPr>
                <w:rFonts w:ascii="Segoe UI" w:hAnsi="Segoe UI" w:cs="Segoe UI"/>
              </w:rPr>
              <w:t>Ensuring compliance with Senedd rules and financial regulations.</w:t>
            </w:r>
          </w:p>
          <w:p w14:paraId="280AA9C2" w14:textId="77777777" w:rsidR="00817C9D" w:rsidRDefault="002F1DAE" w:rsidP="00FF7343">
            <w:pPr>
              <w:pStyle w:val="ListParagraph"/>
              <w:numPr>
                <w:ilvl w:val="0"/>
                <w:numId w:val="6"/>
              </w:numPr>
              <w:spacing w:before="120" w:after="120" w:line="259" w:lineRule="auto"/>
              <w:rPr>
                <w:rFonts w:ascii="Segoe UI" w:hAnsi="Segoe UI" w:cs="Segoe UI"/>
              </w:rPr>
            </w:pPr>
            <w:r w:rsidRPr="00817C9D">
              <w:rPr>
                <w:rFonts w:ascii="Segoe UI" w:hAnsi="Segoe UI" w:cs="Segoe UI"/>
              </w:rPr>
              <w:t>A range of administration activities including effective records management and audit related activity.</w:t>
            </w:r>
          </w:p>
          <w:p w14:paraId="1BE2785F" w14:textId="41CE3BD7" w:rsidR="00B47C59" w:rsidRDefault="00B47C59" w:rsidP="00FF7343">
            <w:pPr>
              <w:pStyle w:val="ListParagraph"/>
              <w:numPr>
                <w:ilvl w:val="0"/>
                <w:numId w:val="6"/>
              </w:numPr>
              <w:spacing w:before="120" w:after="120" w:line="259" w:lineRule="auto"/>
              <w:rPr>
                <w:rFonts w:ascii="Segoe UI" w:hAnsi="Segoe UI" w:cs="Segoe UI"/>
              </w:rPr>
            </w:pPr>
            <w:r>
              <w:rPr>
                <w:rFonts w:ascii="Segoe UI" w:hAnsi="Segoe UI" w:cs="Segoe UI"/>
              </w:rPr>
              <w:t>A</w:t>
            </w:r>
            <w:r w:rsidR="00A531E1">
              <w:rPr>
                <w:rFonts w:ascii="Segoe UI" w:hAnsi="Segoe UI" w:cs="Segoe UI"/>
              </w:rPr>
              <w:t>ssist with Parliamentary and Constituency Casework depending on workload requirements.</w:t>
            </w:r>
          </w:p>
          <w:p w14:paraId="3E80EC0C" w14:textId="77777777" w:rsidR="00817C9D" w:rsidRDefault="002F1DAE" w:rsidP="00FF7343">
            <w:pPr>
              <w:pStyle w:val="ListParagraph"/>
              <w:numPr>
                <w:ilvl w:val="0"/>
                <w:numId w:val="6"/>
              </w:numPr>
              <w:spacing w:before="120" w:after="120" w:line="259" w:lineRule="auto"/>
              <w:rPr>
                <w:rFonts w:ascii="Segoe UI" w:hAnsi="Segoe UI" w:cs="Segoe UI"/>
              </w:rPr>
            </w:pPr>
            <w:r w:rsidRPr="00817C9D">
              <w:rPr>
                <w:rFonts w:ascii="Segoe UI" w:hAnsi="Segoe UI" w:cs="Segoe UI"/>
              </w:rPr>
              <w:t>Ensures office resources are used effectively.</w:t>
            </w:r>
          </w:p>
          <w:p w14:paraId="704A4916" w14:textId="77777777" w:rsidR="00817C9D" w:rsidRDefault="002F1DAE" w:rsidP="00FF7343">
            <w:pPr>
              <w:pStyle w:val="ListParagraph"/>
              <w:numPr>
                <w:ilvl w:val="0"/>
                <w:numId w:val="6"/>
              </w:numPr>
              <w:spacing w:before="120" w:after="120" w:line="259" w:lineRule="auto"/>
              <w:rPr>
                <w:rFonts w:ascii="Segoe UI" w:hAnsi="Segoe UI" w:cs="Segoe UI"/>
              </w:rPr>
            </w:pPr>
            <w:r w:rsidRPr="00817C9D">
              <w:rPr>
                <w:rFonts w:ascii="Segoe UI" w:hAnsi="Segoe UI" w:cs="Segoe UI"/>
              </w:rPr>
              <w:t>Ensures that a safe working environment is maintained.  Assisting in the provision of buildings management. Assess competitive quotations/tenders for work and identify the most suitable options.</w:t>
            </w:r>
          </w:p>
          <w:p w14:paraId="4F164806" w14:textId="77777777" w:rsidR="00817C9D" w:rsidRDefault="002F1DAE" w:rsidP="00FF7343">
            <w:pPr>
              <w:pStyle w:val="ListParagraph"/>
              <w:numPr>
                <w:ilvl w:val="0"/>
                <w:numId w:val="6"/>
              </w:numPr>
              <w:spacing w:before="120" w:after="120" w:line="259" w:lineRule="auto"/>
              <w:rPr>
                <w:rFonts w:ascii="Segoe UI" w:hAnsi="Segoe UI" w:cs="Segoe UI"/>
              </w:rPr>
            </w:pPr>
            <w:r w:rsidRPr="00817C9D">
              <w:rPr>
                <w:rFonts w:ascii="Segoe UI" w:hAnsi="Segoe UI" w:cs="Segoe UI"/>
              </w:rPr>
              <w:t>Ensuring compliance with Senedd policies and ethical guidelines.</w:t>
            </w:r>
          </w:p>
          <w:p w14:paraId="1948A3B0" w14:textId="77777777" w:rsidR="00817C9D" w:rsidRDefault="002F1DAE" w:rsidP="00FF7343">
            <w:pPr>
              <w:pStyle w:val="ListParagraph"/>
              <w:numPr>
                <w:ilvl w:val="0"/>
                <w:numId w:val="6"/>
              </w:numPr>
              <w:spacing w:before="120" w:after="120" w:line="259" w:lineRule="auto"/>
              <w:rPr>
                <w:rFonts w:ascii="Segoe UI" w:hAnsi="Segoe UI" w:cs="Segoe UI"/>
              </w:rPr>
            </w:pPr>
            <w:r w:rsidRPr="00817C9D">
              <w:rPr>
                <w:rFonts w:ascii="Segoe UI" w:hAnsi="Segoe UI" w:cs="Segoe UI"/>
              </w:rPr>
              <w:t>Undertake straightforward quality assurance tasks or activities; check the accuracy of information and work.</w:t>
            </w:r>
          </w:p>
          <w:p w14:paraId="7C7D8CCD" w14:textId="77777777" w:rsidR="00817C9D" w:rsidRDefault="002F1DAE" w:rsidP="00FF7343">
            <w:pPr>
              <w:pStyle w:val="ListParagraph"/>
              <w:numPr>
                <w:ilvl w:val="0"/>
                <w:numId w:val="6"/>
              </w:numPr>
              <w:spacing w:before="120" w:after="120" w:line="259" w:lineRule="auto"/>
              <w:rPr>
                <w:rFonts w:ascii="Segoe UI" w:hAnsi="Segoe UI" w:cs="Segoe UI"/>
              </w:rPr>
            </w:pPr>
            <w:r w:rsidRPr="00817C9D">
              <w:rPr>
                <w:rFonts w:ascii="Segoe UI" w:hAnsi="Segoe UI" w:cs="Segoe UI"/>
              </w:rPr>
              <w:t>Plans and manage their own workload and workloads of others in line with Member requirements.</w:t>
            </w:r>
          </w:p>
          <w:p w14:paraId="77E6E98A" w14:textId="77777777" w:rsidR="00817C9D" w:rsidRDefault="002F1DAE" w:rsidP="00FF7343">
            <w:pPr>
              <w:pStyle w:val="ListParagraph"/>
              <w:numPr>
                <w:ilvl w:val="0"/>
                <w:numId w:val="6"/>
              </w:numPr>
              <w:spacing w:before="120" w:after="120" w:line="259" w:lineRule="auto"/>
              <w:rPr>
                <w:rFonts w:ascii="Segoe UI" w:hAnsi="Segoe UI" w:cs="Segoe UI"/>
              </w:rPr>
            </w:pPr>
            <w:r w:rsidRPr="00817C9D">
              <w:rPr>
                <w:rFonts w:ascii="Segoe UI" w:hAnsi="Segoe UI" w:cs="Segoe UI"/>
              </w:rPr>
              <w:t>Take decisions where limited or no advice, guidance or precedents is available in line with Member wishes.</w:t>
            </w:r>
          </w:p>
          <w:p w14:paraId="69FB39A5" w14:textId="77777777" w:rsidR="00106CA7" w:rsidRDefault="002F1DAE" w:rsidP="00FF7343">
            <w:pPr>
              <w:pStyle w:val="ListParagraph"/>
              <w:numPr>
                <w:ilvl w:val="0"/>
                <w:numId w:val="6"/>
              </w:numPr>
              <w:spacing w:before="120" w:after="120" w:line="259" w:lineRule="auto"/>
              <w:rPr>
                <w:rFonts w:ascii="Segoe UI" w:hAnsi="Segoe UI" w:cs="Segoe UI"/>
              </w:rPr>
            </w:pPr>
            <w:r w:rsidRPr="00817C9D">
              <w:rPr>
                <w:rFonts w:ascii="Segoe UI" w:hAnsi="Segoe UI" w:cs="Segoe UI"/>
              </w:rPr>
              <w:t>Perform other duties as required to support the Member that are commensurate with this band.</w:t>
            </w:r>
          </w:p>
          <w:p w14:paraId="1D249F8D" w14:textId="77777777" w:rsidR="008A1745" w:rsidRDefault="008A1745" w:rsidP="008A1745">
            <w:pPr>
              <w:spacing w:before="120" w:after="120" w:line="259" w:lineRule="auto"/>
              <w:rPr>
                <w:rFonts w:ascii="Segoe UI" w:hAnsi="Segoe UI" w:cs="Segoe UI"/>
              </w:rPr>
            </w:pPr>
          </w:p>
          <w:p w14:paraId="0CBC29C6" w14:textId="77777777" w:rsidR="008A1745" w:rsidRDefault="008A1745" w:rsidP="008A1745">
            <w:pPr>
              <w:spacing w:before="120" w:after="120" w:line="259" w:lineRule="auto"/>
              <w:rPr>
                <w:rFonts w:ascii="Segoe UI" w:hAnsi="Segoe UI" w:cs="Segoe UI"/>
              </w:rPr>
            </w:pPr>
          </w:p>
          <w:p w14:paraId="6BC032C8" w14:textId="4DACC3F8" w:rsidR="008A1745" w:rsidRPr="008A1745" w:rsidRDefault="008A1745" w:rsidP="008A1745">
            <w:pPr>
              <w:spacing w:before="120" w:after="120" w:line="259" w:lineRule="auto"/>
              <w:rPr>
                <w:rFonts w:ascii="Segoe UI" w:hAnsi="Segoe UI" w:cs="Segoe UI"/>
              </w:rPr>
            </w:pPr>
          </w:p>
        </w:tc>
      </w:tr>
      <w:tr w:rsidR="00106CA7" w14:paraId="5E815A70" w14:textId="77777777" w:rsidTr="00B80A3C">
        <w:tc>
          <w:tcPr>
            <w:tcW w:w="9015" w:type="dxa"/>
            <w:shd w:val="clear" w:color="auto" w:fill="00637C"/>
          </w:tcPr>
          <w:p w14:paraId="250F7ED4" w14:textId="673B929B" w:rsidR="00106CA7" w:rsidRPr="00106CA7" w:rsidRDefault="00106CA7" w:rsidP="725B7323">
            <w:pPr>
              <w:spacing w:before="120" w:after="120" w:line="259" w:lineRule="auto"/>
              <w:rPr>
                <w:rFonts w:ascii="Segoe UI" w:eastAsia="Segoe UI" w:hAnsi="Segoe UI" w:cs="Segoe UI"/>
                <w:b/>
                <w:bCs/>
                <w:color w:val="000000" w:themeColor="text1"/>
                <w:sz w:val="22"/>
                <w:szCs w:val="22"/>
              </w:rPr>
            </w:pPr>
            <w:r w:rsidRPr="00B80A3C">
              <w:rPr>
                <w:rFonts w:ascii="Segoe UI" w:eastAsia="Segoe UI" w:hAnsi="Segoe UI" w:cs="Segoe UI"/>
                <w:b/>
                <w:bCs/>
                <w:color w:val="FFFFFF" w:themeColor="background1"/>
                <w:sz w:val="22"/>
                <w:szCs w:val="22"/>
              </w:rPr>
              <w:lastRenderedPageBreak/>
              <w:t>Workplace obligations</w:t>
            </w:r>
          </w:p>
        </w:tc>
      </w:tr>
      <w:tr w:rsidR="00106CA7" w14:paraId="3E78B434" w14:textId="77777777" w:rsidTr="00106CA7">
        <w:tc>
          <w:tcPr>
            <w:tcW w:w="9015" w:type="dxa"/>
          </w:tcPr>
          <w:p w14:paraId="21D04923" w14:textId="77777777" w:rsidR="008A1745" w:rsidRPr="000817C5" w:rsidRDefault="00B350FE" w:rsidP="00FF7343">
            <w:pPr>
              <w:pStyle w:val="ListParagraph"/>
              <w:numPr>
                <w:ilvl w:val="0"/>
                <w:numId w:val="8"/>
              </w:numPr>
              <w:spacing w:before="120" w:after="120" w:line="259" w:lineRule="auto"/>
              <w:rPr>
                <w:rFonts w:ascii="Segoe UI" w:eastAsia="Segoe UI" w:hAnsi="Segoe UI" w:cs="Segoe UI"/>
                <w:color w:val="000000" w:themeColor="text1"/>
              </w:rPr>
            </w:pPr>
            <w:r w:rsidRPr="000817C5">
              <w:rPr>
                <w:rFonts w:ascii="Segoe UI" w:eastAsia="Segoe UI" w:hAnsi="Segoe UI" w:cs="Segoe UI"/>
                <w:color w:val="000000" w:themeColor="text1"/>
              </w:rPr>
              <w:t>Data protection / information security</w:t>
            </w:r>
          </w:p>
          <w:p w14:paraId="4F964D55" w14:textId="1923BF56" w:rsidR="00817C9D" w:rsidRPr="000817C5" w:rsidRDefault="00B350FE" w:rsidP="00FF7343">
            <w:pPr>
              <w:pStyle w:val="ListParagraph"/>
              <w:numPr>
                <w:ilvl w:val="1"/>
                <w:numId w:val="8"/>
              </w:numPr>
              <w:spacing w:before="120" w:after="120" w:line="259" w:lineRule="auto"/>
              <w:rPr>
                <w:rFonts w:ascii="Segoe UI" w:eastAsia="Segoe UI" w:hAnsi="Segoe UI" w:cs="Segoe UI"/>
                <w:color w:val="000000" w:themeColor="text1"/>
              </w:rPr>
            </w:pPr>
            <w:r w:rsidRPr="000817C5">
              <w:rPr>
                <w:rFonts w:ascii="Segoe UI" w:eastAsia="Segoe UI" w:hAnsi="Segoe UI" w:cs="Segoe UI"/>
                <w:color w:val="000000" w:themeColor="text1"/>
              </w:rPr>
              <w:t>Coordinate activities and provide guidance to enable the Member to comply with their obligations related to data protection and information security in accordance with relevant legislation and codes of practice.</w:t>
            </w:r>
          </w:p>
          <w:p w14:paraId="09B61F58" w14:textId="77777777" w:rsidR="008A1745" w:rsidRPr="000817C5" w:rsidRDefault="00B350FE" w:rsidP="00FF7343">
            <w:pPr>
              <w:pStyle w:val="ListParagraph"/>
              <w:numPr>
                <w:ilvl w:val="0"/>
                <w:numId w:val="8"/>
              </w:numPr>
              <w:spacing w:before="120" w:after="120" w:line="259" w:lineRule="auto"/>
              <w:rPr>
                <w:rFonts w:ascii="Segoe UI" w:eastAsia="Segoe UI" w:hAnsi="Segoe UI" w:cs="Segoe UI"/>
                <w:color w:val="000000" w:themeColor="text1"/>
              </w:rPr>
            </w:pPr>
            <w:r w:rsidRPr="000817C5">
              <w:rPr>
                <w:rFonts w:ascii="Segoe UI" w:eastAsia="Segoe UI" w:hAnsi="Segoe UI" w:cs="Segoe UI"/>
                <w:color w:val="000000" w:themeColor="text1"/>
              </w:rPr>
              <w:t>Health, safety and wellbeing</w:t>
            </w:r>
          </w:p>
          <w:p w14:paraId="7EEC9C69" w14:textId="3EC36A4A" w:rsidR="00B350FE" w:rsidRPr="000817C5" w:rsidRDefault="00B350FE" w:rsidP="00FF7343">
            <w:pPr>
              <w:pStyle w:val="ListParagraph"/>
              <w:numPr>
                <w:ilvl w:val="0"/>
                <w:numId w:val="9"/>
              </w:numPr>
              <w:spacing w:before="120" w:after="120" w:line="259" w:lineRule="auto"/>
              <w:rPr>
                <w:rFonts w:ascii="Segoe UI" w:eastAsia="Segoe UI" w:hAnsi="Segoe UI" w:cs="Segoe UI"/>
                <w:color w:val="000000" w:themeColor="text1"/>
              </w:rPr>
            </w:pPr>
            <w:r w:rsidRPr="000817C5">
              <w:rPr>
                <w:rFonts w:ascii="Segoe UI" w:eastAsia="Segoe UI" w:hAnsi="Segoe UI" w:cs="Segoe UI"/>
                <w:color w:val="000000" w:themeColor="text1"/>
              </w:rPr>
              <w:t>Ensure effective systems and practices are in place to enable the Member to comply with their obligations related to health, safety and wellbeing in accordance with relevant legislation and codes of practice.</w:t>
            </w:r>
          </w:p>
          <w:p w14:paraId="5C80D39A" w14:textId="77777777" w:rsidR="00BA7C53" w:rsidRDefault="00B350FE" w:rsidP="00BA7C53">
            <w:pPr>
              <w:pStyle w:val="ListParagraph"/>
              <w:numPr>
                <w:ilvl w:val="0"/>
                <w:numId w:val="7"/>
              </w:numPr>
              <w:spacing w:before="120" w:after="120" w:line="259" w:lineRule="auto"/>
              <w:rPr>
                <w:rFonts w:ascii="Segoe UI" w:eastAsia="Segoe UI" w:hAnsi="Segoe UI" w:cs="Segoe UI"/>
                <w:color w:val="000000" w:themeColor="text1"/>
              </w:rPr>
            </w:pPr>
            <w:r w:rsidRPr="00BA7C53">
              <w:rPr>
                <w:rFonts w:ascii="Segoe UI" w:eastAsia="Segoe UI" w:hAnsi="Segoe UI" w:cs="Segoe UI"/>
                <w:color w:val="000000" w:themeColor="text1"/>
              </w:rPr>
              <w:t>Safeguarding</w:t>
            </w:r>
          </w:p>
          <w:p w14:paraId="53780585" w14:textId="64DF104A" w:rsidR="00106CA7" w:rsidRPr="00BA7C53" w:rsidRDefault="00B350FE" w:rsidP="00BA7C53">
            <w:pPr>
              <w:pStyle w:val="ListParagraph"/>
              <w:numPr>
                <w:ilvl w:val="0"/>
                <w:numId w:val="7"/>
              </w:numPr>
              <w:spacing w:before="120" w:after="120" w:line="259" w:lineRule="auto"/>
              <w:rPr>
                <w:rFonts w:ascii="Segoe UI" w:eastAsia="Segoe UI" w:hAnsi="Segoe UI" w:cs="Segoe UI"/>
                <w:color w:val="000000" w:themeColor="text1"/>
              </w:rPr>
            </w:pPr>
            <w:r w:rsidRPr="00BA7C53">
              <w:rPr>
                <w:rFonts w:ascii="Segoe UI" w:eastAsia="Segoe UI" w:hAnsi="Segoe UI" w:cs="Segoe UI"/>
                <w:color w:val="000000" w:themeColor="text1"/>
              </w:rPr>
              <w:t>Manage the processes and arrangements to that enable the Member to comply with their obligations related to safeguarding of children and vulnerable adults in accordance with relevant legislation and codes of practice.</w:t>
            </w:r>
          </w:p>
        </w:tc>
      </w:tr>
      <w:tr w:rsidR="00BA7C53" w14:paraId="58553672" w14:textId="77777777" w:rsidTr="00106CA7">
        <w:tc>
          <w:tcPr>
            <w:tcW w:w="9015" w:type="dxa"/>
          </w:tcPr>
          <w:p w14:paraId="25DE32F2" w14:textId="77777777" w:rsidR="00BA7C53" w:rsidRPr="00BA7C53" w:rsidRDefault="00BA7C53" w:rsidP="00BA7C53">
            <w:pPr>
              <w:spacing w:before="120" w:after="120" w:line="259" w:lineRule="auto"/>
              <w:rPr>
                <w:rFonts w:ascii="Segoe UI" w:eastAsia="Segoe UI" w:hAnsi="Segoe UI" w:cs="Segoe UI"/>
                <w:color w:val="000000" w:themeColor="text1"/>
              </w:rPr>
            </w:pPr>
          </w:p>
        </w:tc>
      </w:tr>
      <w:tr w:rsidR="00BA7C53" w14:paraId="7EDB7A4F" w14:textId="77777777" w:rsidTr="00106CA7">
        <w:tc>
          <w:tcPr>
            <w:tcW w:w="9015" w:type="dxa"/>
          </w:tcPr>
          <w:p w14:paraId="798BAF92" w14:textId="77777777" w:rsidR="00BA7C53" w:rsidRPr="00BA7C53" w:rsidRDefault="00BA7C53" w:rsidP="00BA7C53">
            <w:pPr>
              <w:spacing w:before="120" w:after="120" w:line="259" w:lineRule="auto"/>
              <w:rPr>
                <w:rFonts w:ascii="Segoe UI" w:eastAsia="Segoe UI" w:hAnsi="Segoe UI" w:cs="Segoe UI"/>
                <w:color w:val="000000" w:themeColor="text1"/>
              </w:rPr>
            </w:pP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A3B2" w14:textId="77777777" w:rsidR="00427353" w:rsidRPr="00476F44" w:rsidRDefault="00427353">
      <w:r w:rsidRPr="00476F44">
        <w:separator/>
      </w:r>
    </w:p>
  </w:endnote>
  <w:endnote w:type="continuationSeparator" w:id="0">
    <w:p w14:paraId="66FEFF20" w14:textId="77777777" w:rsidR="00427353" w:rsidRPr="00476F44" w:rsidRDefault="00427353">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444B" w14:textId="77777777" w:rsidR="00427353" w:rsidRPr="00476F44" w:rsidRDefault="00427353">
      <w:r w:rsidRPr="00476F44">
        <w:separator/>
      </w:r>
    </w:p>
  </w:footnote>
  <w:footnote w:type="continuationSeparator" w:id="0">
    <w:p w14:paraId="2D29ADE2" w14:textId="77777777" w:rsidR="00427353" w:rsidRPr="00476F44" w:rsidRDefault="00427353">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1A161B37" w:rsidR="006D4095" w:rsidRPr="007A108A" w:rsidRDefault="006D4095" w:rsidP="00EB06C3">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sidR="009C4A99">
      <w:rPr>
        <w:rFonts w:ascii="Segoe UI" w:hAnsi="Segoe UI" w:cs="Segoe UI"/>
        <w:b/>
        <w:bCs/>
        <w:szCs w:val="24"/>
      </w:rPr>
      <w:t>: Band</w:t>
    </w:r>
    <w:r w:rsidR="00EB06C3" w:rsidRPr="007A108A">
      <w:rPr>
        <w:rFonts w:ascii="Segoe UI" w:hAnsi="Segoe UI" w:cs="Segoe UI"/>
        <w:b/>
        <w:bCs/>
        <w:szCs w:val="24"/>
      </w:rPr>
      <w:t xml:space="preserve"> </w:t>
    </w:r>
    <w:r w:rsidR="00D83559">
      <w:rPr>
        <w:rFonts w:ascii="Segoe UI" w:hAnsi="Segoe UI" w:cs="Segoe UI"/>
        <w:b/>
        <w:bCs/>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02C068B1" w:rsidR="725B7323" w:rsidRPr="009C4A99" w:rsidRDefault="009C4A99" w:rsidP="009C4A99">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w:t>
    </w:r>
    <w:r w:rsidR="00A822E7">
      <w:rPr>
        <w:rFonts w:ascii="Segoe UI" w:hAnsi="Segoe UI" w:cs="Segoe UI"/>
        <w:b/>
        <w:bCs/>
        <w:szCs w:val="2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09EC" w14:textId="77777777" w:rsidR="006172EC" w:rsidRPr="009C4A99" w:rsidRDefault="006172EC" w:rsidP="006172EC">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w:t>
    </w:r>
    <w:r>
      <w:rPr>
        <w:rFonts w:ascii="Segoe UI" w:hAnsi="Segoe UI" w:cs="Segoe UI"/>
        <w:b/>
        <w:bCs/>
        <w:szCs w:val="24"/>
      </w:rPr>
      <w:t>2</w:t>
    </w:r>
  </w:p>
  <w:p w14:paraId="335AEDF1" w14:textId="533F3F92" w:rsidR="725B7323" w:rsidRDefault="725B7323" w:rsidP="725B7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47364"/>
    <w:multiLevelType w:val="hybridMultilevel"/>
    <w:tmpl w:val="18C22F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4448CA"/>
    <w:multiLevelType w:val="hybridMultilevel"/>
    <w:tmpl w:val="E6F6E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A0A5F"/>
    <w:multiLevelType w:val="hybridMultilevel"/>
    <w:tmpl w:val="FD5C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6"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7" w15:restartNumberingAfterBreak="0">
    <w:nsid w:val="4BDA206E"/>
    <w:multiLevelType w:val="hybridMultilevel"/>
    <w:tmpl w:val="98FEE39E"/>
    <w:lvl w:ilvl="0" w:tplc="08090003">
      <w:start w:val="1"/>
      <w:numFmt w:val="bullet"/>
      <w:lvlText w:val="o"/>
      <w:lvlJc w:val="left"/>
      <w:pPr>
        <w:ind w:left="1150" w:hanging="360"/>
      </w:pPr>
      <w:rPr>
        <w:rFonts w:ascii="Courier New" w:hAnsi="Courier New" w:cs="Courier New"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8" w15:restartNumberingAfterBreak="0">
    <w:nsid w:val="5BDC445A"/>
    <w:multiLevelType w:val="hybridMultilevel"/>
    <w:tmpl w:val="03A40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076B0"/>
    <w:multiLevelType w:val="hybridMultilevel"/>
    <w:tmpl w:val="01DCA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5"/>
  </w:num>
  <w:num w:numId="2" w16cid:durableId="302125360">
    <w:abstractNumId w:val="1"/>
  </w:num>
  <w:num w:numId="3" w16cid:durableId="1234461860">
    <w:abstractNumId w:val="3"/>
  </w:num>
  <w:num w:numId="4" w16cid:durableId="88356848">
    <w:abstractNumId w:val="6"/>
  </w:num>
  <w:num w:numId="5" w16cid:durableId="804933010">
    <w:abstractNumId w:val="0"/>
  </w:num>
  <w:num w:numId="6" w16cid:durableId="1624383735">
    <w:abstractNumId w:val="9"/>
  </w:num>
  <w:num w:numId="7" w16cid:durableId="567881219">
    <w:abstractNumId w:val="10"/>
  </w:num>
  <w:num w:numId="8" w16cid:durableId="2052728823">
    <w:abstractNumId w:val="8"/>
  </w:num>
  <w:num w:numId="9" w16cid:durableId="1503665340">
    <w:abstractNumId w:val="2"/>
  </w:num>
  <w:num w:numId="10" w16cid:durableId="678314749">
    <w:abstractNumId w:val="4"/>
  </w:num>
  <w:num w:numId="11" w16cid:durableId="189793180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2A89"/>
    <w:rsid w:val="000164C4"/>
    <w:rsid w:val="000263D4"/>
    <w:rsid w:val="00035479"/>
    <w:rsid w:val="00045A8B"/>
    <w:rsid w:val="000575A9"/>
    <w:rsid w:val="000612F6"/>
    <w:rsid w:val="00081475"/>
    <w:rsid w:val="000817C5"/>
    <w:rsid w:val="00081D12"/>
    <w:rsid w:val="000868FD"/>
    <w:rsid w:val="000874E7"/>
    <w:rsid w:val="00090AC9"/>
    <w:rsid w:val="000A499A"/>
    <w:rsid w:val="000A5B03"/>
    <w:rsid w:val="000A696A"/>
    <w:rsid w:val="000C32C8"/>
    <w:rsid w:val="000E3EBE"/>
    <w:rsid w:val="000F1E65"/>
    <w:rsid w:val="0010080A"/>
    <w:rsid w:val="00106CA7"/>
    <w:rsid w:val="0010761F"/>
    <w:rsid w:val="001111ED"/>
    <w:rsid w:val="00131D40"/>
    <w:rsid w:val="0013525D"/>
    <w:rsid w:val="00155E3D"/>
    <w:rsid w:val="00173F24"/>
    <w:rsid w:val="0017524A"/>
    <w:rsid w:val="001870AC"/>
    <w:rsid w:val="0019385C"/>
    <w:rsid w:val="001938DE"/>
    <w:rsid w:val="00197A2C"/>
    <w:rsid w:val="001A0666"/>
    <w:rsid w:val="001C32E0"/>
    <w:rsid w:val="001C6EA2"/>
    <w:rsid w:val="001D0730"/>
    <w:rsid w:val="001D14C4"/>
    <w:rsid w:val="001D263C"/>
    <w:rsid w:val="001E6E9E"/>
    <w:rsid w:val="001F01AE"/>
    <w:rsid w:val="001F29DE"/>
    <w:rsid w:val="001F5ABF"/>
    <w:rsid w:val="001F6C90"/>
    <w:rsid w:val="00205AF2"/>
    <w:rsid w:val="00207903"/>
    <w:rsid w:val="00224C87"/>
    <w:rsid w:val="00231040"/>
    <w:rsid w:val="00232262"/>
    <w:rsid w:val="00244A91"/>
    <w:rsid w:val="00247124"/>
    <w:rsid w:val="00250F74"/>
    <w:rsid w:val="00257207"/>
    <w:rsid w:val="00260A2C"/>
    <w:rsid w:val="00260A49"/>
    <w:rsid w:val="00263555"/>
    <w:rsid w:val="00270948"/>
    <w:rsid w:val="002736B3"/>
    <w:rsid w:val="00297C41"/>
    <w:rsid w:val="002A4A59"/>
    <w:rsid w:val="002B05E5"/>
    <w:rsid w:val="002B1276"/>
    <w:rsid w:val="002B149F"/>
    <w:rsid w:val="002B5712"/>
    <w:rsid w:val="002B72B6"/>
    <w:rsid w:val="002B7CFE"/>
    <w:rsid w:val="002C0126"/>
    <w:rsid w:val="002D0813"/>
    <w:rsid w:val="002D62D1"/>
    <w:rsid w:val="002F1DAE"/>
    <w:rsid w:val="00303066"/>
    <w:rsid w:val="00303637"/>
    <w:rsid w:val="00303C19"/>
    <w:rsid w:val="00304EF9"/>
    <w:rsid w:val="00306341"/>
    <w:rsid w:val="00315FBB"/>
    <w:rsid w:val="00334BC9"/>
    <w:rsid w:val="00355759"/>
    <w:rsid w:val="0035773A"/>
    <w:rsid w:val="00375FCA"/>
    <w:rsid w:val="00380544"/>
    <w:rsid w:val="00381473"/>
    <w:rsid w:val="00385D77"/>
    <w:rsid w:val="0039313B"/>
    <w:rsid w:val="003B0B45"/>
    <w:rsid w:val="003C4531"/>
    <w:rsid w:val="003C4754"/>
    <w:rsid w:val="003C5093"/>
    <w:rsid w:val="003C61F2"/>
    <w:rsid w:val="003C620D"/>
    <w:rsid w:val="003D446F"/>
    <w:rsid w:val="003D6885"/>
    <w:rsid w:val="003D774D"/>
    <w:rsid w:val="003E17AF"/>
    <w:rsid w:val="003E4318"/>
    <w:rsid w:val="003E5547"/>
    <w:rsid w:val="003E7456"/>
    <w:rsid w:val="003F2519"/>
    <w:rsid w:val="003F7302"/>
    <w:rsid w:val="00400C62"/>
    <w:rsid w:val="0040126E"/>
    <w:rsid w:val="004106D3"/>
    <w:rsid w:val="00410807"/>
    <w:rsid w:val="00413ED1"/>
    <w:rsid w:val="004210EE"/>
    <w:rsid w:val="00427353"/>
    <w:rsid w:val="00432845"/>
    <w:rsid w:val="00432B8D"/>
    <w:rsid w:val="00442DD2"/>
    <w:rsid w:val="00444B01"/>
    <w:rsid w:val="00452B35"/>
    <w:rsid w:val="0045317C"/>
    <w:rsid w:val="004641C3"/>
    <w:rsid w:val="004709D5"/>
    <w:rsid w:val="00476218"/>
    <w:rsid w:val="00476F44"/>
    <w:rsid w:val="00481481"/>
    <w:rsid w:val="00484A1E"/>
    <w:rsid w:val="004A279F"/>
    <w:rsid w:val="004A4F9A"/>
    <w:rsid w:val="004B0AE9"/>
    <w:rsid w:val="004D354B"/>
    <w:rsid w:val="004E09E2"/>
    <w:rsid w:val="004E17CD"/>
    <w:rsid w:val="004E3202"/>
    <w:rsid w:val="004F64DE"/>
    <w:rsid w:val="004F68A5"/>
    <w:rsid w:val="0050368B"/>
    <w:rsid w:val="00511EFB"/>
    <w:rsid w:val="005126FD"/>
    <w:rsid w:val="00512AE3"/>
    <w:rsid w:val="00523361"/>
    <w:rsid w:val="00523F7C"/>
    <w:rsid w:val="005258FC"/>
    <w:rsid w:val="00525E19"/>
    <w:rsid w:val="0053047B"/>
    <w:rsid w:val="00542219"/>
    <w:rsid w:val="00544EB1"/>
    <w:rsid w:val="005513B3"/>
    <w:rsid w:val="005627D8"/>
    <w:rsid w:val="00590310"/>
    <w:rsid w:val="005A6092"/>
    <w:rsid w:val="005B71DC"/>
    <w:rsid w:val="005B75AF"/>
    <w:rsid w:val="005C1678"/>
    <w:rsid w:val="005C3A86"/>
    <w:rsid w:val="005D02DC"/>
    <w:rsid w:val="005D264A"/>
    <w:rsid w:val="005D7112"/>
    <w:rsid w:val="005E4973"/>
    <w:rsid w:val="005E7C5E"/>
    <w:rsid w:val="005F2236"/>
    <w:rsid w:val="00603AF9"/>
    <w:rsid w:val="006071E0"/>
    <w:rsid w:val="00611167"/>
    <w:rsid w:val="00611515"/>
    <w:rsid w:val="006172EC"/>
    <w:rsid w:val="006352A4"/>
    <w:rsid w:val="0064302E"/>
    <w:rsid w:val="00643537"/>
    <w:rsid w:val="006570AD"/>
    <w:rsid w:val="00661C84"/>
    <w:rsid w:val="006622F3"/>
    <w:rsid w:val="006760BF"/>
    <w:rsid w:val="0069173A"/>
    <w:rsid w:val="00696D40"/>
    <w:rsid w:val="00696FEE"/>
    <w:rsid w:val="006A2343"/>
    <w:rsid w:val="006A6AA6"/>
    <w:rsid w:val="006B64E0"/>
    <w:rsid w:val="006B771F"/>
    <w:rsid w:val="006C4B82"/>
    <w:rsid w:val="006D19A4"/>
    <w:rsid w:val="006D4095"/>
    <w:rsid w:val="006E25B5"/>
    <w:rsid w:val="006E3790"/>
    <w:rsid w:val="006E4F9E"/>
    <w:rsid w:val="006E5AF5"/>
    <w:rsid w:val="00706A5A"/>
    <w:rsid w:val="0070735F"/>
    <w:rsid w:val="007121DD"/>
    <w:rsid w:val="00715E9C"/>
    <w:rsid w:val="00721199"/>
    <w:rsid w:val="00741B43"/>
    <w:rsid w:val="007531DC"/>
    <w:rsid w:val="0075435E"/>
    <w:rsid w:val="007545B8"/>
    <w:rsid w:val="0075504E"/>
    <w:rsid w:val="007554EF"/>
    <w:rsid w:val="0075783C"/>
    <w:rsid w:val="00765A54"/>
    <w:rsid w:val="007664F4"/>
    <w:rsid w:val="00767546"/>
    <w:rsid w:val="00783705"/>
    <w:rsid w:val="00793A08"/>
    <w:rsid w:val="007A004F"/>
    <w:rsid w:val="007A108A"/>
    <w:rsid w:val="007A2817"/>
    <w:rsid w:val="007B18DF"/>
    <w:rsid w:val="007B4FD1"/>
    <w:rsid w:val="007C6812"/>
    <w:rsid w:val="007D3FA8"/>
    <w:rsid w:val="007F175E"/>
    <w:rsid w:val="007F2D23"/>
    <w:rsid w:val="007F39ED"/>
    <w:rsid w:val="007F77B7"/>
    <w:rsid w:val="00805FCD"/>
    <w:rsid w:val="0080737E"/>
    <w:rsid w:val="00817C9D"/>
    <w:rsid w:val="008238C4"/>
    <w:rsid w:val="00827EBA"/>
    <w:rsid w:val="00836F1B"/>
    <w:rsid w:val="0084582F"/>
    <w:rsid w:val="0087547E"/>
    <w:rsid w:val="00883969"/>
    <w:rsid w:val="00892F0C"/>
    <w:rsid w:val="008A1745"/>
    <w:rsid w:val="008B24B0"/>
    <w:rsid w:val="008C3C0C"/>
    <w:rsid w:val="008C627F"/>
    <w:rsid w:val="008C776D"/>
    <w:rsid w:val="008D1BCD"/>
    <w:rsid w:val="008E1D35"/>
    <w:rsid w:val="008E2A20"/>
    <w:rsid w:val="008E3CEF"/>
    <w:rsid w:val="008F04C4"/>
    <w:rsid w:val="008F07D1"/>
    <w:rsid w:val="008F4877"/>
    <w:rsid w:val="00901BC9"/>
    <w:rsid w:val="00902401"/>
    <w:rsid w:val="00902B8B"/>
    <w:rsid w:val="0092030D"/>
    <w:rsid w:val="00923358"/>
    <w:rsid w:val="00923A89"/>
    <w:rsid w:val="00925927"/>
    <w:rsid w:val="00927056"/>
    <w:rsid w:val="00940829"/>
    <w:rsid w:val="00941755"/>
    <w:rsid w:val="0095162A"/>
    <w:rsid w:val="00952467"/>
    <w:rsid w:val="0095464C"/>
    <w:rsid w:val="00954864"/>
    <w:rsid w:val="0095505C"/>
    <w:rsid w:val="00980E96"/>
    <w:rsid w:val="009A53A2"/>
    <w:rsid w:val="009A5690"/>
    <w:rsid w:val="009A6457"/>
    <w:rsid w:val="009C1C83"/>
    <w:rsid w:val="009C4A99"/>
    <w:rsid w:val="009C5541"/>
    <w:rsid w:val="009D1153"/>
    <w:rsid w:val="009D4955"/>
    <w:rsid w:val="009D4AFB"/>
    <w:rsid w:val="009F079F"/>
    <w:rsid w:val="009F13A2"/>
    <w:rsid w:val="009F52A8"/>
    <w:rsid w:val="00A01614"/>
    <w:rsid w:val="00A13A83"/>
    <w:rsid w:val="00A13E95"/>
    <w:rsid w:val="00A179FC"/>
    <w:rsid w:val="00A21D0A"/>
    <w:rsid w:val="00A275B6"/>
    <w:rsid w:val="00A35C8B"/>
    <w:rsid w:val="00A35FE7"/>
    <w:rsid w:val="00A50A97"/>
    <w:rsid w:val="00A531E1"/>
    <w:rsid w:val="00A540A7"/>
    <w:rsid w:val="00A56CB0"/>
    <w:rsid w:val="00A642E3"/>
    <w:rsid w:val="00A644DF"/>
    <w:rsid w:val="00A65E87"/>
    <w:rsid w:val="00A822E7"/>
    <w:rsid w:val="00A825AE"/>
    <w:rsid w:val="00A8550E"/>
    <w:rsid w:val="00AB454A"/>
    <w:rsid w:val="00AD1C7B"/>
    <w:rsid w:val="00AD27C7"/>
    <w:rsid w:val="00AE1B37"/>
    <w:rsid w:val="00AE40E3"/>
    <w:rsid w:val="00AE4855"/>
    <w:rsid w:val="00AF5B25"/>
    <w:rsid w:val="00B02D61"/>
    <w:rsid w:val="00B06467"/>
    <w:rsid w:val="00B1029D"/>
    <w:rsid w:val="00B1312A"/>
    <w:rsid w:val="00B2439D"/>
    <w:rsid w:val="00B252C8"/>
    <w:rsid w:val="00B31A5F"/>
    <w:rsid w:val="00B350FE"/>
    <w:rsid w:val="00B35BCE"/>
    <w:rsid w:val="00B361D5"/>
    <w:rsid w:val="00B47C59"/>
    <w:rsid w:val="00B50A0B"/>
    <w:rsid w:val="00B62040"/>
    <w:rsid w:val="00B64805"/>
    <w:rsid w:val="00B72152"/>
    <w:rsid w:val="00B73040"/>
    <w:rsid w:val="00B75127"/>
    <w:rsid w:val="00B80A3C"/>
    <w:rsid w:val="00B90ABD"/>
    <w:rsid w:val="00BA0ECA"/>
    <w:rsid w:val="00BA7C53"/>
    <w:rsid w:val="00BB019B"/>
    <w:rsid w:val="00BC2B0D"/>
    <w:rsid w:val="00BD2564"/>
    <w:rsid w:val="00BE2079"/>
    <w:rsid w:val="00BE6074"/>
    <w:rsid w:val="00BF2E16"/>
    <w:rsid w:val="00C02A61"/>
    <w:rsid w:val="00C03243"/>
    <w:rsid w:val="00C06FA4"/>
    <w:rsid w:val="00C241A1"/>
    <w:rsid w:val="00C25E27"/>
    <w:rsid w:val="00C260D8"/>
    <w:rsid w:val="00C4378B"/>
    <w:rsid w:val="00C46D3B"/>
    <w:rsid w:val="00C47433"/>
    <w:rsid w:val="00C552D4"/>
    <w:rsid w:val="00C70C7B"/>
    <w:rsid w:val="00C71BBC"/>
    <w:rsid w:val="00C73BE3"/>
    <w:rsid w:val="00C81109"/>
    <w:rsid w:val="00C86E42"/>
    <w:rsid w:val="00C92109"/>
    <w:rsid w:val="00C92718"/>
    <w:rsid w:val="00C93C7A"/>
    <w:rsid w:val="00C97B35"/>
    <w:rsid w:val="00CA5F3B"/>
    <w:rsid w:val="00CA79E5"/>
    <w:rsid w:val="00CB0E42"/>
    <w:rsid w:val="00CC689F"/>
    <w:rsid w:val="00CD19D1"/>
    <w:rsid w:val="00CD2865"/>
    <w:rsid w:val="00CD6FC4"/>
    <w:rsid w:val="00CE347D"/>
    <w:rsid w:val="00CF1421"/>
    <w:rsid w:val="00CF6DBE"/>
    <w:rsid w:val="00CF6F27"/>
    <w:rsid w:val="00D05CF0"/>
    <w:rsid w:val="00D15B98"/>
    <w:rsid w:val="00D219D9"/>
    <w:rsid w:val="00D23E16"/>
    <w:rsid w:val="00D3109C"/>
    <w:rsid w:val="00D37497"/>
    <w:rsid w:val="00D414E2"/>
    <w:rsid w:val="00D43A2B"/>
    <w:rsid w:val="00D4692C"/>
    <w:rsid w:val="00D74128"/>
    <w:rsid w:val="00D75058"/>
    <w:rsid w:val="00D7592C"/>
    <w:rsid w:val="00D83559"/>
    <w:rsid w:val="00DA1409"/>
    <w:rsid w:val="00DB6877"/>
    <w:rsid w:val="00DC3A48"/>
    <w:rsid w:val="00DC56B2"/>
    <w:rsid w:val="00DD7141"/>
    <w:rsid w:val="00DD728A"/>
    <w:rsid w:val="00DE10E3"/>
    <w:rsid w:val="00DF4814"/>
    <w:rsid w:val="00E01475"/>
    <w:rsid w:val="00E03E0E"/>
    <w:rsid w:val="00E106D8"/>
    <w:rsid w:val="00E1418A"/>
    <w:rsid w:val="00E20554"/>
    <w:rsid w:val="00E26387"/>
    <w:rsid w:val="00E3534E"/>
    <w:rsid w:val="00E416D4"/>
    <w:rsid w:val="00E53052"/>
    <w:rsid w:val="00E53699"/>
    <w:rsid w:val="00E547F6"/>
    <w:rsid w:val="00E548E3"/>
    <w:rsid w:val="00E738AA"/>
    <w:rsid w:val="00E74D13"/>
    <w:rsid w:val="00E82C05"/>
    <w:rsid w:val="00E93C31"/>
    <w:rsid w:val="00E95475"/>
    <w:rsid w:val="00EA100A"/>
    <w:rsid w:val="00EA2B73"/>
    <w:rsid w:val="00EB06C3"/>
    <w:rsid w:val="00EB27E9"/>
    <w:rsid w:val="00EB61A0"/>
    <w:rsid w:val="00EE0950"/>
    <w:rsid w:val="00EE1E58"/>
    <w:rsid w:val="00EE351E"/>
    <w:rsid w:val="00EF1F4C"/>
    <w:rsid w:val="00EF5009"/>
    <w:rsid w:val="00EF5D6E"/>
    <w:rsid w:val="00F044E8"/>
    <w:rsid w:val="00F118AA"/>
    <w:rsid w:val="00F16B4E"/>
    <w:rsid w:val="00F2620C"/>
    <w:rsid w:val="00F324EE"/>
    <w:rsid w:val="00F3686C"/>
    <w:rsid w:val="00F51792"/>
    <w:rsid w:val="00F519A2"/>
    <w:rsid w:val="00F548E0"/>
    <w:rsid w:val="00F56188"/>
    <w:rsid w:val="00F61D88"/>
    <w:rsid w:val="00F74CF9"/>
    <w:rsid w:val="00F76F5E"/>
    <w:rsid w:val="00F831B6"/>
    <w:rsid w:val="00F85E22"/>
    <w:rsid w:val="00F861AF"/>
    <w:rsid w:val="00F87A0E"/>
    <w:rsid w:val="00F87A6D"/>
    <w:rsid w:val="00FA1421"/>
    <w:rsid w:val="00FA194D"/>
    <w:rsid w:val="00FB192D"/>
    <w:rsid w:val="00FB44A4"/>
    <w:rsid w:val="00FC0987"/>
    <w:rsid w:val="00FC2F00"/>
    <w:rsid w:val="00FD44F7"/>
    <w:rsid w:val="00FE2446"/>
    <w:rsid w:val="00FF611E"/>
    <w:rsid w:val="00FF7343"/>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 w:val="7F9CA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0" ma:contentTypeDescription="Create a new document." ma:contentTypeScope="" ma:versionID="a56864fd3e4fe36d86c18cedfc8d21a5">
  <xsd:schema xmlns:xsd="http://www.w3.org/2001/XMLSchema" xmlns:xs="http://www.w3.org/2001/XMLSchema" xmlns:p="http://schemas.microsoft.com/office/2006/metadata/properties" xmlns:ns2="bdaeafc5-c9d2-42fa-9ba9-525f3cc76a92" targetNamespace="http://schemas.microsoft.com/office/2006/metadata/properties" ma:root="true" ma:fieldsID="15005e2d03e018ba89407bb21967bd22"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2.xml><?xml version="1.0" encoding="utf-8"?>
<ds:datastoreItem xmlns:ds="http://schemas.openxmlformats.org/officeDocument/2006/customXml" ds:itemID="{4E390CD5-3425-49BC-B25F-F16BACABD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4.xml><?xml version="1.0" encoding="utf-8"?>
<ds:datastoreItem xmlns:ds="http://schemas.openxmlformats.org/officeDocument/2006/customXml" ds:itemID="{5D037BB5-3983-45CA-8119-046E78EAF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1027</Words>
  <Characters>5856</Characters>
  <Application>Microsoft Office Word</Application>
  <DocSecurity>0</DocSecurity>
  <Lines>48</Lines>
  <Paragraphs>13</Paragraphs>
  <ScaleCrop>false</ScaleCrop>
  <Company>DSS</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Searles, Daniel (Staff Comisiwn y Senedd - Senedd Commission Staff)</cp:lastModifiedBy>
  <cp:revision>24</cp:revision>
  <cp:lastPrinted>2025-12-09T18:54:00Z</cp:lastPrinted>
  <dcterms:created xsi:type="dcterms:W3CDTF">2026-05-13T13:16:00Z</dcterms:created>
  <dcterms:modified xsi:type="dcterms:W3CDTF">2026-05-29T14:07:00Z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ies>
</file>