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B0DB" w14:textId="77777777" w:rsidR="00A02EF0" w:rsidRPr="00A02EF0" w:rsidRDefault="00A02EF0" w:rsidP="00A02EF0">
      <w:pPr>
        <w:rPr>
          <w:rFonts w:ascii="Arial" w:hAnsi="Arial" w:cs="Arial"/>
          <w:b/>
          <w:sz w:val="24"/>
          <w:szCs w:val="24"/>
        </w:rPr>
      </w:pPr>
    </w:p>
    <w:p w14:paraId="65B37879" w14:textId="77777777" w:rsidR="00A02EF0" w:rsidRDefault="00A02EF0" w:rsidP="00A02EF0">
      <w:pPr>
        <w:rPr>
          <w:rFonts w:ascii="Arial" w:hAnsi="Arial" w:cs="Arial"/>
          <w:b/>
          <w:sz w:val="24"/>
          <w:szCs w:val="24"/>
        </w:rPr>
      </w:pPr>
    </w:p>
    <w:p w14:paraId="1DC295CB" w14:textId="77777777" w:rsidR="0070126A" w:rsidRPr="00A02EF0" w:rsidRDefault="0070126A" w:rsidP="00A02EF0">
      <w:pPr>
        <w:rPr>
          <w:rFonts w:ascii="Arial" w:hAnsi="Arial" w:cs="Arial"/>
          <w:b/>
          <w:sz w:val="24"/>
          <w:szCs w:val="24"/>
        </w:rPr>
      </w:pPr>
    </w:p>
    <w:p w14:paraId="5B83EE8B" w14:textId="77777777" w:rsidR="00A02EF0" w:rsidRPr="00A02EF0" w:rsidRDefault="00A02EF0" w:rsidP="00A02EF0">
      <w:pPr>
        <w:rPr>
          <w:rFonts w:ascii="Arial" w:hAnsi="Arial" w:cs="Arial"/>
          <w:b/>
          <w:sz w:val="24"/>
          <w:szCs w:val="24"/>
        </w:rPr>
      </w:pPr>
    </w:p>
    <w:p w14:paraId="6BCE4CC4" w14:textId="77777777" w:rsidR="00A02EF0" w:rsidRPr="00A02EF0" w:rsidRDefault="00A02EF0" w:rsidP="00A02EF0">
      <w:pPr>
        <w:rPr>
          <w:rFonts w:ascii="Arial" w:hAnsi="Arial" w:cs="Arial"/>
          <w:b/>
          <w:sz w:val="24"/>
          <w:szCs w:val="24"/>
        </w:rPr>
      </w:pPr>
    </w:p>
    <w:tbl>
      <w:tblPr>
        <w:tblStyle w:val="TableGrid"/>
        <w:tblW w:w="0" w:type="auto"/>
        <w:tblBorders>
          <w:top w:val="single" w:sz="18" w:space="0" w:color="FF0000"/>
          <w:left w:val="none" w:sz="0" w:space="0" w:color="auto"/>
          <w:bottom w:val="single" w:sz="18" w:space="0" w:color="FF0000"/>
          <w:right w:val="none" w:sz="0" w:space="0" w:color="auto"/>
          <w:insideH w:val="single" w:sz="18" w:space="0" w:color="FF0000"/>
          <w:insideV w:val="single" w:sz="18" w:space="0" w:color="FF0000"/>
        </w:tblBorders>
        <w:tblLayout w:type="fixed"/>
        <w:tblCellMar>
          <w:left w:w="57" w:type="dxa"/>
          <w:right w:w="57" w:type="dxa"/>
        </w:tblCellMar>
        <w:tblLook w:val="04A0" w:firstRow="1" w:lastRow="0" w:firstColumn="1" w:lastColumn="0" w:noHBand="0" w:noVBand="1"/>
      </w:tblPr>
      <w:tblGrid>
        <w:gridCol w:w="9060"/>
      </w:tblGrid>
      <w:tr w:rsidR="00A02EF0" w:rsidRPr="00A02EF0" w14:paraId="6D1FE77B" w14:textId="77777777" w:rsidTr="00A02EF0">
        <w:tc>
          <w:tcPr>
            <w:tcW w:w="9060" w:type="dxa"/>
          </w:tcPr>
          <w:p w14:paraId="56599B3A" w14:textId="77777777" w:rsidR="00A02EF0" w:rsidRPr="00A02EF0" w:rsidRDefault="00A02EF0" w:rsidP="00A02EF0">
            <w:pPr>
              <w:pStyle w:val="Heading1"/>
              <w:jc w:val="center"/>
              <w:rPr>
                <w:rFonts w:ascii="Times New Roman" w:hAnsi="Times New Roman"/>
                <w:color w:val="FF0000"/>
                <w:sz w:val="40"/>
                <w:szCs w:val="40"/>
              </w:rPr>
            </w:pPr>
          </w:p>
          <w:p w14:paraId="059EB39E" w14:textId="54AEF0D2" w:rsidR="00A02EF0" w:rsidRPr="00A02EF0" w:rsidRDefault="00A02EF0" w:rsidP="00A02EF0">
            <w:pPr>
              <w:pStyle w:val="Heading1"/>
              <w:jc w:val="center"/>
              <w:rPr>
                <w:rFonts w:ascii="Times New Roman" w:hAnsi="Times New Roman"/>
                <w:color w:val="FF0000"/>
                <w:sz w:val="40"/>
                <w:szCs w:val="40"/>
              </w:rPr>
            </w:pPr>
            <w:r w:rsidRPr="00A02EF0">
              <w:rPr>
                <w:rFonts w:ascii="Times New Roman" w:hAnsi="Times New Roman"/>
                <w:color w:val="FF0000"/>
                <w:sz w:val="40"/>
                <w:szCs w:val="40"/>
              </w:rPr>
              <w:t xml:space="preserve">WRITTEN STATEMENT </w:t>
            </w:r>
          </w:p>
          <w:p w14:paraId="345D6541" w14:textId="77777777" w:rsidR="00A02EF0" w:rsidRPr="00A02EF0" w:rsidRDefault="00A02EF0" w:rsidP="00A02EF0">
            <w:pPr>
              <w:pStyle w:val="Heading1"/>
              <w:jc w:val="center"/>
              <w:rPr>
                <w:rFonts w:ascii="Times New Roman" w:hAnsi="Times New Roman"/>
                <w:color w:val="FF0000"/>
                <w:sz w:val="40"/>
                <w:szCs w:val="40"/>
              </w:rPr>
            </w:pPr>
            <w:r w:rsidRPr="00A02EF0">
              <w:rPr>
                <w:rFonts w:ascii="Times New Roman" w:hAnsi="Times New Roman"/>
                <w:color w:val="FF0000"/>
                <w:sz w:val="40"/>
                <w:szCs w:val="40"/>
              </w:rPr>
              <w:t>BY</w:t>
            </w:r>
          </w:p>
          <w:p w14:paraId="7E023292" w14:textId="77777777" w:rsidR="00A02EF0" w:rsidRPr="00A02EF0" w:rsidRDefault="00A02EF0" w:rsidP="00A02EF0">
            <w:pPr>
              <w:pStyle w:val="Heading1"/>
              <w:jc w:val="center"/>
              <w:rPr>
                <w:rFonts w:ascii="Times New Roman" w:hAnsi="Times New Roman"/>
                <w:color w:val="FF0000"/>
                <w:sz w:val="40"/>
                <w:szCs w:val="40"/>
              </w:rPr>
            </w:pPr>
            <w:r w:rsidRPr="00A02EF0">
              <w:rPr>
                <w:rFonts w:ascii="Times New Roman" w:hAnsi="Times New Roman"/>
                <w:color w:val="FF0000"/>
                <w:sz w:val="40"/>
                <w:szCs w:val="40"/>
              </w:rPr>
              <w:t>THE WELSH GOVERNMENT</w:t>
            </w:r>
          </w:p>
          <w:p w14:paraId="55F9D9A8" w14:textId="77777777" w:rsidR="00A02EF0" w:rsidRPr="00A02EF0" w:rsidRDefault="00A02EF0" w:rsidP="00A02EF0">
            <w:pPr>
              <w:rPr>
                <w:rFonts w:ascii="Times New Roman" w:hAnsi="Times New Roman"/>
                <w:b/>
                <w:sz w:val="40"/>
                <w:szCs w:val="40"/>
              </w:rPr>
            </w:pPr>
          </w:p>
        </w:tc>
      </w:tr>
    </w:tbl>
    <w:p w14:paraId="3D80194A" w14:textId="77777777" w:rsidR="00A02EF0" w:rsidRPr="00A02EF0" w:rsidRDefault="00A02EF0" w:rsidP="00A02EF0">
      <w:pPr>
        <w:rPr>
          <w:rFonts w:ascii="Arial" w:hAnsi="Arial" w:cs="Arial"/>
          <w:b/>
          <w:sz w:val="24"/>
          <w:szCs w:val="24"/>
        </w:rPr>
      </w:pPr>
    </w:p>
    <w:p w14:paraId="3AF69114" w14:textId="47BEEF08" w:rsidR="00A845A9" w:rsidRPr="00A02EF0" w:rsidRDefault="00A845A9" w:rsidP="00A845A9">
      <w:pPr>
        <w:rPr>
          <w:rFonts w:ascii="Arial" w:hAnsi="Arial" w:cs="Arial"/>
          <w:b/>
          <w:color w:val="FF0000"/>
          <w:sz w:val="24"/>
          <w:szCs w:val="24"/>
        </w:rPr>
      </w:pPr>
    </w:p>
    <w:tbl>
      <w:tblPr>
        <w:tblW w:w="0" w:type="auto"/>
        <w:tblLayout w:type="fixed"/>
        <w:tblLook w:val="0000" w:firstRow="0" w:lastRow="0" w:firstColumn="0" w:lastColumn="0" w:noHBand="0" w:noVBand="0"/>
      </w:tblPr>
      <w:tblGrid>
        <w:gridCol w:w="1383"/>
        <w:gridCol w:w="7656"/>
      </w:tblGrid>
      <w:tr w:rsidR="00EA5290" w:rsidRPr="00A02EF0" w14:paraId="3AF69119" w14:textId="77777777" w:rsidTr="00B049B1">
        <w:tc>
          <w:tcPr>
            <w:tcW w:w="1383" w:type="dxa"/>
            <w:tcBorders>
              <w:top w:val="nil"/>
              <w:left w:val="nil"/>
              <w:bottom w:val="nil"/>
              <w:right w:val="nil"/>
            </w:tcBorders>
            <w:vAlign w:val="center"/>
          </w:tcPr>
          <w:p w14:paraId="3AF69116" w14:textId="77777777" w:rsidR="00EA5290" w:rsidRPr="00A02EF0" w:rsidRDefault="00560F1F" w:rsidP="00B049B1">
            <w:pPr>
              <w:spacing w:before="120" w:after="120"/>
              <w:rPr>
                <w:rFonts w:ascii="Arial" w:hAnsi="Arial" w:cs="Arial"/>
                <w:b/>
                <w:bCs/>
                <w:sz w:val="24"/>
                <w:szCs w:val="24"/>
              </w:rPr>
            </w:pPr>
            <w:r w:rsidRPr="00A02EF0">
              <w:rPr>
                <w:rFonts w:ascii="Arial" w:hAnsi="Arial" w:cs="Arial"/>
                <w:b/>
                <w:bCs/>
                <w:sz w:val="24"/>
                <w:szCs w:val="24"/>
              </w:rPr>
              <w:t>TITLE</w:t>
            </w:r>
            <w:r w:rsidR="00EA5290" w:rsidRPr="00A02EF0">
              <w:rPr>
                <w:rFonts w:ascii="Arial" w:hAnsi="Arial" w:cs="Arial"/>
                <w:b/>
                <w:bCs/>
                <w:sz w:val="24"/>
                <w:szCs w:val="24"/>
              </w:rPr>
              <w:t xml:space="preserve"> </w:t>
            </w:r>
          </w:p>
        </w:tc>
        <w:tc>
          <w:tcPr>
            <w:tcW w:w="7656" w:type="dxa"/>
            <w:tcBorders>
              <w:top w:val="nil"/>
              <w:left w:val="nil"/>
              <w:bottom w:val="nil"/>
              <w:right w:val="nil"/>
            </w:tcBorders>
            <w:vAlign w:val="center"/>
          </w:tcPr>
          <w:p w14:paraId="3AF69118" w14:textId="5DD886DD" w:rsidR="00EA5290" w:rsidRPr="00A02EF0" w:rsidRDefault="00977BD6" w:rsidP="00B049B1">
            <w:pPr>
              <w:spacing w:before="120" w:after="120"/>
              <w:rPr>
                <w:rFonts w:ascii="Arial" w:hAnsi="Arial" w:cs="Arial"/>
                <w:b/>
                <w:bCs/>
                <w:sz w:val="24"/>
                <w:szCs w:val="24"/>
              </w:rPr>
            </w:pPr>
            <w:r>
              <w:rPr>
                <w:rFonts w:ascii="Arial" w:hAnsi="Arial" w:cs="Arial"/>
                <w:b/>
                <w:bCs/>
                <w:sz w:val="24"/>
                <w:szCs w:val="24"/>
              </w:rPr>
              <w:t xml:space="preserve">Update on </w:t>
            </w:r>
            <w:r w:rsidR="00270EB9" w:rsidRPr="00A02EF0">
              <w:rPr>
                <w:rFonts w:ascii="Arial" w:hAnsi="Arial" w:cs="Arial"/>
                <w:b/>
                <w:bCs/>
                <w:sz w:val="24"/>
                <w:szCs w:val="24"/>
              </w:rPr>
              <w:t xml:space="preserve">Local </w:t>
            </w:r>
            <w:r w:rsidR="00335D4B" w:rsidRPr="00A02EF0">
              <w:rPr>
                <w:rFonts w:ascii="Arial" w:hAnsi="Arial" w:cs="Arial"/>
                <w:b/>
                <w:bCs/>
                <w:sz w:val="24"/>
                <w:szCs w:val="24"/>
              </w:rPr>
              <w:t>Taxation</w:t>
            </w:r>
          </w:p>
        </w:tc>
      </w:tr>
      <w:tr w:rsidR="00EA5290" w:rsidRPr="00A02EF0" w14:paraId="3AF6911C" w14:textId="77777777" w:rsidTr="00B049B1">
        <w:tc>
          <w:tcPr>
            <w:tcW w:w="1383" w:type="dxa"/>
            <w:tcBorders>
              <w:top w:val="nil"/>
              <w:left w:val="nil"/>
              <w:bottom w:val="nil"/>
              <w:right w:val="nil"/>
            </w:tcBorders>
            <w:vAlign w:val="center"/>
          </w:tcPr>
          <w:p w14:paraId="3AF6911A" w14:textId="77777777" w:rsidR="00EA5290" w:rsidRPr="00A02EF0" w:rsidRDefault="00560F1F" w:rsidP="00B049B1">
            <w:pPr>
              <w:spacing w:before="120" w:after="120"/>
              <w:rPr>
                <w:rFonts w:ascii="Arial" w:hAnsi="Arial" w:cs="Arial"/>
                <w:b/>
                <w:bCs/>
                <w:sz w:val="24"/>
                <w:szCs w:val="24"/>
              </w:rPr>
            </w:pPr>
            <w:r w:rsidRPr="00A02EF0">
              <w:rPr>
                <w:rFonts w:ascii="Arial" w:hAnsi="Arial" w:cs="Arial"/>
                <w:b/>
                <w:bCs/>
                <w:sz w:val="24"/>
                <w:szCs w:val="24"/>
              </w:rPr>
              <w:t>DATE</w:t>
            </w:r>
            <w:r w:rsidR="00EA5290" w:rsidRPr="00A02EF0">
              <w:rPr>
                <w:rFonts w:ascii="Arial" w:hAnsi="Arial" w:cs="Arial"/>
                <w:b/>
                <w:bCs/>
                <w:sz w:val="24"/>
                <w:szCs w:val="24"/>
              </w:rPr>
              <w:t xml:space="preserve"> </w:t>
            </w:r>
          </w:p>
        </w:tc>
        <w:tc>
          <w:tcPr>
            <w:tcW w:w="7656" w:type="dxa"/>
            <w:tcBorders>
              <w:top w:val="nil"/>
              <w:left w:val="nil"/>
              <w:bottom w:val="nil"/>
              <w:right w:val="nil"/>
            </w:tcBorders>
            <w:vAlign w:val="center"/>
          </w:tcPr>
          <w:p w14:paraId="3AF6911B" w14:textId="56BAB5A2" w:rsidR="00EA5290" w:rsidRPr="00A02EF0" w:rsidRDefault="00D23156" w:rsidP="00B049B1">
            <w:pPr>
              <w:spacing w:before="120" w:after="120"/>
              <w:rPr>
                <w:rFonts w:ascii="Arial" w:hAnsi="Arial" w:cs="Arial"/>
                <w:b/>
                <w:bCs/>
                <w:sz w:val="24"/>
                <w:szCs w:val="24"/>
              </w:rPr>
            </w:pPr>
            <w:r>
              <w:rPr>
                <w:rFonts w:ascii="Arial" w:hAnsi="Arial" w:cs="Arial"/>
                <w:b/>
                <w:bCs/>
                <w:sz w:val="24"/>
                <w:szCs w:val="24"/>
              </w:rPr>
              <w:t>7</w:t>
            </w:r>
            <w:r w:rsidR="00411592" w:rsidRPr="00A02EF0">
              <w:rPr>
                <w:rFonts w:ascii="Arial" w:hAnsi="Arial" w:cs="Arial"/>
                <w:b/>
                <w:bCs/>
                <w:sz w:val="24"/>
                <w:szCs w:val="24"/>
              </w:rPr>
              <w:t xml:space="preserve"> June 2023</w:t>
            </w:r>
          </w:p>
        </w:tc>
      </w:tr>
      <w:tr w:rsidR="00EA5290" w:rsidRPr="00A02EF0" w14:paraId="3AF6911F" w14:textId="77777777" w:rsidTr="00B049B1">
        <w:tc>
          <w:tcPr>
            <w:tcW w:w="1383" w:type="dxa"/>
            <w:tcBorders>
              <w:top w:val="nil"/>
              <w:left w:val="nil"/>
              <w:bottom w:val="nil"/>
              <w:right w:val="nil"/>
            </w:tcBorders>
            <w:vAlign w:val="center"/>
          </w:tcPr>
          <w:p w14:paraId="3AF6911D" w14:textId="77777777" w:rsidR="00EA5290" w:rsidRPr="00A02EF0" w:rsidRDefault="00560F1F" w:rsidP="00B049B1">
            <w:pPr>
              <w:spacing w:before="120" w:after="120"/>
              <w:rPr>
                <w:rFonts w:ascii="Arial" w:hAnsi="Arial" w:cs="Arial"/>
                <w:b/>
                <w:bCs/>
                <w:sz w:val="24"/>
                <w:szCs w:val="24"/>
              </w:rPr>
            </w:pPr>
            <w:r w:rsidRPr="00A02EF0">
              <w:rPr>
                <w:rFonts w:ascii="Arial" w:hAnsi="Arial" w:cs="Arial"/>
                <w:b/>
                <w:bCs/>
                <w:sz w:val="24"/>
                <w:szCs w:val="24"/>
              </w:rPr>
              <w:t>BY</w:t>
            </w:r>
          </w:p>
        </w:tc>
        <w:tc>
          <w:tcPr>
            <w:tcW w:w="7656" w:type="dxa"/>
            <w:tcBorders>
              <w:top w:val="nil"/>
              <w:left w:val="nil"/>
              <w:bottom w:val="nil"/>
              <w:right w:val="nil"/>
            </w:tcBorders>
            <w:vAlign w:val="center"/>
          </w:tcPr>
          <w:p w14:paraId="3AF6911E" w14:textId="57AB6C4E" w:rsidR="00EA5290" w:rsidRPr="00A02EF0" w:rsidRDefault="00411592" w:rsidP="001E53BF">
            <w:pPr>
              <w:spacing w:before="120" w:after="120"/>
              <w:rPr>
                <w:rFonts w:ascii="Arial" w:hAnsi="Arial" w:cs="Arial"/>
                <w:b/>
                <w:bCs/>
                <w:sz w:val="24"/>
                <w:szCs w:val="24"/>
              </w:rPr>
            </w:pPr>
            <w:r w:rsidRPr="00A02EF0">
              <w:rPr>
                <w:rFonts w:ascii="Arial" w:hAnsi="Arial" w:cs="Arial"/>
                <w:b/>
                <w:bCs/>
                <w:sz w:val="24"/>
                <w:szCs w:val="24"/>
              </w:rPr>
              <w:t>Rebecca Evans MS, Minister for Finance and Local Government</w:t>
            </w:r>
          </w:p>
        </w:tc>
      </w:tr>
    </w:tbl>
    <w:p w14:paraId="3AF69120" w14:textId="77777777" w:rsidR="00EA5290" w:rsidRPr="00A02EF0" w:rsidRDefault="00EA5290" w:rsidP="00EA5290">
      <w:pPr>
        <w:rPr>
          <w:rFonts w:ascii="Arial" w:hAnsi="Arial" w:cs="Arial"/>
          <w:sz w:val="24"/>
          <w:szCs w:val="24"/>
        </w:rPr>
      </w:pPr>
    </w:p>
    <w:p w14:paraId="51A203B0" w14:textId="1ED7966E" w:rsidR="00165FE4" w:rsidRPr="00A02EF0" w:rsidRDefault="008C321B" w:rsidP="008C321B">
      <w:pPr>
        <w:rPr>
          <w:rFonts w:ascii="Arial" w:hAnsi="Arial" w:cs="Arial"/>
          <w:color w:val="000000"/>
          <w:sz w:val="24"/>
          <w:szCs w:val="24"/>
          <w:shd w:val="clear" w:color="auto" w:fill="FFFFFF"/>
        </w:rPr>
      </w:pPr>
      <w:r w:rsidRPr="00A02EF0">
        <w:rPr>
          <w:rFonts w:ascii="Arial" w:hAnsi="Arial" w:cs="Arial"/>
          <w:color w:val="000000"/>
          <w:sz w:val="24"/>
          <w:szCs w:val="24"/>
          <w:shd w:val="clear" w:color="auto" w:fill="FFFFFF"/>
        </w:rPr>
        <w:t>The Valuation Office Agency (VOA) is responsible</w:t>
      </w:r>
      <w:r w:rsidR="00165FE4" w:rsidRPr="00A02EF0">
        <w:rPr>
          <w:rFonts w:ascii="Arial" w:hAnsi="Arial" w:cs="Arial"/>
          <w:color w:val="000000"/>
          <w:sz w:val="24"/>
          <w:szCs w:val="24"/>
          <w:shd w:val="clear" w:color="auto" w:fill="FFFFFF"/>
        </w:rPr>
        <w:t xml:space="preserve"> compiling and maintaining the council tax and rating lists for Wales. </w:t>
      </w:r>
      <w:r w:rsidR="005662A2">
        <w:rPr>
          <w:rFonts w:ascii="Arial" w:hAnsi="Arial" w:cs="Arial"/>
          <w:color w:val="000000"/>
          <w:sz w:val="24"/>
          <w:szCs w:val="24"/>
          <w:shd w:val="clear" w:color="auto" w:fill="FFFFFF"/>
        </w:rPr>
        <w:t>B</w:t>
      </w:r>
      <w:r w:rsidR="005662A2" w:rsidRPr="00A02EF0">
        <w:rPr>
          <w:rFonts w:ascii="Arial" w:hAnsi="Arial" w:cs="Arial"/>
          <w:color w:val="000000"/>
          <w:sz w:val="24"/>
          <w:szCs w:val="24"/>
          <w:shd w:val="clear" w:color="auto" w:fill="FFFFFF"/>
        </w:rPr>
        <w:t>ased on the available evidence</w:t>
      </w:r>
      <w:r w:rsidR="005662A2">
        <w:rPr>
          <w:rFonts w:ascii="Arial" w:hAnsi="Arial" w:cs="Arial"/>
          <w:color w:val="000000"/>
          <w:sz w:val="24"/>
          <w:szCs w:val="24"/>
          <w:shd w:val="clear" w:color="auto" w:fill="FFFFFF"/>
        </w:rPr>
        <w:t xml:space="preserve">, </w:t>
      </w:r>
      <w:r w:rsidR="005662A2" w:rsidRPr="00A02EF0">
        <w:rPr>
          <w:rFonts w:ascii="Arial" w:hAnsi="Arial" w:cs="Arial"/>
          <w:color w:val="000000"/>
          <w:sz w:val="24"/>
          <w:szCs w:val="24"/>
          <w:shd w:val="clear" w:color="auto" w:fill="FFFFFF"/>
        </w:rPr>
        <w:t xml:space="preserve">the </w:t>
      </w:r>
      <w:r w:rsidR="00165FE4" w:rsidRPr="00A02EF0">
        <w:rPr>
          <w:rFonts w:ascii="Arial" w:hAnsi="Arial" w:cs="Arial"/>
          <w:color w:val="000000"/>
          <w:sz w:val="24"/>
          <w:szCs w:val="24"/>
          <w:shd w:val="clear" w:color="auto" w:fill="FFFFFF"/>
        </w:rPr>
        <w:t xml:space="preserve">VOA </w:t>
      </w:r>
      <w:r w:rsidRPr="00A02EF0">
        <w:rPr>
          <w:rFonts w:ascii="Arial" w:hAnsi="Arial" w:cs="Arial"/>
          <w:color w:val="000000"/>
          <w:sz w:val="24"/>
          <w:szCs w:val="24"/>
          <w:shd w:val="clear" w:color="auto" w:fill="FFFFFF"/>
        </w:rPr>
        <w:t>determin</w:t>
      </w:r>
      <w:r w:rsidR="00165FE4" w:rsidRPr="00A02EF0">
        <w:rPr>
          <w:rFonts w:ascii="Arial" w:hAnsi="Arial" w:cs="Arial"/>
          <w:color w:val="000000"/>
          <w:sz w:val="24"/>
          <w:szCs w:val="24"/>
          <w:shd w:val="clear" w:color="auto" w:fill="FFFFFF"/>
        </w:rPr>
        <w:t xml:space="preserve">es </w:t>
      </w:r>
      <w:r w:rsidRPr="00A02EF0">
        <w:rPr>
          <w:rFonts w:ascii="Arial" w:hAnsi="Arial" w:cs="Arial"/>
          <w:color w:val="000000"/>
          <w:sz w:val="24"/>
          <w:szCs w:val="24"/>
          <w:shd w:val="clear" w:color="auto" w:fill="FFFFFF"/>
        </w:rPr>
        <w:t>if a property is classed as domestic and liable for council tax</w:t>
      </w:r>
      <w:r w:rsidR="005662A2">
        <w:rPr>
          <w:rFonts w:ascii="Arial" w:hAnsi="Arial" w:cs="Arial"/>
          <w:color w:val="000000"/>
          <w:sz w:val="24"/>
          <w:szCs w:val="24"/>
          <w:shd w:val="clear" w:color="auto" w:fill="FFFFFF"/>
        </w:rPr>
        <w:t>,</w:t>
      </w:r>
      <w:r w:rsidRPr="00A02EF0">
        <w:rPr>
          <w:rFonts w:ascii="Arial" w:hAnsi="Arial" w:cs="Arial"/>
          <w:color w:val="000000"/>
          <w:sz w:val="24"/>
          <w:szCs w:val="24"/>
          <w:shd w:val="clear" w:color="auto" w:fill="FFFFFF"/>
        </w:rPr>
        <w:t xml:space="preserve"> or</w:t>
      </w:r>
      <w:r w:rsidR="005662A2">
        <w:rPr>
          <w:rFonts w:ascii="Arial" w:hAnsi="Arial" w:cs="Arial"/>
          <w:color w:val="000000"/>
          <w:sz w:val="24"/>
          <w:szCs w:val="24"/>
          <w:shd w:val="clear" w:color="auto" w:fill="FFFFFF"/>
        </w:rPr>
        <w:t xml:space="preserve"> as </w:t>
      </w:r>
      <w:proofErr w:type="spellStart"/>
      <w:r w:rsidRPr="00A02EF0">
        <w:rPr>
          <w:rFonts w:ascii="Arial" w:hAnsi="Arial" w:cs="Arial"/>
          <w:color w:val="000000"/>
          <w:sz w:val="24"/>
          <w:szCs w:val="24"/>
          <w:shd w:val="clear" w:color="auto" w:fill="FFFFFF"/>
        </w:rPr>
        <w:t>non</w:t>
      </w:r>
      <w:r w:rsidR="00285D88">
        <w:rPr>
          <w:rFonts w:ascii="Arial" w:hAnsi="Arial" w:cs="Arial"/>
          <w:color w:val="000000"/>
          <w:sz w:val="24"/>
          <w:szCs w:val="24"/>
          <w:shd w:val="clear" w:color="auto" w:fill="FFFFFF"/>
        </w:rPr>
        <w:noBreakHyphen/>
      </w:r>
      <w:r w:rsidRPr="00A02EF0">
        <w:rPr>
          <w:rFonts w:ascii="Arial" w:hAnsi="Arial" w:cs="Arial"/>
          <w:color w:val="000000"/>
          <w:sz w:val="24"/>
          <w:szCs w:val="24"/>
          <w:shd w:val="clear" w:color="auto" w:fill="FFFFFF"/>
        </w:rPr>
        <w:t>domestic</w:t>
      </w:r>
      <w:proofErr w:type="spellEnd"/>
      <w:r w:rsidRPr="00A02EF0">
        <w:rPr>
          <w:rFonts w:ascii="Arial" w:hAnsi="Arial" w:cs="Arial"/>
          <w:color w:val="000000"/>
          <w:sz w:val="24"/>
          <w:szCs w:val="24"/>
          <w:shd w:val="clear" w:color="auto" w:fill="FFFFFF"/>
        </w:rPr>
        <w:t xml:space="preserve"> and liable for </w:t>
      </w:r>
      <w:proofErr w:type="spellStart"/>
      <w:r w:rsidRPr="00A02EF0">
        <w:rPr>
          <w:rFonts w:ascii="Arial" w:hAnsi="Arial" w:cs="Arial"/>
          <w:color w:val="000000"/>
          <w:sz w:val="24"/>
          <w:szCs w:val="24"/>
          <w:shd w:val="clear" w:color="auto" w:fill="FFFFFF"/>
        </w:rPr>
        <w:t>non</w:t>
      </w:r>
      <w:r w:rsidRPr="00A02EF0">
        <w:rPr>
          <w:rFonts w:ascii="Arial" w:hAnsi="Arial" w:cs="Arial"/>
          <w:color w:val="000000"/>
          <w:sz w:val="24"/>
          <w:szCs w:val="24"/>
          <w:shd w:val="clear" w:color="auto" w:fill="FFFFFF"/>
        </w:rPr>
        <w:noBreakHyphen/>
        <w:t>domestic</w:t>
      </w:r>
      <w:proofErr w:type="spellEnd"/>
      <w:r w:rsidRPr="00A02EF0">
        <w:rPr>
          <w:rFonts w:ascii="Arial" w:hAnsi="Arial" w:cs="Arial"/>
          <w:color w:val="000000"/>
          <w:sz w:val="24"/>
          <w:szCs w:val="24"/>
          <w:shd w:val="clear" w:color="auto" w:fill="FFFFFF"/>
        </w:rPr>
        <w:t xml:space="preserve"> rates. </w:t>
      </w:r>
      <w:r w:rsidR="00165FE4" w:rsidRPr="00A02EF0">
        <w:rPr>
          <w:rFonts w:ascii="Arial" w:hAnsi="Arial" w:cs="Arial"/>
          <w:color w:val="000000"/>
          <w:sz w:val="24"/>
          <w:szCs w:val="24"/>
          <w:shd w:val="clear" w:color="auto" w:fill="FFFFFF"/>
        </w:rPr>
        <w:t xml:space="preserve">The process for listing properties is supported by extensive legislation and guidance. The VOA is independent of the Welsh Government.  </w:t>
      </w:r>
    </w:p>
    <w:p w14:paraId="3D234A44" w14:textId="77777777" w:rsidR="00165FE4" w:rsidRPr="00A02EF0" w:rsidRDefault="00165FE4" w:rsidP="008C321B">
      <w:pPr>
        <w:rPr>
          <w:rFonts w:ascii="Arial" w:hAnsi="Arial" w:cs="Arial"/>
          <w:color w:val="000000"/>
          <w:sz w:val="24"/>
          <w:szCs w:val="24"/>
          <w:shd w:val="clear" w:color="auto" w:fill="FFFFFF"/>
        </w:rPr>
      </w:pPr>
    </w:p>
    <w:p w14:paraId="1FFFC79F" w14:textId="0305E2FE" w:rsidR="008C321B" w:rsidRPr="00A02EF0" w:rsidRDefault="008C321B" w:rsidP="008C321B">
      <w:pPr>
        <w:rPr>
          <w:rFonts w:ascii="Arial" w:hAnsi="Arial" w:cs="Arial"/>
          <w:color w:val="000000"/>
          <w:sz w:val="24"/>
          <w:szCs w:val="24"/>
          <w:shd w:val="clear" w:color="auto" w:fill="FFFFFF"/>
          <w:lang w:eastAsia="en-GB"/>
        </w:rPr>
      </w:pPr>
      <w:r w:rsidRPr="00A02EF0">
        <w:rPr>
          <w:rFonts w:ascii="Arial" w:hAnsi="Arial" w:cs="Arial"/>
          <w:color w:val="000000"/>
          <w:sz w:val="24"/>
          <w:szCs w:val="24"/>
          <w:shd w:val="clear" w:color="auto" w:fill="FFFFFF"/>
        </w:rPr>
        <w:t xml:space="preserve">Both the VOA and local councils have a role in ensuring the information used for calculating liability for </w:t>
      </w:r>
      <w:r w:rsidR="005662A2" w:rsidRPr="00A02EF0">
        <w:rPr>
          <w:rFonts w:ascii="Arial" w:hAnsi="Arial" w:cs="Arial"/>
          <w:color w:val="000000"/>
          <w:sz w:val="24"/>
          <w:szCs w:val="24"/>
          <w:shd w:val="clear" w:color="auto" w:fill="FFFFFF"/>
        </w:rPr>
        <w:t xml:space="preserve">council tax and </w:t>
      </w:r>
      <w:proofErr w:type="spellStart"/>
      <w:r w:rsidRPr="00A02EF0">
        <w:rPr>
          <w:rFonts w:ascii="Arial" w:hAnsi="Arial" w:cs="Arial"/>
          <w:color w:val="000000"/>
          <w:sz w:val="24"/>
          <w:szCs w:val="24"/>
          <w:shd w:val="clear" w:color="auto" w:fill="FFFFFF"/>
        </w:rPr>
        <w:t>non</w:t>
      </w:r>
      <w:r w:rsidR="00165FE4" w:rsidRPr="00A02EF0">
        <w:rPr>
          <w:rFonts w:ascii="Arial" w:hAnsi="Arial" w:cs="Arial"/>
          <w:color w:val="000000"/>
          <w:sz w:val="24"/>
          <w:szCs w:val="24"/>
          <w:shd w:val="clear" w:color="auto" w:fill="FFFFFF"/>
        </w:rPr>
        <w:noBreakHyphen/>
      </w:r>
      <w:r w:rsidRPr="00A02EF0">
        <w:rPr>
          <w:rFonts w:ascii="Arial" w:hAnsi="Arial" w:cs="Arial"/>
          <w:color w:val="000000"/>
          <w:sz w:val="24"/>
          <w:szCs w:val="24"/>
          <w:shd w:val="clear" w:color="auto" w:fill="FFFFFF"/>
        </w:rPr>
        <w:t>domestic</w:t>
      </w:r>
      <w:proofErr w:type="spellEnd"/>
      <w:r w:rsidRPr="00A02EF0">
        <w:rPr>
          <w:rFonts w:ascii="Arial" w:hAnsi="Arial" w:cs="Arial"/>
          <w:color w:val="000000"/>
          <w:sz w:val="24"/>
          <w:szCs w:val="24"/>
          <w:shd w:val="clear" w:color="auto" w:fill="FFFFFF"/>
        </w:rPr>
        <w:t xml:space="preserve"> rates is accurate and up</w:t>
      </w:r>
      <w:r w:rsidRPr="00A02EF0">
        <w:rPr>
          <w:rFonts w:ascii="Arial" w:hAnsi="Arial" w:cs="Arial"/>
          <w:color w:val="000000"/>
          <w:sz w:val="24"/>
          <w:szCs w:val="24"/>
          <w:shd w:val="clear" w:color="auto" w:fill="FFFFFF"/>
        </w:rPr>
        <w:noBreakHyphen/>
        <w:t>to</w:t>
      </w:r>
      <w:r w:rsidRPr="00A02EF0">
        <w:rPr>
          <w:rFonts w:ascii="Arial" w:hAnsi="Arial" w:cs="Arial"/>
          <w:color w:val="000000"/>
          <w:sz w:val="24"/>
          <w:szCs w:val="24"/>
          <w:shd w:val="clear" w:color="auto" w:fill="FFFFFF"/>
        </w:rPr>
        <w:noBreakHyphen/>
        <w:t>date so owners and occupants are charged the correct amount of local tax.</w:t>
      </w:r>
    </w:p>
    <w:p w14:paraId="3299F4C8" w14:textId="77777777" w:rsidR="008C321B" w:rsidRPr="00A02EF0" w:rsidRDefault="008C321B" w:rsidP="008C321B">
      <w:pPr>
        <w:rPr>
          <w:rFonts w:ascii="Arial" w:hAnsi="Arial" w:cs="Arial"/>
          <w:sz w:val="24"/>
          <w:szCs w:val="24"/>
        </w:rPr>
      </w:pPr>
    </w:p>
    <w:p w14:paraId="1D4EC0BE" w14:textId="088A68FC" w:rsidR="00F37ED5" w:rsidRPr="00790285" w:rsidRDefault="00F37ED5" w:rsidP="005662A2">
      <w:pPr>
        <w:rPr>
          <w:rFonts w:ascii="Arial" w:hAnsi="Arial" w:cs="Arial"/>
          <w:sz w:val="24"/>
          <w:szCs w:val="24"/>
        </w:rPr>
      </w:pPr>
      <w:r w:rsidRPr="00AF4B0A">
        <w:rPr>
          <w:rFonts w:ascii="Arial" w:hAnsi="Arial" w:cs="Arial"/>
          <w:sz w:val="24"/>
          <w:szCs w:val="24"/>
        </w:rPr>
        <w:t>The classification of properties for local tax purposes is governed by Section 66 of the Lo</w:t>
      </w:r>
      <w:r>
        <w:rPr>
          <w:rFonts w:ascii="Arial" w:hAnsi="Arial" w:cs="Arial"/>
          <w:sz w:val="24"/>
          <w:szCs w:val="24"/>
        </w:rPr>
        <w:t>cal Government Finance Act 1988</w:t>
      </w:r>
      <w:r w:rsidRPr="00AF4B0A">
        <w:rPr>
          <w:rFonts w:ascii="Arial" w:hAnsi="Arial" w:cs="Arial"/>
          <w:sz w:val="24"/>
          <w:szCs w:val="24"/>
        </w:rPr>
        <w:t xml:space="preserve">. The starting point for the classification of property is whether the property is domestic. </w:t>
      </w:r>
      <w:r w:rsidR="00285D88">
        <w:rPr>
          <w:rFonts w:ascii="Arial" w:hAnsi="Arial" w:cs="Arial"/>
          <w:sz w:val="24"/>
          <w:szCs w:val="24"/>
        </w:rPr>
        <w:t>Most p</w:t>
      </w:r>
      <w:r w:rsidRPr="00790285">
        <w:rPr>
          <w:rFonts w:ascii="Arial" w:hAnsi="Arial" w:cs="Arial"/>
          <w:sz w:val="24"/>
          <w:szCs w:val="24"/>
        </w:rPr>
        <w:t xml:space="preserve">roperty used as living accommodation is defined as domestic and falls within the council tax system. </w:t>
      </w:r>
      <w:r w:rsidR="005662A2">
        <w:rPr>
          <w:rFonts w:ascii="Arial" w:hAnsi="Arial" w:cs="Arial"/>
          <w:sz w:val="24"/>
          <w:szCs w:val="24"/>
        </w:rPr>
        <w:t>O</w:t>
      </w:r>
      <w:r w:rsidRPr="00790285">
        <w:rPr>
          <w:rFonts w:ascii="Arial" w:hAnsi="Arial" w:cs="Arial"/>
          <w:sz w:val="24"/>
          <w:szCs w:val="24"/>
        </w:rPr>
        <w:t xml:space="preserve">ther property (including property used for business, public, infrastructure and not-for-profit purposes) is </w:t>
      </w:r>
      <w:r w:rsidR="005662A2">
        <w:rPr>
          <w:rFonts w:ascii="Arial" w:hAnsi="Arial" w:cs="Arial"/>
          <w:sz w:val="24"/>
          <w:szCs w:val="24"/>
        </w:rPr>
        <w:t xml:space="preserve">classed as </w:t>
      </w:r>
      <w:proofErr w:type="spellStart"/>
      <w:r w:rsidRPr="00790285">
        <w:rPr>
          <w:rFonts w:ascii="Arial" w:hAnsi="Arial" w:cs="Arial"/>
          <w:sz w:val="24"/>
          <w:szCs w:val="24"/>
        </w:rPr>
        <w:t>non</w:t>
      </w:r>
      <w:r>
        <w:rPr>
          <w:rFonts w:ascii="Arial" w:hAnsi="Arial" w:cs="Arial"/>
          <w:sz w:val="24"/>
          <w:szCs w:val="24"/>
        </w:rPr>
        <w:t>-</w:t>
      </w:r>
      <w:r w:rsidRPr="00790285">
        <w:rPr>
          <w:rFonts w:ascii="Arial" w:hAnsi="Arial" w:cs="Arial"/>
          <w:sz w:val="24"/>
          <w:szCs w:val="24"/>
        </w:rPr>
        <w:t>domestic</w:t>
      </w:r>
      <w:proofErr w:type="spellEnd"/>
      <w:r w:rsidRPr="00790285">
        <w:rPr>
          <w:rFonts w:ascii="Arial" w:hAnsi="Arial" w:cs="Arial"/>
          <w:sz w:val="24"/>
          <w:szCs w:val="24"/>
        </w:rPr>
        <w:t xml:space="preserve"> and falls within the </w:t>
      </w:r>
      <w:proofErr w:type="spellStart"/>
      <w:r w:rsidRPr="00790285">
        <w:rPr>
          <w:rFonts w:ascii="Arial" w:hAnsi="Arial" w:cs="Arial"/>
          <w:sz w:val="24"/>
          <w:szCs w:val="24"/>
        </w:rPr>
        <w:t>non-domestic</w:t>
      </w:r>
      <w:proofErr w:type="spellEnd"/>
      <w:r w:rsidRPr="00790285">
        <w:rPr>
          <w:rFonts w:ascii="Arial" w:hAnsi="Arial" w:cs="Arial"/>
          <w:sz w:val="24"/>
          <w:szCs w:val="24"/>
        </w:rPr>
        <w:t xml:space="preserve"> rating system.</w:t>
      </w:r>
      <w:r w:rsidR="00847389">
        <w:rPr>
          <w:rFonts w:ascii="Arial" w:hAnsi="Arial" w:cs="Arial"/>
          <w:sz w:val="24"/>
          <w:szCs w:val="24"/>
        </w:rPr>
        <w:t xml:space="preserve"> The legislation also sets out </w:t>
      </w:r>
      <w:r w:rsidR="00961850">
        <w:rPr>
          <w:rFonts w:ascii="Arial" w:hAnsi="Arial" w:cs="Arial"/>
          <w:sz w:val="24"/>
          <w:szCs w:val="24"/>
        </w:rPr>
        <w:t>certain</w:t>
      </w:r>
      <w:r w:rsidR="00847389">
        <w:rPr>
          <w:rFonts w:ascii="Arial" w:hAnsi="Arial" w:cs="Arial"/>
          <w:sz w:val="24"/>
          <w:szCs w:val="24"/>
        </w:rPr>
        <w:t xml:space="preserve"> exemptions from local taxes. </w:t>
      </w:r>
      <w:r w:rsidRPr="00790285">
        <w:rPr>
          <w:rFonts w:ascii="Arial" w:hAnsi="Arial" w:cs="Arial"/>
          <w:sz w:val="24"/>
          <w:szCs w:val="24"/>
        </w:rPr>
        <w:t xml:space="preserve">  </w:t>
      </w:r>
    </w:p>
    <w:p w14:paraId="6AC589A2" w14:textId="77777777" w:rsidR="00F37ED5" w:rsidRDefault="00F37ED5" w:rsidP="00F37ED5">
      <w:pPr>
        <w:rPr>
          <w:rFonts w:ascii="Arial" w:hAnsi="Arial" w:cs="Arial"/>
          <w:sz w:val="24"/>
          <w:szCs w:val="24"/>
        </w:rPr>
      </w:pPr>
    </w:p>
    <w:p w14:paraId="62D354B5" w14:textId="6B2882C8" w:rsidR="00F37ED5" w:rsidRDefault="00F37ED5" w:rsidP="00F37ED5">
      <w:pPr>
        <w:rPr>
          <w:rFonts w:ascii="Arial" w:hAnsi="Arial" w:cs="Arial"/>
          <w:color w:val="000000" w:themeColor="text1"/>
          <w:sz w:val="24"/>
          <w:szCs w:val="24"/>
        </w:rPr>
      </w:pPr>
      <w:r w:rsidRPr="00AF4B0A">
        <w:rPr>
          <w:rFonts w:ascii="Arial" w:hAnsi="Arial" w:cs="Arial"/>
          <w:sz w:val="24"/>
          <w:szCs w:val="24"/>
        </w:rPr>
        <w:t>The definition</w:t>
      </w:r>
      <w:r>
        <w:rPr>
          <w:rFonts w:ascii="Arial" w:hAnsi="Arial" w:cs="Arial"/>
          <w:sz w:val="24"/>
          <w:szCs w:val="24"/>
        </w:rPr>
        <w:t>s hinge</w:t>
      </w:r>
      <w:r w:rsidRPr="00AF4B0A">
        <w:rPr>
          <w:rFonts w:ascii="Arial" w:hAnsi="Arial" w:cs="Arial"/>
          <w:sz w:val="24"/>
          <w:szCs w:val="24"/>
        </w:rPr>
        <w:t xml:space="preserve"> on the </w:t>
      </w:r>
      <w:r w:rsidRPr="00AF4B0A">
        <w:rPr>
          <w:rFonts w:ascii="Arial" w:hAnsi="Arial" w:cs="Arial"/>
          <w:sz w:val="24"/>
          <w:szCs w:val="24"/>
          <w:u w:val="single"/>
        </w:rPr>
        <w:t xml:space="preserve">use </w:t>
      </w:r>
      <w:r w:rsidRPr="00AF4B0A">
        <w:rPr>
          <w:rFonts w:ascii="Arial" w:hAnsi="Arial" w:cs="Arial"/>
          <w:sz w:val="24"/>
          <w:szCs w:val="24"/>
        </w:rPr>
        <w:t xml:space="preserve">of the property, not the physical characteristics of the property or the purpose for which it was originally built.  </w:t>
      </w:r>
    </w:p>
    <w:p w14:paraId="62C56C86" w14:textId="77777777" w:rsidR="00F37ED5" w:rsidRDefault="00F37ED5" w:rsidP="00331C6B">
      <w:pPr>
        <w:tabs>
          <w:tab w:val="left" w:pos="3544"/>
        </w:tabs>
        <w:rPr>
          <w:rFonts w:ascii="Arial" w:hAnsi="Arial" w:cs="Arial"/>
          <w:color w:val="000000" w:themeColor="text1"/>
          <w:sz w:val="24"/>
          <w:szCs w:val="24"/>
        </w:rPr>
      </w:pPr>
    </w:p>
    <w:p w14:paraId="370CDD76" w14:textId="0689A9CA" w:rsidR="00847389" w:rsidRDefault="00165FE4" w:rsidP="00847389">
      <w:pPr>
        <w:tabs>
          <w:tab w:val="left" w:pos="3544"/>
        </w:tabs>
        <w:rPr>
          <w:rFonts w:ascii="Arial" w:hAnsi="Arial" w:cs="Arial"/>
          <w:color w:val="000000" w:themeColor="text1"/>
          <w:sz w:val="24"/>
          <w:szCs w:val="24"/>
        </w:rPr>
      </w:pPr>
      <w:r w:rsidRPr="00A02EF0">
        <w:rPr>
          <w:rFonts w:ascii="Arial" w:hAnsi="Arial" w:cs="Arial"/>
          <w:color w:val="000000" w:themeColor="text1"/>
          <w:sz w:val="24"/>
          <w:szCs w:val="24"/>
        </w:rPr>
        <w:t xml:space="preserve">A property is </w:t>
      </w:r>
      <w:r w:rsidR="000A7254" w:rsidRPr="00A02EF0">
        <w:rPr>
          <w:rFonts w:ascii="Arial" w:hAnsi="Arial" w:cs="Arial"/>
          <w:color w:val="000000" w:themeColor="text1"/>
          <w:sz w:val="24"/>
          <w:szCs w:val="24"/>
        </w:rPr>
        <w:t xml:space="preserve">classified </w:t>
      </w:r>
      <w:r w:rsidRPr="00A02EF0">
        <w:rPr>
          <w:rFonts w:ascii="Arial" w:hAnsi="Arial" w:cs="Arial"/>
          <w:color w:val="000000" w:themeColor="text1"/>
          <w:sz w:val="24"/>
          <w:szCs w:val="24"/>
        </w:rPr>
        <w:t>a</w:t>
      </w:r>
      <w:r w:rsidR="00331C6B" w:rsidRPr="00A02EF0">
        <w:rPr>
          <w:rFonts w:ascii="Arial" w:hAnsi="Arial" w:cs="Arial"/>
          <w:color w:val="000000" w:themeColor="text1"/>
          <w:sz w:val="24"/>
          <w:szCs w:val="24"/>
        </w:rPr>
        <w:t>s</w:t>
      </w:r>
      <w:r w:rsidRPr="00A02EF0">
        <w:rPr>
          <w:rFonts w:ascii="Arial" w:hAnsi="Arial" w:cs="Arial"/>
          <w:color w:val="000000" w:themeColor="text1"/>
          <w:sz w:val="24"/>
          <w:szCs w:val="24"/>
        </w:rPr>
        <w:t xml:space="preserve"> domestic if it </w:t>
      </w:r>
      <w:r w:rsidR="00331C6B" w:rsidRPr="00A02EF0">
        <w:rPr>
          <w:rFonts w:ascii="Arial" w:hAnsi="Arial" w:cs="Arial"/>
          <w:color w:val="000000" w:themeColor="text1"/>
          <w:sz w:val="24"/>
          <w:szCs w:val="24"/>
        </w:rPr>
        <w:t xml:space="preserve">is </w:t>
      </w:r>
      <w:r w:rsidRPr="00A02EF0">
        <w:rPr>
          <w:rFonts w:ascii="Arial" w:hAnsi="Arial" w:cs="Arial"/>
          <w:color w:val="000000" w:themeColor="text1"/>
          <w:sz w:val="24"/>
          <w:szCs w:val="24"/>
        </w:rPr>
        <w:t>used a</w:t>
      </w:r>
      <w:r w:rsidR="001A0EE3" w:rsidRPr="00A02EF0">
        <w:rPr>
          <w:rFonts w:ascii="Arial" w:hAnsi="Arial" w:cs="Arial"/>
          <w:color w:val="000000" w:themeColor="text1"/>
          <w:sz w:val="24"/>
          <w:szCs w:val="24"/>
        </w:rPr>
        <w:t>s</w:t>
      </w:r>
      <w:r w:rsidRPr="00A02EF0">
        <w:rPr>
          <w:rFonts w:ascii="Arial" w:hAnsi="Arial" w:cs="Arial"/>
          <w:color w:val="000000" w:themeColor="text1"/>
          <w:sz w:val="24"/>
          <w:szCs w:val="24"/>
        </w:rPr>
        <w:t xml:space="preserve"> living accommodation</w:t>
      </w:r>
      <w:r w:rsidR="001A0EE3" w:rsidRPr="00A02EF0">
        <w:rPr>
          <w:rFonts w:ascii="Arial" w:hAnsi="Arial" w:cs="Arial"/>
          <w:color w:val="000000" w:themeColor="text1"/>
          <w:sz w:val="24"/>
          <w:szCs w:val="24"/>
        </w:rPr>
        <w:t>.</w:t>
      </w:r>
      <w:r w:rsidR="00331C6B" w:rsidRPr="00A02EF0">
        <w:rPr>
          <w:rFonts w:ascii="Arial" w:hAnsi="Arial" w:cs="Arial"/>
          <w:color w:val="000000" w:themeColor="text1"/>
          <w:sz w:val="24"/>
          <w:szCs w:val="24"/>
        </w:rPr>
        <w:t xml:space="preserve"> </w:t>
      </w:r>
      <w:r w:rsidR="00847389">
        <w:rPr>
          <w:rFonts w:ascii="Arial" w:hAnsi="Arial" w:cs="Arial"/>
          <w:color w:val="000000" w:themeColor="text1"/>
          <w:sz w:val="24"/>
          <w:szCs w:val="24"/>
        </w:rPr>
        <w:t xml:space="preserve">As well as traditional houses and flats, </w:t>
      </w:r>
      <w:r w:rsidR="00961850">
        <w:rPr>
          <w:rFonts w:ascii="Arial" w:hAnsi="Arial" w:cs="Arial"/>
          <w:color w:val="000000" w:themeColor="text1"/>
          <w:sz w:val="24"/>
          <w:szCs w:val="24"/>
        </w:rPr>
        <w:t xml:space="preserve">other types of </w:t>
      </w:r>
      <w:r w:rsidR="00285D88">
        <w:rPr>
          <w:rFonts w:ascii="Arial" w:hAnsi="Arial" w:cs="Arial"/>
          <w:color w:val="000000" w:themeColor="text1"/>
          <w:sz w:val="24"/>
          <w:szCs w:val="24"/>
        </w:rPr>
        <w:t>property</w:t>
      </w:r>
      <w:r w:rsidR="00961850">
        <w:rPr>
          <w:rFonts w:ascii="Arial" w:hAnsi="Arial" w:cs="Arial"/>
          <w:color w:val="000000" w:themeColor="text1"/>
          <w:sz w:val="24"/>
          <w:szCs w:val="24"/>
        </w:rPr>
        <w:t xml:space="preserve"> used as living accommodation </w:t>
      </w:r>
      <w:r w:rsidR="00847389">
        <w:rPr>
          <w:rFonts w:ascii="Arial" w:hAnsi="Arial" w:cs="Arial"/>
          <w:color w:val="000000" w:themeColor="text1"/>
          <w:sz w:val="24"/>
          <w:szCs w:val="24"/>
        </w:rPr>
        <w:t>–</w:t>
      </w:r>
      <w:r w:rsidR="00961850">
        <w:rPr>
          <w:rFonts w:ascii="Arial" w:hAnsi="Arial" w:cs="Arial"/>
          <w:color w:val="000000" w:themeColor="text1"/>
          <w:sz w:val="24"/>
          <w:szCs w:val="24"/>
        </w:rPr>
        <w:t xml:space="preserve"> </w:t>
      </w:r>
      <w:r w:rsidR="00847389">
        <w:rPr>
          <w:rFonts w:ascii="Arial" w:hAnsi="Arial" w:cs="Arial"/>
          <w:color w:val="000000" w:themeColor="text1"/>
          <w:sz w:val="24"/>
          <w:szCs w:val="24"/>
        </w:rPr>
        <w:t xml:space="preserve">for example, chalets, caravans, </w:t>
      </w:r>
      <w:r w:rsidR="00FF74D5">
        <w:rPr>
          <w:rFonts w:ascii="Arial" w:hAnsi="Arial" w:cs="Arial"/>
          <w:color w:val="000000" w:themeColor="text1"/>
          <w:sz w:val="24"/>
          <w:szCs w:val="24"/>
        </w:rPr>
        <w:t xml:space="preserve">houseboats, </w:t>
      </w:r>
      <w:r w:rsidR="00847389">
        <w:rPr>
          <w:rFonts w:ascii="Arial" w:hAnsi="Arial" w:cs="Arial"/>
          <w:color w:val="000000" w:themeColor="text1"/>
          <w:sz w:val="24"/>
          <w:szCs w:val="24"/>
        </w:rPr>
        <w:t>park homes and lodges –</w:t>
      </w:r>
      <w:r w:rsidR="0015653E">
        <w:rPr>
          <w:rFonts w:ascii="Arial" w:hAnsi="Arial" w:cs="Arial"/>
          <w:color w:val="000000" w:themeColor="text1"/>
          <w:sz w:val="24"/>
          <w:szCs w:val="24"/>
        </w:rPr>
        <w:t xml:space="preserve"> </w:t>
      </w:r>
      <w:r w:rsidR="00331C6B" w:rsidRPr="00A02EF0">
        <w:rPr>
          <w:rFonts w:ascii="Arial" w:hAnsi="Arial" w:cs="Arial"/>
          <w:color w:val="000000" w:themeColor="text1"/>
          <w:sz w:val="24"/>
          <w:szCs w:val="24"/>
        </w:rPr>
        <w:t>are subject to the council tax system.</w:t>
      </w:r>
      <w:r w:rsidR="001A0EE3" w:rsidRPr="00A02EF0">
        <w:rPr>
          <w:rFonts w:ascii="Arial" w:hAnsi="Arial" w:cs="Arial"/>
          <w:color w:val="000000" w:themeColor="text1"/>
          <w:sz w:val="24"/>
          <w:szCs w:val="24"/>
        </w:rPr>
        <w:t xml:space="preserve"> </w:t>
      </w:r>
    </w:p>
    <w:p w14:paraId="7BC1AFF4" w14:textId="77777777" w:rsidR="00847389" w:rsidRDefault="00847389" w:rsidP="00847389">
      <w:pPr>
        <w:tabs>
          <w:tab w:val="left" w:pos="3544"/>
        </w:tabs>
        <w:rPr>
          <w:rFonts w:ascii="Arial" w:hAnsi="Arial" w:cs="Arial"/>
          <w:color w:val="000000" w:themeColor="text1"/>
          <w:sz w:val="24"/>
          <w:szCs w:val="24"/>
        </w:rPr>
      </w:pPr>
    </w:p>
    <w:p w14:paraId="786E3843" w14:textId="36ADCA4C" w:rsidR="00A97B82" w:rsidRDefault="00847389" w:rsidP="00847389">
      <w:pPr>
        <w:tabs>
          <w:tab w:val="left" w:pos="3544"/>
        </w:tabs>
        <w:rPr>
          <w:rFonts w:ascii="Arial" w:hAnsi="Arial" w:cs="Arial"/>
          <w:color w:val="0B0C0C"/>
          <w:sz w:val="24"/>
          <w:szCs w:val="24"/>
        </w:rPr>
      </w:pPr>
      <w:r>
        <w:rPr>
          <w:rFonts w:ascii="Arial" w:hAnsi="Arial" w:cs="Arial"/>
          <w:color w:val="0B0C0C"/>
          <w:sz w:val="24"/>
          <w:szCs w:val="24"/>
        </w:rPr>
        <w:lastRenderedPageBreak/>
        <w:t xml:space="preserve">Where </w:t>
      </w:r>
      <w:r w:rsidR="00331C6B" w:rsidRPr="00A02EF0">
        <w:rPr>
          <w:rFonts w:ascii="Arial" w:hAnsi="Arial" w:cs="Arial"/>
          <w:color w:val="0B0C0C"/>
          <w:sz w:val="24"/>
          <w:szCs w:val="24"/>
        </w:rPr>
        <w:t xml:space="preserve">a chalet </w:t>
      </w:r>
      <w:r>
        <w:rPr>
          <w:rFonts w:ascii="Arial" w:hAnsi="Arial" w:cs="Arial"/>
          <w:color w:val="0B0C0C"/>
          <w:sz w:val="24"/>
          <w:szCs w:val="24"/>
        </w:rPr>
        <w:t xml:space="preserve">is </w:t>
      </w:r>
      <w:r w:rsidR="00331C6B" w:rsidRPr="00A02EF0">
        <w:rPr>
          <w:rFonts w:ascii="Arial" w:hAnsi="Arial" w:cs="Arial"/>
          <w:color w:val="0B0C0C"/>
          <w:sz w:val="24"/>
          <w:szCs w:val="24"/>
        </w:rPr>
        <w:t xml:space="preserve">classified by the VOA as a domestic property, it will be liable for council tax unless it is eligible for a specific exemption. </w:t>
      </w:r>
    </w:p>
    <w:p w14:paraId="5E4E2B6D" w14:textId="77777777" w:rsidR="00A97B82" w:rsidRDefault="00A97B82" w:rsidP="00847389">
      <w:pPr>
        <w:tabs>
          <w:tab w:val="left" w:pos="3544"/>
        </w:tabs>
        <w:rPr>
          <w:rFonts w:ascii="Arial" w:hAnsi="Arial" w:cs="Arial"/>
          <w:color w:val="0B0C0C"/>
          <w:sz w:val="24"/>
          <w:szCs w:val="24"/>
        </w:rPr>
      </w:pPr>
    </w:p>
    <w:p w14:paraId="5DA97E9D" w14:textId="4F4B78B2" w:rsidR="001A0EE3" w:rsidRDefault="001D7D2E" w:rsidP="00847389">
      <w:pPr>
        <w:tabs>
          <w:tab w:val="left" w:pos="3544"/>
        </w:tabs>
        <w:rPr>
          <w:rFonts w:ascii="Arial" w:hAnsi="Arial" w:cs="Arial"/>
          <w:color w:val="0B0C0C"/>
          <w:sz w:val="24"/>
          <w:szCs w:val="24"/>
        </w:rPr>
      </w:pPr>
      <w:r>
        <w:rPr>
          <w:rFonts w:ascii="Arial" w:hAnsi="Arial" w:cs="Arial"/>
          <w:color w:val="0B0C0C"/>
          <w:sz w:val="24"/>
          <w:szCs w:val="24"/>
        </w:rPr>
        <w:t>S</w:t>
      </w:r>
      <w:r w:rsidR="00A97B82">
        <w:rPr>
          <w:rFonts w:ascii="Arial" w:hAnsi="Arial" w:cs="Arial"/>
          <w:color w:val="0B0C0C"/>
          <w:sz w:val="24"/>
          <w:szCs w:val="24"/>
        </w:rPr>
        <w:t xml:space="preserve">pecific arrangements apply </w:t>
      </w:r>
      <w:r w:rsidR="00DE430E">
        <w:rPr>
          <w:rFonts w:ascii="Arial" w:hAnsi="Arial" w:cs="Arial"/>
          <w:color w:val="0B0C0C"/>
          <w:sz w:val="24"/>
          <w:szCs w:val="24"/>
        </w:rPr>
        <w:t>to</w:t>
      </w:r>
      <w:r w:rsidR="00A97B82">
        <w:rPr>
          <w:rFonts w:ascii="Arial" w:hAnsi="Arial" w:cs="Arial"/>
          <w:color w:val="0B0C0C"/>
          <w:sz w:val="24"/>
          <w:szCs w:val="24"/>
        </w:rPr>
        <w:t xml:space="preserve"> properties</w:t>
      </w:r>
      <w:r w:rsidR="00DE430E">
        <w:rPr>
          <w:rFonts w:ascii="Arial" w:hAnsi="Arial" w:cs="Arial"/>
          <w:color w:val="0B0C0C"/>
          <w:sz w:val="24"/>
          <w:szCs w:val="24"/>
        </w:rPr>
        <w:t xml:space="preserve"> providing living accommodation</w:t>
      </w:r>
      <w:r w:rsidR="00285D88">
        <w:rPr>
          <w:rFonts w:ascii="Arial" w:hAnsi="Arial" w:cs="Arial"/>
          <w:color w:val="0B0C0C"/>
          <w:sz w:val="24"/>
          <w:szCs w:val="24"/>
        </w:rPr>
        <w:t xml:space="preserve"> which </w:t>
      </w:r>
      <w:r w:rsidR="00DE430E">
        <w:rPr>
          <w:rFonts w:ascii="Arial" w:hAnsi="Arial" w:cs="Arial"/>
          <w:color w:val="0B0C0C"/>
          <w:sz w:val="24"/>
          <w:szCs w:val="24"/>
        </w:rPr>
        <w:t>are let as self-catering accommodation.</w:t>
      </w:r>
      <w:r w:rsidR="00A97B82">
        <w:rPr>
          <w:rFonts w:ascii="Arial" w:hAnsi="Arial" w:cs="Arial"/>
          <w:color w:val="0B0C0C"/>
          <w:sz w:val="24"/>
          <w:szCs w:val="24"/>
        </w:rPr>
        <w:t xml:space="preserve"> </w:t>
      </w:r>
      <w:r w:rsidR="000A7254" w:rsidRPr="00A02EF0">
        <w:rPr>
          <w:rFonts w:ascii="Arial" w:hAnsi="Arial" w:cs="Arial"/>
          <w:color w:val="0B0C0C"/>
          <w:sz w:val="24"/>
          <w:szCs w:val="24"/>
        </w:rPr>
        <w:t xml:space="preserve">A property used to provide living accommodation will be classified as </w:t>
      </w:r>
      <w:proofErr w:type="spellStart"/>
      <w:r w:rsidR="000A7254" w:rsidRPr="00A02EF0">
        <w:rPr>
          <w:rFonts w:ascii="Arial" w:hAnsi="Arial" w:cs="Arial"/>
          <w:color w:val="0B0C0C"/>
          <w:sz w:val="24"/>
          <w:szCs w:val="24"/>
        </w:rPr>
        <w:t>non-domestic</w:t>
      </w:r>
      <w:proofErr w:type="spellEnd"/>
      <w:r w:rsidR="000A7254" w:rsidRPr="00A02EF0">
        <w:rPr>
          <w:rFonts w:ascii="Arial" w:hAnsi="Arial" w:cs="Arial"/>
          <w:color w:val="0B0C0C"/>
          <w:sz w:val="24"/>
          <w:szCs w:val="24"/>
        </w:rPr>
        <w:t xml:space="preserve">, for local tax purposes, only if it is let commercially for short periods as self-catering accommodation and meets the criteria set out in legislation (including being available to let for at least 252 days and </w:t>
      </w:r>
      <w:proofErr w:type="gramStart"/>
      <w:r w:rsidR="000A7254" w:rsidRPr="00A02EF0">
        <w:rPr>
          <w:rFonts w:ascii="Arial" w:hAnsi="Arial" w:cs="Arial"/>
          <w:color w:val="0B0C0C"/>
          <w:sz w:val="24"/>
          <w:szCs w:val="24"/>
        </w:rPr>
        <w:t>actually let</w:t>
      </w:r>
      <w:proofErr w:type="gramEnd"/>
      <w:r w:rsidR="000A7254" w:rsidRPr="00A02EF0">
        <w:rPr>
          <w:rFonts w:ascii="Arial" w:hAnsi="Arial" w:cs="Arial"/>
          <w:color w:val="0B0C0C"/>
          <w:sz w:val="24"/>
          <w:szCs w:val="24"/>
        </w:rPr>
        <w:t xml:space="preserve"> for 182 days in a 12-month period).</w:t>
      </w:r>
    </w:p>
    <w:p w14:paraId="09D049E1" w14:textId="77777777" w:rsidR="00285D88" w:rsidRDefault="00285D88" w:rsidP="00847389">
      <w:pPr>
        <w:tabs>
          <w:tab w:val="left" w:pos="3544"/>
        </w:tabs>
        <w:rPr>
          <w:rFonts w:ascii="Arial" w:hAnsi="Arial" w:cs="Arial"/>
          <w:color w:val="0B0C0C"/>
          <w:sz w:val="24"/>
          <w:szCs w:val="24"/>
        </w:rPr>
      </w:pPr>
    </w:p>
    <w:p w14:paraId="667A7552" w14:textId="0CBFCB71" w:rsidR="00285D88" w:rsidRPr="00A02EF0" w:rsidRDefault="00285D88" w:rsidP="00847389">
      <w:pPr>
        <w:tabs>
          <w:tab w:val="left" w:pos="3544"/>
        </w:tabs>
        <w:rPr>
          <w:rFonts w:ascii="Arial" w:hAnsi="Arial" w:cs="Arial"/>
          <w:color w:val="0B0C0C"/>
          <w:sz w:val="24"/>
          <w:szCs w:val="24"/>
        </w:rPr>
      </w:pPr>
      <w:r>
        <w:rPr>
          <w:rFonts w:ascii="Arial" w:hAnsi="Arial" w:cs="Arial"/>
          <w:color w:val="0B0C0C"/>
          <w:sz w:val="24"/>
          <w:szCs w:val="24"/>
        </w:rPr>
        <w:t xml:space="preserve">Chalets (and other properties) which meet the criteria are </w:t>
      </w:r>
      <w:r w:rsidR="005A04BC">
        <w:rPr>
          <w:rFonts w:ascii="Arial" w:hAnsi="Arial" w:cs="Arial"/>
          <w:color w:val="0B0C0C"/>
          <w:sz w:val="24"/>
          <w:szCs w:val="24"/>
        </w:rPr>
        <w:t xml:space="preserve">listed for </w:t>
      </w:r>
      <w:proofErr w:type="spellStart"/>
      <w:r w:rsidR="005A04BC">
        <w:rPr>
          <w:rFonts w:ascii="Arial" w:hAnsi="Arial" w:cs="Arial"/>
          <w:color w:val="0B0C0C"/>
          <w:sz w:val="24"/>
          <w:szCs w:val="24"/>
        </w:rPr>
        <w:t>non-domestic</w:t>
      </w:r>
      <w:proofErr w:type="spellEnd"/>
      <w:r w:rsidR="005A04BC">
        <w:rPr>
          <w:rFonts w:ascii="Arial" w:hAnsi="Arial" w:cs="Arial"/>
          <w:color w:val="0B0C0C"/>
          <w:sz w:val="24"/>
          <w:szCs w:val="24"/>
        </w:rPr>
        <w:t xml:space="preserve"> rates while those which do not meet the criteria are listed for council tax.</w:t>
      </w:r>
    </w:p>
    <w:p w14:paraId="0F2909BC" w14:textId="77777777" w:rsidR="001A0EE3" w:rsidRPr="00A02EF0" w:rsidRDefault="001A0EE3" w:rsidP="00331C6B">
      <w:pPr>
        <w:tabs>
          <w:tab w:val="left" w:pos="3544"/>
        </w:tabs>
        <w:rPr>
          <w:rFonts w:ascii="Arial" w:hAnsi="Arial" w:cs="Arial"/>
          <w:color w:val="0B0C0C"/>
          <w:sz w:val="24"/>
          <w:szCs w:val="24"/>
        </w:rPr>
      </w:pPr>
    </w:p>
    <w:p w14:paraId="564F5A89" w14:textId="57F423BB" w:rsidR="00331C6B" w:rsidRPr="00A02EF0" w:rsidRDefault="00331C6B" w:rsidP="00331C6B">
      <w:pPr>
        <w:tabs>
          <w:tab w:val="left" w:pos="3544"/>
        </w:tabs>
        <w:rPr>
          <w:rFonts w:ascii="Arial" w:hAnsi="Arial" w:cs="Arial"/>
          <w:sz w:val="24"/>
          <w:szCs w:val="24"/>
        </w:rPr>
      </w:pPr>
      <w:r w:rsidRPr="00A02EF0">
        <w:rPr>
          <w:rFonts w:ascii="Arial" w:hAnsi="Arial" w:cs="Arial"/>
          <w:sz w:val="24"/>
          <w:szCs w:val="24"/>
          <w:shd w:val="clear" w:color="auto" w:fill="FFFFFF"/>
        </w:rPr>
        <w:t xml:space="preserve">If </w:t>
      </w:r>
      <w:r w:rsidR="000A7254" w:rsidRPr="00A02EF0">
        <w:rPr>
          <w:rFonts w:ascii="Arial" w:hAnsi="Arial" w:cs="Arial"/>
          <w:sz w:val="24"/>
          <w:szCs w:val="24"/>
          <w:shd w:val="clear" w:color="auto" w:fill="FFFFFF"/>
        </w:rPr>
        <w:t xml:space="preserve">a domestic </w:t>
      </w:r>
      <w:r w:rsidRPr="00A02EF0">
        <w:rPr>
          <w:rFonts w:ascii="Arial" w:hAnsi="Arial" w:cs="Arial"/>
          <w:sz w:val="24"/>
          <w:szCs w:val="24"/>
          <w:shd w:val="clear" w:color="auto" w:fill="FFFFFF"/>
        </w:rPr>
        <w:t xml:space="preserve">property is </w:t>
      </w:r>
      <w:r w:rsidR="000A7254" w:rsidRPr="00A02EF0">
        <w:rPr>
          <w:rFonts w:ascii="Arial" w:hAnsi="Arial" w:cs="Arial"/>
          <w:sz w:val="24"/>
          <w:szCs w:val="24"/>
          <w:shd w:val="clear" w:color="auto" w:fill="FFFFFF"/>
        </w:rPr>
        <w:t>not the primary residence of the owner</w:t>
      </w:r>
      <w:r w:rsidRPr="00A02EF0">
        <w:rPr>
          <w:rFonts w:ascii="Arial" w:hAnsi="Arial" w:cs="Arial"/>
          <w:sz w:val="24"/>
          <w:szCs w:val="24"/>
          <w:shd w:val="clear" w:color="auto" w:fill="FFFFFF"/>
        </w:rPr>
        <w:t xml:space="preserve">, it may also be liable for a council tax premium </w:t>
      </w:r>
      <w:r w:rsidR="000A7254" w:rsidRPr="00A02EF0">
        <w:rPr>
          <w:rFonts w:ascii="Arial" w:hAnsi="Arial" w:cs="Arial"/>
          <w:sz w:val="24"/>
          <w:szCs w:val="24"/>
          <w:shd w:val="clear" w:color="auto" w:fill="FFFFFF"/>
        </w:rPr>
        <w:t>for second homes</w:t>
      </w:r>
      <w:r w:rsidR="00977BD6">
        <w:rPr>
          <w:rFonts w:ascii="Arial" w:hAnsi="Arial" w:cs="Arial"/>
          <w:sz w:val="24"/>
          <w:szCs w:val="24"/>
          <w:shd w:val="clear" w:color="auto" w:fill="FFFFFF"/>
        </w:rPr>
        <w:t xml:space="preserve"> </w:t>
      </w:r>
      <w:r w:rsidRPr="00A02EF0">
        <w:rPr>
          <w:rFonts w:ascii="Arial" w:hAnsi="Arial" w:cs="Arial"/>
          <w:sz w:val="24"/>
          <w:szCs w:val="24"/>
          <w:shd w:val="clear" w:color="auto" w:fill="FFFFFF"/>
        </w:rPr>
        <w:t xml:space="preserve">if the local authority has determined to apply one. There are </w:t>
      </w:r>
      <w:proofErr w:type="gramStart"/>
      <w:r w:rsidRPr="00A02EF0">
        <w:rPr>
          <w:rFonts w:ascii="Arial" w:hAnsi="Arial" w:cs="Arial"/>
          <w:sz w:val="24"/>
          <w:szCs w:val="24"/>
          <w:shd w:val="clear" w:color="auto" w:fill="FFFFFF"/>
        </w:rPr>
        <w:t>a number of</w:t>
      </w:r>
      <w:proofErr w:type="gramEnd"/>
      <w:r w:rsidRPr="00A02EF0">
        <w:rPr>
          <w:rFonts w:ascii="Arial" w:hAnsi="Arial" w:cs="Arial"/>
          <w:sz w:val="24"/>
          <w:szCs w:val="24"/>
          <w:shd w:val="clear" w:color="auto" w:fill="FFFFFF"/>
        </w:rPr>
        <w:t xml:space="preserve"> statutory exceptions to council tax premiums</w:t>
      </w:r>
      <w:r w:rsidR="001D7D2E">
        <w:rPr>
          <w:rFonts w:ascii="Arial" w:hAnsi="Arial" w:cs="Arial"/>
          <w:sz w:val="24"/>
          <w:szCs w:val="24"/>
          <w:shd w:val="clear" w:color="auto" w:fill="FFFFFF"/>
        </w:rPr>
        <w:t>: t</w:t>
      </w:r>
      <w:r w:rsidR="008844AC">
        <w:rPr>
          <w:rFonts w:ascii="Arial" w:hAnsi="Arial" w:cs="Arial"/>
          <w:sz w:val="24"/>
          <w:szCs w:val="24"/>
          <w:shd w:val="clear" w:color="auto" w:fill="FFFFFF"/>
        </w:rPr>
        <w:t>hese</w:t>
      </w:r>
      <w:r w:rsidR="001D7D2E">
        <w:rPr>
          <w:rFonts w:ascii="Arial" w:hAnsi="Arial" w:cs="Arial"/>
          <w:sz w:val="24"/>
          <w:szCs w:val="24"/>
          <w:shd w:val="clear" w:color="auto" w:fill="FFFFFF"/>
        </w:rPr>
        <w:t xml:space="preserve"> include </w:t>
      </w:r>
      <w:r w:rsidRPr="00A02EF0">
        <w:rPr>
          <w:rFonts w:ascii="Arial" w:hAnsi="Arial" w:cs="Arial"/>
          <w:sz w:val="24"/>
          <w:szCs w:val="24"/>
          <w:shd w:val="clear" w:color="auto" w:fill="FFFFFF"/>
        </w:rPr>
        <w:t>occupied caravan pitches and dwellings subject to certain planning conditions</w:t>
      </w:r>
      <w:r w:rsidR="001D7D2E">
        <w:rPr>
          <w:rFonts w:ascii="Arial" w:hAnsi="Arial" w:cs="Arial"/>
          <w:sz w:val="24"/>
          <w:szCs w:val="24"/>
          <w:shd w:val="clear" w:color="auto" w:fill="FFFFFF"/>
        </w:rPr>
        <w:t xml:space="preserve">. </w:t>
      </w:r>
      <w:r w:rsidR="001D7D2E" w:rsidRPr="00A02EF0">
        <w:rPr>
          <w:rFonts w:ascii="Arial" w:hAnsi="Arial" w:cs="Arial"/>
          <w:sz w:val="24"/>
          <w:szCs w:val="24"/>
          <w:shd w:val="clear" w:color="auto" w:fill="FFFFFF"/>
        </w:rPr>
        <w:t xml:space="preserve">Dwellings </w:t>
      </w:r>
      <w:r w:rsidR="001D7D2E">
        <w:rPr>
          <w:rFonts w:ascii="Arial" w:hAnsi="Arial" w:cs="Arial"/>
          <w:sz w:val="24"/>
          <w:szCs w:val="24"/>
          <w:shd w:val="clear" w:color="auto" w:fill="FFFFFF"/>
        </w:rPr>
        <w:t xml:space="preserve">which qualify for an exception cannot be charged a premium but </w:t>
      </w:r>
      <w:r w:rsidR="008844AC">
        <w:rPr>
          <w:rFonts w:ascii="Arial" w:hAnsi="Arial" w:cs="Arial"/>
          <w:sz w:val="24"/>
          <w:szCs w:val="24"/>
          <w:shd w:val="clear" w:color="auto" w:fill="FFFFFF"/>
        </w:rPr>
        <w:t>can</w:t>
      </w:r>
      <w:r w:rsidR="008844AC" w:rsidRPr="00A02EF0">
        <w:rPr>
          <w:rFonts w:ascii="Arial" w:hAnsi="Arial" w:cs="Arial"/>
          <w:sz w:val="24"/>
          <w:szCs w:val="24"/>
          <w:shd w:val="clear" w:color="auto" w:fill="FFFFFF"/>
        </w:rPr>
        <w:t xml:space="preserve"> </w:t>
      </w:r>
      <w:r w:rsidRPr="00A02EF0">
        <w:rPr>
          <w:rFonts w:ascii="Arial" w:hAnsi="Arial" w:cs="Arial"/>
          <w:sz w:val="24"/>
          <w:szCs w:val="24"/>
          <w:shd w:val="clear" w:color="auto" w:fill="FFFFFF"/>
        </w:rPr>
        <w:t xml:space="preserve">still be charged council tax at the standard rate. </w:t>
      </w:r>
    </w:p>
    <w:p w14:paraId="505C03A4" w14:textId="3D51297D" w:rsidR="00331C6B" w:rsidRPr="00A02EF0" w:rsidRDefault="00331C6B" w:rsidP="008C321B">
      <w:pPr>
        <w:autoSpaceDE w:val="0"/>
        <w:autoSpaceDN w:val="0"/>
        <w:rPr>
          <w:rFonts w:ascii="Arial" w:hAnsi="Arial" w:cs="Arial"/>
          <w:color w:val="0B0C0C"/>
          <w:sz w:val="24"/>
          <w:szCs w:val="24"/>
        </w:rPr>
      </w:pPr>
    </w:p>
    <w:p w14:paraId="0729A51D" w14:textId="5C46149E" w:rsidR="008C321B" w:rsidRPr="00A02EF0" w:rsidRDefault="008C321B" w:rsidP="008C321B">
      <w:pPr>
        <w:rPr>
          <w:rFonts w:ascii="Arial" w:hAnsi="Arial" w:cs="Arial"/>
          <w:sz w:val="24"/>
          <w:szCs w:val="24"/>
        </w:rPr>
      </w:pPr>
      <w:r w:rsidRPr="00A02EF0">
        <w:rPr>
          <w:rFonts w:ascii="Arial" w:hAnsi="Arial" w:cs="Arial"/>
          <w:sz w:val="24"/>
          <w:szCs w:val="24"/>
        </w:rPr>
        <w:t>The Welsh Government has legislated to increase the maximum premium which local authorities may charge to 300% from 1 April 2023</w:t>
      </w:r>
      <w:r w:rsidR="00866F84">
        <w:rPr>
          <w:rFonts w:ascii="Arial" w:hAnsi="Arial" w:cs="Arial"/>
          <w:sz w:val="24"/>
          <w:szCs w:val="24"/>
        </w:rPr>
        <w:t>.</w:t>
      </w:r>
      <w:r w:rsidRPr="00A02EF0">
        <w:rPr>
          <w:rFonts w:ascii="Arial" w:hAnsi="Arial" w:cs="Arial"/>
          <w:sz w:val="24"/>
          <w:szCs w:val="24"/>
        </w:rPr>
        <w:t xml:space="preserve"> </w:t>
      </w:r>
      <w:r w:rsidR="00866F84" w:rsidRPr="00A02EF0">
        <w:rPr>
          <w:rFonts w:ascii="Arial" w:hAnsi="Arial" w:cs="Arial"/>
          <w:sz w:val="24"/>
          <w:szCs w:val="24"/>
        </w:rPr>
        <w:t xml:space="preserve">It </w:t>
      </w:r>
      <w:r w:rsidR="00866F84">
        <w:rPr>
          <w:rFonts w:ascii="Arial" w:hAnsi="Arial" w:cs="Arial"/>
          <w:sz w:val="24"/>
          <w:szCs w:val="24"/>
        </w:rPr>
        <w:t xml:space="preserve">is </w:t>
      </w:r>
      <w:r w:rsidRPr="00A02EF0">
        <w:rPr>
          <w:rFonts w:ascii="Arial" w:hAnsi="Arial" w:cs="Arial"/>
          <w:sz w:val="24"/>
          <w:szCs w:val="24"/>
        </w:rPr>
        <w:t>for individual authorities to decide whether to apply a premium and at what level to apply it. In making these decisions, each authority need</w:t>
      </w:r>
      <w:r w:rsidR="00866F84">
        <w:rPr>
          <w:rFonts w:ascii="Arial" w:hAnsi="Arial" w:cs="Arial"/>
          <w:sz w:val="24"/>
          <w:szCs w:val="24"/>
        </w:rPr>
        <w:t>s</w:t>
      </w:r>
      <w:r w:rsidRPr="00A02EF0">
        <w:rPr>
          <w:rFonts w:ascii="Arial" w:hAnsi="Arial" w:cs="Arial"/>
          <w:sz w:val="24"/>
          <w:szCs w:val="24"/>
        </w:rPr>
        <w:t xml:space="preserve"> to assess the possible impacts on individuals, communities</w:t>
      </w:r>
      <w:r w:rsidR="00D60780">
        <w:rPr>
          <w:rFonts w:ascii="Arial" w:hAnsi="Arial" w:cs="Arial"/>
          <w:sz w:val="24"/>
          <w:szCs w:val="24"/>
        </w:rPr>
        <w:t>,</w:t>
      </w:r>
      <w:r w:rsidRPr="00A02EF0">
        <w:rPr>
          <w:rFonts w:ascii="Arial" w:hAnsi="Arial" w:cs="Arial"/>
          <w:sz w:val="24"/>
          <w:szCs w:val="24"/>
        </w:rPr>
        <w:t xml:space="preserve"> and the local economy.  </w:t>
      </w:r>
    </w:p>
    <w:p w14:paraId="49D23646" w14:textId="77777777" w:rsidR="00083755" w:rsidRPr="00A02EF0" w:rsidRDefault="00083755" w:rsidP="008C321B">
      <w:pPr>
        <w:rPr>
          <w:rFonts w:ascii="Arial" w:hAnsi="Arial" w:cs="Arial"/>
          <w:sz w:val="24"/>
          <w:szCs w:val="24"/>
        </w:rPr>
      </w:pPr>
    </w:p>
    <w:p w14:paraId="0D9DE41C" w14:textId="12FC82D2" w:rsidR="008D036D" w:rsidRPr="00A02EF0" w:rsidRDefault="008C321B" w:rsidP="008C321B">
      <w:pPr>
        <w:rPr>
          <w:rFonts w:ascii="Arial" w:hAnsi="Arial" w:cs="Arial"/>
          <w:sz w:val="24"/>
          <w:szCs w:val="24"/>
        </w:rPr>
      </w:pPr>
      <w:r w:rsidRPr="00A02EF0">
        <w:rPr>
          <w:rFonts w:ascii="Arial" w:hAnsi="Arial" w:cs="Arial"/>
          <w:sz w:val="24"/>
          <w:szCs w:val="24"/>
        </w:rPr>
        <w:t xml:space="preserve">The Welsh Government has provided </w:t>
      </w:r>
      <w:hyperlink r:id="rId8" w:history="1">
        <w:r w:rsidRPr="00275328">
          <w:rPr>
            <w:rStyle w:val="Hyperlink"/>
            <w:rFonts w:ascii="Arial" w:hAnsi="Arial" w:cs="Arial"/>
            <w:sz w:val="24"/>
            <w:szCs w:val="24"/>
          </w:rPr>
          <w:t>guidance for local authorities on the implementation of the council tax premiums on long-term empty homes and second homes</w:t>
        </w:r>
      </w:hyperlink>
      <w:r w:rsidRPr="00A02EF0">
        <w:rPr>
          <w:rFonts w:ascii="Arial" w:hAnsi="Arial" w:cs="Arial"/>
          <w:sz w:val="24"/>
          <w:szCs w:val="24"/>
        </w:rPr>
        <w:t xml:space="preserve">. This strongly encourages local authorities to consult before </w:t>
      </w:r>
      <w:proofErr w:type="gramStart"/>
      <w:r w:rsidRPr="00A02EF0">
        <w:rPr>
          <w:rFonts w:ascii="Arial" w:hAnsi="Arial" w:cs="Arial"/>
          <w:sz w:val="24"/>
          <w:szCs w:val="24"/>
        </w:rPr>
        <w:t>making a determination</w:t>
      </w:r>
      <w:proofErr w:type="gramEnd"/>
      <w:r w:rsidRPr="00A02EF0">
        <w:rPr>
          <w:rFonts w:ascii="Arial" w:hAnsi="Arial" w:cs="Arial"/>
          <w:sz w:val="24"/>
          <w:szCs w:val="24"/>
        </w:rPr>
        <w:t xml:space="preserve"> which increases a premium to a level above 100% at least </w:t>
      </w:r>
      <w:r w:rsidR="009C19B2">
        <w:rPr>
          <w:rFonts w:ascii="Arial" w:hAnsi="Arial" w:cs="Arial"/>
          <w:sz w:val="24"/>
          <w:szCs w:val="24"/>
        </w:rPr>
        <w:t>six</w:t>
      </w:r>
      <w:r w:rsidRPr="00A02EF0">
        <w:rPr>
          <w:rFonts w:ascii="Arial" w:hAnsi="Arial" w:cs="Arial"/>
          <w:sz w:val="24"/>
          <w:szCs w:val="24"/>
        </w:rPr>
        <w:t xml:space="preserve"> months before the beginning of the financial year to which the proposed premium increase relates.</w:t>
      </w:r>
      <w:r w:rsidR="001A0EE3" w:rsidRPr="00A02EF0">
        <w:rPr>
          <w:rFonts w:ascii="Arial" w:hAnsi="Arial" w:cs="Arial"/>
          <w:sz w:val="24"/>
          <w:szCs w:val="24"/>
        </w:rPr>
        <w:t xml:space="preserve"> </w:t>
      </w:r>
      <w:r w:rsidRPr="00A02EF0">
        <w:rPr>
          <w:rFonts w:ascii="Arial" w:hAnsi="Arial" w:cs="Arial"/>
          <w:sz w:val="24"/>
          <w:szCs w:val="24"/>
        </w:rPr>
        <w:t>The power</w:t>
      </w:r>
      <w:r w:rsidR="009C19B2">
        <w:rPr>
          <w:rFonts w:ascii="Arial" w:hAnsi="Arial" w:cs="Arial"/>
          <w:sz w:val="24"/>
          <w:szCs w:val="24"/>
        </w:rPr>
        <w:t>s</w:t>
      </w:r>
      <w:r w:rsidRPr="00A02EF0">
        <w:rPr>
          <w:rFonts w:ascii="Arial" w:hAnsi="Arial" w:cs="Arial"/>
          <w:sz w:val="24"/>
          <w:szCs w:val="24"/>
        </w:rPr>
        <w:t xml:space="preserve"> to charge a premium on long-term empty and second homes are discretionary and allow local authorities to tailor their use of the powers to address local needs and reflect the different patterns of housing availability and needs across Wales.  </w:t>
      </w:r>
    </w:p>
    <w:p w14:paraId="50032D71" w14:textId="77777777" w:rsidR="008D036D" w:rsidRPr="00A02EF0" w:rsidRDefault="008D036D" w:rsidP="008C321B">
      <w:pPr>
        <w:rPr>
          <w:rFonts w:ascii="Arial" w:hAnsi="Arial" w:cs="Arial"/>
          <w:sz w:val="24"/>
          <w:szCs w:val="24"/>
        </w:rPr>
      </w:pPr>
    </w:p>
    <w:p w14:paraId="2042D1AF" w14:textId="77777777" w:rsidR="0063334A" w:rsidRDefault="008D036D" w:rsidP="009C19B2">
      <w:pPr>
        <w:rPr>
          <w:rFonts w:ascii="Arial" w:hAnsi="Arial" w:cs="Arial"/>
          <w:sz w:val="24"/>
          <w:szCs w:val="24"/>
        </w:rPr>
      </w:pPr>
      <w:r w:rsidRPr="00A02EF0">
        <w:rPr>
          <w:rFonts w:ascii="Arial" w:hAnsi="Arial" w:cs="Arial"/>
          <w:sz w:val="24"/>
          <w:szCs w:val="24"/>
        </w:rPr>
        <w:t xml:space="preserve">The </w:t>
      </w:r>
      <w:r w:rsidR="001A0EE3" w:rsidRPr="00A02EF0">
        <w:rPr>
          <w:rFonts w:ascii="Arial" w:hAnsi="Arial" w:cs="Arial"/>
          <w:sz w:val="24"/>
          <w:szCs w:val="24"/>
        </w:rPr>
        <w:t xml:space="preserve">guidance also </w:t>
      </w:r>
      <w:r w:rsidR="00C058C7" w:rsidRPr="00A02EF0">
        <w:rPr>
          <w:rFonts w:ascii="Arial" w:hAnsi="Arial" w:cs="Arial"/>
          <w:sz w:val="24"/>
          <w:szCs w:val="24"/>
        </w:rPr>
        <w:t>explains</w:t>
      </w:r>
      <w:r w:rsidR="001A0EE3" w:rsidRPr="00A02EF0">
        <w:rPr>
          <w:rFonts w:ascii="Arial" w:hAnsi="Arial" w:cs="Arial"/>
          <w:sz w:val="24"/>
          <w:szCs w:val="24"/>
        </w:rPr>
        <w:t xml:space="preserve"> a</w:t>
      </w:r>
      <w:r w:rsidRPr="00A02EF0">
        <w:rPr>
          <w:rFonts w:ascii="Arial" w:hAnsi="Arial" w:cs="Arial"/>
          <w:sz w:val="24"/>
          <w:szCs w:val="24"/>
        </w:rPr>
        <w:t xml:space="preserve"> range circumstances where an authority </w:t>
      </w:r>
      <w:r w:rsidR="0063334A">
        <w:rPr>
          <w:rFonts w:ascii="Arial" w:hAnsi="Arial" w:cs="Arial"/>
          <w:sz w:val="24"/>
          <w:szCs w:val="24"/>
        </w:rPr>
        <w:t>can</w:t>
      </w:r>
      <w:r w:rsidRPr="00A02EF0">
        <w:rPr>
          <w:rFonts w:ascii="Arial" w:hAnsi="Arial" w:cs="Arial"/>
          <w:sz w:val="24"/>
          <w:szCs w:val="24"/>
        </w:rPr>
        <w:t xml:space="preserve">not charge a premium on a dwelling which falls within an exception. A local authority must have regard to the exceptions before charging a premium. </w:t>
      </w:r>
    </w:p>
    <w:p w14:paraId="0812C5E3" w14:textId="77777777" w:rsidR="0072560D" w:rsidRDefault="0072560D" w:rsidP="009C19B2">
      <w:pPr>
        <w:rPr>
          <w:rFonts w:ascii="Arial" w:hAnsi="Arial" w:cs="Arial"/>
          <w:sz w:val="24"/>
          <w:szCs w:val="24"/>
        </w:rPr>
      </w:pPr>
    </w:p>
    <w:p w14:paraId="7F2CAA5C" w14:textId="0416E7C9" w:rsidR="008D036D" w:rsidRPr="009C19B2" w:rsidRDefault="008D036D" w:rsidP="009C19B2">
      <w:pPr>
        <w:rPr>
          <w:rFonts w:ascii="Arial" w:hAnsi="Arial" w:cs="Arial"/>
          <w:sz w:val="24"/>
          <w:szCs w:val="24"/>
        </w:rPr>
      </w:pPr>
      <w:r w:rsidRPr="00A02EF0">
        <w:rPr>
          <w:rFonts w:ascii="Arial" w:hAnsi="Arial" w:cs="Arial"/>
          <w:sz w:val="24"/>
          <w:szCs w:val="24"/>
        </w:rPr>
        <w:t xml:space="preserve">There is an exception </w:t>
      </w:r>
      <w:r w:rsidR="0072560D">
        <w:rPr>
          <w:rFonts w:ascii="Arial" w:hAnsi="Arial" w:cs="Arial"/>
          <w:sz w:val="24"/>
          <w:szCs w:val="24"/>
        </w:rPr>
        <w:t>from</w:t>
      </w:r>
      <w:r w:rsidR="0072560D" w:rsidRPr="00A02EF0">
        <w:rPr>
          <w:rFonts w:ascii="Arial" w:hAnsi="Arial" w:cs="Arial"/>
          <w:sz w:val="24"/>
          <w:szCs w:val="24"/>
        </w:rPr>
        <w:t xml:space="preserve"> </w:t>
      </w:r>
      <w:r w:rsidRPr="00A02EF0">
        <w:rPr>
          <w:rFonts w:ascii="Arial" w:hAnsi="Arial" w:cs="Arial"/>
          <w:sz w:val="24"/>
          <w:szCs w:val="24"/>
        </w:rPr>
        <w:t>the premium for seasonal homes or holiday lets where year-round or permanent occupation is prohibited. This exception often applie</w:t>
      </w:r>
      <w:r w:rsidR="0063334A">
        <w:rPr>
          <w:rFonts w:ascii="Arial" w:hAnsi="Arial" w:cs="Arial"/>
          <w:sz w:val="24"/>
          <w:szCs w:val="24"/>
        </w:rPr>
        <w:t>s</w:t>
      </w:r>
      <w:r w:rsidRPr="00A02EF0">
        <w:rPr>
          <w:rFonts w:ascii="Arial" w:hAnsi="Arial" w:cs="Arial"/>
          <w:sz w:val="24"/>
          <w:szCs w:val="24"/>
        </w:rPr>
        <w:t xml:space="preserve"> to purpose-built holiday homes</w:t>
      </w:r>
      <w:r w:rsidR="0063334A">
        <w:rPr>
          <w:rFonts w:ascii="Arial" w:hAnsi="Arial" w:cs="Arial"/>
          <w:sz w:val="24"/>
          <w:szCs w:val="24"/>
        </w:rPr>
        <w:t xml:space="preserve"> </w:t>
      </w:r>
      <w:r w:rsidR="0072560D">
        <w:rPr>
          <w:rFonts w:ascii="Arial" w:hAnsi="Arial" w:cs="Arial"/>
          <w:sz w:val="24"/>
          <w:szCs w:val="24"/>
        </w:rPr>
        <w:t xml:space="preserve">and </w:t>
      </w:r>
      <w:r w:rsidRPr="00A02EF0">
        <w:rPr>
          <w:rFonts w:ascii="Arial" w:hAnsi="Arial" w:cs="Arial"/>
          <w:sz w:val="24"/>
          <w:szCs w:val="24"/>
        </w:rPr>
        <w:t>chalets which are subject to planning conditions restricting year-round occupancy.</w:t>
      </w:r>
      <w:r w:rsidR="00E95FD7" w:rsidRPr="00A02EF0">
        <w:rPr>
          <w:rFonts w:ascii="Arial" w:hAnsi="Arial" w:cs="Arial"/>
          <w:sz w:val="24"/>
          <w:szCs w:val="24"/>
        </w:rPr>
        <w:t xml:space="preserve"> From 1 April 2023, the Class 6 exception </w:t>
      </w:r>
      <w:r w:rsidR="0063334A">
        <w:rPr>
          <w:rFonts w:ascii="Arial" w:hAnsi="Arial" w:cs="Arial"/>
          <w:sz w:val="24"/>
          <w:szCs w:val="24"/>
        </w:rPr>
        <w:t xml:space="preserve">has been </w:t>
      </w:r>
      <w:r w:rsidR="00E95FD7" w:rsidRPr="00A02EF0">
        <w:rPr>
          <w:rFonts w:ascii="Arial" w:hAnsi="Arial" w:cs="Arial"/>
          <w:sz w:val="24"/>
          <w:szCs w:val="24"/>
        </w:rPr>
        <w:t>extended to include every dwelling restricted by a planning condition which</w:t>
      </w:r>
      <w:r w:rsidR="009C19B2">
        <w:rPr>
          <w:rFonts w:ascii="Arial" w:hAnsi="Arial" w:cs="Arial"/>
          <w:sz w:val="24"/>
          <w:szCs w:val="24"/>
        </w:rPr>
        <w:t xml:space="preserve"> p</w:t>
      </w:r>
      <w:r w:rsidR="00E95FD7" w:rsidRPr="009C19B2">
        <w:rPr>
          <w:rFonts w:ascii="Arial" w:hAnsi="Arial" w:cs="Arial"/>
          <w:sz w:val="24"/>
          <w:szCs w:val="24"/>
        </w:rPr>
        <w:t>revents</w:t>
      </w:r>
      <w:r w:rsidR="009C19B2">
        <w:rPr>
          <w:rFonts w:ascii="Arial" w:hAnsi="Arial" w:cs="Arial"/>
          <w:sz w:val="24"/>
          <w:szCs w:val="24"/>
        </w:rPr>
        <w:t xml:space="preserve"> </w:t>
      </w:r>
      <w:r w:rsidR="00E95FD7" w:rsidRPr="009C19B2">
        <w:rPr>
          <w:rFonts w:ascii="Arial" w:hAnsi="Arial" w:cs="Arial"/>
          <w:sz w:val="24"/>
          <w:szCs w:val="24"/>
        </w:rPr>
        <w:t xml:space="preserve">occupancy for a continuous period of at least 28 days in </w:t>
      </w:r>
      <w:proofErr w:type="gramStart"/>
      <w:r w:rsidR="00E95FD7" w:rsidRPr="009C19B2">
        <w:rPr>
          <w:rFonts w:ascii="Arial" w:hAnsi="Arial" w:cs="Arial"/>
          <w:sz w:val="24"/>
          <w:szCs w:val="24"/>
        </w:rPr>
        <w:t xml:space="preserve">any </w:t>
      </w:r>
      <w:r w:rsidR="00977BD6">
        <w:rPr>
          <w:rFonts w:ascii="Arial" w:hAnsi="Arial" w:cs="Arial"/>
          <w:sz w:val="24"/>
          <w:szCs w:val="24"/>
        </w:rPr>
        <w:t>one</w:t>
      </w:r>
      <w:proofErr w:type="gramEnd"/>
      <w:r w:rsidR="00977BD6">
        <w:rPr>
          <w:rFonts w:ascii="Arial" w:hAnsi="Arial" w:cs="Arial"/>
          <w:sz w:val="24"/>
          <w:szCs w:val="24"/>
        </w:rPr>
        <w:t>-</w:t>
      </w:r>
      <w:r w:rsidR="00E95FD7" w:rsidRPr="009C19B2">
        <w:rPr>
          <w:rFonts w:ascii="Arial" w:hAnsi="Arial" w:cs="Arial"/>
          <w:sz w:val="24"/>
          <w:szCs w:val="24"/>
        </w:rPr>
        <w:t>year period</w:t>
      </w:r>
      <w:r w:rsidR="00331C6B" w:rsidRPr="009C19B2">
        <w:rPr>
          <w:rFonts w:ascii="Arial" w:hAnsi="Arial" w:cs="Arial"/>
          <w:sz w:val="24"/>
          <w:szCs w:val="24"/>
        </w:rPr>
        <w:t xml:space="preserve">; </w:t>
      </w:r>
      <w:r w:rsidR="00E95FD7" w:rsidRPr="009C19B2">
        <w:rPr>
          <w:rFonts w:ascii="Arial" w:hAnsi="Arial" w:cs="Arial"/>
          <w:sz w:val="24"/>
          <w:szCs w:val="24"/>
        </w:rPr>
        <w:t>specifies its use as a holiday let only</w:t>
      </w:r>
      <w:r w:rsidR="00331C6B" w:rsidRPr="009C19B2">
        <w:rPr>
          <w:rFonts w:ascii="Arial" w:hAnsi="Arial" w:cs="Arial"/>
          <w:sz w:val="24"/>
          <w:szCs w:val="24"/>
        </w:rPr>
        <w:t xml:space="preserve">; </w:t>
      </w:r>
      <w:r w:rsidR="00E95FD7" w:rsidRPr="009C19B2">
        <w:rPr>
          <w:rFonts w:ascii="Arial" w:hAnsi="Arial" w:cs="Arial"/>
          <w:sz w:val="24"/>
          <w:szCs w:val="24"/>
        </w:rPr>
        <w:t>prevents occupancy as a person’s sole or main residence</w:t>
      </w:r>
      <w:r w:rsidR="00331C6B" w:rsidRPr="009C19B2">
        <w:rPr>
          <w:rFonts w:ascii="Arial" w:hAnsi="Arial" w:cs="Arial"/>
          <w:sz w:val="24"/>
          <w:szCs w:val="24"/>
        </w:rPr>
        <w:t>.</w:t>
      </w:r>
    </w:p>
    <w:p w14:paraId="1FAAD19D" w14:textId="77777777" w:rsidR="008D036D" w:rsidRPr="00A02EF0" w:rsidRDefault="008D036D" w:rsidP="008D036D">
      <w:pPr>
        <w:rPr>
          <w:rFonts w:ascii="Arial" w:hAnsi="Arial" w:cs="Arial"/>
          <w:sz w:val="24"/>
          <w:szCs w:val="24"/>
        </w:rPr>
      </w:pPr>
    </w:p>
    <w:p w14:paraId="61D74B2A" w14:textId="7889D802" w:rsidR="008C321B" w:rsidRPr="00A02EF0" w:rsidRDefault="008C321B" w:rsidP="008C321B">
      <w:pPr>
        <w:rPr>
          <w:rFonts w:ascii="Arial" w:hAnsi="Arial" w:cs="Arial"/>
          <w:sz w:val="24"/>
          <w:szCs w:val="24"/>
        </w:rPr>
      </w:pPr>
      <w:r w:rsidRPr="00A02EF0">
        <w:rPr>
          <w:rFonts w:ascii="Arial" w:hAnsi="Arial" w:cs="Arial"/>
          <w:sz w:val="24"/>
          <w:szCs w:val="24"/>
        </w:rPr>
        <w:lastRenderedPageBreak/>
        <w:t xml:space="preserve">In exercising </w:t>
      </w:r>
      <w:r w:rsidR="0063334A">
        <w:rPr>
          <w:rFonts w:ascii="Arial" w:hAnsi="Arial" w:cs="Arial"/>
          <w:sz w:val="24"/>
          <w:szCs w:val="24"/>
        </w:rPr>
        <w:t xml:space="preserve">its </w:t>
      </w:r>
      <w:r w:rsidRPr="00A02EF0">
        <w:rPr>
          <w:rFonts w:ascii="Arial" w:hAnsi="Arial" w:cs="Arial"/>
          <w:sz w:val="24"/>
          <w:szCs w:val="24"/>
        </w:rPr>
        <w:t>powers</w:t>
      </w:r>
      <w:r w:rsidR="0063334A">
        <w:rPr>
          <w:rFonts w:ascii="Arial" w:hAnsi="Arial" w:cs="Arial"/>
          <w:sz w:val="24"/>
          <w:szCs w:val="24"/>
        </w:rPr>
        <w:t xml:space="preserve"> to apply a premium</w:t>
      </w:r>
      <w:r w:rsidRPr="00A02EF0">
        <w:rPr>
          <w:rFonts w:ascii="Arial" w:hAnsi="Arial" w:cs="Arial"/>
          <w:sz w:val="24"/>
          <w:szCs w:val="24"/>
        </w:rPr>
        <w:t xml:space="preserve">, an authority may </w:t>
      </w:r>
      <w:r w:rsidR="00E95FD7" w:rsidRPr="00A02EF0">
        <w:rPr>
          <w:rFonts w:ascii="Arial" w:hAnsi="Arial" w:cs="Arial"/>
          <w:sz w:val="24"/>
          <w:szCs w:val="24"/>
        </w:rPr>
        <w:t xml:space="preserve">also </w:t>
      </w:r>
      <w:r w:rsidRPr="00A02EF0">
        <w:rPr>
          <w:rFonts w:ascii="Arial" w:hAnsi="Arial" w:cs="Arial"/>
          <w:sz w:val="24"/>
          <w:szCs w:val="24"/>
        </w:rPr>
        <w:t xml:space="preserve">determine </w:t>
      </w:r>
      <w:proofErr w:type="gramStart"/>
      <w:r w:rsidRPr="00A02EF0">
        <w:rPr>
          <w:rFonts w:ascii="Arial" w:hAnsi="Arial" w:cs="Arial"/>
          <w:sz w:val="24"/>
          <w:szCs w:val="24"/>
        </w:rPr>
        <w:t>particular types</w:t>
      </w:r>
      <w:proofErr w:type="gramEnd"/>
      <w:r w:rsidRPr="00A02EF0">
        <w:rPr>
          <w:rFonts w:ascii="Arial" w:hAnsi="Arial" w:cs="Arial"/>
          <w:sz w:val="24"/>
          <w:szCs w:val="24"/>
        </w:rPr>
        <w:t xml:space="preserve"> or classes of properties within the categories of long-term empty properties or second homes to which it will or will not apply a premium. The guidance includes illustrative examples of where a local authority might consider using this discretion</w:t>
      </w:r>
      <w:r w:rsidR="00A625B0">
        <w:rPr>
          <w:rFonts w:ascii="Arial" w:hAnsi="Arial" w:cs="Arial"/>
          <w:sz w:val="24"/>
          <w:szCs w:val="24"/>
        </w:rPr>
        <w:t xml:space="preserve">: these examples </w:t>
      </w:r>
      <w:r w:rsidRPr="00A02EF0">
        <w:rPr>
          <w:rFonts w:ascii="Arial" w:hAnsi="Arial" w:cs="Arial"/>
          <w:sz w:val="24"/>
          <w:szCs w:val="24"/>
        </w:rPr>
        <w:t>include lodges, caravans</w:t>
      </w:r>
      <w:r w:rsidR="00D60780">
        <w:rPr>
          <w:rFonts w:ascii="Arial" w:hAnsi="Arial" w:cs="Arial"/>
          <w:sz w:val="24"/>
          <w:szCs w:val="24"/>
        </w:rPr>
        <w:t>,</w:t>
      </w:r>
      <w:r w:rsidRPr="00A02EF0">
        <w:rPr>
          <w:rFonts w:ascii="Arial" w:hAnsi="Arial" w:cs="Arial"/>
          <w:sz w:val="24"/>
          <w:szCs w:val="24"/>
        </w:rPr>
        <w:t xml:space="preserve"> or chalets.  </w:t>
      </w:r>
    </w:p>
    <w:p w14:paraId="5A07996F" w14:textId="77777777" w:rsidR="00083755" w:rsidRPr="00A02EF0" w:rsidRDefault="00083755" w:rsidP="008C321B">
      <w:pPr>
        <w:rPr>
          <w:rFonts w:ascii="Arial" w:hAnsi="Arial" w:cs="Arial"/>
          <w:sz w:val="24"/>
          <w:szCs w:val="24"/>
        </w:rPr>
      </w:pPr>
    </w:p>
    <w:p w14:paraId="04786767" w14:textId="7DC6B733" w:rsidR="008C321B" w:rsidRPr="00A02EF0" w:rsidRDefault="008C321B" w:rsidP="008C321B">
      <w:pPr>
        <w:rPr>
          <w:rFonts w:ascii="Arial" w:hAnsi="Arial" w:cs="Arial"/>
          <w:sz w:val="24"/>
          <w:szCs w:val="24"/>
        </w:rPr>
      </w:pPr>
      <w:r w:rsidRPr="00A02EF0">
        <w:rPr>
          <w:rFonts w:ascii="Arial" w:hAnsi="Arial" w:cs="Arial"/>
          <w:sz w:val="24"/>
          <w:szCs w:val="24"/>
        </w:rPr>
        <w:t xml:space="preserve">Local authorities also have discretionary powers to reduce council tax bills and they can use these powers to reduce a bill by any amount. It is a matter for </w:t>
      </w:r>
      <w:r w:rsidR="00A625B0">
        <w:rPr>
          <w:rFonts w:ascii="Arial" w:hAnsi="Arial" w:cs="Arial"/>
          <w:sz w:val="24"/>
          <w:szCs w:val="24"/>
        </w:rPr>
        <w:t>each</w:t>
      </w:r>
      <w:r w:rsidRPr="00A02EF0">
        <w:rPr>
          <w:rFonts w:ascii="Arial" w:hAnsi="Arial" w:cs="Arial"/>
          <w:sz w:val="24"/>
          <w:szCs w:val="24"/>
        </w:rPr>
        <w:t xml:space="preserve"> local authority whether </w:t>
      </w:r>
      <w:r w:rsidR="00A625B0">
        <w:rPr>
          <w:rFonts w:ascii="Arial" w:hAnsi="Arial" w:cs="Arial"/>
          <w:sz w:val="24"/>
          <w:szCs w:val="24"/>
        </w:rPr>
        <w:t>it</w:t>
      </w:r>
      <w:r w:rsidRPr="00A02EF0">
        <w:rPr>
          <w:rFonts w:ascii="Arial" w:hAnsi="Arial" w:cs="Arial"/>
          <w:sz w:val="24"/>
          <w:szCs w:val="24"/>
        </w:rPr>
        <w:t xml:space="preserve"> use</w:t>
      </w:r>
      <w:r w:rsidR="00A625B0">
        <w:rPr>
          <w:rFonts w:ascii="Arial" w:hAnsi="Arial" w:cs="Arial"/>
          <w:sz w:val="24"/>
          <w:szCs w:val="24"/>
        </w:rPr>
        <w:t>s</w:t>
      </w:r>
      <w:r w:rsidRPr="00A02EF0">
        <w:rPr>
          <w:rFonts w:ascii="Arial" w:hAnsi="Arial" w:cs="Arial"/>
          <w:sz w:val="24"/>
          <w:szCs w:val="24"/>
        </w:rPr>
        <w:t xml:space="preserve"> these powers</w:t>
      </w:r>
      <w:r w:rsidR="001A0EE3" w:rsidRPr="00A02EF0">
        <w:rPr>
          <w:rFonts w:ascii="Arial" w:hAnsi="Arial" w:cs="Arial"/>
          <w:sz w:val="24"/>
          <w:szCs w:val="24"/>
        </w:rPr>
        <w:t xml:space="preserve"> and determination</w:t>
      </w:r>
      <w:r w:rsidR="00A625B0">
        <w:rPr>
          <w:rFonts w:ascii="Arial" w:hAnsi="Arial" w:cs="Arial"/>
          <w:sz w:val="24"/>
          <w:szCs w:val="24"/>
        </w:rPr>
        <w:t>s</w:t>
      </w:r>
      <w:r w:rsidR="001A0EE3" w:rsidRPr="00A02EF0">
        <w:rPr>
          <w:rFonts w:ascii="Arial" w:hAnsi="Arial" w:cs="Arial"/>
          <w:sz w:val="24"/>
          <w:szCs w:val="24"/>
        </w:rPr>
        <w:t xml:space="preserve"> are made on a case</w:t>
      </w:r>
      <w:r w:rsidR="001A0EE3" w:rsidRPr="00A02EF0">
        <w:rPr>
          <w:rFonts w:ascii="Arial" w:hAnsi="Arial" w:cs="Arial"/>
          <w:sz w:val="24"/>
          <w:szCs w:val="24"/>
        </w:rPr>
        <w:noBreakHyphen/>
        <w:t>by</w:t>
      </w:r>
      <w:r w:rsidR="001A0EE3" w:rsidRPr="00A02EF0">
        <w:rPr>
          <w:rFonts w:ascii="Arial" w:hAnsi="Arial" w:cs="Arial"/>
          <w:sz w:val="24"/>
          <w:szCs w:val="24"/>
        </w:rPr>
        <w:noBreakHyphen/>
        <w:t>case basis. I</w:t>
      </w:r>
      <w:r w:rsidRPr="00A02EF0">
        <w:rPr>
          <w:rFonts w:ascii="Arial" w:hAnsi="Arial" w:cs="Arial"/>
          <w:sz w:val="24"/>
          <w:szCs w:val="24"/>
        </w:rPr>
        <w:t xml:space="preserve">n the interest of fairness and transparency, </w:t>
      </w:r>
      <w:r w:rsidR="001A0EE3" w:rsidRPr="00A02EF0">
        <w:rPr>
          <w:rFonts w:ascii="Arial" w:hAnsi="Arial" w:cs="Arial"/>
          <w:sz w:val="24"/>
          <w:szCs w:val="24"/>
        </w:rPr>
        <w:t>local authorities</w:t>
      </w:r>
      <w:r w:rsidRPr="00A02EF0">
        <w:rPr>
          <w:rFonts w:ascii="Arial" w:hAnsi="Arial" w:cs="Arial"/>
          <w:sz w:val="24"/>
          <w:szCs w:val="24"/>
        </w:rPr>
        <w:t xml:space="preserve"> should have a clear policy on whether, and how, these powers will be used.</w:t>
      </w:r>
    </w:p>
    <w:p w14:paraId="19E40B41" w14:textId="77777777" w:rsidR="00C4042B" w:rsidRPr="00A02EF0" w:rsidRDefault="00C4042B" w:rsidP="00A845A9">
      <w:pPr>
        <w:rPr>
          <w:rFonts w:ascii="Arial" w:hAnsi="Arial" w:cs="Arial"/>
          <w:sz w:val="24"/>
          <w:szCs w:val="24"/>
        </w:rPr>
      </w:pPr>
    </w:p>
    <w:sectPr w:rsidR="00C4042B" w:rsidRPr="00A02EF0" w:rsidSect="00A02EF0">
      <w:footerReference w:type="even" r:id="rId9"/>
      <w:footerReference w:type="default" r:id="rId10"/>
      <w:headerReference w:type="first" r:id="rId11"/>
      <w:footerReference w:type="first" r:id="rId12"/>
      <w:pgSz w:w="11906" w:h="16838" w:code="9"/>
      <w:pgMar w:top="1701" w:right="1418" w:bottom="1134"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90AC" w14:textId="77777777" w:rsidR="00D62627" w:rsidRDefault="00D62627">
      <w:r>
        <w:separator/>
      </w:r>
    </w:p>
  </w:endnote>
  <w:endnote w:type="continuationSeparator" w:id="0">
    <w:p w14:paraId="23DD4D9D" w14:textId="77777777" w:rsidR="00D62627" w:rsidRDefault="00D6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9134" w14:textId="78257AF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3A56">
      <w:rPr>
        <w:rStyle w:val="PageNumber"/>
        <w:noProof/>
      </w:rPr>
      <w:t>2</w:t>
    </w:r>
    <w:r>
      <w:rPr>
        <w:rStyle w:val="PageNumber"/>
      </w:rPr>
      <w:fldChar w:fldCharType="end"/>
    </w:r>
  </w:p>
  <w:p w14:paraId="3AF69135"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9136" w14:textId="62545F2D"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321B">
      <w:rPr>
        <w:rStyle w:val="PageNumber"/>
        <w:noProof/>
      </w:rPr>
      <w:t>2</w:t>
    </w:r>
    <w:r>
      <w:rPr>
        <w:rStyle w:val="PageNumber"/>
      </w:rPr>
      <w:fldChar w:fldCharType="end"/>
    </w:r>
  </w:p>
  <w:p w14:paraId="3AF6913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913B"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AF6913C"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98C75" w14:textId="77777777" w:rsidR="00D62627" w:rsidRDefault="00D62627">
      <w:r>
        <w:separator/>
      </w:r>
    </w:p>
  </w:footnote>
  <w:footnote w:type="continuationSeparator" w:id="0">
    <w:p w14:paraId="2B194CBF" w14:textId="77777777" w:rsidR="00D62627" w:rsidRDefault="00D62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9138" w14:textId="4B6F0DAC" w:rsidR="00AE064D" w:rsidRDefault="000C5E9B">
    <w:r>
      <w:rPr>
        <w:noProof/>
        <w:lang w:eastAsia="en-GB"/>
      </w:rPr>
      <w:drawing>
        <wp:anchor distT="0" distB="0" distL="114300" distR="114300" simplePos="0" relativeHeight="251657728" behindDoc="1" locked="0" layoutInCell="1" allowOverlap="1" wp14:anchorId="3AF6913D" wp14:editId="3AF6913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AF69139" w14:textId="77777777" w:rsidR="00DD4B82" w:rsidRDefault="00DD4B82">
    <w:pPr>
      <w:pStyle w:val="Header"/>
    </w:pPr>
  </w:p>
  <w:p w14:paraId="3AF6913A"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0CA5"/>
    <w:multiLevelType w:val="multilevel"/>
    <w:tmpl w:val="7FB8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F54694"/>
    <w:multiLevelType w:val="hybridMultilevel"/>
    <w:tmpl w:val="ABEE7A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C062AF"/>
    <w:multiLevelType w:val="hybridMultilevel"/>
    <w:tmpl w:val="564E8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F7503C"/>
    <w:multiLevelType w:val="hybridMultilevel"/>
    <w:tmpl w:val="BCE4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1619591">
    <w:abstractNumId w:val="1"/>
  </w:num>
  <w:num w:numId="2" w16cid:durableId="788814527">
    <w:abstractNumId w:val="0"/>
  </w:num>
  <w:num w:numId="3" w16cid:durableId="493372392">
    <w:abstractNumId w:val="3"/>
  </w:num>
  <w:num w:numId="4" w16cid:durableId="1506552851">
    <w:abstractNumId w:val="2"/>
  </w:num>
  <w:num w:numId="5" w16cid:durableId="488710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83755"/>
    <w:rsid w:val="00090C3D"/>
    <w:rsid w:val="00097118"/>
    <w:rsid w:val="000A7254"/>
    <w:rsid w:val="000C3A52"/>
    <w:rsid w:val="000C53DB"/>
    <w:rsid w:val="000C5E9B"/>
    <w:rsid w:val="000C60EA"/>
    <w:rsid w:val="000F2A00"/>
    <w:rsid w:val="00130CC0"/>
    <w:rsid w:val="00134918"/>
    <w:rsid w:val="001460B1"/>
    <w:rsid w:val="0015653E"/>
    <w:rsid w:val="00165FE4"/>
    <w:rsid w:val="0017102C"/>
    <w:rsid w:val="001A0EE3"/>
    <w:rsid w:val="001A39E2"/>
    <w:rsid w:val="001A6AF1"/>
    <w:rsid w:val="001B027C"/>
    <w:rsid w:val="001B288D"/>
    <w:rsid w:val="001B3A56"/>
    <w:rsid w:val="001C532F"/>
    <w:rsid w:val="001D7D2E"/>
    <w:rsid w:val="001E35C1"/>
    <w:rsid w:val="001E53BF"/>
    <w:rsid w:val="00214B25"/>
    <w:rsid w:val="00223E62"/>
    <w:rsid w:val="00264237"/>
    <w:rsid w:val="00270EB9"/>
    <w:rsid w:val="00274F08"/>
    <w:rsid w:val="00275328"/>
    <w:rsid w:val="00285D88"/>
    <w:rsid w:val="002A5310"/>
    <w:rsid w:val="002C57B6"/>
    <w:rsid w:val="002F0EB9"/>
    <w:rsid w:val="002F53A9"/>
    <w:rsid w:val="00314E36"/>
    <w:rsid w:val="003220C1"/>
    <w:rsid w:val="00331C6B"/>
    <w:rsid w:val="00335D4B"/>
    <w:rsid w:val="00356D7B"/>
    <w:rsid w:val="00357893"/>
    <w:rsid w:val="003670C1"/>
    <w:rsid w:val="00370471"/>
    <w:rsid w:val="003B1503"/>
    <w:rsid w:val="003B3D64"/>
    <w:rsid w:val="003C5133"/>
    <w:rsid w:val="004059B8"/>
    <w:rsid w:val="00411592"/>
    <w:rsid w:val="00412673"/>
    <w:rsid w:val="0043031D"/>
    <w:rsid w:val="0046757C"/>
    <w:rsid w:val="00503BC2"/>
    <w:rsid w:val="00560F1F"/>
    <w:rsid w:val="005662A2"/>
    <w:rsid w:val="00574BB3"/>
    <w:rsid w:val="005A04BC"/>
    <w:rsid w:val="005A22E2"/>
    <w:rsid w:val="005B030B"/>
    <w:rsid w:val="005D2A41"/>
    <w:rsid w:val="005D7663"/>
    <w:rsid w:val="005F1659"/>
    <w:rsid w:val="00603548"/>
    <w:rsid w:val="0063334A"/>
    <w:rsid w:val="00654C0A"/>
    <w:rsid w:val="006633C7"/>
    <w:rsid w:val="00663F04"/>
    <w:rsid w:val="00670227"/>
    <w:rsid w:val="006814BD"/>
    <w:rsid w:val="00684BA2"/>
    <w:rsid w:val="0069133F"/>
    <w:rsid w:val="006B340E"/>
    <w:rsid w:val="006B461D"/>
    <w:rsid w:val="006E0A2C"/>
    <w:rsid w:val="0070126A"/>
    <w:rsid w:val="00703993"/>
    <w:rsid w:val="0072560D"/>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47389"/>
    <w:rsid w:val="00866F84"/>
    <w:rsid w:val="00877BD2"/>
    <w:rsid w:val="008844AC"/>
    <w:rsid w:val="008B2BA2"/>
    <w:rsid w:val="008B7927"/>
    <w:rsid w:val="008C321B"/>
    <w:rsid w:val="008D036D"/>
    <w:rsid w:val="008D1E0B"/>
    <w:rsid w:val="008F0CC6"/>
    <w:rsid w:val="008F789E"/>
    <w:rsid w:val="00905771"/>
    <w:rsid w:val="00953A46"/>
    <w:rsid w:val="00961850"/>
    <w:rsid w:val="00962188"/>
    <w:rsid w:val="00967473"/>
    <w:rsid w:val="00973090"/>
    <w:rsid w:val="00977BD6"/>
    <w:rsid w:val="00995EEC"/>
    <w:rsid w:val="009C19B2"/>
    <w:rsid w:val="009D26D8"/>
    <w:rsid w:val="009E4974"/>
    <w:rsid w:val="009F06C3"/>
    <w:rsid w:val="00A02EF0"/>
    <w:rsid w:val="00A204C9"/>
    <w:rsid w:val="00A23742"/>
    <w:rsid w:val="00A3247B"/>
    <w:rsid w:val="00A41398"/>
    <w:rsid w:val="00A51F87"/>
    <w:rsid w:val="00A625B0"/>
    <w:rsid w:val="00A72CF3"/>
    <w:rsid w:val="00A82A45"/>
    <w:rsid w:val="00A845A9"/>
    <w:rsid w:val="00A84F5C"/>
    <w:rsid w:val="00A86958"/>
    <w:rsid w:val="00A93B82"/>
    <w:rsid w:val="00A97B82"/>
    <w:rsid w:val="00AA5651"/>
    <w:rsid w:val="00AA5848"/>
    <w:rsid w:val="00AA7750"/>
    <w:rsid w:val="00AB4E15"/>
    <w:rsid w:val="00AC1DD5"/>
    <w:rsid w:val="00AD65F1"/>
    <w:rsid w:val="00AE064D"/>
    <w:rsid w:val="00AF056B"/>
    <w:rsid w:val="00B049B1"/>
    <w:rsid w:val="00B239BA"/>
    <w:rsid w:val="00B468BB"/>
    <w:rsid w:val="00B81F17"/>
    <w:rsid w:val="00C058C7"/>
    <w:rsid w:val="00C4042B"/>
    <w:rsid w:val="00C43B4A"/>
    <w:rsid w:val="00C64FA5"/>
    <w:rsid w:val="00C84A12"/>
    <w:rsid w:val="00CF3DC5"/>
    <w:rsid w:val="00D017E2"/>
    <w:rsid w:val="00D16D97"/>
    <w:rsid w:val="00D23156"/>
    <w:rsid w:val="00D27F42"/>
    <w:rsid w:val="00D60780"/>
    <w:rsid w:val="00D62627"/>
    <w:rsid w:val="00D84713"/>
    <w:rsid w:val="00DB691F"/>
    <w:rsid w:val="00DD4B82"/>
    <w:rsid w:val="00DE430E"/>
    <w:rsid w:val="00E1556F"/>
    <w:rsid w:val="00E3419E"/>
    <w:rsid w:val="00E47B1A"/>
    <w:rsid w:val="00E631B1"/>
    <w:rsid w:val="00E95FD7"/>
    <w:rsid w:val="00EA5290"/>
    <w:rsid w:val="00EB248F"/>
    <w:rsid w:val="00EB5F93"/>
    <w:rsid w:val="00EC0568"/>
    <w:rsid w:val="00EE721A"/>
    <w:rsid w:val="00F0272E"/>
    <w:rsid w:val="00F2438B"/>
    <w:rsid w:val="00F27492"/>
    <w:rsid w:val="00F37941"/>
    <w:rsid w:val="00F37ED5"/>
    <w:rsid w:val="00F81C33"/>
    <w:rsid w:val="00F923C2"/>
    <w:rsid w:val="00F97613"/>
    <w:rsid w:val="00FF0966"/>
    <w:rsid w:val="00FF7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6910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L,Ti"/>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0A7254"/>
    <w:rPr>
      <w:rFonts w:ascii="TradeGothic" w:hAnsi="TradeGothic"/>
      <w:sz w:val="22"/>
      <w:lang w:eastAsia="en-US"/>
    </w:rPr>
  </w:style>
  <w:style w:type="table" w:styleId="TableGrid">
    <w:name w:val="Table Grid"/>
    <w:basedOn w:val="TableNormal"/>
    <w:rsid w:val="00A02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F37ED5"/>
    <w:rPr>
      <w:rFonts w:ascii="TradeGothic" w:hAnsi="TradeGothic"/>
      <w:sz w:val="22"/>
      <w:lang w:eastAsia="en-US"/>
    </w:rPr>
  </w:style>
  <w:style w:type="character" w:styleId="UnresolvedMention">
    <w:name w:val="Unresolved Mention"/>
    <w:basedOn w:val="DefaultParagraphFont"/>
    <w:uiPriority w:val="99"/>
    <w:semiHidden/>
    <w:unhideWhenUsed/>
    <w:rsid w:val="00275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8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council-tax-empty-and-second-hom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A45494324</value>
    </field>
    <field name="Objective-Title">
      <value order="0">Written Statement - Update on Local Taxation (ENG)</value>
    </field>
    <field name="Objective-Description">
      <value order="0"/>
    </field>
    <field name="Objective-CreationStamp">
      <value order="0">2023-06-07T13:57:58Z</value>
    </field>
    <field name="Objective-IsApproved">
      <value order="0">false</value>
    </field>
    <field name="Objective-IsPublished">
      <value order="0">true</value>
    </field>
    <field name="Objective-DatePublished">
      <value order="0">2023-06-07T14:03:14Z</value>
    </field>
    <field name="Objective-ModificationStamp">
      <value order="0">2023-06-07T14:08:37Z</value>
    </field>
    <field name="Objective-Owner">
      <value order="0">Manning, Sarah (CRLG - Local Government - Council Tax Policy)</value>
    </field>
    <field name="Objective-Path">
      <value order="0">Objective Global Folder:#Business File Plan:WG Organisational Groups:NEW - Post April 2022 - Covid Recovery &amp; Local Government:Covid Recovery &amp; Local Government (CRLG) - Local Government - Finance Reform:1 - Save:04 Local Government - Local Taxation Policy:Local Taxation Policy - Second Homes, Empty Homes and Self-Catering Accomodation - 2021-2026:Local Taxation Policy - Second Homes, Empty Homes and Self-Catering Accommodation - Advice/Briefings</value>
    </field>
    <field name="Objective-Parent">
      <value order="0">Local Taxation Policy - Second Homes, Empty Homes and Self-Catering Accommodation - Advice/Briefings</value>
    </field>
    <field name="Objective-State">
      <value order="0">Published</value>
    </field>
    <field name="Objective-VersionId">
      <value order="0">vA86429740</value>
    </field>
    <field name="Objective-Version">
      <value order="0">1.0</value>
    </field>
    <field name="Objective-VersionNumber">
      <value order="0">2</value>
    </field>
    <field name="Objective-VersionComment">
      <value order="0">Version 2</value>
    </field>
    <field name="Objective-FileNumber">
      <value order="0">qA1482932</value>
    </field>
    <field name="Objective-Classification">
      <value order="0">Official</value>
    </field>
    <field name="Objective-Caveats">
      <value order="0"/>
    </field>
  </systemFields>
  <catalogues>
    <catalogue name="Document Type Catalogue" type="type" ori="id:cA14">
      <field name="Objective-Date Acquired">
        <value order="0">2023-06-06T23:00:00Z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4898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2011-05-27T10:19:00Z</cp:lastPrinted>
  <dcterms:created xsi:type="dcterms:W3CDTF">2023-06-07T16:16:00Z</dcterms:created>
  <dcterms:modified xsi:type="dcterms:W3CDTF">2023-06-07T16:16:00Z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A45494324</vt:lpwstr>
  </property>
  <property fmtid="{D5CDD505-2E9C-101B-9397-08002B2CF9AE}" pid="4" name="Objective-Title">
    <vt:lpwstr>Written Statement - Update on Local Taxation (ENG)</vt:lpwstr>
  </property>
  <property fmtid="{D5CDD505-2E9C-101B-9397-08002B2CF9AE}" pid="5" name="Objective-Comment">
    <vt:lpwstr/>
  </property>
  <property fmtid="{D5CDD505-2E9C-101B-9397-08002B2CF9AE}" pid="6" name="Objective-CreationStamp">
    <vt:filetime>2023-06-07T13:58:16Z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2023-06-07T14:03:14Z</vt:filetime>
  </property>
  <property fmtid="{D5CDD505-2E9C-101B-9397-08002B2CF9AE}" pid="10" name="Objective-ModificationStamp">
    <vt:filetime>2023-06-07T14:08:37Z</vt:filetime>
  </property>
  <property fmtid="{D5CDD505-2E9C-101B-9397-08002B2CF9AE}" pid="11" name="Objective-Owner">
    <vt:lpwstr>Manning, Sarah (CRLG - Local Government - Council Tax Policy)</vt:lpwstr>
  </property>
  <property fmtid="{D5CDD505-2E9C-101B-9397-08002B2CF9AE}" pid="12" name="Objective-Path">
    <vt:lpwstr>Objective Global Folder:#Business File Plan:WG Organisational Groups:NEW - Post April 2022 - Covid Recovery &amp; Local Government:Covid Recovery &amp; Local Government (CRLG) - Local Government - Finance Reform:1 - Save:04 Local Government - Local Taxation Policy:Local Taxation Policy - Second Homes, Empty Homes and Self-Catering Accomodation - 2021-2026:Local Taxation Policy - Second Homes, Empty Homes and Self-Catering Accommodation - Advice/Briefings:</vt:lpwstr>
  </property>
  <property fmtid="{D5CDD505-2E9C-101B-9397-08002B2CF9AE}" pid="13" name="Objective-Parent">
    <vt:lpwstr>Local Taxation Policy - Second Homes, Empty Homes and Self-Catering Accommodation - Advice/Briefings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vA86429740</vt:lpwstr>
  </property>
  <property fmtid="{D5CDD505-2E9C-101B-9397-08002B2CF9AE}" pid="28" name="Objective-Language">
    <vt:lpwstr>English (eng)</vt:lpwstr>
  </property>
  <property fmtid="{D5CDD505-2E9C-101B-9397-08002B2CF9AE}" pid="29" name="Objective-Date Acquired">
    <vt:filetime>2023-06-06T23:00:00Z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