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7C5CD" w14:textId="77777777" w:rsidR="001A39E2" w:rsidRDefault="001A39E2" w:rsidP="001A39E2">
      <w:pPr>
        <w:jc w:val="right"/>
        <w:rPr>
          <w:b/>
        </w:rPr>
      </w:pPr>
    </w:p>
    <w:p w14:paraId="7E4C44E0" w14:textId="46B3F053" w:rsidR="00A845A9" w:rsidRDefault="00411210" w:rsidP="00A845A9">
      <w:pPr>
        <w:pStyle w:val="Heading1"/>
        <w:rPr>
          <w:color w:val="FF0000"/>
        </w:rPr>
      </w:pPr>
      <w:r w:rsidRPr="0036439E">
        <w:rPr>
          <w:noProof/>
        </w:rPr>
        <mc:AlternateContent>
          <mc:Choice Requires="wps">
            <w:drawing>
              <wp:anchor distT="0" distB="0" distL="114300" distR="114300" simplePos="0" relativeHeight="251657216" behindDoc="0" locked="0" layoutInCell="0" allowOverlap="1" wp14:anchorId="348A8693" wp14:editId="31D154EE">
                <wp:simplePos x="0" y="0"/>
                <wp:positionH relativeFrom="column">
                  <wp:posOffset>46990</wp:posOffset>
                </wp:positionH>
                <wp:positionV relativeFrom="paragraph">
                  <wp:posOffset>39370</wp:posOffset>
                </wp:positionV>
                <wp:extent cx="5303520" cy="0"/>
                <wp:effectExtent l="0" t="0" r="0" b="0"/>
                <wp:wrapNone/>
                <wp:docPr id="21114682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42B6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4EFB4BDF" w14:textId="6167F2BB" w:rsidR="00A845A9" w:rsidRDefault="00263A39"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199A85A7"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580610C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7BBDF269" w14:textId="37B9AB6A" w:rsidR="00A845A9" w:rsidRPr="00CE48F3" w:rsidRDefault="00411210" w:rsidP="00A845A9">
      <w:pPr>
        <w:rPr>
          <w:b/>
          <w:color w:val="FF0000"/>
        </w:rPr>
      </w:pPr>
      <w:r w:rsidRPr="0036439E">
        <w:rPr>
          <w:b/>
          <w:noProof/>
        </w:rPr>
        <mc:AlternateContent>
          <mc:Choice Requires="wps">
            <w:drawing>
              <wp:anchor distT="0" distB="0" distL="114300" distR="114300" simplePos="0" relativeHeight="251658240" behindDoc="0" locked="0" layoutInCell="0" allowOverlap="1" wp14:anchorId="41597EC2" wp14:editId="12649520">
                <wp:simplePos x="0" y="0"/>
                <wp:positionH relativeFrom="column">
                  <wp:posOffset>46990</wp:posOffset>
                </wp:positionH>
                <wp:positionV relativeFrom="paragraph">
                  <wp:posOffset>128270</wp:posOffset>
                </wp:positionV>
                <wp:extent cx="5303520" cy="0"/>
                <wp:effectExtent l="0" t="0" r="0" b="0"/>
                <wp:wrapNone/>
                <wp:docPr id="82373413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126D8"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922885" w:rsidRPr="00A011A1" w14:paraId="50F3FC79" w14:textId="77777777" w:rsidTr="006707DE">
        <w:tc>
          <w:tcPr>
            <w:tcW w:w="1383" w:type="dxa"/>
            <w:tcBorders>
              <w:top w:val="nil"/>
              <w:left w:val="nil"/>
              <w:bottom w:val="nil"/>
              <w:right w:val="nil"/>
            </w:tcBorders>
            <w:vAlign w:val="center"/>
          </w:tcPr>
          <w:p w14:paraId="720E1F30" w14:textId="77777777" w:rsidR="00922885" w:rsidRDefault="00922885" w:rsidP="006707DE">
            <w:pPr>
              <w:spacing w:before="120" w:after="120"/>
              <w:jc w:val="both"/>
              <w:rPr>
                <w:rFonts w:ascii="Arial" w:hAnsi="Arial" w:cs="Arial"/>
                <w:b/>
                <w:bCs/>
                <w:sz w:val="24"/>
                <w:szCs w:val="24"/>
              </w:rPr>
            </w:pPr>
          </w:p>
          <w:p w14:paraId="22CF6EA6" w14:textId="77777777" w:rsidR="00922885" w:rsidRPr="00BB62A8" w:rsidRDefault="00922885" w:rsidP="006707DE">
            <w:pPr>
              <w:spacing w:before="120" w:after="120"/>
              <w:jc w:val="both"/>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AD493AD" w14:textId="77777777" w:rsidR="00922885" w:rsidRPr="00670227" w:rsidRDefault="00922885" w:rsidP="006707DE">
            <w:pPr>
              <w:spacing w:before="120" w:after="120"/>
              <w:jc w:val="both"/>
              <w:rPr>
                <w:rFonts w:ascii="Arial" w:hAnsi="Arial" w:cs="Arial"/>
                <w:b/>
                <w:bCs/>
                <w:sz w:val="24"/>
                <w:szCs w:val="24"/>
              </w:rPr>
            </w:pPr>
          </w:p>
          <w:p w14:paraId="1831FE43" w14:textId="77777777" w:rsidR="00922885" w:rsidRPr="00670227" w:rsidRDefault="00922885" w:rsidP="006707DE">
            <w:pPr>
              <w:spacing w:before="120" w:after="120"/>
              <w:jc w:val="both"/>
              <w:rPr>
                <w:rFonts w:ascii="Arial" w:hAnsi="Arial" w:cs="Arial"/>
                <w:b/>
                <w:bCs/>
                <w:sz w:val="24"/>
                <w:szCs w:val="24"/>
              </w:rPr>
            </w:pPr>
            <w:r w:rsidRPr="00617A4D">
              <w:rPr>
                <w:rFonts w:ascii="Arial" w:hAnsi="Arial" w:cs="Arial"/>
                <w:b/>
                <w:bCs/>
                <w:sz w:val="24"/>
                <w:szCs w:val="24"/>
              </w:rPr>
              <w:t xml:space="preserve">Update </w:t>
            </w:r>
            <w:r>
              <w:rPr>
                <w:rFonts w:ascii="Arial" w:hAnsi="Arial" w:cs="Arial"/>
                <w:b/>
                <w:bCs/>
                <w:sz w:val="24"/>
                <w:szCs w:val="24"/>
              </w:rPr>
              <w:t>about</w:t>
            </w:r>
            <w:r w:rsidRPr="00617A4D">
              <w:rPr>
                <w:rFonts w:ascii="Arial" w:hAnsi="Arial" w:cs="Arial"/>
                <w:b/>
                <w:bCs/>
                <w:sz w:val="24"/>
                <w:szCs w:val="24"/>
              </w:rPr>
              <w:t xml:space="preserve"> </w:t>
            </w:r>
            <w:r>
              <w:rPr>
                <w:rFonts w:ascii="Arial" w:hAnsi="Arial" w:cs="Arial"/>
                <w:b/>
                <w:bCs/>
                <w:sz w:val="24"/>
                <w:szCs w:val="24"/>
              </w:rPr>
              <w:t>progress made under s</w:t>
            </w:r>
            <w:r w:rsidRPr="00617A4D">
              <w:rPr>
                <w:rFonts w:ascii="Arial" w:hAnsi="Arial" w:cs="Arial"/>
                <w:b/>
                <w:bCs/>
                <w:sz w:val="24"/>
                <w:szCs w:val="24"/>
              </w:rPr>
              <w:t xml:space="preserve">pecial </w:t>
            </w:r>
            <w:r>
              <w:rPr>
                <w:rFonts w:ascii="Arial" w:hAnsi="Arial" w:cs="Arial"/>
                <w:b/>
                <w:bCs/>
                <w:sz w:val="24"/>
                <w:szCs w:val="24"/>
              </w:rPr>
              <w:t>m</w:t>
            </w:r>
            <w:r w:rsidRPr="00617A4D">
              <w:rPr>
                <w:rFonts w:ascii="Arial" w:hAnsi="Arial" w:cs="Arial"/>
                <w:b/>
                <w:bCs/>
                <w:sz w:val="24"/>
                <w:szCs w:val="24"/>
              </w:rPr>
              <w:t>easures at Betsi Cadwaladr University Health Board</w:t>
            </w:r>
          </w:p>
        </w:tc>
      </w:tr>
      <w:tr w:rsidR="00922885" w:rsidRPr="00A011A1" w14:paraId="3BF8E2D0" w14:textId="77777777" w:rsidTr="006707DE">
        <w:tc>
          <w:tcPr>
            <w:tcW w:w="1383" w:type="dxa"/>
            <w:tcBorders>
              <w:top w:val="nil"/>
              <w:left w:val="nil"/>
              <w:bottom w:val="nil"/>
              <w:right w:val="nil"/>
            </w:tcBorders>
            <w:vAlign w:val="center"/>
          </w:tcPr>
          <w:p w14:paraId="3B298746" w14:textId="77777777" w:rsidR="00922885" w:rsidRPr="00BB62A8" w:rsidRDefault="00922885" w:rsidP="006707DE">
            <w:pPr>
              <w:spacing w:before="120" w:after="120"/>
              <w:jc w:val="both"/>
              <w:rPr>
                <w:rFonts w:ascii="Arial" w:hAnsi="Arial" w:cs="Arial"/>
                <w:b/>
                <w:bCs/>
                <w:sz w:val="24"/>
                <w:szCs w:val="24"/>
              </w:rPr>
            </w:pPr>
            <w:r>
              <w:rPr>
                <w:rFonts w:ascii="Arial" w:hAnsi="Arial" w:cs="Arial"/>
                <w:b/>
                <w:bCs/>
                <w:sz w:val="24"/>
                <w:szCs w:val="24"/>
              </w:rPr>
              <w:t>DATE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43374FB0" w14:textId="77777777" w:rsidR="00922885" w:rsidRPr="00670227" w:rsidRDefault="00922885" w:rsidP="006707DE">
            <w:pPr>
              <w:spacing w:before="120" w:after="120"/>
              <w:jc w:val="both"/>
              <w:rPr>
                <w:rFonts w:ascii="Arial" w:hAnsi="Arial" w:cs="Arial"/>
                <w:b/>
                <w:bCs/>
                <w:sz w:val="24"/>
                <w:szCs w:val="24"/>
              </w:rPr>
            </w:pPr>
            <w:r>
              <w:rPr>
                <w:rFonts w:ascii="Arial" w:hAnsi="Arial" w:cs="Arial"/>
                <w:b/>
                <w:bCs/>
                <w:sz w:val="24"/>
                <w:szCs w:val="24"/>
              </w:rPr>
              <w:t>06 September 2024</w:t>
            </w:r>
          </w:p>
        </w:tc>
      </w:tr>
      <w:tr w:rsidR="00922885" w:rsidRPr="00A011A1" w14:paraId="4064A885" w14:textId="77777777" w:rsidTr="006707DE">
        <w:tc>
          <w:tcPr>
            <w:tcW w:w="1383" w:type="dxa"/>
            <w:tcBorders>
              <w:top w:val="nil"/>
              <w:left w:val="nil"/>
              <w:bottom w:val="nil"/>
              <w:right w:val="nil"/>
            </w:tcBorders>
            <w:vAlign w:val="center"/>
          </w:tcPr>
          <w:p w14:paraId="5622112A" w14:textId="77777777" w:rsidR="00922885" w:rsidRPr="00BB62A8" w:rsidRDefault="00922885" w:rsidP="006707DE">
            <w:pPr>
              <w:spacing w:before="120" w:after="120"/>
              <w:jc w:val="both"/>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73F95CA9" w14:textId="77777777" w:rsidR="00922885" w:rsidRPr="00670227" w:rsidRDefault="00922885" w:rsidP="006707DE">
            <w:pPr>
              <w:spacing w:before="120" w:after="120"/>
              <w:jc w:val="both"/>
              <w:rPr>
                <w:rFonts w:ascii="Arial" w:hAnsi="Arial" w:cs="Arial"/>
                <w:b/>
                <w:bCs/>
                <w:sz w:val="24"/>
                <w:szCs w:val="24"/>
              </w:rPr>
            </w:pPr>
            <w:r>
              <w:rPr>
                <w:rFonts w:ascii="Arial" w:hAnsi="Arial" w:cs="Arial"/>
                <w:b/>
                <w:bCs/>
                <w:sz w:val="24"/>
                <w:szCs w:val="24"/>
              </w:rPr>
              <w:t>Mark Drakeford</w:t>
            </w:r>
            <w:r w:rsidRPr="00514C92">
              <w:rPr>
                <w:rFonts w:ascii="Arial" w:hAnsi="Arial" w:cs="Arial"/>
                <w:b/>
                <w:bCs/>
                <w:sz w:val="24"/>
                <w:szCs w:val="24"/>
              </w:rPr>
              <w:t xml:space="preserve"> MS, </w:t>
            </w:r>
            <w:r>
              <w:rPr>
                <w:rFonts w:ascii="Arial" w:hAnsi="Arial" w:cs="Arial"/>
                <w:b/>
                <w:bCs/>
                <w:sz w:val="24"/>
                <w:szCs w:val="24"/>
              </w:rPr>
              <w:t>Cabinet Secretary for Health and Social Care</w:t>
            </w:r>
          </w:p>
        </w:tc>
      </w:tr>
    </w:tbl>
    <w:p w14:paraId="70A1CA29" w14:textId="77777777" w:rsidR="00922885" w:rsidRPr="008A3360" w:rsidRDefault="00922885" w:rsidP="00922885">
      <w:pPr>
        <w:jc w:val="both"/>
        <w:rPr>
          <w:rFonts w:ascii="Arial" w:hAnsi="Arial" w:cs="Arial"/>
          <w:sz w:val="24"/>
          <w:szCs w:val="24"/>
        </w:rPr>
      </w:pPr>
    </w:p>
    <w:p w14:paraId="09D56A8E" w14:textId="77777777" w:rsidR="00922885" w:rsidRPr="00E6243B" w:rsidRDefault="00922885" w:rsidP="00922885">
      <w:pPr>
        <w:rPr>
          <w:rFonts w:ascii="Arial" w:hAnsi="Arial" w:cs="Arial"/>
          <w:sz w:val="24"/>
          <w:szCs w:val="24"/>
        </w:rPr>
      </w:pPr>
      <w:r w:rsidRPr="00E6243B">
        <w:rPr>
          <w:rFonts w:ascii="Arial" w:hAnsi="Arial" w:cs="Arial"/>
          <w:sz w:val="24"/>
          <w:szCs w:val="24"/>
        </w:rPr>
        <w:t xml:space="preserve">Members have been provided with regular updates since Betsi Cadwaladr University Health Board was </w:t>
      </w:r>
      <w:hyperlink r:id="rId7" w:history="1">
        <w:r w:rsidRPr="00E6243B">
          <w:rPr>
            <w:rStyle w:val="Hyperlink"/>
            <w:rFonts w:ascii="Arial" w:hAnsi="Arial" w:cs="Arial"/>
            <w:sz w:val="24"/>
            <w:szCs w:val="24"/>
          </w:rPr>
          <w:t>placed</w:t>
        </w:r>
      </w:hyperlink>
      <w:r w:rsidRPr="00E6243B">
        <w:rPr>
          <w:rStyle w:val="Hyperlink"/>
          <w:rFonts w:ascii="Arial" w:hAnsi="Arial" w:cs="Arial"/>
          <w:sz w:val="24"/>
          <w:szCs w:val="24"/>
        </w:rPr>
        <w:t xml:space="preserve"> </w:t>
      </w:r>
      <w:r w:rsidRPr="00E6243B">
        <w:rPr>
          <w:rFonts w:ascii="Arial" w:hAnsi="Arial" w:cs="Arial"/>
          <w:sz w:val="24"/>
          <w:szCs w:val="24"/>
        </w:rPr>
        <w:t>in special measures in February 2023.</w:t>
      </w:r>
    </w:p>
    <w:p w14:paraId="5B656D2D" w14:textId="77777777" w:rsidR="00922885" w:rsidRPr="00E6243B" w:rsidRDefault="00922885" w:rsidP="00922885">
      <w:pPr>
        <w:rPr>
          <w:rFonts w:ascii="Arial" w:hAnsi="Arial" w:cs="Arial"/>
          <w:sz w:val="24"/>
          <w:szCs w:val="24"/>
        </w:rPr>
      </w:pPr>
    </w:p>
    <w:p w14:paraId="5D1A3BE6" w14:textId="77777777" w:rsidR="00922885" w:rsidRPr="00E6243B" w:rsidRDefault="00922885" w:rsidP="00922885">
      <w:pPr>
        <w:shd w:val="clear" w:color="auto" w:fill="FFFFFF" w:themeFill="background1"/>
        <w:rPr>
          <w:rFonts w:ascii="Arial" w:eastAsia="Arial" w:hAnsi="Arial" w:cs="Arial"/>
          <w:color w:val="1F1F1F"/>
          <w:sz w:val="24"/>
          <w:szCs w:val="24"/>
        </w:rPr>
      </w:pPr>
      <w:r w:rsidRPr="00E6243B">
        <w:rPr>
          <w:rFonts w:ascii="Arial" w:hAnsi="Arial" w:cs="Arial"/>
          <w:sz w:val="24"/>
          <w:szCs w:val="24"/>
        </w:rPr>
        <w:t xml:space="preserve">We have published </w:t>
      </w:r>
      <w:r w:rsidRPr="00E6243B">
        <w:rPr>
          <w:rFonts w:ascii="Arial" w:hAnsi="Arial" w:cs="Arial"/>
          <w:sz w:val="24"/>
          <w:szCs w:val="24"/>
          <w:lang w:eastAsia="en-GB"/>
        </w:rPr>
        <w:t xml:space="preserve">four progress </w:t>
      </w:r>
      <w:hyperlink r:id="rId8" w:history="1">
        <w:r w:rsidRPr="00E6243B">
          <w:rPr>
            <w:rFonts w:ascii="Arial" w:hAnsi="Arial" w:cs="Arial"/>
            <w:color w:val="4472C4" w:themeColor="accent1"/>
            <w:sz w:val="24"/>
            <w:szCs w:val="24"/>
            <w:u w:val="single"/>
            <w:lang w:eastAsia="en-GB"/>
          </w:rPr>
          <w:t>reports</w:t>
        </w:r>
      </w:hyperlink>
      <w:r w:rsidRPr="00E6243B">
        <w:rPr>
          <w:rFonts w:ascii="Arial" w:hAnsi="Arial" w:cs="Arial"/>
          <w:sz w:val="24"/>
          <w:szCs w:val="24"/>
          <w:lang w:eastAsia="en-GB"/>
        </w:rPr>
        <w:t xml:space="preserve"> to date, and </w:t>
      </w:r>
      <w:r w:rsidRPr="00E6243B">
        <w:rPr>
          <w:rFonts w:ascii="Arial" w:hAnsi="Arial" w:cs="Arial"/>
          <w:color w:val="1F1F1F"/>
          <w:sz w:val="24"/>
          <w:szCs w:val="24"/>
          <w:lang w:eastAsia="en-GB"/>
        </w:rPr>
        <w:t xml:space="preserve">I am today publishing a </w:t>
      </w:r>
      <w:hyperlink r:id="rId9" w:history="1">
        <w:r w:rsidRPr="00E6243B">
          <w:rPr>
            <w:rStyle w:val="Hyperlink"/>
            <w:rFonts w:ascii="Arial" w:hAnsi="Arial" w:cs="Arial"/>
            <w:sz w:val="24"/>
            <w:szCs w:val="24"/>
            <w:lang w:eastAsia="en-GB"/>
          </w:rPr>
          <w:t>report</w:t>
        </w:r>
      </w:hyperlink>
      <w:r w:rsidRPr="00E6243B">
        <w:rPr>
          <w:rFonts w:ascii="Arial" w:hAnsi="Arial" w:cs="Arial"/>
          <w:color w:val="1F1F1F"/>
          <w:sz w:val="24"/>
          <w:szCs w:val="24"/>
          <w:lang w:eastAsia="en-GB"/>
        </w:rPr>
        <w:t xml:space="preserve"> which </w:t>
      </w:r>
      <w:r w:rsidRPr="00E6243B">
        <w:rPr>
          <w:rFonts w:ascii="Arial" w:eastAsia="Arial" w:hAnsi="Arial" w:cs="Arial"/>
          <w:color w:val="1F1F1F"/>
          <w:sz w:val="24"/>
          <w:szCs w:val="24"/>
        </w:rPr>
        <w:t>sets out the progress the health board has made between April and June 2024.</w:t>
      </w:r>
    </w:p>
    <w:p w14:paraId="5278DD9D" w14:textId="77777777" w:rsidR="00922885" w:rsidRPr="00E6243B" w:rsidRDefault="00922885" w:rsidP="00922885">
      <w:pPr>
        <w:shd w:val="clear" w:color="auto" w:fill="FFFFFF" w:themeFill="background1"/>
        <w:rPr>
          <w:rFonts w:ascii="Arial" w:eastAsia="Arial" w:hAnsi="Arial" w:cs="Arial"/>
          <w:color w:val="1F1F1F"/>
          <w:sz w:val="24"/>
          <w:szCs w:val="24"/>
        </w:rPr>
      </w:pPr>
    </w:p>
    <w:p w14:paraId="01DAC1EE" w14:textId="77777777" w:rsidR="00922885" w:rsidRPr="00E6243B" w:rsidRDefault="00922885" w:rsidP="00922885">
      <w:pPr>
        <w:tabs>
          <w:tab w:val="left" w:pos="3544"/>
        </w:tabs>
        <w:rPr>
          <w:rFonts w:ascii="Arial" w:eastAsia="Arial" w:hAnsi="Arial" w:cs="Arial"/>
          <w:sz w:val="24"/>
          <w:szCs w:val="24"/>
        </w:rPr>
      </w:pPr>
      <w:r w:rsidRPr="00E6243B">
        <w:rPr>
          <w:rFonts w:ascii="Arial" w:eastAsia="Arial" w:hAnsi="Arial" w:cs="Arial"/>
          <w:color w:val="1F1F1F"/>
          <w:sz w:val="24"/>
          <w:szCs w:val="24"/>
        </w:rPr>
        <w:t>A</w:t>
      </w:r>
      <w:r w:rsidRPr="00E6243B">
        <w:rPr>
          <w:rFonts w:ascii="Arial" w:eastAsia="Arial" w:hAnsi="Arial" w:cs="Arial"/>
          <w:sz w:val="24"/>
          <w:szCs w:val="24"/>
        </w:rPr>
        <w:t xml:space="preserve"> special measures framework</w:t>
      </w:r>
      <w:r w:rsidRPr="00E6243B">
        <w:rPr>
          <w:rStyle w:val="Hyperlink"/>
          <w:rFonts w:ascii="Arial" w:eastAsia="Arial" w:hAnsi="Arial" w:cs="Arial"/>
          <w:color w:val="000000" w:themeColor="text1"/>
          <w:sz w:val="24"/>
          <w:szCs w:val="24"/>
          <w:u w:val="none"/>
        </w:rPr>
        <w:t xml:space="preserve"> </w:t>
      </w:r>
      <w:r w:rsidRPr="00E6243B">
        <w:rPr>
          <w:rFonts w:ascii="Arial" w:eastAsia="Arial" w:hAnsi="Arial" w:cs="Arial"/>
          <w:sz w:val="24"/>
          <w:szCs w:val="24"/>
        </w:rPr>
        <w:t xml:space="preserve">for this phase of the current special measures intervention </w:t>
      </w:r>
      <w:r w:rsidRPr="00E6243B">
        <w:rPr>
          <w:rFonts w:ascii="Arial" w:eastAsia="Arial" w:hAnsi="Arial" w:cs="Arial"/>
          <w:color w:val="1F1F1F"/>
          <w:sz w:val="24"/>
          <w:szCs w:val="24"/>
        </w:rPr>
        <w:t>was</w:t>
      </w:r>
      <w:r w:rsidRPr="00E6243B">
        <w:rPr>
          <w:rFonts w:ascii="Arial" w:eastAsia="Arial" w:hAnsi="Arial" w:cs="Arial"/>
          <w:sz w:val="24"/>
          <w:szCs w:val="24"/>
        </w:rPr>
        <w:t xml:space="preserve"> agreed between the Chief Executive of NHS Wales and the Chief Executive of Betsi Cadwaladr University Health Board in May 2024. This was </w:t>
      </w:r>
      <w:hyperlink r:id="rId10" w:history="1">
        <w:r w:rsidRPr="00E6243B">
          <w:rPr>
            <w:rStyle w:val="Hyperlink"/>
            <w:rFonts w:ascii="Arial" w:eastAsia="Arial" w:hAnsi="Arial" w:cs="Arial"/>
            <w:sz w:val="24"/>
            <w:szCs w:val="24"/>
          </w:rPr>
          <w:t>presented</w:t>
        </w:r>
      </w:hyperlink>
      <w:r w:rsidRPr="00E6243B">
        <w:rPr>
          <w:rFonts w:ascii="Arial" w:eastAsia="Arial" w:hAnsi="Arial" w:cs="Arial"/>
          <w:sz w:val="24"/>
          <w:szCs w:val="24"/>
        </w:rPr>
        <w:t xml:space="preserve"> to the Board at its meeting on 30 May 2024.</w:t>
      </w:r>
    </w:p>
    <w:p w14:paraId="404E7E89" w14:textId="77777777" w:rsidR="00922885" w:rsidRPr="00E6243B" w:rsidRDefault="00922885" w:rsidP="00922885">
      <w:pPr>
        <w:rPr>
          <w:rFonts w:ascii="Arial" w:hAnsi="Arial" w:cs="Arial"/>
          <w:sz w:val="24"/>
          <w:szCs w:val="24"/>
        </w:rPr>
      </w:pPr>
    </w:p>
    <w:p w14:paraId="1E5914A8" w14:textId="77777777" w:rsidR="00922885" w:rsidRPr="00E6243B" w:rsidRDefault="00922885" w:rsidP="00922885">
      <w:pPr>
        <w:rPr>
          <w:rFonts w:ascii="Arial" w:hAnsi="Arial" w:cs="Arial"/>
          <w:sz w:val="24"/>
          <w:szCs w:val="24"/>
        </w:rPr>
      </w:pPr>
      <w:r w:rsidRPr="00E6243B">
        <w:rPr>
          <w:rFonts w:ascii="Arial" w:hAnsi="Arial" w:cs="Arial"/>
          <w:sz w:val="24"/>
          <w:szCs w:val="24"/>
        </w:rPr>
        <w:t xml:space="preserve">The Welsh Government will continue to work with the health board through our oversight and assurance arrangements to ensure the required improvements related to outcomes, performance, clinical fragile services and quality and safety are accelerated, and that the necessary systems and structures are in place to ensure these improvements are sustainable. </w:t>
      </w:r>
    </w:p>
    <w:p w14:paraId="5A7A3511" w14:textId="77777777" w:rsidR="00922885" w:rsidRPr="00E6243B" w:rsidRDefault="00922885" w:rsidP="00922885">
      <w:pPr>
        <w:rPr>
          <w:rFonts w:ascii="Arial" w:hAnsi="Arial" w:cs="Arial"/>
          <w:sz w:val="24"/>
          <w:szCs w:val="24"/>
          <w:lang w:eastAsia="en-GB"/>
        </w:rPr>
      </w:pPr>
    </w:p>
    <w:p w14:paraId="1D52A452" w14:textId="77777777" w:rsidR="00922885" w:rsidRPr="00E6243B" w:rsidRDefault="00922885" w:rsidP="00922885">
      <w:pPr>
        <w:ind w:right="-2"/>
        <w:rPr>
          <w:rFonts w:ascii="Arial" w:hAnsi="Arial" w:cs="Arial"/>
          <w:sz w:val="24"/>
          <w:szCs w:val="24"/>
        </w:rPr>
      </w:pPr>
      <w:r w:rsidRPr="00E6243B">
        <w:rPr>
          <w:rFonts w:ascii="Arial" w:hAnsi="Arial" w:cs="Arial"/>
          <w:sz w:val="24"/>
          <w:szCs w:val="24"/>
        </w:rPr>
        <w:t xml:space="preserve">There is still a lot of work to do, but there are encouraging signs of improvement for people living in North Wales.  We will continue to update Members as the work progresses. </w:t>
      </w:r>
    </w:p>
    <w:p w14:paraId="06769AC9" w14:textId="77777777" w:rsidR="00922885" w:rsidRPr="00E6243B" w:rsidRDefault="00922885" w:rsidP="00922885">
      <w:pPr>
        <w:ind w:right="-2"/>
        <w:rPr>
          <w:rFonts w:ascii="Arial" w:hAnsi="Arial" w:cs="Arial"/>
          <w:sz w:val="24"/>
          <w:szCs w:val="24"/>
        </w:rPr>
      </w:pPr>
    </w:p>
    <w:p w14:paraId="0F1CBEF4" w14:textId="77777777" w:rsidR="00922885" w:rsidRPr="00E6243B" w:rsidRDefault="00922885" w:rsidP="00922885">
      <w:pPr>
        <w:ind w:right="-2"/>
        <w:rPr>
          <w:rFonts w:ascii="Arial" w:hAnsi="Arial" w:cs="Arial"/>
          <w:sz w:val="24"/>
          <w:szCs w:val="24"/>
        </w:rPr>
      </w:pPr>
      <w:r w:rsidRPr="00E6243B">
        <w:rPr>
          <w:rFonts w:ascii="Arial" w:hAnsi="Arial" w:cs="Arial"/>
          <w:sz w:val="24"/>
          <w:szCs w:val="24"/>
        </w:rPr>
        <w:t>This statement is being issued during recess in order to keep members informed. Should members wish me to make a further statement or to answer questions on this when the Senedd returns I would be happy to do so.</w:t>
      </w:r>
    </w:p>
    <w:p w14:paraId="5CD65761" w14:textId="77777777" w:rsidR="00922885" w:rsidRPr="00A82126" w:rsidRDefault="00922885" w:rsidP="00922885"/>
    <w:p w14:paraId="6971244D" w14:textId="77777777" w:rsidR="00DD4B82" w:rsidRDefault="00DD4B82">
      <w:pPr>
        <w:rPr>
          <w:rFonts w:ascii="Arial" w:hAnsi="Arial"/>
          <w:sz w:val="24"/>
        </w:rPr>
      </w:pPr>
    </w:p>
    <w:sectPr w:rsidR="00DD4B82" w:rsidSect="001A39E2">
      <w:footerReference w:type="even" r:id="rId11"/>
      <w:footerReference w:type="default" r:id="rId12"/>
      <w:headerReference w:type="first" r:id="rId13"/>
      <w:footerReference w:type="first" r:id="rId14"/>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B2967" w14:textId="77777777" w:rsidR="00166988" w:rsidRDefault="00166988">
      <w:r>
        <w:separator/>
      </w:r>
    </w:p>
  </w:endnote>
  <w:endnote w:type="continuationSeparator" w:id="0">
    <w:p w14:paraId="560D0C4B" w14:textId="77777777" w:rsidR="00166988" w:rsidRDefault="0016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66810" w14:textId="77777777" w:rsidR="000204AB" w:rsidRDefault="000204AB" w:rsidP="00E35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D31F40" w14:textId="77777777" w:rsidR="000204AB" w:rsidRDefault="00020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925A1" w14:textId="77777777" w:rsidR="000204AB" w:rsidRDefault="000204AB" w:rsidP="00E35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5699A" w14:textId="77777777" w:rsidR="000204AB" w:rsidRDefault="00020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2061" w14:textId="77777777" w:rsidR="000204AB" w:rsidRPr="000204AB" w:rsidRDefault="000204AB" w:rsidP="000204AB">
    <w:pPr>
      <w:pStyle w:val="Footer"/>
      <w:framePr w:w="115" w:h="260" w:hRule="exact" w:wrap="around" w:vAnchor="text" w:hAnchor="page" w:x="6202" w:y="47"/>
      <w:rPr>
        <w:rStyle w:val="PageNumber"/>
        <w:rFonts w:ascii="Arial" w:hAnsi="Arial" w:cs="Arial"/>
        <w:sz w:val="24"/>
        <w:szCs w:val="24"/>
      </w:rPr>
    </w:pPr>
    <w:r w:rsidRPr="000204AB">
      <w:rPr>
        <w:rStyle w:val="PageNumber"/>
        <w:rFonts w:ascii="Arial" w:hAnsi="Arial" w:cs="Arial"/>
        <w:sz w:val="24"/>
        <w:szCs w:val="24"/>
      </w:rPr>
      <w:fldChar w:fldCharType="begin"/>
    </w:r>
    <w:r w:rsidRPr="000204AB">
      <w:rPr>
        <w:rStyle w:val="PageNumber"/>
        <w:rFonts w:ascii="Arial" w:hAnsi="Arial" w:cs="Arial"/>
        <w:sz w:val="24"/>
        <w:szCs w:val="24"/>
      </w:rPr>
      <w:instrText xml:space="preserve">PAGE  </w:instrText>
    </w:r>
    <w:r w:rsidRPr="000204AB">
      <w:rPr>
        <w:rStyle w:val="PageNumber"/>
        <w:rFonts w:ascii="Arial" w:hAnsi="Arial" w:cs="Arial"/>
        <w:sz w:val="24"/>
        <w:szCs w:val="24"/>
      </w:rPr>
      <w:fldChar w:fldCharType="separate"/>
    </w:r>
    <w:r w:rsidR="00E56B88">
      <w:rPr>
        <w:rStyle w:val="PageNumber"/>
        <w:rFonts w:ascii="Arial" w:hAnsi="Arial" w:cs="Arial"/>
        <w:noProof/>
        <w:sz w:val="24"/>
        <w:szCs w:val="24"/>
      </w:rPr>
      <w:t>1</w:t>
    </w:r>
    <w:r w:rsidRPr="000204AB">
      <w:rPr>
        <w:rStyle w:val="PageNumber"/>
        <w:rFonts w:ascii="Arial" w:hAnsi="Arial" w:cs="Arial"/>
        <w:sz w:val="24"/>
        <w:szCs w:val="24"/>
      </w:rPr>
      <w:fldChar w:fldCharType="end"/>
    </w:r>
  </w:p>
  <w:p w14:paraId="2D6CECAD" w14:textId="77777777" w:rsidR="00F21439" w:rsidRPr="00A845A9" w:rsidRDefault="00F21439" w:rsidP="00A845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9FAFF" w14:textId="77777777" w:rsidR="00166988" w:rsidRDefault="00166988">
      <w:r>
        <w:separator/>
      </w:r>
    </w:p>
  </w:footnote>
  <w:footnote w:type="continuationSeparator" w:id="0">
    <w:p w14:paraId="79075315" w14:textId="77777777" w:rsidR="00166988" w:rsidRDefault="00166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5258" w14:textId="2353D3F4" w:rsidR="00F21439" w:rsidRDefault="00411210">
    <w:r>
      <w:rPr>
        <w:noProof/>
      </w:rPr>
      <w:drawing>
        <wp:anchor distT="0" distB="0" distL="114300" distR="114300" simplePos="0" relativeHeight="251657728" behindDoc="1" locked="0" layoutInCell="1" allowOverlap="1" wp14:anchorId="03103E5E" wp14:editId="6970B16F">
          <wp:simplePos x="0" y="0"/>
          <wp:positionH relativeFrom="column">
            <wp:posOffset>4637405</wp:posOffset>
          </wp:positionH>
          <wp:positionV relativeFrom="paragraph">
            <wp:posOffset>-111760</wp:posOffset>
          </wp:positionV>
          <wp:extent cx="1476375" cy="140017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5992BFBA" w14:textId="77777777" w:rsidR="00F21439" w:rsidRDefault="00F21439">
    <w:pPr>
      <w:pStyle w:val="Header"/>
    </w:pPr>
  </w:p>
  <w:p w14:paraId="6DD22087" w14:textId="77777777" w:rsidR="00F21439" w:rsidRDefault="00F214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04AB"/>
    <w:rsid w:val="00023B69"/>
    <w:rsid w:val="00054BA2"/>
    <w:rsid w:val="00090C3D"/>
    <w:rsid w:val="000C3A52"/>
    <w:rsid w:val="000C53DB"/>
    <w:rsid w:val="00134918"/>
    <w:rsid w:val="00166988"/>
    <w:rsid w:val="0017102C"/>
    <w:rsid w:val="00172B0B"/>
    <w:rsid w:val="001767AF"/>
    <w:rsid w:val="001A39E2"/>
    <w:rsid w:val="001C532F"/>
    <w:rsid w:val="001F578D"/>
    <w:rsid w:val="00223E62"/>
    <w:rsid w:val="00245B3F"/>
    <w:rsid w:val="00263A39"/>
    <w:rsid w:val="00276D51"/>
    <w:rsid w:val="002A5310"/>
    <w:rsid w:val="002C57B6"/>
    <w:rsid w:val="002D58C9"/>
    <w:rsid w:val="00314E36"/>
    <w:rsid w:val="003220C1"/>
    <w:rsid w:val="0032676B"/>
    <w:rsid w:val="00352740"/>
    <w:rsid w:val="00356D7B"/>
    <w:rsid w:val="0036439E"/>
    <w:rsid w:val="00370471"/>
    <w:rsid w:val="003B1503"/>
    <w:rsid w:val="003C5133"/>
    <w:rsid w:val="00403963"/>
    <w:rsid w:val="00411210"/>
    <w:rsid w:val="0046757C"/>
    <w:rsid w:val="004B52EA"/>
    <w:rsid w:val="004C079E"/>
    <w:rsid w:val="00574BB3"/>
    <w:rsid w:val="00591851"/>
    <w:rsid w:val="005A22E2"/>
    <w:rsid w:val="005B030B"/>
    <w:rsid w:val="005D7663"/>
    <w:rsid w:val="005F645D"/>
    <w:rsid w:val="00654C0A"/>
    <w:rsid w:val="006633C7"/>
    <w:rsid w:val="00663F04"/>
    <w:rsid w:val="006814BD"/>
    <w:rsid w:val="006B340E"/>
    <w:rsid w:val="006B461D"/>
    <w:rsid w:val="006E0A2C"/>
    <w:rsid w:val="006E4CFC"/>
    <w:rsid w:val="00703993"/>
    <w:rsid w:val="0071234B"/>
    <w:rsid w:val="0073380E"/>
    <w:rsid w:val="00743B79"/>
    <w:rsid w:val="00752C48"/>
    <w:rsid w:val="007B5260"/>
    <w:rsid w:val="007C24E7"/>
    <w:rsid w:val="007D1402"/>
    <w:rsid w:val="007F5E64"/>
    <w:rsid w:val="00812370"/>
    <w:rsid w:val="00822CC7"/>
    <w:rsid w:val="0082411A"/>
    <w:rsid w:val="00836E0E"/>
    <w:rsid w:val="00841628"/>
    <w:rsid w:val="008422F4"/>
    <w:rsid w:val="00877BD2"/>
    <w:rsid w:val="008D1E0B"/>
    <w:rsid w:val="008F789E"/>
    <w:rsid w:val="00922885"/>
    <w:rsid w:val="00953A46"/>
    <w:rsid w:val="00964DB5"/>
    <w:rsid w:val="00967473"/>
    <w:rsid w:val="009E4974"/>
    <w:rsid w:val="009F06C3"/>
    <w:rsid w:val="00A23742"/>
    <w:rsid w:val="00A3247B"/>
    <w:rsid w:val="00A72CF3"/>
    <w:rsid w:val="00A845A9"/>
    <w:rsid w:val="00A86958"/>
    <w:rsid w:val="00AA5651"/>
    <w:rsid w:val="00AA7750"/>
    <w:rsid w:val="00AE064D"/>
    <w:rsid w:val="00AF056B"/>
    <w:rsid w:val="00B048CC"/>
    <w:rsid w:val="00B239BA"/>
    <w:rsid w:val="00B468BB"/>
    <w:rsid w:val="00C34931"/>
    <w:rsid w:val="00CF3DC5"/>
    <w:rsid w:val="00D017E2"/>
    <w:rsid w:val="00D146CC"/>
    <w:rsid w:val="00D16D97"/>
    <w:rsid w:val="00D27F42"/>
    <w:rsid w:val="00D80D23"/>
    <w:rsid w:val="00DD4B82"/>
    <w:rsid w:val="00E1556F"/>
    <w:rsid w:val="00E3419E"/>
    <w:rsid w:val="00E352D4"/>
    <w:rsid w:val="00E47B1A"/>
    <w:rsid w:val="00E56B88"/>
    <w:rsid w:val="00E6243B"/>
    <w:rsid w:val="00E631B1"/>
    <w:rsid w:val="00EB5F93"/>
    <w:rsid w:val="00EC0568"/>
    <w:rsid w:val="00EE721A"/>
    <w:rsid w:val="00F0272E"/>
    <w:rsid w:val="00F21439"/>
    <w:rsid w:val="00F81C33"/>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25980"/>
  <w15:chartTrackingRefBased/>
  <w15:docId w15:val="{B519635B-98C8-4AEC-91F2-688C23F3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UnresolvedMention">
    <w:name w:val="Unresolved Mention"/>
    <w:basedOn w:val="DefaultParagraphFont"/>
    <w:uiPriority w:val="99"/>
    <w:semiHidden/>
    <w:unhideWhenUsed/>
    <w:rsid w:val="00836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wales/betsi-cadwaladr-university-health-board-bcuhb-special-measures-202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wales/written-statement-betsi-cadwaladr-university-health-boar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cuhb.nhs.wales/about-us/health-board-meetings-and-members/health-board-meetings/bcuhb-agenda-30524-v20/" TargetMode="External"/><Relationship Id="rId4" Type="http://schemas.openxmlformats.org/officeDocument/2006/relationships/webSettings" Target="webSettings.xml"/><Relationship Id="rId9" Type="http://schemas.openxmlformats.org/officeDocument/2006/relationships/hyperlink" Target="https://www.gov.wales/betsi-cadwaladr-university-health-board-special-measures-progress-report-april-june-2024"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A52641099</value>
    </field>
    <field name="Objective-Title">
      <value order="0">Template - Oral Statement (English)</value>
    </field>
    <field name="Objective-Description">
      <value order="0"/>
    </field>
    <field name="Objective-CreationStamp">
      <value order="0">2024-04-23T10:34:41Z</value>
    </field>
    <field name="Objective-IsApproved">
      <value order="0">false</value>
    </field>
    <field name="Objective-IsPublished">
      <value order="0">true</value>
    </field>
    <field name="Objective-DatePublished">
      <value order="0">2024-04-23T10:34:41Z</value>
    </field>
    <field name="Objective-ModificationStamp">
      <value order="0">2024-08-05T08:50:57Z</value>
    </field>
    <field name="Objective-Owner">
      <value order="0">Carey, Helen (FMG - Office of the First Minister - Cabinet Division)</value>
    </field>
    <field name="Objective-Path">
      <value order="0">Objective Global Folder:#Business File Plan:WG Organisational Groups:Post April 2024 - First Ministers Group:First Ministers Group (FMG) - Cabinet Division:1 - Save:Cabinet Secretariat:Cabinet Secretariat - 6th Senedd:Cabinet Statements:Cabinet - Statements - Aug-Oct 2024:Cabinet Statement Templates</value>
    </field>
    <field name="Objective-Parent">
      <value order="0">Cabinet Statement Templates</value>
    </field>
    <field name="Objective-State">
      <value order="0">Published</value>
    </field>
    <field name="Objective-VersionId">
      <value order="0">vA96505233</value>
    </field>
    <field name="Objective-Version">
      <value order="0">1.0</value>
    </field>
    <field name="Objective-VersionNumber">
      <value order="0">1</value>
    </field>
    <field name="Objective-VersionComment">
      <value order="0">First version</value>
    </field>
    <field name="Objective-FileNumber">
      <value order="0">qA2222102</value>
    </field>
    <field name="Objective-Classification">
      <value order="0">Official</value>
    </field>
    <field name="Objective-Caveats">
      <value order="0"/>
    </field>
  </systemFields>
  <catalogues>
    <catalogue name="Document Type Catalogue" type="type" ori="id:cA14">
      <field name="Objective-Date Acquired">
        <value order="0">2024-04-22T23:00:00Z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subject/>
  <dc:creator>Sandra Farrugia</dc:creator>
  <cp:keywords/>
  <cp:lastModifiedBy>Oxenham, James (OFM - Cabinet Division)</cp:lastModifiedBy>
  <cp:revision>3</cp:revision>
  <cp:lastPrinted>2011-05-26T10:05:00Z</cp:lastPrinted>
  <dcterms:created xsi:type="dcterms:W3CDTF">2024-09-06T11:47:00Z</dcterms:created>
  <dcterms:modified xsi:type="dcterms:W3CDTF">2024-09-06T11:49:00Z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A52641099</vt:lpwstr>
  </property>
  <property fmtid="{D5CDD505-2E9C-101B-9397-08002B2CF9AE}" pid="4" name="Objective-Title">
    <vt:lpwstr>Template - Oral Statement (English)</vt:lpwstr>
  </property>
  <property fmtid="{D5CDD505-2E9C-101B-9397-08002B2CF9AE}" pid="5" name="Objective-Comment">
    <vt:lpwstr/>
  </property>
  <property fmtid="{D5CDD505-2E9C-101B-9397-08002B2CF9AE}" pid="6" name="Objective-CreationStamp">
    <vt:filetime>2024-04-23T10:34:41Z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2024-04-23T10:34:41Z</vt:filetime>
  </property>
  <property fmtid="{D5CDD505-2E9C-101B-9397-08002B2CF9AE}" pid="10" name="Objective-ModificationStamp">
    <vt:filetime>2024-08-05T08:50:57Z</vt:filetime>
  </property>
  <property fmtid="{D5CDD505-2E9C-101B-9397-08002B2CF9AE}" pid="11" name="Objective-Owner">
    <vt:lpwstr>Carey, Helen (FMG - Office of the First Minister - Cabinet Division)</vt:lpwstr>
  </property>
  <property fmtid="{D5CDD505-2E9C-101B-9397-08002B2CF9AE}" pid="12" name="Objective-Path">
    <vt:lpwstr>Objective Global Folder:#Business File Plan:WG Organisational Groups:Post April 2024 - First Ministers Group:First Ministers Group (FMG) - Cabinet Division:1 - Save:Cabinet Secretariat:Cabinet Secretariat - 6th Senedd:Cabinet Statements:Cabinet - Statements - Aug-Oct 2024:Cabinet Statement Templates</vt:lpwstr>
  </property>
  <property fmtid="{D5CDD505-2E9C-101B-9397-08002B2CF9AE}" pid="13" name="Objective-Parent">
    <vt:lpwstr>Cabinet Statement Templates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qA2222102</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2016-03-01T00:00:00Z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vA96505233</vt:lpwstr>
  </property>
  <property fmtid="{D5CDD505-2E9C-101B-9397-08002B2CF9AE}" pid="28" name="Objective-Date Acquired">
    <vt:filetime>2024-04-22T23:00:00Z</vt:filetime>
  </property>
  <property fmtid="{D5CDD505-2E9C-101B-9397-08002B2CF9AE}" pid="29" name="Objective-Official Translation">
    <vt:lpwstr/>
  </property>
  <property fmtid="{D5CDD505-2E9C-101B-9397-08002B2CF9AE}" pid="30" name="Objective-Connect Creator">
    <vt:lpwstr/>
  </property>
</Properties>
</file>