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AC00" w14:textId="487A62C2" w:rsidR="003D13B9" w:rsidRDefault="003D13B9" w:rsidP="003D13B9">
      <w:pPr>
        <w:jc w:val="right"/>
        <w:rPr>
          <w:b/>
        </w:rPr>
      </w:pPr>
    </w:p>
    <w:p w14:paraId="7DF342CE" w14:textId="77777777" w:rsidR="003D13B9" w:rsidRDefault="003D13B9" w:rsidP="003D13B9">
      <w:pPr>
        <w:pStyle w:val="Heading1"/>
        <w:rPr>
          <w:color w:val="FF0000"/>
        </w:rPr>
      </w:pPr>
      <w:r>
        <w:rPr>
          <w:noProof/>
        </w:rPr>
        <mc:AlternateContent>
          <mc:Choice Requires="wps">
            <w:drawing>
              <wp:anchor distT="0" distB="0" distL="114300" distR="114300" simplePos="0" relativeHeight="251657216" behindDoc="0" locked="0" layoutInCell="0" allowOverlap="1" wp14:anchorId="72414292" wp14:editId="4CA3DE2A">
                <wp:simplePos x="0" y="0"/>
                <wp:positionH relativeFrom="column">
                  <wp:posOffset>46990</wp:posOffset>
                </wp:positionH>
                <wp:positionV relativeFrom="paragraph">
                  <wp:posOffset>39370</wp:posOffset>
                </wp:positionV>
                <wp:extent cx="5303520" cy="0"/>
                <wp:effectExtent l="18415" t="10795" r="1206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B96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7856CB9F"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CE9D74"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7B4D5E"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541460" w14:textId="77777777" w:rsidR="003D13B9" w:rsidRDefault="003D13B9" w:rsidP="003D13B9">
      <w:pPr>
        <w:rPr>
          <w:rFonts w:ascii="TradeGothic" w:hAnsi="TradeGothic"/>
          <w:b/>
          <w:color w:val="FF0000"/>
          <w:szCs w:val="20"/>
        </w:rPr>
      </w:pPr>
      <w:r>
        <w:rPr>
          <w:rFonts w:ascii="TradeGothic" w:hAnsi="TradeGothic"/>
          <w:noProof/>
          <w:szCs w:val="20"/>
          <w:lang w:eastAsia="en-GB"/>
        </w:rPr>
        <mc:AlternateContent>
          <mc:Choice Requires="wps">
            <w:drawing>
              <wp:anchor distT="0" distB="0" distL="114300" distR="114300" simplePos="0" relativeHeight="251658240" behindDoc="0" locked="0" layoutInCell="0" allowOverlap="1" wp14:anchorId="458EC64D" wp14:editId="115A5809">
                <wp:simplePos x="0" y="0"/>
                <wp:positionH relativeFrom="column">
                  <wp:posOffset>46990</wp:posOffset>
                </wp:positionH>
                <wp:positionV relativeFrom="paragraph">
                  <wp:posOffset>128270</wp:posOffset>
                </wp:positionV>
                <wp:extent cx="5303520" cy="0"/>
                <wp:effectExtent l="18415" t="13970" r="1206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A3A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3D13B9" w14:paraId="0DA854AB" w14:textId="77777777" w:rsidTr="003D13B9">
        <w:tc>
          <w:tcPr>
            <w:tcW w:w="1383" w:type="dxa"/>
            <w:vAlign w:val="center"/>
          </w:tcPr>
          <w:p w14:paraId="329E58DA" w14:textId="77777777" w:rsidR="003D13B9" w:rsidRDefault="003D13B9">
            <w:pPr>
              <w:spacing w:before="120" w:after="120"/>
              <w:rPr>
                <w:rFonts w:ascii="Arial" w:hAnsi="Arial" w:cs="Arial"/>
                <w:b/>
                <w:bCs/>
                <w:sz w:val="24"/>
                <w:szCs w:val="24"/>
              </w:rPr>
            </w:pPr>
          </w:p>
          <w:p w14:paraId="7FC382F3" w14:textId="77777777" w:rsidR="003D13B9" w:rsidRDefault="003D13B9">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0A83A9BA" w14:textId="77777777" w:rsidR="003D13B9" w:rsidRDefault="003D13B9">
            <w:pPr>
              <w:spacing w:before="120" w:after="120"/>
              <w:rPr>
                <w:rFonts w:ascii="Arial" w:hAnsi="Arial" w:cs="Arial"/>
                <w:b/>
                <w:bCs/>
                <w:sz w:val="24"/>
                <w:szCs w:val="24"/>
              </w:rPr>
            </w:pPr>
          </w:p>
          <w:p w14:paraId="78130B60" w14:textId="77F9F23D" w:rsidR="003D13B9" w:rsidRDefault="001C2BFE" w:rsidP="001C2BFE">
            <w:pPr>
              <w:spacing w:before="120" w:after="120"/>
              <w:rPr>
                <w:rFonts w:ascii="Arial" w:hAnsi="Arial" w:cs="Arial"/>
                <w:b/>
                <w:bCs/>
                <w:sz w:val="24"/>
                <w:szCs w:val="24"/>
              </w:rPr>
            </w:pPr>
            <w:r w:rsidRPr="001C2BFE">
              <w:rPr>
                <w:rFonts w:ascii="Arial" w:hAnsi="Arial" w:cs="Arial"/>
                <w:b/>
                <w:bCs/>
                <w:sz w:val="24"/>
                <w:szCs w:val="24"/>
              </w:rPr>
              <w:t xml:space="preserve">Consultation on </w:t>
            </w:r>
            <w:bookmarkStart w:id="0" w:name="_Hlk106798256"/>
            <w:r w:rsidRPr="001C2BFE">
              <w:rPr>
                <w:rFonts w:ascii="Arial" w:hAnsi="Arial" w:cs="Arial"/>
                <w:b/>
                <w:bCs/>
                <w:sz w:val="24"/>
                <w:szCs w:val="24"/>
              </w:rPr>
              <w:t>additional public bodies subject to the well-being duty (Part 2) of the Well-being of Future Generations (Wales) Act 2015</w:t>
            </w:r>
            <w:bookmarkEnd w:id="0"/>
          </w:p>
        </w:tc>
      </w:tr>
      <w:tr w:rsidR="003D13B9" w14:paraId="1F36B1B3" w14:textId="77777777" w:rsidTr="003D13B9">
        <w:tc>
          <w:tcPr>
            <w:tcW w:w="1383" w:type="dxa"/>
            <w:vAlign w:val="center"/>
            <w:hideMark/>
          </w:tcPr>
          <w:p w14:paraId="0DC4E217" w14:textId="77777777" w:rsidR="003D13B9" w:rsidRDefault="003D13B9">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55224826" w14:textId="2A8008C8" w:rsidR="003D13B9" w:rsidRDefault="0094073F" w:rsidP="000F4599">
            <w:pPr>
              <w:spacing w:before="120" w:after="120"/>
              <w:rPr>
                <w:rFonts w:ascii="Arial" w:hAnsi="Arial" w:cs="Arial"/>
                <w:b/>
                <w:bCs/>
                <w:sz w:val="24"/>
                <w:szCs w:val="24"/>
              </w:rPr>
            </w:pPr>
            <w:r>
              <w:rPr>
                <w:rFonts w:ascii="Arial" w:hAnsi="Arial" w:cs="Arial"/>
                <w:b/>
                <w:bCs/>
                <w:sz w:val="24"/>
                <w:szCs w:val="24"/>
              </w:rPr>
              <w:t>14</w:t>
            </w:r>
            <w:r w:rsidR="001C2BFE">
              <w:rPr>
                <w:rFonts w:ascii="Arial" w:hAnsi="Arial" w:cs="Arial"/>
                <w:b/>
                <w:bCs/>
                <w:sz w:val="24"/>
                <w:szCs w:val="24"/>
              </w:rPr>
              <w:t xml:space="preserve"> July 2022</w:t>
            </w:r>
          </w:p>
        </w:tc>
      </w:tr>
      <w:tr w:rsidR="003D13B9" w14:paraId="25D6808E" w14:textId="77777777" w:rsidTr="003D13B9">
        <w:tc>
          <w:tcPr>
            <w:tcW w:w="1383" w:type="dxa"/>
            <w:vAlign w:val="center"/>
            <w:hideMark/>
          </w:tcPr>
          <w:p w14:paraId="104BD5FB" w14:textId="77777777" w:rsidR="003D13B9" w:rsidRDefault="003D13B9">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485CA944" w14:textId="73950973" w:rsidR="003D13B9" w:rsidRDefault="00537CCD" w:rsidP="003D13B9">
            <w:pPr>
              <w:spacing w:before="120" w:after="120"/>
              <w:rPr>
                <w:rFonts w:ascii="Arial" w:hAnsi="Arial" w:cs="Arial"/>
                <w:b/>
                <w:bCs/>
                <w:sz w:val="24"/>
                <w:szCs w:val="24"/>
              </w:rPr>
            </w:pPr>
            <w:r>
              <w:rPr>
                <w:rFonts w:ascii="Arial" w:hAnsi="Arial" w:cs="Arial"/>
                <w:b/>
                <w:bCs/>
                <w:sz w:val="24"/>
                <w:szCs w:val="24"/>
              </w:rPr>
              <w:t>Jane Hutt</w:t>
            </w:r>
            <w:r w:rsidR="008F29DD">
              <w:rPr>
                <w:rFonts w:ascii="Arial" w:hAnsi="Arial" w:cs="Arial"/>
                <w:b/>
                <w:bCs/>
                <w:sz w:val="24"/>
                <w:szCs w:val="24"/>
              </w:rPr>
              <w:t xml:space="preserve">, Minister for </w:t>
            </w:r>
            <w:r w:rsidR="001C2BFE">
              <w:rPr>
                <w:rFonts w:ascii="Arial" w:hAnsi="Arial" w:cs="Arial"/>
                <w:b/>
                <w:bCs/>
                <w:sz w:val="24"/>
                <w:szCs w:val="24"/>
              </w:rPr>
              <w:t>Social Justice</w:t>
            </w:r>
          </w:p>
        </w:tc>
      </w:tr>
    </w:tbl>
    <w:p w14:paraId="310E7BD0" w14:textId="77777777" w:rsidR="003D13B9" w:rsidRDefault="003D13B9" w:rsidP="003D13B9">
      <w:pPr>
        <w:rPr>
          <w:rFonts w:ascii="TradeGothic" w:hAnsi="TradeGothic" w:cs="Times New Roman"/>
          <w:szCs w:val="20"/>
        </w:rPr>
      </w:pPr>
    </w:p>
    <w:p w14:paraId="29512DB2" w14:textId="77777777" w:rsidR="00472473" w:rsidRDefault="005E3E4C" w:rsidP="005E3E4C">
      <w:pPr>
        <w:spacing w:after="0" w:line="240" w:lineRule="auto"/>
        <w:rPr>
          <w:rFonts w:ascii="Arial" w:hAnsi="Arial" w:cs="Arial"/>
          <w:sz w:val="24"/>
          <w:szCs w:val="24"/>
        </w:rPr>
      </w:pPr>
      <w:r>
        <w:rPr>
          <w:rFonts w:ascii="Arial" w:hAnsi="Arial" w:cs="Arial"/>
          <w:sz w:val="24"/>
          <w:szCs w:val="24"/>
        </w:rPr>
        <w:t xml:space="preserve">In October last year I committed to carry out a review of the bodies subject to the Well-being of Future Generations (Wales) Act 2015. </w:t>
      </w:r>
    </w:p>
    <w:p w14:paraId="74B96495" w14:textId="77777777" w:rsidR="00472473" w:rsidRDefault="00472473" w:rsidP="005E3E4C">
      <w:pPr>
        <w:spacing w:after="0" w:line="240" w:lineRule="auto"/>
        <w:rPr>
          <w:rFonts w:ascii="Arial" w:hAnsi="Arial" w:cs="Arial"/>
          <w:sz w:val="24"/>
          <w:szCs w:val="24"/>
        </w:rPr>
      </w:pPr>
    </w:p>
    <w:p w14:paraId="51F36409" w14:textId="76342546" w:rsidR="00472473" w:rsidRPr="0092576D" w:rsidRDefault="00472473" w:rsidP="005E3E4C">
      <w:pPr>
        <w:spacing w:after="0" w:line="240" w:lineRule="auto"/>
        <w:rPr>
          <w:rFonts w:ascii="Arial" w:hAnsi="Arial" w:cs="Arial"/>
          <w:sz w:val="28"/>
          <w:szCs w:val="28"/>
        </w:rPr>
      </w:pPr>
      <w:r w:rsidRPr="0092576D">
        <w:rPr>
          <w:rFonts w:ascii="Arial" w:hAnsi="Arial" w:cs="Arial"/>
          <w:sz w:val="24"/>
          <w:szCs w:val="24"/>
        </w:rPr>
        <w:t xml:space="preserve">Since the Act was passed into law, the public sector landscape in Wales has changed and it is right that we assess whether additional public bodies warrant designation to be subject to the Act. The decision to conduct a review has been informed by the work of the Auditor General for Wales in their report, </w:t>
      </w:r>
      <w:r w:rsidRPr="0092576D">
        <w:rPr>
          <w:rFonts w:ascii="Arial" w:hAnsi="Arial" w:cs="Arial"/>
          <w:i/>
          <w:iCs/>
          <w:sz w:val="24"/>
          <w:szCs w:val="24"/>
        </w:rPr>
        <w:t xml:space="preserve">So, </w:t>
      </w:r>
      <w:proofErr w:type="gramStart"/>
      <w:r w:rsidRPr="0092576D">
        <w:rPr>
          <w:rFonts w:ascii="Arial" w:hAnsi="Arial" w:cs="Arial"/>
          <w:i/>
          <w:iCs/>
          <w:sz w:val="24"/>
          <w:szCs w:val="24"/>
        </w:rPr>
        <w:t>what’s</w:t>
      </w:r>
      <w:proofErr w:type="gramEnd"/>
      <w:r w:rsidRPr="0092576D">
        <w:rPr>
          <w:rFonts w:ascii="Arial" w:hAnsi="Arial" w:cs="Arial"/>
          <w:i/>
          <w:iCs/>
          <w:sz w:val="24"/>
          <w:szCs w:val="24"/>
        </w:rPr>
        <w:t xml:space="preserve"> different? Findings from the Auditor General’s Sustainable Development </w:t>
      </w:r>
      <w:proofErr w:type="gramStart"/>
      <w:r w:rsidRPr="0092576D">
        <w:rPr>
          <w:rFonts w:ascii="Arial" w:hAnsi="Arial" w:cs="Arial"/>
          <w:i/>
          <w:iCs/>
          <w:sz w:val="24"/>
          <w:szCs w:val="24"/>
        </w:rPr>
        <w:t>Principle</w:t>
      </w:r>
      <w:proofErr w:type="gramEnd"/>
      <w:r w:rsidRPr="0092576D">
        <w:rPr>
          <w:rFonts w:ascii="Arial" w:hAnsi="Arial" w:cs="Arial"/>
          <w:i/>
          <w:iCs/>
          <w:sz w:val="24"/>
          <w:szCs w:val="24"/>
        </w:rPr>
        <w:t xml:space="preserve"> Examinations</w:t>
      </w:r>
      <w:r w:rsidRPr="0092576D">
        <w:rPr>
          <w:rFonts w:ascii="Arial" w:hAnsi="Arial" w:cs="Arial"/>
          <w:sz w:val="24"/>
          <w:szCs w:val="24"/>
        </w:rPr>
        <w:t xml:space="preserve"> (May 2020) and the Public Accounts Committee (5th Senedd) report, </w:t>
      </w:r>
      <w:r w:rsidRPr="0092576D">
        <w:rPr>
          <w:rFonts w:ascii="Arial" w:hAnsi="Arial" w:cs="Arial"/>
          <w:i/>
          <w:iCs/>
          <w:sz w:val="24"/>
          <w:szCs w:val="24"/>
        </w:rPr>
        <w:t>Delivering for Future Generations – the story so far</w:t>
      </w:r>
      <w:r w:rsidRPr="0092576D">
        <w:rPr>
          <w:rFonts w:ascii="Arial" w:hAnsi="Arial" w:cs="Arial"/>
          <w:sz w:val="24"/>
          <w:szCs w:val="24"/>
        </w:rPr>
        <w:t xml:space="preserve"> (March 2021).</w:t>
      </w:r>
    </w:p>
    <w:p w14:paraId="0DF1B3C6" w14:textId="6ABB5859" w:rsidR="00472473" w:rsidRDefault="00472473" w:rsidP="005E3E4C">
      <w:pPr>
        <w:spacing w:after="0" w:line="240" w:lineRule="auto"/>
        <w:rPr>
          <w:rFonts w:ascii="Arial" w:hAnsi="Arial" w:cs="Arial"/>
          <w:sz w:val="24"/>
          <w:szCs w:val="24"/>
        </w:rPr>
      </w:pPr>
    </w:p>
    <w:p w14:paraId="0256D3BD" w14:textId="4CFA760A" w:rsidR="005E3E4C" w:rsidRDefault="005E3E4C" w:rsidP="005E3E4C">
      <w:pPr>
        <w:spacing w:after="0" w:line="240" w:lineRule="auto"/>
        <w:rPr>
          <w:rFonts w:ascii="Arial" w:hAnsi="Arial" w:cs="Arial"/>
          <w:iCs/>
          <w:sz w:val="24"/>
          <w:szCs w:val="24"/>
        </w:rPr>
      </w:pPr>
      <w:r>
        <w:rPr>
          <w:rFonts w:ascii="Arial" w:hAnsi="Arial" w:cs="Arial"/>
          <w:iCs/>
          <w:sz w:val="24"/>
          <w:szCs w:val="24"/>
        </w:rPr>
        <w:t xml:space="preserve">I am today launching a consultation seeking views on extending the well-being duty (part 2) of the Well-being of Future Generations (Wales) Act 2015 to </w:t>
      </w:r>
      <w:r w:rsidR="007667E2">
        <w:rPr>
          <w:rFonts w:ascii="Arial" w:hAnsi="Arial" w:cs="Arial"/>
          <w:iCs/>
          <w:sz w:val="24"/>
          <w:szCs w:val="24"/>
        </w:rPr>
        <w:t>eight</w:t>
      </w:r>
      <w:r>
        <w:rPr>
          <w:rFonts w:ascii="Arial" w:hAnsi="Arial" w:cs="Arial"/>
          <w:iCs/>
          <w:sz w:val="24"/>
          <w:szCs w:val="24"/>
        </w:rPr>
        <w:t xml:space="preserve"> additional public bodies. </w:t>
      </w:r>
    </w:p>
    <w:p w14:paraId="766450FB" w14:textId="77777777" w:rsidR="00BD5AF7" w:rsidRDefault="00BD5AF7" w:rsidP="005E3E4C">
      <w:pPr>
        <w:spacing w:after="0" w:line="240" w:lineRule="auto"/>
        <w:rPr>
          <w:rFonts w:ascii="Arial" w:hAnsi="Arial" w:cs="Arial"/>
          <w:iCs/>
          <w:sz w:val="24"/>
          <w:szCs w:val="24"/>
        </w:rPr>
      </w:pPr>
    </w:p>
    <w:p w14:paraId="5E5CB787" w14:textId="77777777" w:rsidR="00BD5AF7" w:rsidRDefault="00BD5AF7" w:rsidP="00BD5AF7">
      <w:pPr>
        <w:spacing w:after="0" w:line="240" w:lineRule="auto"/>
        <w:rPr>
          <w:rFonts w:ascii="Arial" w:hAnsi="Arial" w:cs="Arial"/>
          <w:iCs/>
          <w:sz w:val="24"/>
          <w:szCs w:val="24"/>
        </w:rPr>
      </w:pPr>
      <w:r>
        <w:rPr>
          <w:rFonts w:ascii="Arial" w:hAnsi="Arial" w:cs="Arial"/>
          <w:iCs/>
          <w:sz w:val="24"/>
          <w:szCs w:val="24"/>
        </w:rPr>
        <w:t xml:space="preserve">The consultation sets out the criteria by which bodies have been selected to be subject to the Act’s well-being duty. This retains the criteria used to establish the 44 bodies currently listed in the Act. </w:t>
      </w:r>
    </w:p>
    <w:p w14:paraId="576AC402" w14:textId="1090D0BD" w:rsidR="00115F11" w:rsidRDefault="00115F11" w:rsidP="005E3E4C">
      <w:pPr>
        <w:spacing w:after="0" w:line="240" w:lineRule="auto"/>
        <w:rPr>
          <w:rFonts w:ascii="Arial" w:hAnsi="Arial" w:cs="Arial"/>
          <w:iCs/>
          <w:sz w:val="24"/>
          <w:szCs w:val="24"/>
        </w:rPr>
      </w:pPr>
    </w:p>
    <w:p w14:paraId="3E745127" w14:textId="08DFCD38" w:rsidR="00352A72" w:rsidRDefault="00352A72" w:rsidP="005E3E4C">
      <w:pPr>
        <w:spacing w:after="0" w:line="240" w:lineRule="auto"/>
        <w:rPr>
          <w:rFonts w:ascii="Arial" w:hAnsi="Arial" w:cs="Arial"/>
          <w:iCs/>
          <w:sz w:val="24"/>
          <w:szCs w:val="24"/>
        </w:rPr>
      </w:pPr>
      <w:r w:rsidRPr="00352A72">
        <w:rPr>
          <w:rFonts w:ascii="Arial" w:hAnsi="Arial" w:cs="Arial"/>
          <w:iCs/>
          <w:sz w:val="24"/>
          <w:szCs w:val="24"/>
        </w:rPr>
        <w:t xml:space="preserve">Our proposals to extend the well-being duty in the Well-being of Future Generations (Wales) Act 2015 complement our Programme for Government commitment to put social partnership on a statutory footing through the Social Partnership and </w:t>
      </w:r>
      <w:r w:rsidR="00662BCC">
        <w:rPr>
          <w:rFonts w:ascii="Arial" w:hAnsi="Arial" w:cs="Arial"/>
          <w:iCs/>
          <w:sz w:val="24"/>
          <w:szCs w:val="24"/>
        </w:rPr>
        <w:t xml:space="preserve">Public </w:t>
      </w:r>
      <w:r w:rsidRPr="00352A72">
        <w:rPr>
          <w:rFonts w:ascii="Arial" w:hAnsi="Arial" w:cs="Arial"/>
          <w:iCs/>
          <w:sz w:val="24"/>
          <w:szCs w:val="24"/>
        </w:rPr>
        <w:t>Procurement (Wales) Bill. The Bill, introduced on 7 June</w:t>
      </w:r>
      <w:r w:rsidR="00662BCC">
        <w:rPr>
          <w:rFonts w:ascii="Arial" w:hAnsi="Arial" w:cs="Arial"/>
          <w:iCs/>
          <w:sz w:val="24"/>
          <w:szCs w:val="24"/>
        </w:rPr>
        <w:t>,</w:t>
      </w:r>
      <w:r w:rsidRPr="00352A72">
        <w:rPr>
          <w:rFonts w:ascii="Arial" w:hAnsi="Arial" w:cs="Arial"/>
          <w:iCs/>
          <w:sz w:val="24"/>
          <w:szCs w:val="24"/>
        </w:rPr>
        <w:t xml:space="preserve"> will place social partnership at the heart of sustainable development, and the list of bodies proposed to be </w:t>
      </w:r>
      <w:r w:rsidRPr="00352A72">
        <w:rPr>
          <w:rFonts w:ascii="Arial" w:hAnsi="Arial" w:cs="Arial"/>
          <w:iCs/>
          <w:sz w:val="24"/>
          <w:szCs w:val="24"/>
        </w:rPr>
        <w:lastRenderedPageBreak/>
        <w:t xml:space="preserve">subject to the statutory social partnership duty contained in the Bill are defined by the list of bodies </w:t>
      </w:r>
      <w:r w:rsidR="00662BCC">
        <w:rPr>
          <w:rFonts w:ascii="Arial" w:hAnsi="Arial" w:cs="Arial"/>
          <w:iCs/>
          <w:sz w:val="24"/>
          <w:szCs w:val="24"/>
        </w:rPr>
        <w:t>subject to</w:t>
      </w:r>
      <w:r w:rsidR="00662BCC" w:rsidRPr="00352A72">
        <w:rPr>
          <w:rFonts w:ascii="Arial" w:hAnsi="Arial" w:cs="Arial"/>
          <w:iCs/>
          <w:sz w:val="24"/>
          <w:szCs w:val="24"/>
        </w:rPr>
        <w:t xml:space="preserve"> </w:t>
      </w:r>
      <w:r w:rsidRPr="00352A72">
        <w:rPr>
          <w:rFonts w:ascii="Arial" w:hAnsi="Arial" w:cs="Arial"/>
          <w:iCs/>
          <w:sz w:val="24"/>
          <w:szCs w:val="24"/>
        </w:rPr>
        <w:t>the Well-being of Future Generations (Wales) Act 2015.</w:t>
      </w:r>
    </w:p>
    <w:p w14:paraId="285E1704" w14:textId="43132CBB" w:rsidR="00115F11" w:rsidRDefault="00115F11" w:rsidP="005E3E4C">
      <w:pPr>
        <w:spacing w:after="0" w:line="240" w:lineRule="auto"/>
        <w:rPr>
          <w:rFonts w:ascii="Arial" w:hAnsi="Arial" w:cs="Arial"/>
          <w:iCs/>
          <w:sz w:val="24"/>
          <w:szCs w:val="24"/>
        </w:rPr>
      </w:pPr>
    </w:p>
    <w:p w14:paraId="4FA4D303" w14:textId="341BF336" w:rsidR="00115F11" w:rsidRDefault="00115F11" w:rsidP="005E3E4C">
      <w:pPr>
        <w:spacing w:after="0" w:line="240" w:lineRule="auto"/>
        <w:rPr>
          <w:rFonts w:ascii="Arial" w:hAnsi="Arial" w:cs="Arial"/>
          <w:iCs/>
          <w:sz w:val="24"/>
          <w:szCs w:val="24"/>
        </w:rPr>
      </w:pPr>
    </w:p>
    <w:p w14:paraId="2F4E4100" w14:textId="325FEA3D" w:rsidR="00115F11" w:rsidRPr="005E3E4C" w:rsidRDefault="00115F11" w:rsidP="005E3E4C">
      <w:pPr>
        <w:spacing w:after="0" w:line="240" w:lineRule="auto"/>
        <w:rPr>
          <w:rFonts w:ascii="Arial" w:hAnsi="Arial" w:cs="Arial"/>
          <w:iCs/>
          <w:sz w:val="24"/>
          <w:szCs w:val="24"/>
        </w:rPr>
      </w:pPr>
      <w:r>
        <w:rPr>
          <w:rFonts w:ascii="Arial" w:hAnsi="Arial" w:cs="Arial"/>
          <w:iCs/>
          <w:sz w:val="24"/>
          <w:szCs w:val="24"/>
        </w:rPr>
        <w:t xml:space="preserve">We will be working with the bodies, the Future Generations Commissioner and Audit Wales to understand the potential cost implications of these proposals, and to find ways to share the learning from those who have been subject to the Act since 2016. </w:t>
      </w:r>
    </w:p>
    <w:p w14:paraId="48470E64" w14:textId="77777777" w:rsidR="000B0983" w:rsidRDefault="000B0983" w:rsidP="008E3385">
      <w:pPr>
        <w:spacing w:after="0" w:line="240" w:lineRule="auto"/>
        <w:rPr>
          <w:rFonts w:ascii="Arial" w:hAnsi="Arial" w:cs="Arial"/>
          <w:sz w:val="24"/>
          <w:szCs w:val="24"/>
        </w:rPr>
      </w:pPr>
    </w:p>
    <w:p w14:paraId="3FE94F50" w14:textId="51435E1D" w:rsidR="008E3385" w:rsidRDefault="000B0983" w:rsidP="008E3385">
      <w:pPr>
        <w:spacing w:after="0" w:line="240" w:lineRule="auto"/>
        <w:rPr>
          <w:rFonts w:ascii="Arial" w:hAnsi="Arial" w:cs="Arial"/>
          <w:sz w:val="24"/>
          <w:szCs w:val="24"/>
        </w:rPr>
      </w:pPr>
      <w:r w:rsidRPr="000B0983">
        <w:rPr>
          <w:rFonts w:ascii="Arial" w:hAnsi="Arial" w:cs="Arial"/>
          <w:sz w:val="24"/>
          <w:szCs w:val="24"/>
        </w:rPr>
        <w:t xml:space="preserve">The consultation on the </w:t>
      </w:r>
      <w:r>
        <w:rPr>
          <w:rFonts w:ascii="Arial" w:hAnsi="Arial" w:cs="Arial"/>
          <w:sz w:val="24"/>
          <w:szCs w:val="24"/>
        </w:rPr>
        <w:t xml:space="preserve">additional bodies will </w:t>
      </w:r>
      <w:r w:rsidRPr="000B0983">
        <w:rPr>
          <w:rFonts w:ascii="Arial" w:hAnsi="Arial" w:cs="Arial"/>
          <w:sz w:val="24"/>
          <w:szCs w:val="24"/>
        </w:rPr>
        <w:t xml:space="preserve">run from </w:t>
      </w:r>
      <w:r w:rsidR="0094073F">
        <w:rPr>
          <w:rFonts w:ascii="Arial" w:hAnsi="Arial" w:cs="Arial"/>
          <w:sz w:val="24"/>
          <w:szCs w:val="24"/>
        </w:rPr>
        <w:t>14 July</w:t>
      </w:r>
      <w:r w:rsidRPr="000B0983">
        <w:rPr>
          <w:rFonts w:ascii="Arial" w:hAnsi="Arial" w:cs="Arial"/>
          <w:sz w:val="24"/>
          <w:szCs w:val="24"/>
        </w:rPr>
        <w:t xml:space="preserve"> to </w:t>
      </w:r>
      <w:r w:rsidR="0094073F">
        <w:rPr>
          <w:rFonts w:ascii="Arial" w:hAnsi="Arial" w:cs="Arial"/>
          <w:sz w:val="24"/>
          <w:szCs w:val="24"/>
        </w:rPr>
        <w:t>20 October</w:t>
      </w:r>
      <w:r w:rsidRPr="000B0983">
        <w:rPr>
          <w:rFonts w:ascii="Arial" w:hAnsi="Arial" w:cs="Arial"/>
          <w:sz w:val="24"/>
          <w:szCs w:val="24"/>
        </w:rPr>
        <w:t xml:space="preserve"> 2022. I encourage anyone with an interest in the well-being of Wales to respond and </w:t>
      </w:r>
      <w:r>
        <w:rPr>
          <w:rFonts w:ascii="Arial" w:hAnsi="Arial" w:cs="Arial"/>
          <w:sz w:val="24"/>
          <w:szCs w:val="24"/>
        </w:rPr>
        <w:t xml:space="preserve">I </w:t>
      </w:r>
      <w:r w:rsidRPr="000B0983">
        <w:rPr>
          <w:rFonts w:ascii="Arial" w:hAnsi="Arial" w:cs="Arial"/>
          <w:sz w:val="24"/>
          <w:szCs w:val="24"/>
        </w:rPr>
        <w:t>look forward to considering the responses.</w:t>
      </w:r>
      <w:r w:rsidR="008E3385" w:rsidRPr="008E3385">
        <w:rPr>
          <w:rFonts w:ascii="Arial" w:hAnsi="Arial" w:cs="Arial"/>
          <w:sz w:val="24"/>
          <w:szCs w:val="24"/>
        </w:rPr>
        <w:t xml:space="preserve"> </w:t>
      </w:r>
    </w:p>
    <w:p w14:paraId="0F48EC77" w14:textId="3332D384" w:rsidR="004277B5" w:rsidRDefault="004277B5" w:rsidP="008E3385">
      <w:pPr>
        <w:spacing w:after="0" w:line="240" w:lineRule="auto"/>
        <w:rPr>
          <w:rFonts w:ascii="Arial" w:hAnsi="Arial" w:cs="Arial"/>
          <w:sz w:val="24"/>
          <w:szCs w:val="24"/>
        </w:rPr>
      </w:pPr>
      <w:r>
        <w:rPr>
          <w:rFonts w:ascii="Arial" w:hAnsi="Arial" w:cs="Arial"/>
          <w:sz w:val="24"/>
          <w:szCs w:val="24"/>
        </w:rPr>
        <w:t xml:space="preserve"> </w:t>
      </w:r>
    </w:p>
    <w:p w14:paraId="090DD216" w14:textId="0950E276" w:rsidR="00614D20" w:rsidRPr="00614D20" w:rsidRDefault="00A57314" w:rsidP="004E0753">
      <w:pPr>
        <w:spacing w:after="0" w:line="240" w:lineRule="auto"/>
        <w:rPr>
          <w:rFonts w:ascii="Arial" w:hAnsi="Arial" w:cs="Arial"/>
          <w:sz w:val="24"/>
          <w:szCs w:val="24"/>
        </w:rPr>
      </w:pPr>
      <w:r>
        <w:rPr>
          <w:rFonts w:ascii="Arial" w:hAnsi="Arial" w:cs="Arial"/>
          <w:sz w:val="24"/>
          <w:szCs w:val="24"/>
        </w:rPr>
        <w:t xml:space="preserve">The </w:t>
      </w:r>
      <w:r w:rsidR="005A27EE">
        <w:rPr>
          <w:rFonts w:ascii="Arial" w:hAnsi="Arial" w:cs="Arial"/>
          <w:sz w:val="24"/>
          <w:szCs w:val="24"/>
        </w:rPr>
        <w:t>consultation</w:t>
      </w:r>
      <w:r>
        <w:rPr>
          <w:rFonts w:ascii="Arial" w:hAnsi="Arial" w:cs="Arial"/>
          <w:sz w:val="24"/>
          <w:szCs w:val="24"/>
        </w:rPr>
        <w:t xml:space="preserve"> </w:t>
      </w:r>
      <w:r w:rsidR="005A27EE">
        <w:rPr>
          <w:rFonts w:ascii="Arial" w:hAnsi="Arial" w:cs="Arial"/>
          <w:sz w:val="24"/>
          <w:szCs w:val="24"/>
        </w:rPr>
        <w:t xml:space="preserve">is available </w:t>
      </w:r>
      <w:r w:rsidR="0063141C">
        <w:rPr>
          <w:rFonts w:ascii="Arial" w:hAnsi="Arial" w:cs="Arial"/>
          <w:sz w:val="24"/>
          <w:szCs w:val="24"/>
        </w:rPr>
        <w:t>at:</w:t>
      </w:r>
      <w:r w:rsidR="00080B02">
        <w:rPr>
          <w:rFonts w:ascii="Arial" w:hAnsi="Arial" w:cs="Arial"/>
          <w:sz w:val="24"/>
          <w:szCs w:val="24"/>
        </w:rPr>
        <w:t xml:space="preserve"> </w:t>
      </w:r>
      <w:hyperlink r:id="rId12" w:history="1">
        <w:r w:rsidR="004E0753" w:rsidRPr="004E0753">
          <w:rPr>
            <w:rStyle w:val="Hyperlink"/>
            <w:rFonts w:ascii="Arial" w:hAnsi="Arial" w:cs="Arial"/>
            <w:sz w:val="24"/>
            <w:szCs w:val="24"/>
          </w:rPr>
          <w:t>https://gov.wales/additional-public-bodies-subject-well-being-duty-part-2-well-being-future-generations-wales-act</w:t>
        </w:r>
      </w:hyperlink>
      <w:r w:rsidR="005D5BFE" w:rsidRPr="004E0753">
        <w:rPr>
          <w:rFonts w:ascii="Arial" w:hAnsi="Arial" w:cs="Arial"/>
          <w:sz w:val="24"/>
          <w:szCs w:val="24"/>
        </w:rPr>
        <w:t>.</w:t>
      </w:r>
    </w:p>
    <w:sectPr w:rsidR="00614D20" w:rsidRPr="00614D20" w:rsidSect="00A76E46">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D1EE" w14:textId="77777777" w:rsidR="00CE5A74" w:rsidRDefault="00CE5A74" w:rsidP="00AE6958">
      <w:pPr>
        <w:spacing w:after="0" w:line="240" w:lineRule="auto"/>
      </w:pPr>
      <w:r>
        <w:separator/>
      </w:r>
    </w:p>
  </w:endnote>
  <w:endnote w:type="continuationSeparator" w:id="0">
    <w:p w14:paraId="1EDC6465" w14:textId="77777777" w:rsidR="00CE5A74" w:rsidRDefault="00CE5A74" w:rsidP="00AE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DDD" w14:textId="77777777" w:rsidR="00CE5A74" w:rsidRDefault="00CE5A74" w:rsidP="00AE6958">
      <w:pPr>
        <w:spacing w:after="0" w:line="240" w:lineRule="auto"/>
      </w:pPr>
      <w:r>
        <w:separator/>
      </w:r>
    </w:p>
  </w:footnote>
  <w:footnote w:type="continuationSeparator" w:id="0">
    <w:p w14:paraId="1079E6D4" w14:textId="77777777" w:rsidR="00CE5A74" w:rsidRDefault="00CE5A74" w:rsidP="00AE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39E" w14:textId="26EB135C" w:rsidR="00A76E46" w:rsidRDefault="00A76E46">
    <w:pPr>
      <w:pStyle w:val="Header"/>
    </w:pPr>
  </w:p>
  <w:p w14:paraId="03094FBD" w14:textId="48CBE31B" w:rsidR="00AE6958" w:rsidRPr="00AE6958" w:rsidRDefault="00AE6958">
    <w:pPr>
      <w:pStyle w:val="Head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2C2" w14:textId="605800C6" w:rsidR="00A76E46" w:rsidRDefault="00A76E46" w:rsidP="00A76E46">
    <w:pPr>
      <w:pStyle w:val="Header"/>
      <w:jc w:val="right"/>
    </w:pPr>
    <w:r>
      <w:rPr>
        <w:noProof/>
      </w:rPr>
      <w:drawing>
        <wp:inline distT="0" distB="0" distL="0" distR="0" wp14:anchorId="5970F2A1" wp14:editId="4A05ECBE">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B1F"/>
    <w:multiLevelType w:val="hybridMultilevel"/>
    <w:tmpl w:val="2FC05DE6"/>
    <w:lvl w:ilvl="0" w:tplc="0809000F">
      <w:start w:val="1"/>
      <w:numFmt w:val="decimal"/>
      <w:lvlText w:val="%1."/>
      <w:lvlJc w:val="left"/>
      <w:pPr>
        <w:ind w:left="720" w:hanging="360"/>
      </w:pPr>
      <w:rPr>
        <w:rFonts w:hint="default"/>
      </w:rPr>
    </w:lvl>
    <w:lvl w:ilvl="1" w:tplc="66B80C98">
      <w:start w:val="1"/>
      <w:numFmt w:val="bullet"/>
      <w:lvlText w:val=""/>
      <w:lvlJc w:val="left"/>
      <w:pPr>
        <w:ind w:left="1440" w:hanging="360"/>
      </w:pPr>
      <w:rPr>
        <w:rFonts w:ascii="Symbol" w:hAnsi="Symbol"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622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65"/>
    <w:rsid w:val="000044EB"/>
    <w:rsid w:val="00010FE3"/>
    <w:rsid w:val="00022E04"/>
    <w:rsid w:val="0002540A"/>
    <w:rsid w:val="00026536"/>
    <w:rsid w:val="00060499"/>
    <w:rsid w:val="00064EEC"/>
    <w:rsid w:val="00080B02"/>
    <w:rsid w:val="00080DD8"/>
    <w:rsid w:val="00080ECB"/>
    <w:rsid w:val="000A3AE3"/>
    <w:rsid w:val="000A6A5D"/>
    <w:rsid w:val="000B0983"/>
    <w:rsid w:val="000F4599"/>
    <w:rsid w:val="00112148"/>
    <w:rsid w:val="00115F11"/>
    <w:rsid w:val="00121D59"/>
    <w:rsid w:val="00123749"/>
    <w:rsid w:val="00141979"/>
    <w:rsid w:val="00145441"/>
    <w:rsid w:val="001614F7"/>
    <w:rsid w:val="001833E9"/>
    <w:rsid w:val="00186ECD"/>
    <w:rsid w:val="001B08A4"/>
    <w:rsid w:val="001C2BFE"/>
    <w:rsid w:val="001D4C9F"/>
    <w:rsid w:val="001D5736"/>
    <w:rsid w:val="002272CF"/>
    <w:rsid w:val="002473D7"/>
    <w:rsid w:val="00252C4E"/>
    <w:rsid w:val="002B54B7"/>
    <w:rsid w:val="002C45F0"/>
    <w:rsid w:val="00352A72"/>
    <w:rsid w:val="00381A39"/>
    <w:rsid w:val="00396EAD"/>
    <w:rsid w:val="003D0399"/>
    <w:rsid w:val="003D13B9"/>
    <w:rsid w:val="003D1956"/>
    <w:rsid w:val="00404DAC"/>
    <w:rsid w:val="00413827"/>
    <w:rsid w:val="004277B5"/>
    <w:rsid w:val="0043550C"/>
    <w:rsid w:val="0044066A"/>
    <w:rsid w:val="00444186"/>
    <w:rsid w:val="00462748"/>
    <w:rsid w:val="00472473"/>
    <w:rsid w:val="00481D0D"/>
    <w:rsid w:val="00492525"/>
    <w:rsid w:val="004A0705"/>
    <w:rsid w:val="004C4D3A"/>
    <w:rsid w:val="004E0753"/>
    <w:rsid w:val="005111B7"/>
    <w:rsid w:val="005279A9"/>
    <w:rsid w:val="00530F61"/>
    <w:rsid w:val="00537CCD"/>
    <w:rsid w:val="00574453"/>
    <w:rsid w:val="005A27EE"/>
    <w:rsid w:val="005C1588"/>
    <w:rsid w:val="005C1A5D"/>
    <w:rsid w:val="005C22A5"/>
    <w:rsid w:val="005D325A"/>
    <w:rsid w:val="005D5BFE"/>
    <w:rsid w:val="005E3E4C"/>
    <w:rsid w:val="005F475C"/>
    <w:rsid w:val="005F6A62"/>
    <w:rsid w:val="00601FFA"/>
    <w:rsid w:val="00614D20"/>
    <w:rsid w:val="0063141C"/>
    <w:rsid w:val="00637B22"/>
    <w:rsid w:val="00646F94"/>
    <w:rsid w:val="00662BCC"/>
    <w:rsid w:val="0067777A"/>
    <w:rsid w:val="006A6807"/>
    <w:rsid w:val="006C3F5C"/>
    <w:rsid w:val="006C71E7"/>
    <w:rsid w:val="006D51B6"/>
    <w:rsid w:val="00737663"/>
    <w:rsid w:val="007667E2"/>
    <w:rsid w:val="007E1875"/>
    <w:rsid w:val="007F721F"/>
    <w:rsid w:val="00806E56"/>
    <w:rsid w:val="00820156"/>
    <w:rsid w:val="0084635B"/>
    <w:rsid w:val="00867CC6"/>
    <w:rsid w:val="00880506"/>
    <w:rsid w:val="008B0010"/>
    <w:rsid w:val="008C0FC0"/>
    <w:rsid w:val="008C274E"/>
    <w:rsid w:val="008C3048"/>
    <w:rsid w:val="008D3BC0"/>
    <w:rsid w:val="008E3385"/>
    <w:rsid w:val="008E7D17"/>
    <w:rsid w:val="008F29DD"/>
    <w:rsid w:val="009119E4"/>
    <w:rsid w:val="00923830"/>
    <w:rsid w:val="0092576D"/>
    <w:rsid w:val="0094073F"/>
    <w:rsid w:val="00946D2F"/>
    <w:rsid w:val="00973663"/>
    <w:rsid w:val="00976165"/>
    <w:rsid w:val="009C457F"/>
    <w:rsid w:val="009C56C7"/>
    <w:rsid w:val="009E6E61"/>
    <w:rsid w:val="00A12873"/>
    <w:rsid w:val="00A57314"/>
    <w:rsid w:val="00A74537"/>
    <w:rsid w:val="00A76E46"/>
    <w:rsid w:val="00AA49F2"/>
    <w:rsid w:val="00AB577B"/>
    <w:rsid w:val="00AE1156"/>
    <w:rsid w:val="00AE2232"/>
    <w:rsid w:val="00AE6958"/>
    <w:rsid w:val="00B1364B"/>
    <w:rsid w:val="00B4506E"/>
    <w:rsid w:val="00B74CA5"/>
    <w:rsid w:val="00B75F22"/>
    <w:rsid w:val="00B8494F"/>
    <w:rsid w:val="00B976A2"/>
    <w:rsid w:val="00BD5AF7"/>
    <w:rsid w:val="00BD7847"/>
    <w:rsid w:val="00BE1366"/>
    <w:rsid w:val="00BE1521"/>
    <w:rsid w:val="00C32318"/>
    <w:rsid w:val="00C76847"/>
    <w:rsid w:val="00C76F6C"/>
    <w:rsid w:val="00C77901"/>
    <w:rsid w:val="00C9454F"/>
    <w:rsid w:val="00CA1FEA"/>
    <w:rsid w:val="00CA59D1"/>
    <w:rsid w:val="00CE1D7A"/>
    <w:rsid w:val="00CE1E89"/>
    <w:rsid w:val="00CE5A74"/>
    <w:rsid w:val="00D06BB7"/>
    <w:rsid w:val="00D6350A"/>
    <w:rsid w:val="00D74633"/>
    <w:rsid w:val="00D924C8"/>
    <w:rsid w:val="00DA5D05"/>
    <w:rsid w:val="00DD4B93"/>
    <w:rsid w:val="00E12FD3"/>
    <w:rsid w:val="00E401B7"/>
    <w:rsid w:val="00E7319A"/>
    <w:rsid w:val="00E91CA9"/>
    <w:rsid w:val="00EC11BE"/>
    <w:rsid w:val="00ED5EEE"/>
    <w:rsid w:val="00EE6669"/>
    <w:rsid w:val="00EE6737"/>
    <w:rsid w:val="00EE70F5"/>
    <w:rsid w:val="00F00E4E"/>
    <w:rsid w:val="00F42BFC"/>
    <w:rsid w:val="00FB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19C23"/>
  <w15:chartTrackingRefBased/>
  <w15:docId w15:val="{39BF3820-7C89-4133-995F-1B205AE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13B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3B9"/>
    <w:rPr>
      <w:rFonts w:ascii="Arial" w:eastAsia="Times New Roman" w:hAnsi="Arial" w:cs="Times New Roman"/>
      <w:b/>
      <w:sz w:val="24"/>
      <w:szCs w:val="20"/>
      <w:lang w:eastAsia="en-GB"/>
    </w:rPr>
  </w:style>
  <w:style w:type="character" w:styleId="CommentReference">
    <w:name w:val="annotation reference"/>
    <w:basedOn w:val="DefaultParagraphFont"/>
    <w:unhideWhenUsed/>
    <w:rsid w:val="000044EB"/>
    <w:rPr>
      <w:sz w:val="16"/>
      <w:szCs w:val="16"/>
    </w:rPr>
  </w:style>
  <w:style w:type="paragraph" w:styleId="CommentText">
    <w:name w:val="annotation text"/>
    <w:basedOn w:val="Normal"/>
    <w:link w:val="CommentTextChar"/>
    <w:unhideWhenUsed/>
    <w:rsid w:val="000044EB"/>
    <w:pPr>
      <w:spacing w:line="240" w:lineRule="auto"/>
    </w:pPr>
    <w:rPr>
      <w:sz w:val="20"/>
      <w:szCs w:val="20"/>
    </w:rPr>
  </w:style>
  <w:style w:type="character" w:customStyle="1" w:styleId="CommentTextChar">
    <w:name w:val="Comment Text Char"/>
    <w:basedOn w:val="DefaultParagraphFont"/>
    <w:link w:val="CommentText"/>
    <w:uiPriority w:val="99"/>
    <w:semiHidden/>
    <w:rsid w:val="000044EB"/>
    <w:rPr>
      <w:sz w:val="20"/>
      <w:szCs w:val="20"/>
    </w:rPr>
  </w:style>
  <w:style w:type="paragraph" w:styleId="CommentSubject">
    <w:name w:val="annotation subject"/>
    <w:basedOn w:val="CommentText"/>
    <w:next w:val="CommentText"/>
    <w:link w:val="CommentSubjectChar"/>
    <w:uiPriority w:val="99"/>
    <w:semiHidden/>
    <w:unhideWhenUsed/>
    <w:rsid w:val="000044EB"/>
    <w:rPr>
      <w:b/>
      <w:bCs/>
    </w:rPr>
  </w:style>
  <w:style w:type="character" w:customStyle="1" w:styleId="CommentSubjectChar">
    <w:name w:val="Comment Subject Char"/>
    <w:basedOn w:val="CommentTextChar"/>
    <w:link w:val="CommentSubject"/>
    <w:uiPriority w:val="99"/>
    <w:semiHidden/>
    <w:rsid w:val="000044EB"/>
    <w:rPr>
      <w:b/>
      <w:bCs/>
      <w:sz w:val="20"/>
      <w:szCs w:val="20"/>
    </w:rPr>
  </w:style>
  <w:style w:type="paragraph" w:styleId="BalloonText">
    <w:name w:val="Balloon Text"/>
    <w:basedOn w:val="Normal"/>
    <w:link w:val="BalloonTextChar"/>
    <w:uiPriority w:val="99"/>
    <w:semiHidden/>
    <w:unhideWhenUsed/>
    <w:rsid w:val="0000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EB"/>
    <w:rPr>
      <w:rFonts w:ascii="Segoe UI" w:hAnsi="Segoe UI" w:cs="Segoe UI"/>
      <w:sz w:val="18"/>
      <w:szCs w:val="18"/>
    </w:rPr>
  </w:style>
  <w:style w:type="paragraph" w:styleId="Header">
    <w:name w:val="header"/>
    <w:basedOn w:val="Normal"/>
    <w:link w:val="HeaderChar"/>
    <w:uiPriority w:val="99"/>
    <w:unhideWhenUsed/>
    <w:rsid w:val="00AE6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58"/>
  </w:style>
  <w:style w:type="paragraph" w:styleId="Footer">
    <w:name w:val="footer"/>
    <w:basedOn w:val="Normal"/>
    <w:link w:val="FooterChar"/>
    <w:uiPriority w:val="99"/>
    <w:unhideWhenUsed/>
    <w:rsid w:val="00AE6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58"/>
  </w:style>
  <w:style w:type="character" w:styleId="Hyperlink">
    <w:name w:val="Hyperlink"/>
    <w:basedOn w:val="DefaultParagraphFont"/>
    <w:uiPriority w:val="99"/>
    <w:unhideWhenUsed/>
    <w:rsid w:val="00BE1366"/>
    <w:rPr>
      <w:color w:val="0563C1"/>
      <w:u w:val="single"/>
    </w:rPr>
  </w:style>
  <w:style w:type="character" w:styleId="UnresolvedMention">
    <w:name w:val="Unresolved Mention"/>
    <w:basedOn w:val="DefaultParagraphFont"/>
    <w:uiPriority w:val="99"/>
    <w:semiHidden/>
    <w:unhideWhenUsed/>
    <w:rsid w:val="00080ECB"/>
    <w:rPr>
      <w:color w:val="605E5C"/>
      <w:shd w:val="clear" w:color="auto" w:fill="E1DFDD"/>
    </w:rPr>
  </w:style>
  <w:style w:type="paragraph" w:styleId="Revision">
    <w:name w:val="Revision"/>
    <w:hidden/>
    <w:uiPriority w:val="99"/>
    <w:semiHidden/>
    <w:rsid w:val="005E3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243">
      <w:bodyDiv w:val="1"/>
      <w:marLeft w:val="0"/>
      <w:marRight w:val="0"/>
      <w:marTop w:val="0"/>
      <w:marBottom w:val="0"/>
      <w:divBdr>
        <w:top w:val="none" w:sz="0" w:space="0" w:color="auto"/>
        <w:left w:val="none" w:sz="0" w:space="0" w:color="auto"/>
        <w:bottom w:val="none" w:sz="0" w:space="0" w:color="auto"/>
        <w:right w:val="none" w:sz="0" w:space="0" w:color="auto"/>
      </w:divBdr>
    </w:div>
    <w:div w:id="2765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additional-public-bodies-subject-well-being-duty-part-2-well-being-future-generations-wales-act&amp;data=05%7C01%7CStuart.Ward002%40gov.wales%7Cb494317d7b4140440aa508da640a0381%7Ca2cc36c592804ae78887d06dab89216b%7C0%7C0%7C637932291405999451%7CUnknown%7CTWFpbGZsb3d8eyJWIjoiMC4wLjAwMDAiLCJQIjoiV2luMzIiLCJBTiI6Ik1haWwiLCJXVCI6Mn0%3D%7C3000%7C%7C%7C&amp;sdata=Sqnqk%2Ftxy804HrTVx4shTqdyJ5cXLCMp6Ag97gtcZhw%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5850DC373AC47AE7C16C8082B1E17" ma:contentTypeVersion="11" ma:contentTypeDescription="Create a new document." ma:contentTypeScope="" ma:versionID="480be5007a20ed5c3da25062a33cbe68">
  <xsd:schema xmlns:xsd="http://www.w3.org/2001/XMLSchema" xmlns:xs="http://www.w3.org/2001/XMLSchema" xmlns:p="http://schemas.microsoft.com/office/2006/metadata/properties" xmlns:ns3="f0c02484-368f-4dfa-a11b-318bf1105841" xmlns:ns4="c8640465-2ad4-4b9a-9e7a-a4cb282cb5d4" targetNamespace="http://schemas.microsoft.com/office/2006/metadata/properties" ma:root="true" ma:fieldsID="cb0b289965cc3118cff2473b6310af33" ns3:_="" ns4:_="">
    <xsd:import namespace="f0c02484-368f-4dfa-a11b-318bf1105841"/>
    <xsd:import namespace="c8640465-2ad4-4b9a-9e7a-a4cb282cb5d4"/>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2484-368f-4dfa-a11b-318bf1105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40465-2ad4-4b9a-9e7a-a4cb282cb5d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A41097792</value>
    </field>
    <field name="Objective-Title">
      <value order="0">MA-JH-2145-22 Doc 2 Written Statement Eng</value>
    </field>
    <field name="Objective-Description">
      <value order="0"/>
    </field>
    <field name="Objective-CreationStamp">
      <value order="0">2022-06-22T09:35:19Z</value>
    </field>
    <field name="Objective-IsApproved">
      <value order="0">false</value>
    </field>
    <field name="Objective-IsPublished">
      <value order="0">true</value>
    </field>
    <field name="Objective-DatePublished">
      <value order="0">2022-07-13T14:52:25Z</value>
    </field>
    <field name="Objective-ModificationStamp">
      <value order="0">2022-07-13T14:52:25Z</value>
    </field>
    <field name="Objective-Owner">
      <value order="0">Selby, Juliette (ESJWL - Social Partnership &amp; Fair Work)</value>
    </field>
    <field name="Objective-Path">
      <value order="0">Objective Global Folder:Business File Plan:COVID-19:# Permanent Secretary's Group (PSG) - COVID-19 (Coronavirus):1 - Save:Directorate for Recovery and Restart after Covid-19:Sustainable Futures - Well-being of Future Generations Policy and Legislation:Well-being of Future Generations Act - Legslation &amp; Statutory Guidance - Directorate for Recovery &amp; Restart after Covid-19 - 2020-2025:Extending the WFG duty to additional public bodies</value>
    </field>
    <field name="Objective-Parent">
      <value order="0">Extending the WFG duty to additional public bodies</value>
    </field>
    <field name="Objective-State">
      <value order="0">Published</value>
    </field>
    <field name="Objective-VersionId">
      <value order="0">vA79358678</value>
    </field>
    <field name="Objective-Version">
      <value order="0">20.0</value>
    </field>
    <field name="Objective-VersionNumber">
      <value order="0">21</value>
    </field>
    <field name="Objective-VersionComment">
      <value order="0"/>
    </field>
    <field name="Objective-FileNumber">
      <value order="0">qA1437592</value>
    </field>
    <field name="Objective-Classification">
      <value order="0">Official</value>
    </field>
    <field name="Objective-Caveats">
      <value order="0"/>
    </field>
  </systemFields>
  <catalogues>
    <catalogue name="Document Type Catalogue" type="type" ori="id:cA14">
      <field name="Objective-Date Acquired">
        <value order="0">2022-06-21T23:00:00Z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D9159-0958-46EA-9F58-692965FF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2484-368f-4dfa-a11b-318bf1105841"/>
    <ds:schemaRef ds:uri="c8640465-2ad4-4b9a-9e7a-a4cb282c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6439717-9B39-4664-B137-A0F2286EC2F6}">
  <ds:schemaRefs>
    <ds:schemaRef ds:uri="http://schemas.openxmlformats.org/officeDocument/2006/bibliography"/>
  </ds:schemaRefs>
</ds:datastoreItem>
</file>

<file path=customXml/itemProps4.xml><?xml version="1.0" encoding="utf-8"?>
<ds:datastoreItem xmlns:ds="http://schemas.openxmlformats.org/officeDocument/2006/customXml" ds:itemID="{D26C780C-52BD-4A5C-9EBA-D807A1AEEAE9}">
  <ds:schemaRefs>
    <ds:schemaRef ds:uri="http://schemas.microsoft.com/sharepoint/v3/contenttype/forms"/>
  </ds:schemaRefs>
</ds:datastoreItem>
</file>

<file path=customXml/itemProps5.xml><?xml version="1.0" encoding="utf-8"?>
<ds:datastoreItem xmlns:ds="http://schemas.openxmlformats.org/officeDocument/2006/customXml" ds:itemID="{3C953C7B-C18B-4EF1-AEAF-DCCDD536F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Leetch, Judith (OFM - Cabinet Office)</dc:creator>
  <cp:keywords/>
  <dc:description/>
  <cp:lastModifiedBy>Oxenham, James (OFM - Cabinet Division)</cp:lastModifiedBy>
  <cp:revision>2</cp:revision>
  <dcterms:created xsi:type="dcterms:W3CDTF">2022-07-14T07:59:00Z</dcterms:created>
  <dcterms:modified xsi:type="dcterms:W3CDTF">2022-07-14T07:59:00Z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A41097792</vt:lpwstr>
  </property>
  <property fmtid="{D5CDD505-2E9C-101B-9397-08002B2CF9AE}" pid="4" name="Objective-Title">
    <vt:lpwstr>MA-JH-2145-22 Doc 2 Written Statement Eng</vt:lpwstr>
  </property>
  <property fmtid="{D5CDD505-2E9C-101B-9397-08002B2CF9AE}" pid="5" name="Objective-Description">
    <vt:lpwstr/>
  </property>
  <property fmtid="{D5CDD505-2E9C-101B-9397-08002B2CF9AE}" pid="6" name="Objective-CreationStamp">
    <vt:filetime>2022-06-22T09:35:28Z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2022-07-13T14:52:25Z</vt:filetime>
  </property>
  <property fmtid="{D5CDD505-2E9C-101B-9397-08002B2CF9AE}" pid="10" name="Objective-ModificationStamp">
    <vt:filetime>2022-07-13T14:52:25Z</vt:filetime>
  </property>
  <property fmtid="{D5CDD505-2E9C-101B-9397-08002B2CF9AE}" pid="11" name="Objective-Owner">
    <vt:lpwstr>Selby, Juliette (ESJWL - Social Partnership &amp; Fair Work)</vt:lpwstr>
  </property>
  <property fmtid="{D5CDD505-2E9C-101B-9397-08002B2CF9AE}" pid="12" name="Objective-Path">
    <vt:lpwstr>Objective Global Folder:Business File Plan:COVID-19:# Permanent Secretary's Group (PSG) - COVID-19 (Coronavirus):1 - Save:Directorate for Recovery and Restart after Covid-19:Sustainable Futures - Well-being of Future Generations Policy and Legislation:Well-being of Future Generations Act - Legslation &amp; Statutory Guidance - Directorate for Recovery &amp; Restart after Covid-19 - 2020-2025:Extending the WFG duty to additional public bodies:</vt:lpwstr>
  </property>
  <property fmtid="{D5CDD505-2E9C-101B-9397-08002B2CF9AE}" pid="13" name="Objective-Parent">
    <vt:lpwstr>Extending the WFG duty to additional public bodies</vt:lpwstr>
  </property>
  <property fmtid="{D5CDD505-2E9C-101B-9397-08002B2CF9AE}" pid="14" name="Objective-State">
    <vt:lpwstr>Published</vt:lpwstr>
  </property>
  <property fmtid="{D5CDD505-2E9C-101B-9397-08002B2CF9AE}" pid="15" name="Objective-VersionId">
    <vt:lpwstr>vA79358678</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2022-06-21T23:00:00Z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2019-10-30T00:00:00Z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0x0101005EF5850DC373AC47AE7C16C8082B1E17</vt:lpwstr>
  </property>
</Properties>
</file>