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F5" w:rsidRDefault="002E54F5" w:rsidP="002E54F5">
      <w:pPr>
        <w:pStyle w:val="Heading1"/>
        <w:rPr>
          <w:color w:val="FF0000"/>
        </w:rPr>
      </w:pPr>
      <w:r>
        <w:rPr>
          <w:noProof/>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53C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2E54F5" w:rsidRDefault="002E54F5" w:rsidP="002E54F5">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2E54F5" w:rsidRDefault="002E54F5" w:rsidP="002E54F5">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2E54F5" w:rsidRDefault="002E54F5" w:rsidP="002E54F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2E54F5" w:rsidRPr="00CE48F3" w:rsidRDefault="002E54F5" w:rsidP="002E54F5">
      <w:pPr>
        <w:rPr>
          <w:b/>
          <w:color w:val="FF0000"/>
        </w:rPr>
      </w:pPr>
      <w:r>
        <w:rPr>
          <w:b/>
          <w:noProof/>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13970" t="13970" r="1651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2C03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2E54F5" w:rsidRDefault="002E54F5" w:rsidP="002E54F5"/>
    <w:tbl>
      <w:tblPr>
        <w:tblW w:w="0" w:type="auto"/>
        <w:tblLayout w:type="fixed"/>
        <w:tblLook w:val="0000" w:firstRow="0" w:lastRow="0" w:firstColumn="0" w:lastColumn="0" w:noHBand="0" w:noVBand="0"/>
      </w:tblPr>
      <w:tblGrid>
        <w:gridCol w:w="1383"/>
        <w:gridCol w:w="7939"/>
      </w:tblGrid>
      <w:tr w:rsidR="002E54F5" w:rsidRPr="00A011A1" w:rsidTr="00C673C3">
        <w:tc>
          <w:tcPr>
            <w:tcW w:w="1383" w:type="dxa"/>
            <w:tcBorders>
              <w:top w:val="nil"/>
              <w:left w:val="nil"/>
              <w:bottom w:val="nil"/>
              <w:right w:val="nil"/>
            </w:tcBorders>
            <w:vAlign w:val="center"/>
          </w:tcPr>
          <w:p w:rsidR="002E54F5" w:rsidRPr="00AA5848" w:rsidRDefault="002E54F5" w:rsidP="00C673C3">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2E54F5" w:rsidRPr="00214B25" w:rsidRDefault="00D80B4C" w:rsidP="00C673C3">
            <w:pPr>
              <w:spacing w:after="120"/>
              <w:rPr>
                <w:rFonts w:ascii="Arial" w:hAnsi="Arial" w:cs="Arial"/>
                <w:b/>
                <w:bCs/>
                <w:i/>
                <w:sz w:val="24"/>
                <w:szCs w:val="24"/>
              </w:rPr>
            </w:pPr>
            <w:r>
              <w:rPr>
                <w:rFonts w:ascii="Arial" w:hAnsi="Arial" w:cs="Arial"/>
                <w:b/>
                <w:bCs/>
                <w:i/>
                <w:sz w:val="24"/>
                <w:szCs w:val="24"/>
              </w:rPr>
              <w:t xml:space="preserve"> </w:t>
            </w:r>
            <w:bookmarkStart w:id="0" w:name="_GoBack"/>
            <w:r>
              <w:rPr>
                <w:rFonts w:ascii="Arial" w:hAnsi="Arial" w:cs="Arial"/>
                <w:b/>
                <w:bCs/>
                <w:i/>
                <w:sz w:val="24"/>
                <w:szCs w:val="24"/>
              </w:rPr>
              <w:t>NHS Wales Bursary arrangements 2017/18</w:t>
            </w:r>
            <w:bookmarkEnd w:id="0"/>
          </w:p>
        </w:tc>
      </w:tr>
      <w:tr w:rsidR="002E54F5" w:rsidRPr="00A011A1" w:rsidTr="00C673C3">
        <w:tc>
          <w:tcPr>
            <w:tcW w:w="1383" w:type="dxa"/>
            <w:tcBorders>
              <w:top w:val="nil"/>
              <w:left w:val="nil"/>
              <w:bottom w:val="nil"/>
              <w:right w:val="nil"/>
            </w:tcBorders>
            <w:vAlign w:val="center"/>
          </w:tcPr>
          <w:p w:rsidR="002E54F5" w:rsidRPr="00AA5848" w:rsidRDefault="002E54F5" w:rsidP="00C673C3">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2E54F5" w:rsidRPr="00214B25" w:rsidRDefault="00362DD0" w:rsidP="00C673C3">
            <w:pPr>
              <w:spacing w:before="120" w:after="120"/>
              <w:rPr>
                <w:rFonts w:ascii="Arial" w:hAnsi="Arial" w:cs="Arial"/>
                <w:b/>
                <w:bCs/>
                <w:i/>
                <w:sz w:val="24"/>
                <w:szCs w:val="24"/>
              </w:rPr>
            </w:pPr>
            <w:r>
              <w:rPr>
                <w:rFonts w:ascii="Arial" w:hAnsi="Arial" w:cs="Arial"/>
                <w:b/>
                <w:bCs/>
                <w:i/>
                <w:sz w:val="24"/>
                <w:szCs w:val="24"/>
              </w:rPr>
              <w:t xml:space="preserve">09 </w:t>
            </w:r>
            <w:r w:rsidR="00D11796">
              <w:rPr>
                <w:rFonts w:ascii="Arial" w:hAnsi="Arial" w:cs="Arial"/>
                <w:b/>
                <w:bCs/>
                <w:i/>
                <w:sz w:val="24"/>
                <w:szCs w:val="24"/>
              </w:rPr>
              <w:t>December 2016</w:t>
            </w:r>
          </w:p>
        </w:tc>
      </w:tr>
      <w:tr w:rsidR="002E54F5" w:rsidRPr="00A011A1" w:rsidTr="00C673C3">
        <w:tc>
          <w:tcPr>
            <w:tcW w:w="1383" w:type="dxa"/>
            <w:tcBorders>
              <w:top w:val="nil"/>
              <w:left w:val="nil"/>
              <w:bottom w:val="nil"/>
              <w:right w:val="nil"/>
            </w:tcBorders>
            <w:vAlign w:val="center"/>
          </w:tcPr>
          <w:p w:rsidR="002E54F5" w:rsidRPr="00AA5848" w:rsidRDefault="002E54F5" w:rsidP="00C673C3">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2E54F5" w:rsidRPr="00214B25" w:rsidRDefault="002E54F5" w:rsidP="00C673C3">
            <w:pPr>
              <w:spacing w:before="120" w:after="120"/>
              <w:rPr>
                <w:rFonts w:ascii="Arial" w:hAnsi="Arial" w:cs="Arial"/>
                <w:b/>
                <w:bCs/>
                <w:i/>
                <w:sz w:val="24"/>
                <w:szCs w:val="24"/>
              </w:rPr>
            </w:pPr>
            <w:r>
              <w:rPr>
                <w:rFonts w:ascii="Arial" w:hAnsi="Arial" w:cs="Arial"/>
                <w:b/>
                <w:bCs/>
                <w:i/>
                <w:sz w:val="24"/>
                <w:szCs w:val="24"/>
              </w:rPr>
              <w:t>Cabinet Secretary for Health, Well-being and Sport</w:t>
            </w:r>
          </w:p>
        </w:tc>
      </w:tr>
    </w:tbl>
    <w:p w:rsidR="00F6664E" w:rsidRDefault="00F6664E" w:rsidP="002E54F5">
      <w:pPr>
        <w:pStyle w:val="Heading3"/>
        <w:spacing w:before="0" w:after="0"/>
        <w:rPr>
          <w:b w:val="0"/>
          <w:bCs w:val="0"/>
          <w:sz w:val="24"/>
          <w:szCs w:val="24"/>
          <w:lang w:val="en-US"/>
        </w:rPr>
      </w:pPr>
    </w:p>
    <w:p w:rsidR="002E54F5" w:rsidRDefault="004958CD" w:rsidP="002E54F5">
      <w:pPr>
        <w:rPr>
          <w:rFonts w:ascii="Arial" w:hAnsi="Arial" w:cs="Arial"/>
          <w:sz w:val="24"/>
          <w:szCs w:val="28"/>
        </w:rPr>
      </w:pPr>
      <w:r>
        <w:rPr>
          <w:rFonts w:ascii="Arial" w:hAnsi="Arial" w:cs="Arial"/>
          <w:sz w:val="24"/>
          <w:szCs w:val="28"/>
        </w:rPr>
        <w:t>T</w:t>
      </w:r>
      <w:r w:rsidR="002E54F5">
        <w:rPr>
          <w:rFonts w:ascii="Arial" w:hAnsi="Arial" w:cs="Arial"/>
          <w:sz w:val="24"/>
          <w:szCs w:val="28"/>
        </w:rPr>
        <w:t>he sustainability of the NHS relies</w:t>
      </w:r>
      <w:r w:rsidR="00152995">
        <w:rPr>
          <w:rFonts w:ascii="Arial" w:hAnsi="Arial" w:cs="Arial"/>
          <w:sz w:val="24"/>
          <w:szCs w:val="28"/>
        </w:rPr>
        <w:t xml:space="preserve"> heavily</w:t>
      </w:r>
      <w:r w:rsidR="002E54F5">
        <w:rPr>
          <w:rFonts w:ascii="Arial" w:hAnsi="Arial" w:cs="Arial"/>
          <w:sz w:val="24"/>
          <w:szCs w:val="28"/>
        </w:rPr>
        <w:t xml:space="preserve"> upon</w:t>
      </w:r>
      <w:r w:rsidR="00152995">
        <w:rPr>
          <w:rFonts w:ascii="Arial" w:hAnsi="Arial" w:cs="Arial"/>
          <w:sz w:val="24"/>
          <w:szCs w:val="28"/>
        </w:rPr>
        <w:t xml:space="preserve"> </w:t>
      </w:r>
      <w:r w:rsidR="002E54F5">
        <w:rPr>
          <w:rFonts w:ascii="Arial" w:hAnsi="Arial" w:cs="Arial"/>
          <w:sz w:val="24"/>
          <w:szCs w:val="28"/>
        </w:rPr>
        <w:t>the ability of the workforce to respond to the challenges it faces</w:t>
      </w:r>
      <w:r w:rsidR="009E683F">
        <w:rPr>
          <w:rFonts w:ascii="Arial" w:hAnsi="Arial" w:cs="Arial"/>
          <w:sz w:val="24"/>
          <w:szCs w:val="28"/>
        </w:rPr>
        <w:t xml:space="preserve"> </w:t>
      </w:r>
      <w:r w:rsidR="000C6328">
        <w:rPr>
          <w:rFonts w:ascii="Arial" w:hAnsi="Arial" w:cs="Arial"/>
          <w:sz w:val="24"/>
          <w:szCs w:val="28"/>
        </w:rPr>
        <w:t>from an</w:t>
      </w:r>
      <w:r w:rsidR="002E54F5">
        <w:rPr>
          <w:rFonts w:ascii="Arial" w:hAnsi="Arial" w:cs="Arial"/>
          <w:sz w:val="24"/>
          <w:szCs w:val="28"/>
        </w:rPr>
        <w:t xml:space="preserve"> ageing population</w:t>
      </w:r>
      <w:r w:rsidR="009E683F">
        <w:rPr>
          <w:rFonts w:ascii="Arial" w:hAnsi="Arial" w:cs="Arial"/>
          <w:sz w:val="24"/>
          <w:szCs w:val="28"/>
        </w:rPr>
        <w:t xml:space="preserve"> to</w:t>
      </w:r>
      <w:r w:rsidR="002E54F5">
        <w:rPr>
          <w:rFonts w:ascii="Arial" w:hAnsi="Arial" w:cs="Arial"/>
          <w:sz w:val="24"/>
          <w:szCs w:val="28"/>
        </w:rPr>
        <w:t xml:space="preserve"> technological advances and </w:t>
      </w:r>
      <w:r w:rsidR="00F6664E">
        <w:rPr>
          <w:rFonts w:ascii="Arial" w:hAnsi="Arial" w:cs="Arial"/>
          <w:sz w:val="24"/>
          <w:szCs w:val="28"/>
        </w:rPr>
        <w:t xml:space="preserve">a growing demand for healthcare. </w:t>
      </w:r>
      <w:r w:rsidR="002E54F5">
        <w:rPr>
          <w:rFonts w:ascii="Arial" w:hAnsi="Arial" w:cs="Arial"/>
          <w:sz w:val="24"/>
          <w:szCs w:val="28"/>
        </w:rPr>
        <w:t xml:space="preserve"> </w:t>
      </w:r>
    </w:p>
    <w:p w:rsidR="002E54F5" w:rsidRDefault="002E54F5" w:rsidP="002E54F5">
      <w:pPr>
        <w:rPr>
          <w:rFonts w:ascii="Arial" w:hAnsi="Arial" w:cs="Arial"/>
          <w:sz w:val="24"/>
          <w:szCs w:val="28"/>
        </w:rPr>
      </w:pPr>
    </w:p>
    <w:p w:rsidR="00103699" w:rsidRDefault="002E54F5" w:rsidP="002E54F5">
      <w:pPr>
        <w:rPr>
          <w:rFonts w:ascii="Arial" w:hAnsi="Arial" w:cs="Arial"/>
          <w:sz w:val="24"/>
          <w:szCs w:val="28"/>
        </w:rPr>
      </w:pPr>
      <w:r>
        <w:rPr>
          <w:rFonts w:ascii="Arial" w:hAnsi="Arial" w:cs="Arial"/>
          <w:sz w:val="24"/>
          <w:szCs w:val="28"/>
        </w:rPr>
        <w:t xml:space="preserve">The flexibility required must be underpinned by </w:t>
      </w:r>
      <w:r w:rsidR="00103699">
        <w:rPr>
          <w:rFonts w:ascii="Arial" w:hAnsi="Arial" w:cs="Arial"/>
          <w:sz w:val="24"/>
          <w:szCs w:val="28"/>
        </w:rPr>
        <w:t>a variety of</w:t>
      </w:r>
      <w:r w:rsidR="009E683F">
        <w:rPr>
          <w:rFonts w:ascii="Arial" w:hAnsi="Arial" w:cs="Arial"/>
          <w:sz w:val="24"/>
          <w:szCs w:val="28"/>
        </w:rPr>
        <w:t xml:space="preserve"> high quality </w:t>
      </w:r>
      <w:r w:rsidR="00103699">
        <w:rPr>
          <w:rFonts w:ascii="Arial" w:hAnsi="Arial" w:cs="Arial"/>
          <w:sz w:val="24"/>
          <w:szCs w:val="28"/>
        </w:rPr>
        <w:t xml:space="preserve">training and development opportunities which are constantly updated to ensure each member of the workforce has the skills, knowledge and experience to </w:t>
      </w:r>
      <w:r w:rsidR="004958CD">
        <w:rPr>
          <w:rFonts w:ascii="Arial" w:hAnsi="Arial" w:cs="Arial"/>
          <w:sz w:val="24"/>
          <w:szCs w:val="28"/>
        </w:rPr>
        <w:t xml:space="preserve">do their job to the best of their ability. </w:t>
      </w:r>
    </w:p>
    <w:p w:rsidR="004958CD" w:rsidRDefault="004958CD" w:rsidP="002E54F5">
      <w:pPr>
        <w:rPr>
          <w:rFonts w:ascii="Arial" w:hAnsi="Arial" w:cs="Arial"/>
          <w:sz w:val="24"/>
          <w:szCs w:val="28"/>
        </w:rPr>
      </w:pPr>
    </w:p>
    <w:p w:rsidR="00103699" w:rsidRDefault="00103699" w:rsidP="002E54F5">
      <w:pPr>
        <w:rPr>
          <w:rFonts w:ascii="Arial" w:hAnsi="Arial" w:cs="Arial"/>
          <w:sz w:val="24"/>
          <w:szCs w:val="28"/>
        </w:rPr>
      </w:pPr>
      <w:r>
        <w:rPr>
          <w:rFonts w:ascii="Arial" w:hAnsi="Arial" w:cs="Arial"/>
          <w:sz w:val="24"/>
          <w:szCs w:val="28"/>
        </w:rPr>
        <w:t>This government has consistently invested in the education and training of individuals wanting to work in the NHS and will continue to do so.</w:t>
      </w:r>
    </w:p>
    <w:p w:rsidR="00103699" w:rsidRDefault="00103699" w:rsidP="002E54F5">
      <w:pPr>
        <w:rPr>
          <w:rFonts w:ascii="Arial" w:hAnsi="Arial" w:cs="Arial"/>
          <w:sz w:val="24"/>
          <w:szCs w:val="28"/>
        </w:rPr>
      </w:pPr>
    </w:p>
    <w:p w:rsidR="00103699" w:rsidRDefault="00B96A93" w:rsidP="002E54F5">
      <w:pPr>
        <w:rPr>
          <w:rFonts w:ascii="Arial" w:hAnsi="Arial" w:cs="Arial"/>
          <w:sz w:val="24"/>
          <w:szCs w:val="28"/>
        </w:rPr>
      </w:pPr>
      <w:r>
        <w:rPr>
          <w:rFonts w:ascii="Arial" w:hAnsi="Arial" w:cs="Arial"/>
          <w:sz w:val="24"/>
          <w:szCs w:val="28"/>
        </w:rPr>
        <w:t xml:space="preserve">I have previously said that the longer term arrangements for student support for health related subjects will </w:t>
      </w:r>
      <w:r w:rsidR="009E683F">
        <w:rPr>
          <w:rFonts w:ascii="Arial" w:hAnsi="Arial" w:cs="Arial"/>
          <w:sz w:val="24"/>
          <w:szCs w:val="28"/>
        </w:rPr>
        <w:t xml:space="preserve">be </w:t>
      </w:r>
      <w:r>
        <w:rPr>
          <w:rFonts w:ascii="Arial" w:hAnsi="Arial" w:cs="Arial"/>
          <w:sz w:val="24"/>
          <w:szCs w:val="28"/>
        </w:rPr>
        <w:t>considered alongside the recommendations arising from the Diamond Review.</w:t>
      </w:r>
      <w:r w:rsidR="00BA7460">
        <w:rPr>
          <w:rFonts w:ascii="Arial" w:hAnsi="Arial" w:cs="Arial"/>
          <w:sz w:val="24"/>
          <w:szCs w:val="28"/>
        </w:rPr>
        <w:t xml:space="preserve"> This remains my view.</w:t>
      </w:r>
    </w:p>
    <w:p w:rsidR="00BA7460" w:rsidRDefault="00BA7460" w:rsidP="002E54F5">
      <w:pPr>
        <w:rPr>
          <w:rFonts w:ascii="Arial" w:hAnsi="Arial" w:cs="Arial"/>
          <w:sz w:val="24"/>
          <w:szCs w:val="28"/>
        </w:rPr>
      </w:pPr>
    </w:p>
    <w:p w:rsidR="00BA7460" w:rsidRPr="00127F4F" w:rsidRDefault="00B06039" w:rsidP="002E54F5">
      <w:pPr>
        <w:rPr>
          <w:rFonts w:ascii="Arial" w:hAnsi="Arial" w:cs="Arial"/>
          <w:sz w:val="24"/>
          <w:szCs w:val="28"/>
        </w:rPr>
      </w:pPr>
      <w:r>
        <w:rPr>
          <w:rFonts w:ascii="Arial" w:hAnsi="Arial" w:cs="Arial"/>
          <w:sz w:val="24"/>
          <w:szCs w:val="28"/>
        </w:rPr>
        <w:t xml:space="preserve">We are facing significant </w:t>
      </w:r>
      <w:r w:rsidR="004958CD">
        <w:rPr>
          <w:rFonts w:ascii="Arial" w:hAnsi="Arial" w:cs="Arial"/>
          <w:sz w:val="24"/>
          <w:szCs w:val="28"/>
        </w:rPr>
        <w:t xml:space="preserve">financial </w:t>
      </w:r>
      <w:r w:rsidR="00F6664E">
        <w:rPr>
          <w:rFonts w:ascii="Arial" w:hAnsi="Arial" w:cs="Arial"/>
          <w:sz w:val="24"/>
          <w:szCs w:val="28"/>
        </w:rPr>
        <w:t>challenges</w:t>
      </w:r>
      <w:r>
        <w:rPr>
          <w:rFonts w:ascii="Arial" w:hAnsi="Arial" w:cs="Arial"/>
          <w:sz w:val="24"/>
          <w:szCs w:val="28"/>
        </w:rPr>
        <w:t xml:space="preserve"> </w:t>
      </w:r>
      <w:r w:rsidR="004958CD">
        <w:rPr>
          <w:rFonts w:ascii="Arial" w:hAnsi="Arial" w:cs="Arial"/>
          <w:sz w:val="24"/>
          <w:szCs w:val="28"/>
        </w:rPr>
        <w:t>within the NHS</w:t>
      </w:r>
      <w:r w:rsidR="00F6664E">
        <w:rPr>
          <w:rFonts w:ascii="Arial" w:hAnsi="Arial" w:cs="Arial"/>
          <w:sz w:val="24"/>
          <w:szCs w:val="28"/>
        </w:rPr>
        <w:t xml:space="preserve"> </w:t>
      </w:r>
      <w:r>
        <w:rPr>
          <w:rFonts w:ascii="Arial" w:hAnsi="Arial" w:cs="Arial"/>
          <w:sz w:val="24"/>
          <w:szCs w:val="28"/>
        </w:rPr>
        <w:t xml:space="preserve">and the issues we face around recruitment and retention must also be </w:t>
      </w:r>
      <w:r w:rsidR="004958CD">
        <w:rPr>
          <w:rFonts w:ascii="Arial" w:hAnsi="Arial" w:cs="Arial"/>
          <w:sz w:val="24"/>
          <w:szCs w:val="28"/>
        </w:rPr>
        <w:t xml:space="preserve">recognised. </w:t>
      </w:r>
      <w:r w:rsidR="000A5F7C">
        <w:rPr>
          <w:rFonts w:ascii="Arial" w:hAnsi="Arial" w:cs="Arial"/>
          <w:sz w:val="24"/>
          <w:szCs w:val="28"/>
        </w:rPr>
        <w:t xml:space="preserve">I believe </w:t>
      </w:r>
      <w:r w:rsidR="00F968DA">
        <w:rPr>
          <w:rFonts w:ascii="Arial" w:hAnsi="Arial" w:cs="Arial"/>
          <w:sz w:val="24"/>
          <w:szCs w:val="28"/>
        </w:rPr>
        <w:t xml:space="preserve">that </w:t>
      </w:r>
      <w:r w:rsidR="000A5F7C">
        <w:rPr>
          <w:rFonts w:ascii="Arial" w:hAnsi="Arial" w:cs="Arial"/>
          <w:sz w:val="24"/>
          <w:szCs w:val="28"/>
        </w:rPr>
        <w:t xml:space="preserve">to ensure </w:t>
      </w:r>
      <w:r>
        <w:rPr>
          <w:rFonts w:ascii="Arial" w:hAnsi="Arial" w:cs="Arial"/>
          <w:sz w:val="24"/>
          <w:szCs w:val="28"/>
        </w:rPr>
        <w:t xml:space="preserve">we have the workforce we need in Wales, </w:t>
      </w:r>
      <w:r w:rsidR="000A5F7C">
        <w:rPr>
          <w:rFonts w:ascii="Arial" w:hAnsi="Arial" w:cs="Arial"/>
          <w:sz w:val="24"/>
          <w:szCs w:val="28"/>
        </w:rPr>
        <w:t>i</w:t>
      </w:r>
      <w:r w:rsidR="00BA7460">
        <w:rPr>
          <w:rFonts w:ascii="Arial" w:hAnsi="Arial" w:cs="Arial"/>
          <w:sz w:val="24"/>
          <w:szCs w:val="28"/>
        </w:rPr>
        <w:t xml:space="preserve">t is important that </w:t>
      </w:r>
      <w:r w:rsidR="00BA7460" w:rsidRPr="00127F4F">
        <w:rPr>
          <w:rFonts w:ascii="Arial" w:hAnsi="Arial" w:cs="Arial"/>
          <w:sz w:val="24"/>
          <w:szCs w:val="28"/>
        </w:rPr>
        <w:t xml:space="preserve">any </w:t>
      </w:r>
      <w:r w:rsidR="00FC2B9F" w:rsidRPr="00127F4F">
        <w:rPr>
          <w:rFonts w:ascii="Arial" w:hAnsi="Arial" w:cs="Arial"/>
          <w:sz w:val="24"/>
          <w:szCs w:val="28"/>
        </w:rPr>
        <w:t>enhanced investment</w:t>
      </w:r>
      <w:r w:rsidR="00BA7460" w:rsidRPr="00127F4F">
        <w:rPr>
          <w:rFonts w:ascii="Arial" w:hAnsi="Arial" w:cs="Arial"/>
          <w:sz w:val="24"/>
          <w:szCs w:val="28"/>
        </w:rPr>
        <w:t xml:space="preserve"> made in training and development is </w:t>
      </w:r>
      <w:r w:rsidR="000A5F7C" w:rsidRPr="00127F4F">
        <w:rPr>
          <w:rFonts w:ascii="Arial" w:hAnsi="Arial" w:cs="Arial"/>
          <w:sz w:val="24"/>
          <w:szCs w:val="28"/>
        </w:rPr>
        <w:t>combined with</w:t>
      </w:r>
      <w:r w:rsidR="004958CD" w:rsidRPr="00127F4F">
        <w:rPr>
          <w:rFonts w:ascii="Arial" w:hAnsi="Arial" w:cs="Arial"/>
          <w:sz w:val="24"/>
          <w:szCs w:val="28"/>
        </w:rPr>
        <w:t xml:space="preserve"> </w:t>
      </w:r>
      <w:r w:rsidR="00F968DA" w:rsidRPr="00127F4F">
        <w:rPr>
          <w:rFonts w:ascii="Arial" w:hAnsi="Arial" w:cs="Arial"/>
          <w:sz w:val="24"/>
          <w:szCs w:val="28"/>
        </w:rPr>
        <w:t xml:space="preserve">an opportunity to work in Wales and </w:t>
      </w:r>
      <w:r w:rsidR="00152995" w:rsidRPr="00127F4F">
        <w:rPr>
          <w:rFonts w:ascii="Arial" w:hAnsi="Arial" w:cs="Arial"/>
          <w:sz w:val="24"/>
          <w:szCs w:val="28"/>
        </w:rPr>
        <w:t xml:space="preserve">a commitment to </w:t>
      </w:r>
      <w:r w:rsidR="000C6328" w:rsidRPr="00127F4F">
        <w:rPr>
          <w:rFonts w:ascii="Arial" w:hAnsi="Arial" w:cs="Arial"/>
          <w:sz w:val="24"/>
          <w:szCs w:val="28"/>
        </w:rPr>
        <w:t>invest in</w:t>
      </w:r>
      <w:r w:rsidR="00BA7460" w:rsidRPr="00127F4F">
        <w:rPr>
          <w:rFonts w:ascii="Arial" w:hAnsi="Arial" w:cs="Arial"/>
          <w:sz w:val="24"/>
          <w:szCs w:val="28"/>
        </w:rPr>
        <w:t xml:space="preserve"> Wales</w:t>
      </w:r>
      <w:r w:rsidR="000A5F7C" w:rsidRPr="00127F4F">
        <w:rPr>
          <w:rFonts w:ascii="Arial" w:hAnsi="Arial" w:cs="Arial"/>
          <w:sz w:val="24"/>
          <w:szCs w:val="28"/>
        </w:rPr>
        <w:t xml:space="preserve"> by those who benefit. </w:t>
      </w:r>
    </w:p>
    <w:p w:rsidR="00D11796" w:rsidRPr="00127F4F" w:rsidRDefault="00D11796" w:rsidP="002E54F5">
      <w:pPr>
        <w:rPr>
          <w:rFonts w:ascii="Arial" w:hAnsi="Arial" w:cs="Arial"/>
          <w:sz w:val="24"/>
          <w:szCs w:val="28"/>
        </w:rPr>
      </w:pPr>
    </w:p>
    <w:p w:rsidR="00085279" w:rsidRPr="00127F4F" w:rsidRDefault="009E683F" w:rsidP="00085279">
      <w:pPr>
        <w:rPr>
          <w:rFonts w:ascii="Arial" w:hAnsi="Arial" w:cs="Arial"/>
          <w:sz w:val="24"/>
          <w:szCs w:val="28"/>
        </w:rPr>
      </w:pPr>
      <w:r w:rsidRPr="00127F4F">
        <w:rPr>
          <w:rFonts w:ascii="Arial" w:hAnsi="Arial" w:cs="Arial"/>
          <w:sz w:val="24"/>
          <w:szCs w:val="28"/>
        </w:rPr>
        <w:t xml:space="preserve">Therefore </w:t>
      </w:r>
      <w:r w:rsidR="004958CD" w:rsidRPr="00127F4F">
        <w:rPr>
          <w:rFonts w:ascii="Arial" w:hAnsi="Arial" w:cs="Arial"/>
          <w:sz w:val="24"/>
          <w:szCs w:val="28"/>
        </w:rPr>
        <w:t>I</w:t>
      </w:r>
      <w:r w:rsidR="000A5F7C" w:rsidRPr="00127F4F">
        <w:rPr>
          <w:rFonts w:ascii="Arial" w:hAnsi="Arial" w:cs="Arial"/>
          <w:sz w:val="24"/>
          <w:szCs w:val="28"/>
        </w:rPr>
        <w:t xml:space="preserve"> </w:t>
      </w:r>
      <w:r w:rsidR="00BA7460" w:rsidRPr="00127F4F">
        <w:rPr>
          <w:rFonts w:ascii="Arial" w:hAnsi="Arial" w:cs="Arial"/>
          <w:sz w:val="24"/>
          <w:szCs w:val="28"/>
        </w:rPr>
        <w:t>am today confirming that for those individuals who elect to study an eligible health related programme in Wales</w:t>
      </w:r>
      <w:r w:rsidR="003B70FE" w:rsidRPr="00127F4F">
        <w:rPr>
          <w:rFonts w:ascii="Arial" w:hAnsi="Arial" w:cs="Arial"/>
          <w:sz w:val="24"/>
          <w:szCs w:val="28"/>
        </w:rPr>
        <w:t xml:space="preserve"> </w:t>
      </w:r>
      <w:r w:rsidR="00FC2B9F" w:rsidRPr="00127F4F">
        <w:rPr>
          <w:rFonts w:ascii="Arial" w:hAnsi="Arial" w:cs="Arial"/>
          <w:sz w:val="24"/>
          <w:szCs w:val="28"/>
        </w:rPr>
        <w:t>commencing in</w:t>
      </w:r>
      <w:r w:rsidR="00BA7460" w:rsidRPr="00127F4F">
        <w:rPr>
          <w:rFonts w:ascii="Arial" w:hAnsi="Arial" w:cs="Arial"/>
          <w:sz w:val="24"/>
          <w:szCs w:val="28"/>
        </w:rPr>
        <w:t xml:space="preserve"> Sept</w:t>
      </w:r>
      <w:r w:rsidR="003B70FE" w:rsidRPr="00127F4F">
        <w:rPr>
          <w:rFonts w:ascii="Arial" w:hAnsi="Arial" w:cs="Arial"/>
          <w:sz w:val="24"/>
          <w:szCs w:val="28"/>
        </w:rPr>
        <w:t>e</w:t>
      </w:r>
      <w:r w:rsidR="00BA7460" w:rsidRPr="00127F4F">
        <w:rPr>
          <w:rFonts w:ascii="Arial" w:hAnsi="Arial" w:cs="Arial"/>
          <w:sz w:val="24"/>
          <w:szCs w:val="28"/>
        </w:rPr>
        <w:t>mber 2017</w:t>
      </w:r>
      <w:r w:rsidR="003B70FE" w:rsidRPr="00127F4F">
        <w:rPr>
          <w:rFonts w:ascii="Arial" w:hAnsi="Arial" w:cs="Arial"/>
          <w:sz w:val="24"/>
          <w:szCs w:val="28"/>
        </w:rPr>
        <w:t xml:space="preserve"> the current NHS Bursary will be available. This will be based upon individuals committing in advance to </w:t>
      </w:r>
      <w:r w:rsidR="00F968DA" w:rsidRPr="00127F4F">
        <w:rPr>
          <w:rFonts w:ascii="Arial" w:hAnsi="Arial" w:cs="Arial"/>
          <w:sz w:val="24"/>
          <w:szCs w:val="28"/>
        </w:rPr>
        <w:t xml:space="preserve">take up the opportunity to </w:t>
      </w:r>
      <w:r w:rsidR="003B70FE" w:rsidRPr="00127F4F">
        <w:rPr>
          <w:rFonts w:ascii="Arial" w:hAnsi="Arial" w:cs="Arial"/>
          <w:sz w:val="24"/>
          <w:szCs w:val="28"/>
        </w:rPr>
        <w:t xml:space="preserve">work in Wales post qualification for a period of two years. </w:t>
      </w:r>
      <w:r w:rsidR="00755437" w:rsidRPr="00127F4F">
        <w:rPr>
          <w:rFonts w:ascii="Arial" w:hAnsi="Arial"/>
          <w:sz w:val="24"/>
        </w:rPr>
        <w:t>Individuals who do not feel they can commit to this two year service provision will not be eligible to receive the benefits of the NHS Wales Bursary Scheme, however Welsh domiciled students will have access to the standard student support package available from Student Finance Wales.</w:t>
      </w:r>
      <w:r w:rsidR="007E202B" w:rsidRPr="00127F4F">
        <w:rPr>
          <w:rFonts w:ascii="Arial" w:hAnsi="Arial" w:cs="Arial"/>
          <w:sz w:val="24"/>
          <w:szCs w:val="28"/>
        </w:rPr>
        <w:t xml:space="preserve"> </w:t>
      </w:r>
      <w:r w:rsidR="003B70FE" w:rsidRPr="00127F4F">
        <w:rPr>
          <w:rFonts w:ascii="Arial" w:hAnsi="Arial" w:cs="Arial"/>
          <w:sz w:val="24"/>
          <w:szCs w:val="28"/>
        </w:rPr>
        <w:t>This arrangement is intended to be in place for the 2017/</w:t>
      </w:r>
      <w:r w:rsidR="00FC2B9F" w:rsidRPr="00127F4F">
        <w:rPr>
          <w:rFonts w:ascii="Arial" w:hAnsi="Arial" w:cs="Arial"/>
          <w:sz w:val="24"/>
          <w:szCs w:val="28"/>
        </w:rPr>
        <w:t>18 cohort</w:t>
      </w:r>
      <w:r w:rsidR="003B70FE" w:rsidRPr="00127F4F">
        <w:rPr>
          <w:rFonts w:ascii="Arial" w:hAnsi="Arial" w:cs="Arial"/>
          <w:sz w:val="24"/>
          <w:szCs w:val="28"/>
        </w:rPr>
        <w:t xml:space="preserve"> only, while the longer term support package is developed.</w:t>
      </w:r>
    </w:p>
    <w:p w:rsidR="00085279" w:rsidRPr="00127F4F" w:rsidRDefault="00085279" w:rsidP="00085279">
      <w:pPr>
        <w:rPr>
          <w:rFonts w:ascii="Arial" w:hAnsi="Arial" w:cs="Arial"/>
          <w:sz w:val="24"/>
          <w:szCs w:val="28"/>
        </w:rPr>
      </w:pPr>
    </w:p>
    <w:p w:rsidR="002E54F5" w:rsidRPr="00085279" w:rsidRDefault="00B57105" w:rsidP="00085279">
      <w:pPr>
        <w:rPr>
          <w:rFonts w:ascii="Arial" w:hAnsi="Arial" w:cs="Arial"/>
          <w:sz w:val="24"/>
          <w:szCs w:val="28"/>
        </w:rPr>
      </w:pPr>
      <w:r w:rsidRPr="00127F4F">
        <w:rPr>
          <w:rFonts w:ascii="Arial" w:hAnsi="Arial" w:cs="Arial"/>
          <w:sz w:val="24"/>
          <w:szCs w:val="28"/>
        </w:rPr>
        <w:t>In contrast to the approach adopted in England, t</w:t>
      </w:r>
      <w:r w:rsidR="000A5F7C" w:rsidRPr="00127F4F">
        <w:rPr>
          <w:rFonts w:ascii="Arial" w:hAnsi="Arial" w:cs="Arial"/>
          <w:sz w:val="24"/>
          <w:szCs w:val="28"/>
        </w:rPr>
        <w:t>he Welsh Government</w:t>
      </w:r>
      <w:r w:rsidR="000A5F7C" w:rsidRPr="00085279">
        <w:rPr>
          <w:rFonts w:ascii="Arial" w:hAnsi="Arial" w:cs="Arial"/>
          <w:sz w:val="24"/>
          <w:szCs w:val="28"/>
        </w:rPr>
        <w:t xml:space="preserve"> </w:t>
      </w:r>
      <w:r w:rsidR="00152995" w:rsidRPr="00085279">
        <w:rPr>
          <w:rFonts w:ascii="Arial" w:hAnsi="Arial" w:cs="Arial"/>
          <w:sz w:val="24"/>
          <w:szCs w:val="28"/>
        </w:rPr>
        <w:t xml:space="preserve">is taking </w:t>
      </w:r>
      <w:r w:rsidRPr="00085279">
        <w:rPr>
          <w:rFonts w:ascii="Arial" w:hAnsi="Arial" w:cs="Arial"/>
          <w:sz w:val="24"/>
          <w:szCs w:val="28"/>
        </w:rPr>
        <w:t xml:space="preserve">positive </w:t>
      </w:r>
      <w:r w:rsidR="00152995" w:rsidRPr="00085279">
        <w:rPr>
          <w:rFonts w:ascii="Arial" w:hAnsi="Arial" w:cs="Arial"/>
          <w:sz w:val="24"/>
          <w:szCs w:val="28"/>
        </w:rPr>
        <w:lastRenderedPageBreak/>
        <w:t xml:space="preserve">action to attract more </w:t>
      </w:r>
      <w:r w:rsidR="004958CD" w:rsidRPr="00085279">
        <w:rPr>
          <w:rFonts w:ascii="Arial" w:hAnsi="Arial" w:cs="Arial"/>
          <w:sz w:val="24"/>
          <w:szCs w:val="28"/>
        </w:rPr>
        <w:t xml:space="preserve">health </w:t>
      </w:r>
      <w:r w:rsidR="00F74F28" w:rsidRPr="00085279">
        <w:rPr>
          <w:rFonts w:ascii="Arial" w:hAnsi="Arial" w:cs="Arial"/>
          <w:sz w:val="24"/>
          <w:szCs w:val="28"/>
        </w:rPr>
        <w:t>professionals across Wales</w:t>
      </w:r>
      <w:r w:rsidRPr="00085279">
        <w:rPr>
          <w:rFonts w:ascii="Arial" w:hAnsi="Arial" w:cs="Arial"/>
          <w:sz w:val="24"/>
          <w:szCs w:val="28"/>
        </w:rPr>
        <w:t xml:space="preserve"> and throughout the UK to come to Wales to</w:t>
      </w:r>
      <w:r w:rsidR="00F968DA" w:rsidRPr="00085279">
        <w:rPr>
          <w:rFonts w:ascii="Arial" w:hAnsi="Arial" w:cs="Arial"/>
          <w:sz w:val="24"/>
          <w:szCs w:val="28"/>
        </w:rPr>
        <w:t xml:space="preserve"> train, work and live. </w:t>
      </w:r>
      <w:r w:rsidR="00152995" w:rsidRPr="00085279">
        <w:rPr>
          <w:rFonts w:ascii="Arial" w:hAnsi="Arial" w:cs="Arial"/>
          <w:sz w:val="24"/>
          <w:szCs w:val="28"/>
        </w:rPr>
        <w:t xml:space="preserve"> </w:t>
      </w:r>
    </w:p>
    <w:p w:rsidR="002E54F5" w:rsidRPr="00F6245B" w:rsidRDefault="002E54F5" w:rsidP="002E54F5">
      <w:pPr>
        <w:spacing w:after="200" w:line="276" w:lineRule="auto"/>
        <w:contextualSpacing/>
        <w:rPr>
          <w:rFonts w:ascii="Arial" w:hAnsi="Arial" w:cs="Arial"/>
          <w:sz w:val="24"/>
          <w:szCs w:val="28"/>
        </w:rPr>
      </w:pPr>
    </w:p>
    <w:p w:rsidR="002E54F5" w:rsidRDefault="002E54F5" w:rsidP="002E54F5">
      <w:pPr>
        <w:rPr>
          <w:rFonts w:ascii="Arial" w:hAnsi="Arial" w:cs="Arial"/>
          <w:sz w:val="24"/>
        </w:rPr>
      </w:pPr>
    </w:p>
    <w:p w:rsidR="002E54F5" w:rsidRDefault="002E54F5" w:rsidP="002E54F5">
      <w:pPr>
        <w:rPr>
          <w:rFonts w:ascii="Arial" w:hAnsi="Arial" w:cs="Arial"/>
          <w:sz w:val="24"/>
        </w:rPr>
      </w:pPr>
    </w:p>
    <w:p w:rsidR="002E54F5" w:rsidRPr="00B14539" w:rsidRDefault="002E54F5" w:rsidP="002E54F5">
      <w:pPr>
        <w:rPr>
          <w:rFonts w:ascii="Arial" w:hAnsi="Arial" w:cs="Arial"/>
          <w:sz w:val="24"/>
        </w:rPr>
      </w:pPr>
    </w:p>
    <w:p w:rsidR="008F08A4" w:rsidRDefault="00081125"/>
    <w:sectPr w:rsidR="008F08A4" w:rsidSect="001A39E2">
      <w:footerReference w:type="even" r:id="rId6"/>
      <w:footerReference w:type="default" r:id="rId7"/>
      <w:headerReference w:type="first" r:id="rId8"/>
      <w:footerReference w:type="first" r:id="rId9"/>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63" w:rsidRDefault="00205F63">
      <w:r>
        <w:separator/>
      </w:r>
    </w:p>
  </w:endnote>
  <w:endnote w:type="continuationSeparator" w:id="0">
    <w:p w:rsidR="00205F63" w:rsidRDefault="0020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616" w:rsidRDefault="006C677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5616" w:rsidRDefault="00081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616" w:rsidRDefault="006C677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125">
      <w:rPr>
        <w:rStyle w:val="PageNumber"/>
        <w:noProof/>
      </w:rPr>
      <w:t>2</w:t>
    </w:r>
    <w:r>
      <w:rPr>
        <w:rStyle w:val="PageNumber"/>
      </w:rPr>
      <w:fldChar w:fldCharType="end"/>
    </w:r>
  </w:p>
  <w:p w:rsidR="003B5616" w:rsidRDefault="00081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616" w:rsidRPr="005D2A41" w:rsidRDefault="006C677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81125">
      <w:rPr>
        <w:rStyle w:val="PageNumber"/>
        <w:rFonts w:ascii="Arial" w:hAnsi="Arial" w:cs="Arial"/>
        <w:noProof/>
        <w:sz w:val="24"/>
        <w:szCs w:val="24"/>
      </w:rPr>
      <w:t>1</w:t>
    </w:r>
    <w:r w:rsidRPr="005D2A41">
      <w:rPr>
        <w:rStyle w:val="PageNumber"/>
        <w:rFonts w:ascii="Arial" w:hAnsi="Arial" w:cs="Arial"/>
        <w:sz w:val="24"/>
        <w:szCs w:val="24"/>
      </w:rPr>
      <w:fldChar w:fldCharType="end"/>
    </w:r>
  </w:p>
  <w:p w:rsidR="003B5616" w:rsidRPr="00A845A9" w:rsidRDefault="00081125"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63" w:rsidRDefault="00205F63">
      <w:r>
        <w:separator/>
      </w:r>
    </w:p>
  </w:footnote>
  <w:footnote w:type="continuationSeparator" w:id="0">
    <w:p w:rsidR="00205F63" w:rsidRDefault="0020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616" w:rsidRDefault="002E54F5">
    <w:r>
      <w:rPr>
        <w:noProof/>
        <w:lang w:eastAsia="en-GB"/>
      </w:rPr>
      <w:drawing>
        <wp:anchor distT="0" distB="0" distL="114300" distR="114300" simplePos="0" relativeHeight="251659264"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3B5616" w:rsidRDefault="00081125">
    <w:pPr>
      <w:pStyle w:val="Header"/>
    </w:pPr>
  </w:p>
  <w:p w:rsidR="003B5616" w:rsidRDefault="00081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81125"/>
    <w:rsid w:val="00085279"/>
    <w:rsid w:val="000A5F7C"/>
    <w:rsid w:val="000C6328"/>
    <w:rsid w:val="00103699"/>
    <w:rsid w:val="00127F4F"/>
    <w:rsid w:val="00152995"/>
    <w:rsid w:val="00205F63"/>
    <w:rsid w:val="00241882"/>
    <w:rsid w:val="002E54F5"/>
    <w:rsid w:val="002F5D55"/>
    <w:rsid w:val="00362DD0"/>
    <w:rsid w:val="003B70FE"/>
    <w:rsid w:val="004958CD"/>
    <w:rsid w:val="00496FFF"/>
    <w:rsid w:val="00686491"/>
    <w:rsid w:val="006C6772"/>
    <w:rsid w:val="006D5BB1"/>
    <w:rsid w:val="0070450B"/>
    <w:rsid w:val="00755437"/>
    <w:rsid w:val="007B4CB2"/>
    <w:rsid w:val="007E202B"/>
    <w:rsid w:val="009E683F"/>
    <w:rsid w:val="00B06039"/>
    <w:rsid w:val="00B57105"/>
    <w:rsid w:val="00B96A93"/>
    <w:rsid w:val="00BA7460"/>
    <w:rsid w:val="00D11796"/>
    <w:rsid w:val="00D80B4C"/>
    <w:rsid w:val="00DE04B1"/>
    <w:rsid w:val="00E51DC4"/>
    <w:rsid w:val="00F47C4E"/>
    <w:rsid w:val="00F6664E"/>
    <w:rsid w:val="00F74F28"/>
    <w:rsid w:val="00F968DA"/>
    <w:rsid w:val="00FC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6CD074-CB5F-42C8-9AD0-FEB3BF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F5"/>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2E54F5"/>
    <w:pPr>
      <w:keepNext/>
      <w:outlineLvl w:val="0"/>
    </w:pPr>
    <w:rPr>
      <w:rFonts w:ascii="Arial" w:hAnsi="Arial"/>
      <w:b/>
      <w:sz w:val="24"/>
      <w:lang w:eastAsia="en-GB"/>
    </w:rPr>
  </w:style>
  <w:style w:type="paragraph" w:styleId="Heading3">
    <w:name w:val="heading 3"/>
    <w:basedOn w:val="Normal"/>
    <w:next w:val="Normal"/>
    <w:link w:val="Heading3Char"/>
    <w:qFormat/>
    <w:rsid w:val="002E54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4F5"/>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2E54F5"/>
    <w:rPr>
      <w:rFonts w:ascii="Arial" w:eastAsia="Times New Roman" w:hAnsi="Arial" w:cs="Arial"/>
      <w:b/>
      <w:bCs/>
      <w:sz w:val="26"/>
      <w:szCs w:val="26"/>
    </w:rPr>
  </w:style>
  <w:style w:type="paragraph" w:styleId="Header">
    <w:name w:val="header"/>
    <w:basedOn w:val="Normal"/>
    <w:link w:val="HeaderChar"/>
    <w:rsid w:val="002E54F5"/>
    <w:pPr>
      <w:tabs>
        <w:tab w:val="center" w:pos="4153"/>
        <w:tab w:val="right" w:pos="8306"/>
      </w:tabs>
    </w:pPr>
  </w:style>
  <w:style w:type="character" w:customStyle="1" w:styleId="HeaderChar">
    <w:name w:val="Header Char"/>
    <w:basedOn w:val="DefaultParagraphFont"/>
    <w:link w:val="Header"/>
    <w:rsid w:val="002E54F5"/>
    <w:rPr>
      <w:rFonts w:ascii="TradeGothic" w:eastAsia="Times New Roman" w:hAnsi="TradeGothic" w:cs="Times New Roman"/>
      <w:szCs w:val="20"/>
    </w:rPr>
  </w:style>
  <w:style w:type="paragraph" w:styleId="Footer">
    <w:name w:val="footer"/>
    <w:basedOn w:val="Normal"/>
    <w:link w:val="FooterChar"/>
    <w:rsid w:val="002E54F5"/>
    <w:pPr>
      <w:tabs>
        <w:tab w:val="center" w:pos="4153"/>
        <w:tab w:val="right" w:pos="8306"/>
      </w:tabs>
    </w:pPr>
  </w:style>
  <w:style w:type="character" w:customStyle="1" w:styleId="FooterChar">
    <w:name w:val="Footer Char"/>
    <w:basedOn w:val="DefaultParagraphFont"/>
    <w:link w:val="Footer"/>
    <w:rsid w:val="002E54F5"/>
    <w:rPr>
      <w:rFonts w:ascii="TradeGothic" w:eastAsia="Times New Roman" w:hAnsi="TradeGothic" w:cs="Times New Roman"/>
      <w:szCs w:val="20"/>
    </w:rPr>
  </w:style>
  <w:style w:type="character" w:styleId="PageNumber">
    <w:name w:val="page number"/>
    <w:basedOn w:val="DefaultParagraphFont"/>
    <w:rsid w:val="002E54F5"/>
  </w:style>
  <w:style w:type="character" w:styleId="CommentReference">
    <w:name w:val="annotation reference"/>
    <w:basedOn w:val="DefaultParagraphFont"/>
    <w:uiPriority w:val="99"/>
    <w:semiHidden/>
    <w:unhideWhenUsed/>
    <w:rsid w:val="0070450B"/>
    <w:rPr>
      <w:sz w:val="16"/>
      <w:szCs w:val="16"/>
    </w:rPr>
  </w:style>
  <w:style w:type="paragraph" w:styleId="CommentText">
    <w:name w:val="annotation text"/>
    <w:basedOn w:val="Normal"/>
    <w:link w:val="CommentTextChar"/>
    <w:uiPriority w:val="99"/>
    <w:semiHidden/>
    <w:unhideWhenUsed/>
    <w:rsid w:val="0070450B"/>
    <w:rPr>
      <w:sz w:val="20"/>
    </w:rPr>
  </w:style>
  <w:style w:type="character" w:customStyle="1" w:styleId="CommentTextChar">
    <w:name w:val="Comment Text Char"/>
    <w:basedOn w:val="DefaultParagraphFont"/>
    <w:link w:val="CommentText"/>
    <w:uiPriority w:val="99"/>
    <w:semiHidden/>
    <w:rsid w:val="0070450B"/>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70450B"/>
    <w:rPr>
      <w:b/>
      <w:bCs/>
    </w:rPr>
  </w:style>
  <w:style w:type="character" w:customStyle="1" w:styleId="CommentSubjectChar">
    <w:name w:val="Comment Subject Char"/>
    <w:basedOn w:val="CommentTextChar"/>
    <w:link w:val="CommentSubject"/>
    <w:uiPriority w:val="99"/>
    <w:semiHidden/>
    <w:rsid w:val="0070450B"/>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70450B"/>
    <w:rPr>
      <w:rFonts w:ascii="Tahoma" w:hAnsi="Tahoma" w:cs="Tahoma"/>
      <w:sz w:val="16"/>
      <w:szCs w:val="16"/>
    </w:rPr>
  </w:style>
  <w:style w:type="character" w:customStyle="1" w:styleId="BalloonTextChar">
    <w:name w:val="Balloon Text Char"/>
    <w:basedOn w:val="DefaultParagraphFont"/>
    <w:link w:val="BalloonText"/>
    <w:uiPriority w:val="99"/>
    <w:semiHidden/>
    <w:rsid w:val="0070450B"/>
    <w:rPr>
      <w:rFonts w:ascii="Tahoma" w:eastAsia="Times New Roman" w:hAnsi="Tahoma" w:cs="Tahoma"/>
      <w:sz w:val="16"/>
      <w:szCs w:val="16"/>
    </w:rPr>
  </w:style>
  <w:style w:type="paragraph" w:customStyle="1" w:styleId="Default">
    <w:name w:val="Default"/>
    <w:rsid w:val="000A5F7C"/>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50183">
      <w:bodyDiv w:val="1"/>
      <w:marLeft w:val="0"/>
      <w:marRight w:val="0"/>
      <w:marTop w:val="0"/>
      <w:marBottom w:val="0"/>
      <w:divBdr>
        <w:top w:val="none" w:sz="0" w:space="0" w:color="auto"/>
        <w:left w:val="none" w:sz="0" w:space="0" w:color="auto"/>
        <w:bottom w:val="none" w:sz="0" w:space="0" w:color="auto"/>
        <w:right w:val="none" w:sz="0" w:space="0" w:color="auto"/>
      </w:divBdr>
    </w:div>
    <w:div w:id="17083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2016-12-09T00:00:00+00:00</Meeting_x0020_Date>
    <Assembly xmlns="a4e7e3ba-90a1-4b0a-844f-73b076486bd6">5</Assembly>
  </documentManagement>
</p:properties>
</file>

<file path=customXml/itemProps1.xml><?xml version="1.0" encoding="utf-8"?>
<ds:datastoreItem xmlns:ds="http://schemas.openxmlformats.org/officeDocument/2006/customXml" ds:itemID="{B6E06440-DC21-4D49-B801-4B8E6E416C96}"/>
</file>

<file path=customXml/itemProps2.xml><?xml version="1.0" encoding="utf-8"?>
<ds:datastoreItem xmlns:ds="http://schemas.openxmlformats.org/officeDocument/2006/customXml" ds:itemID="{42A27311-93CC-47BC-9D32-5DB2DDD5D75F}"/>
</file>

<file path=customXml/itemProps3.xml><?xml version="1.0" encoding="utf-8"?>
<ds:datastoreItem xmlns:ds="http://schemas.openxmlformats.org/officeDocument/2006/customXml" ds:itemID="{961655E9-C9DE-47A8-8536-B655842547B6}"/>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Wales Bursary arrangements 2017/18</dc:title>
  <dc:creator>Chamberlain, Elaina (DHSS - Workforce and OD)</dc:creator>
  <cp:lastModifiedBy>Perry, Caitlin</cp:lastModifiedBy>
  <cp:revision>2</cp:revision>
  <dcterms:created xsi:type="dcterms:W3CDTF">2016-12-14T10:09:00Z</dcterms:created>
  <dcterms:modified xsi:type="dcterms:W3CDTF">2016-12-14T10:09:00Z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ies>
</file>