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9FD70" w14:textId="77777777" w:rsidR="001A39E2" w:rsidRDefault="001A39E2" w:rsidP="001A39E2">
      <w:pPr>
        <w:jc w:val="right"/>
        <w:rPr>
          <w:b/>
        </w:rPr>
      </w:pPr>
      <w:bookmarkStart w:id="0" w:name="_GoBack"/>
      <w:bookmarkEnd w:id="0"/>
    </w:p>
    <w:p w14:paraId="7FFC835B"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2428EEA7" wp14:editId="51585036">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A4AF11"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154839D0"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0EDEAEDE"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0FE72702"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31D03F96"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440A15C3" wp14:editId="51F1B42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FEA0C"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58CD3AC5" w14:textId="77777777" w:rsidTr="00B049B1">
        <w:tc>
          <w:tcPr>
            <w:tcW w:w="1383" w:type="dxa"/>
            <w:tcBorders>
              <w:top w:val="nil"/>
              <w:left w:val="nil"/>
              <w:bottom w:val="nil"/>
              <w:right w:val="nil"/>
            </w:tcBorders>
            <w:vAlign w:val="center"/>
          </w:tcPr>
          <w:p w14:paraId="1D241863" w14:textId="77777777" w:rsidR="00EA5290" w:rsidRPr="00A92E5D" w:rsidRDefault="00EA5290" w:rsidP="00B049B1">
            <w:pPr>
              <w:spacing w:before="120" w:after="120"/>
              <w:rPr>
                <w:rFonts w:ascii="Arial" w:hAnsi="Arial" w:cs="Arial"/>
                <w:b/>
                <w:bCs/>
                <w:sz w:val="24"/>
                <w:szCs w:val="24"/>
              </w:rPr>
            </w:pPr>
          </w:p>
          <w:p w14:paraId="0CC85EF7" w14:textId="77777777" w:rsidR="00EA5290" w:rsidRPr="00A92E5D" w:rsidRDefault="00560F1F" w:rsidP="00B049B1">
            <w:pPr>
              <w:spacing w:before="120" w:after="120"/>
              <w:rPr>
                <w:rFonts w:ascii="Arial" w:hAnsi="Arial" w:cs="Arial"/>
                <w:b/>
                <w:bCs/>
                <w:sz w:val="24"/>
                <w:szCs w:val="24"/>
              </w:rPr>
            </w:pPr>
            <w:r w:rsidRPr="00A92E5D">
              <w:rPr>
                <w:rFonts w:ascii="Arial" w:hAnsi="Arial" w:cs="Arial"/>
                <w:b/>
                <w:bCs/>
                <w:sz w:val="24"/>
                <w:szCs w:val="24"/>
              </w:rPr>
              <w:t>TITLE</w:t>
            </w:r>
            <w:r w:rsidR="00EA5290" w:rsidRPr="00A92E5D">
              <w:rPr>
                <w:rFonts w:ascii="Arial" w:hAnsi="Arial" w:cs="Arial"/>
                <w:b/>
                <w:bCs/>
                <w:sz w:val="24"/>
                <w:szCs w:val="24"/>
              </w:rPr>
              <w:t xml:space="preserve"> </w:t>
            </w:r>
          </w:p>
        </w:tc>
        <w:tc>
          <w:tcPr>
            <w:tcW w:w="7656" w:type="dxa"/>
            <w:tcBorders>
              <w:top w:val="nil"/>
              <w:left w:val="nil"/>
              <w:bottom w:val="nil"/>
              <w:right w:val="nil"/>
            </w:tcBorders>
            <w:vAlign w:val="center"/>
          </w:tcPr>
          <w:p w14:paraId="7DEFEAC4" w14:textId="77777777" w:rsidR="00EA5290" w:rsidRPr="00A92E5D" w:rsidRDefault="00EA5290" w:rsidP="00B049B1">
            <w:pPr>
              <w:spacing w:before="120" w:after="120"/>
              <w:rPr>
                <w:rFonts w:ascii="Arial" w:hAnsi="Arial" w:cs="Arial"/>
                <w:b/>
                <w:bCs/>
                <w:sz w:val="24"/>
                <w:szCs w:val="24"/>
              </w:rPr>
            </w:pPr>
          </w:p>
          <w:p w14:paraId="780E5484" w14:textId="47F20F7E" w:rsidR="00EA5290" w:rsidRPr="00A92E5D" w:rsidRDefault="00FB7460" w:rsidP="00B049B1">
            <w:pPr>
              <w:spacing w:before="120" w:after="120"/>
              <w:rPr>
                <w:rFonts w:ascii="Arial" w:hAnsi="Arial" w:cs="Arial"/>
                <w:b/>
                <w:bCs/>
                <w:sz w:val="24"/>
                <w:szCs w:val="24"/>
              </w:rPr>
            </w:pPr>
            <w:r>
              <w:rPr>
                <w:rFonts w:ascii="Arial" w:hAnsi="Arial" w:cs="Arial"/>
                <w:b/>
                <w:color w:val="1F1F1F"/>
                <w:sz w:val="24"/>
                <w:szCs w:val="24"/>
                <w:lang w:val="en"/>
              </w:rPr>
              <w:t xml:space="preserve">Control of </w:t>
            </w:r>
            <w:r w:rsidR="00A92E5D" w:rsidRPr="00A92E5D">
              <w:rPr>
                <w:rFonts w:ascii="Arial" w:hAnsi="Arial" w:cs="Arial"/>
                <w:b/>
                <w:color w:val="1F1F1F"/>
                <w:sz w:val="24"/>
                <w:szCs w:val="24"/>
                <w:lang w:val="en"/>
              </w:rPr>
              <w:t>Agricultural Pollution Regulations</w:t>
            </w:r>
          </w:p>
        </w:tc>
      </w:tr>
      <w:tr w:rsidR="00EA5290" w:rsidRPr="00A011A1" w14:paraId="0BC4B33C" w14:textId="77777777" w:rsidTr="00B049B1">
        <w:tc>
          <w:tcPr>
            <w:tcW w:w="1383" w:type="dxa"/>
            <w:tcBorders>
              <w:top w:val="nil"/>
              <w:left w:val="nil"/>
              <w:bottom w:val="nil"/>
              <w:right w:val="nil"/>
            </w:tcBorders>
            <w:vAlign w:val="center"/>
          </w:tcPr>
          <w:p w14:paraId="54548A48" w14:textId="77777777" w:rsidR="00EA5290" w:rsidRPr="00A92E5D" w:rsidRDefault="00560F1F" w:rsidP="00B049B1">
            <w:pPr>
              <w:spacing w:before="120" w:after="120"/>
              <w:rPr>
                <w:rFonts w:ascii="Arial" w:hAnsi="Arial" w:cs="Arial"/>
                <w:b/>
                <w:bCs/>
                <w:sz w:val="24"/>
                <w:szCs w:val="24"/>
              </w:rPr>
            </w:pPr>
            <w:r w:rsidRPr="00A92E5D">
              <w:rPr>
                <w:rFonts w:ascii="Arial" w:hAnsi="Arial" w:cs="Arial"/>
                <w:b/>
                <w:bCs/>
                <w:sz w:val="24"/>
                <w:szCs w:val="24"/>
              </w:rPr>
              <w:t>DATE</w:t>
            </w:r>
            <w:r w:rsidR="00EA5290" w:rsidRPr="00A92E5D">
              <w:rPr>
                <w:rFonts w:ascii="Arial" w:hAnsi="Arial" w:cs="Arial"/>
                <w:b/>
                <w:bCs/>
                <w:sz w:val="24"/>
                <w:szCs w:val="24"/>
              </w:rPr>
              <w:t xml:space="preserve"> </w:t>
            </w:r>
          </w:p>
        </w:tc>
        <w:tc>
          <w:tcPr>
            <w:tcW w:w="7656" w:type="dxa"/>
            <w:tcBorders>
              <w:top w:val="nil"/>
              <w:left w:val="nil"/>
              <w:bottom w:val="nil"/>
              <w:right w:val="nil"/>
            </w:tcBorders>
            <w:vAlign w:val="center"/>
          </w:tcPr>
          <w:p w14:paraId="4A49C984" w14:textId="27E27DB1" w:rsidR="00EA5290" w:rsidRPr="00A92E5D" w:rsidRDefault="00B76E1D" w:rsidP="00651E3E">
            <w:pPr>
              <w:spacing w:before="120" w:after="120"/>
              <w:rPr>
                <w:rFonts w:ascii="Arial" w:hAnsi="Arial" w:cs="Arial"/>
                <w:b/>
                <w:bCs/>
                <w:sz w:val="24"/>
                <w:szCs w:val="24"/>
              </w:rPr>
            </w:pPr>
            <w:r w:rsidRPr="00B76E1D">
              <w:rPr>
                <w:rFonts w:ascii="Arial" w:hAnsi="Arial" w:cs="Arial"/>
                <w:b/>
                <w:bCs/>
                <w:sz w:val="24"/>
                <w:szCs w:val="24"/>
              </w:rPr>
              <w:t>2</w:t>
            </w:r>
            <w:r w:rsidR="00651E3E">
              <w:rPr>
                <w:rFonts w:ascii="Arial" w:hAnsi="Arial" w:cs="Arial"/>
                <w:b/>
                <w:bCs/>
                <w:sz w:val="24"/>
                <w:szCs w:val="24"/>
              </w:rPr>
              <w:t>7</w:t>
            </w:r>
            <w:r w:rsidRPr="00B76E1D">
              <w:rPr>
                <w:rFonts w:ascii="Arial" w:hAnsi="Arial" w:cs="Arial"/>
                <w:b/>
                <w:bCs/>
                <w:sz w:val="24"/>
                <w:szCs w:val="24"/>
              </w:rPr>
              <w:t xml:space="preserve"> January 2021</w:t>
            </w:r>
          </w:p>
        </w:tc>
      </w:tr>
      <w:tr w:rsidR="00EA5290" w:rsidRPr="00A011A1" w14:paraId="54201739" w14:textId="77777777" w:rsidTr="00B049B1">
        <w:tc>
          <w:tcPr>
            <w:tcW w:w="1383" w:type="dxa"/>
            <w:tcBorders>
              <w:top w:val="nil"/>
              <w:left w:val="nil"/>
              <w:bottom w:val="nil"/>
              <w:right w:val="nil"/>
            </w:tcBorders>
            <w:vAlign w:val="center"/>
          </w:tcPr>
          <w:p w14:paraId="141CB5F4" w14:textId="77777777" w:rsidR="00EA5290" w:rsidRPr="00A92E5D" w:rsidRDefault="00560F1F" w:rsidP="00B049B1">
            <w:pPr>
              <w:spacing w:before="120" w:after="120"/>
              <w:rPr>
                <w:rFonts w:ascii="Arial" w:hAnsi="Arial" w:cs="Arial"/>
                <w:b/>
                <w:bCs/>
                <w:sz w:val="24"/>
                <w:szCs w:val="24"/>
              </w:rPr>
            </w:pPr>
            <w:r w:rsidRPr="00A92E5D">
              <w:rPr>
                <w:rFonts w:ascii="Arial" w:hAnsi="Arial" w:cs="Arial"/>
                <w:b/>
                <w:bCs/>
                <w:sz w:val="24"/>
                <w:szCs w:val="24"/>
              </w:rPr>
              <w:t>BY</w:t>
            </w:r>
          </w:p>
        </w:tc>
        <w:tc>
          <w:tcPr>
            <w:tcW w:w="7656" w:type="dxa"/>
            <w:tcBorders>
              <w:top w:val="nil"/>
              <w:left w:val="nil"/>
              <w:bottom w:val="nil"/>
              <w:right w:val="nil"/>
            </w:tcBorders>
            <w:vAlign w:val="center"/>
          </w:tcPr>
          <w:p w14:paraId="2C7D0B1D" w14:textId="77777777" w:rsidR="00EA5290" w:rsidRPr="00A92E5D" w:rsidRDefault="00A92E5D" w:rsidP="001E53BF">
            <w:pPr>
              <w:spacing w:before="120" w:after="120"/>
              <w:rPr>
                <w:rFonts w:ascii="Arial" w:hAnsi="Arial" w:cs="Arial"/>
                <w:b/>
                <w:bCs/>
                <w:sz w:val="24"/>
                <w:szCs w:val="24"/>
              </w:rPr>
            </w:pPr>
            <w:r w:rsidRPr="00A92E5D">
              <w:rPr>
                <w:rFonts w:ascii="Arial" w:hAnsi="Arial" w:cs="Arial"/>
                <w:b/>
                <w:bCs/>
                <w:sz w:val="24"/>
                <w:szCs w:val="24"/>
              </w:rPr>
              <w:t>Lesley Griffiths, Minister for Environment, Energy and Rural Affairs</w:t>
            </w:r>
          </w:p>
        </w:tc>
      </w:tr>
    </w:tbl>
    <w:p w14:paraId="6E27CEAE" w14:textId="77777777" w:rsidR="00EA5290" w:rsidRPr="00A011A1" w:rsidRDefault="00EA5290" w:rsidP="00EA5290"/>
    <w:p w14:paraId="0830D569" w14:textId="0C6BB117" w:rsidR="00A837AF" w:rsidRDefault="00DE4D13" w:rsidP="00A837AF">
      <w:pPr>
        <w:rPr>
          <w:rFonts w:ascii="Arial" w:hAnsi="Arial" w:cs="Arial"/>
          <w:sz w:val="24"/>
          <w:szCs w:val="24"/>
        </w:rPr>
      </w:pPr>
      <w:r>
        <w:rPr>
          <w:rFonts w:ascii="Arial" w:hAnsi="Arial" w:cs="Arial"/>
          <w:sz w:val="24"/>
          <w:szCs w:val="24"/>
        </w:rPr>
        <w:t xml:space="preserve">Today, I announce my </w:t>
      </w:r>
      <w:r w:rsidR="00FB7460">
        <w:rPr>
          <w:rFonts w:ascii="Arial" w:hAnsi="Arial" w:cs="Arial"/>
          <w:sz w:val="24"/>
          <w:szCs w:val="24"/>
        </w:rPr>
        <w:t>decision</w:t>
      </w:r>
      <w:r>
        <w:rPr>
          <w:rFonts w:ascii="Arial" w:hAnsi="Arial" w:cs="Arial"/>
          <w:sz w:val="24"/>
          <w:szCs w:val="24"/>
        </w:rPr>
        <w:t xml:space="preserve"> to introduce </w:t>
      </w:r>
      <w:r w:rsidR="00A837AF">
        <w:rPr>
          <w:rFonts w:ascii="Arial" w:hAnsi="Arial" w:cs="Arial"/>
          <w:sz w:val="24"/>
          <w:szCs w:val="24"/>
        </w:rPr>
        <w:t>regulations</w:t>
      </w:r>
      <w:r w:rsidR="00233641">
        <w:rPr>
          <w:rFonts w:ascii="Arial" w:hAnsi="Arial" w:cs="Arial"/>
          <w:sz w:val="24"/>
          <w:szCs w:val="24"/>
        </w:rPr>
        <w:t>,</w:t>
      </w:r>
      <w:r w:rsidR="00A837AF">
        <w:rPr>
          <w:rFonts w:ascii="Arial" w:hAnsi="Arial" w:cs="Arial"/>
          <w:sz w:val="24"/>
          <w:szCs w:val="24"/>
        </w:rPr>
        <w:t xml:space="preserve"> which apply to the whole of Wales</w:t>
      </w:r>
      <w:r>
        <w:rPr>
          <w:rFonts w:ascii="Arial" w:hAnsi="Arial" w:cs="Arial"/>
          <w:sz w:val="24"/>
          <w:szCs w:val="24"/>
        </w:rPr>
        <w:t>,</w:t>
      </w:r>
      <w:r w:rsidR="00A837AF">
        <w:rPr>
          <w:rFonts w:ascii="Arial" w:hAnsi="Arial" w:cs="Arial"/>
          <w:sz w:val="24"/>
          <w:szCs w:val="24"/>
        </w:rPr>
        <w:t xml:space="preserve"> to address the significant and ongoing effect of agricultural pollution on the health and quality of our rivers, lakes and streams.</w:t>
      </w:r>
    </w:p>
    <w:p w14:paraId="5477DBB5" w14:textId="77777777" w:rsidR="00A837AF" w:rsidRDefault="00A837AF" w:rsidP="00A837AF">
      <w:pPr>
        <w:rPr>
          <w:rFonts w:ascii="Arial" w:hAnsi="Arial" w:cs="Arial"/>
          <w:sz w:val="24"/>
          <w:szCs w:val="24"/>
        </w:rPr>
      </w:pPr>
    </w:p>
    <w:p w14:paraId="1534A24C" w14:textId="6F2B6954" w:rsidR="00A837AF" w:rsidRDefault="00A837AF" w:rsidP="00A837AF">
      <w:pPr>
        <w:rPr>
          <w:rFonts w:ascii="Arial" w:hAnsi="Arial" w:cs="Arial"/>
          <w:sz w:val="24"/>
          <w:szCs w:val="24"/>
        </w:rPr>
      </w:pPr>
      <w:r>
        <w:rPr>
          <w:rFonts w:ascii="Arial" w:hAnsi="Arial" w:cs="Arial"/>
          <w:sz w:val="24"/>
          <w:szCs w:val="24"/>
        </w:rPr>
        <w:t xml:space="preserve">Clean water is essential for life in Wales, for drinking, the health of our population, for food production and our natural environment. Too many rivers </w:t>
      </w:r>
      <w:proofErr w:type="gramStart"/>
      <w:r>
        <w:rPr>
          <w:rFonts w:ascii="Arial" w:hAnsi="Arial" w:cs="Arial"/>
          <w:sz w:val="24"/>
          <w:szCs w:val="24"/>
        </w:rPr>
        <w:t>are currently polluted</w:t>
      </w:r>
      <w:proofErr w:type="gramEnd"/>
      <w:r>
        <w:rPr>
          <w:rFonts w:ascii="Arial" w:hAnsi="Arial" w:cs="Arial"/>
          <w:sz w:val="24"/>
          <w:szCs w:val="24"/>
        </w:rPr>
        <w:t xml:space="preserve"> by agricultural activities from acute incidents of point source discharges to water and the cumulative effect of diffuse pollution.   As a </w:t>
      </w:r>
      <w:r w:rsidR="00233641">
        <w:rPr>
          <w:rFonts w:ascii="Arial" w:hAnsi="Arial" w:cs="Arial"/>
          <w:sz w:val="24"/>
          <w:szCs w:val="24"/>
        </w:rPr>
        <w:t>result,</w:t>
      </w:r>
      <w:r>
        <w:rPr>
          <w:rFonts w:ascii="Arial" w:hAnsi="Arial" w:cs="Arial"/>
          <w:sz w:val="24"/>
          <w:szCs w:val="24"/>
        </w:rPr>
        <w:t xml:space="preserve"> we fail to meet public expectation and our environmental standards.  The number of </w:t>
      </w:r>
      <w:r w:rsidR="00233641">
        <w:rPr>
          <w:rFonts w:ascii="Arial" w:hAnsi="Arial" w:cs="Arial"/>
          <w:sz w:val="24"/>
          <w:szCs w:val="24"/>
        </w:rPr>
        <w:t xml:space="preserve">agricultural </w:t>
      </w:r>
      <w:r>
        <w:rPr>
          <w:rFonts w:ascii="Arial" w:hAnsi="Arial" w:cs="Arial"/>
          <w:sz w:val="24"/>
          <w:szCs w:val="24"/>
        </w:rPr>
        <w:t xml:space="preserve">pollution incidents remains far too high, averaging over </w:t>
      </w:r>
      <w:proofErr w:type="gramStart"/>
      <w:r>
        <w:rPr>
          <w:rFonts w:ascii="Arial" w:hAnsi="Arial" w:cs="Arial"/>
          <w:sz w:val="24"/>
          <w:szCs w:val="24"/>
        </w:rPr>
        <w:t>3</w:t>
      </w:r>
      <w:proofErr w:type="gramEnd"/>
      <w:r>
        <w:rPr>
          <w:rFonts w:ascii="Arial" w:hAnsi="Arial" w:cs="Arial"/>
          <w:sz w:val="24"/>
          <w:szCs w:val="24"/>
        </w:rPr>
        <w:t xml:space="preserve"> per week in the last </w:t>
      </w:r>
      <w:r w:rsidR="00233641">
        <w:rPr>
          <w:rFonts w:ascii="Arial" w:hAnsi="Arial" w:cs="Arial"/>
          <w:sz w:val="24"/>
          <w:szCs w:val="24"/>
        </w:rPr>
        <w:t xml:space="preserve">3 </w:t>
      </w:r>
      <w:r>
        <w:rPr>
          <w:rFonts w:ascii="Arial" w:hAnsi="Arial" w:cs="Arial"/>
          <w:sz w:val="24"/>
          <w:szCs w:val="24"/>
        </w:rPr>
        <w:t>years</w:t>
      </w:r>
      <w:r w:rsidR="003C7F9B">
        <w:rPr>
          <w:rFonts w:ascii="Arial" w:hAnsi="Arial" w:cs="Arial"/>
          <w:sz w:val="24"/>
          <w:szCs w:val="24"/>
        </w:rPr>
        <w:t xml:space="preserve"> demonstrating no long-term downward trend</w:t>
      </w:r>
      <w:r>
        <w:rPr>
          <w:rFonts w:ascii="Arial" w:hAnsi="Arial" w:cs="Arial"/>
          <w:sz w:val="24"/>
          <w:szCs w:val="24"/>
        </w:rPr>
        <w:t>.  We need to do better and raise the quality of our water courses across Wales by preventing incidents like these and managing wider diffuse pollution risks.</w:t>
      </w:r>
    </w:p>
    <w:p w14:paraId="1F42F489" w14:textId="77777777" w:rsidR="00A837AF" w:rsidRDefault="00A837AF" w:rsidP="00A837AF">
      <w:pPr>
        <w:rPr>
          <w:rFonts w:ascii="Arial" w:hAnsi="Arial" w:cs="Arial"/>
          <w:sz w:val="24"/>
          <w:szCs w:val="24"/>
        </w:rPr>
      </w:pPr>
    </w:p>
    <w:p w14:paraId="66ABE4B7" w14:textId="77777777" w:rsidR="00912915" w:rsidRDefault="00A837AF" w:rsidP="00A837AF">
      <w:pPr>
        <w:rPr>
          <w:rFonts w:ascii="Arial" w:hAnsi="Arial" w:cs="Arial"/>
          <w:sz w:val="24"/>
          <w:szCs w:val="24"/>
        </w:rPr>
      </w:pPr>
      <w:r>
        <w:rPr>
          <w:rFonts w:ascii="Arial" w:hAnsi="Arial" w:cs="Arial"/>
          <w:sz w:val="24"/>
          <w:szCs w:val="24"/>
        </w:rPr>
        <w:lastRenderedPageBreak/>
        <w:t xml:space="preserve">The Regulations I am introducing set a clear and consistent baseline, ensuring all farmers </w:t>
      </w:r>
      <w:r w:rsidR="00A5080D">
        <w:rPr>
          <w:rFonts w:ascii="Arial" w:hAnsi="Arial" w:cs="Arial"/>
          <w:sz w:val="24"/>
          <w:szCs w:val="24"/>
        </w:rPr>
        <w:t>understand</w:t>
      </w:r>
      <w:r>
        <w:rPr>
          <w:rFonts w:ascii="Arial" w:hAnsi="Arial" w:cs="Arial"/>
          <w:sz w:val="24"/>
          <w:szCs w:val="24"/>
        </w:rPr>
        <w:t xml:space="preserve"> what actions they need to take to join those who are already protecting our rich environment and managing </w:t>
      </w:r>
      <w:r w:rsidR="00912915">
        <w:rPr>
          <w:rFonts w:ascii="Arial" w:hAnsi="Arial" w:cs="Arial"/>
          <w:sz w:val="24"/>
          <w:szCs w:val="24"/>
        </w:rPr>
        <w:t xml:space="preserve">manures </w:t>
      </w:r>
      <w:r>
        <w:rPr>
          <w:rFonts w:ascii="Arial" w:hAnsi="Arial" w:cs="Arial"/>
          <w:sz w:val="24"/>
          <w:szCs w:val="24"/>
        </w:rPr>
        <w:t xml:space="preserve">as </w:t>
      </w:r>
      <w:r w:rsidR="00912915">
        <w:rPr>
          <w:rFonts w:ascii="Arial" w:hAnsi="Arial" w:cs="Arial"/>
          <w:sz w:val="24"/>
          <w:szCs w:val="24"/>
        </w:rPr>
        <w:t xml:space="preserve">a </w:t>
      </w:r>
      <w:r>
        <w:rPr>
          <w:rFonts w:ascii="Arial" w:hAnsi="Arial" w:cs="Arial"/>
          <w:sz w:val="24"/>
          <w:szCs w:val="24"/>
        </w:rPr>
        <w:t xml:space="preserve">valuable </w:t>
      </w:r>
      <w:r w:rsidR="00912915">
        <w:rPr>
          <w:rFonts w:ascii="Arial" w:hAnsi="Arial" w:cs="Arial"/>
          <w:sz w:val="24"/>
          <w:szCs w:val="24"/>
        </w:rPr>
        <w:t xml:space="preserve">source of </w:t>
      </w:r>
      <w:r>
        <w:rPr>
          <w:rFonts w:ascii="Arial" w:hAnsi="Arial" w:cs="Arial"/>
          <w:sz w:val="24"/>
          <w:szCs w:val="24"/>
        </w:rPr>
        <w:t>nutrient</w:t>
      </w:r>
      <w:r w:rsidR="00912915">
        <w:rPr>
          <w:rFonts w:ascii="Arial" w:hAnsi="Arial" w:cs="Arial"/>
          <w:sz w:val="24"/>
          <w:szCs w:val="24"/>
        </w:rPr>
        <w:t>s</w:t>
      </w:r>
      <w:r>
        <w:rPr>
          <w:rFonts w:ascii="Arial" w:hAnsi="Arial" w:cs="Arial"/>
          <w:sz w:val="24"/>
          <w:szCs w:val="24"/>
        </w:rPr>
        <w:t xml:space="preserve"> rather than a waste product. The measures are proportionate to the risks of pollution from agricultural practices; some farmers will see a minimal impact whilst others will need time and support to improve.</w:t>
      </w:r>
      <w:r w:rsidR="00A926AF">
        <w:rPr>
          <w:rFonts w:ascii="Arial" w:hAnsi="Arial" w:cs="Arial"/>
          <w:sz w:val="24"/>
          <w:szCs w:val="24"/>
        </w:rPr>
        <w:t xml:space="preserve"> </w:t>
      </w:r>
    </w:p>
    <w:p w14:paraId="6B721C1E" w14:textId="77777777" w:rsidR="00BD3C48" w:rsidRDefault="00BD3C48" w:rsidP="00A837AF">
      <w:pPr>
        <w:rPr>
          <w:rFonts w:ascii="Arial" w:hAnsi="Arial" w:cs="Arial"/>
          <w:sz w:val="24"/>
          <w:szCs w:val="24"/>
        </w:rPr>
      </w:pPr>
    </w:p>
    <w:p w14:paraId="13AD8A5C" w14:textId="7D9F16D6" w:rsidR="00BD3C48" w:rsidRDefault="00BD3C48" w:rsidP="00A837AF">
      <w:pPr>
        <w:rPr>
          <w:rFonts w:ascii="Arial" w:hAnsi="Arial" w:cs="Arial"/>
          <w:sz w:val="24"/>
          <w:szCs w:val="24"/>
        </w:rPr>
      </w:pPr>
      <w:r>
        <w:rPr>
          <w:rFonts w:ascii="Arial" w:hAnsi="Arial" w:cs="Arial"/>
          <w:sz w:val="24"/>
          <w:szCs w:val="24"/>
        </w:rPr>
        <w:t xml:space="preserve">The baseline </w:t>
      </w:r>
      <w:r w:rsidR="00FD06A0">
        <w:rPr>
          <w:rFonts w:ascii="Arial" w:hAnsi="Arial" w:cs="Arial"/>
          <w:sz w:val="24"/>
          <w:szCs w:val="24"/>
        </w:rPr>
        <w:t xml:space="preserve">standards </w:t>
      </w:r>
      <w:r>
        <w:rPr>
          <w:rFonts w:ascii="Arial" w:hAnsi="Arial" w:cs="Arial"/>
          <w:sz w:val="24"/>
          <w:szCs w:val="24"/>
        </w:rPr>
        <w:t>establish</w:t>
      </w:r>
      <w:r w:rsidR="00FD06A0">
        <w:rPr>
          <w:rFonts w:ascii="Arial" w:hAnsi="Arial" w:cs="Arial"/>
          <w:sz w:val="24"/>
          <w:szCs w:val="24"/>
        </w:rPr>
        <w:t>ed by these Regulations</w:t>
      </w:r>
      <w:r>
        <w:rPr>
          <w:rFonts w:ascii="Arial" w:hAnsi="Arial" w:cs="Arial"/>
          <w:sz w:val="24"/>
          <w:szCs w:val="24"/>
        </w:rPr>
        <w:t xml:space="preserve"> </w:t>
      </w:r>
      <w:r w:rsidR="00AC4FDF">
        <w:rPr>
          <w:rFonts w:ascii="Arial" w:hAnsi="Arial" w:cs="Arial"/>
          <w:sz w:val="24"/>
          <w:szCs w:val="24"/>
        </w:rPr>
        <w:t>are not</w:t>
      </w:r>
      <w:r>
        <w:rPr>
          <w:rFonts w:ascii="Arial" w:hAnsi="Arial" w:cs="Arial"/>
          <w:sz w:val="24"/>
          <w:szCs w:val="24"/>
        </w:rPr>
        <w:t xml:space="preserve"> excessive. </w:t>
      </w:r>
      <w:r w:rsidR="00FD06A0">
        <w:rPr>
          <w:rFonts w:ascii="Arial" w:hAnsi="Arial" w:cs="Arial"/>
          <w:sz w:val="24"/>
          <w:szCs w:val="24"/>
        </w:rPr>
        <w:t>They establish</w:t>
      </w:r>
      <w:r>
        <w:rPr>
          <w:rFonts w:ascii="Arial" w:hAnsi="Arial" w:cs="Arial"/>
          <w:sz w:val="24"/>
          <w:szCs w:val="24"/>
        </w:rPr>
        <w:t xml:space="preserve"> standards of production in Wales comparable to </w:t>
      </w:r>
      <w:proofErr w:type="gramStart"/>
      <w:r>
        <w:rPr>
          <w:rFonts w:ascii="Arial" w:hAnsi="Arial" w:cs="Arial"/>
          <w:sz w:val="24"/>
          <w:szCs w:val="24"/>
        </w:rPr>
        <w:t>those which</w:t>
      </w:r>
      <w:proofErr w:type="gramEnd"/>
      <w:r>
        <w:rPr>
          <w:rFonts w:ascii="Arial" w:hAnsi="Arial" w:cs="Arial"/>
          <w:sz w:val="24"/>
          <w:szCs w:val="24"/>
        </w:rPr>
        <w:t xml:space="preserve"> apply in the rest of the UK and Europe. Formalising </w:t>
      </w:r>
      <w:r w:rsidR="00900E7C">
        <w:rPr>
          <w:rFonts w:ascii="Arial" w:hAnsi="Arial" w:cs="Arial"/>
          <w:sz w:val="24"/>
          <w:szCs w:val="24"/>
        </w:rPr>
        <w:t>good practice</w:t>
      </w:r>
      <w:r>
        <w:rPr>
          <w:rFonts w:ascii="Arial" w:hAnsi="Arial" w:cs="Arial"/>
          <w:sz w:val="24"/>
          <w:szCs w:val="24"/>
        </w:rPr>
        <w:t xml:space="preserve"> standards in this way is not only important to protect our environment and</w:t>
      </w:r>
      <w:r w:rsidR="00C543A9">
        <w:rPr>
          <w:rFonts w:ascii="Arial" w:hAnsi="Arial" w:cs="Arial"/>
          <w:sz w:val="24"/>
          <w:szCs w:val="24"/>
        </w:rPr>
        <w:t xml:space="preserve"> well-being, it</w:t>
      </w:r>
      <w:r>
        <w:rPr>
          <w:rFonts w:ascii="Arial" w:hAnsi="Arial" w:cs="Arial"/>
          <w:sz w:val="24"/>
          <w:szCs w:val="24"/>
        </w:rPr>
        <w:t xml:space="preserve"> </w:t>
      </w:r>
      <w:r w:rsidR="00C543A9">
        <w:rPr>
          <w:rFonts w:ascii="Arial" w:hAnsi="Arial" w:cs="Arial"/>
          <w:sz w:val="24"/>
          <w:szCs w:val="24"/>
        </w:rPr>
        <w:t>is critical to</w:t>
      </w:r>
      <w:r w:rsidR="00900E7C">
        <w:rPr>
          <w:rFonts w:ascii="Arial" w:hAnsi="Arial" w:cs="Arial"/>
          <w:sz w:val="24"/>
          <w:szCs w:val="24"/>
        </w:rPr>
        <w:t xml:space="preserve"> Welsh businesses</w:t>
      </w:r>
      <w:r w:rsidR="00FD06A0">
        <w:rPr>
          <w:rFonts w:ascii="Arial" w:hAnsi="Arial" w:cs="Arial"/>
          <w:sz w:val="24"/>
          <w:szCs w:val="24"/>
        </w:rPr>
        <w:t xml:space="preserve"> </w:t>
      </w:r>
      <w:r w:rsidR="00ED5633">
        <w:rPr>
          <w:rFonts w:ascii="Arial" w:hAnsi="Arial" w:cs="Arial"/>
          <w:sz w:val="24"/>
          <w:szCs w:val="24"/>
        </w:rPr>
        <w:t>maintain</w:t>
      </w:r>
      <w:r w:rsidR="00BE1100">
        <w:rPr>
          <w:rFonts w:ascii="Arial" w:hAnsi="Arial" w:cs="Arial"/>
          <w:sz w:val="24"/>
          <w:szCs w:val="24"/>
        </w:rPr>
        <w:t>ing</w:t>
      </w:r>
      <w:r w:rsidR="00FD06A0">
        <w:rPr>
          <w:rFonts w:ascii="Arial" w:hAnsi="Arial" w:cs="Arial"/>
          <w:sz w:val="24"/>
          <w:szCs w:val="24"/>
        </w:rPr>
        <w:t xml:space="preserve"> European </w:t>
      </w:r>
      <w:r w:rsidR="00BE1100">
        <w:rPr>
          <w:rFonts w:ascii="Arial" w:hAnsi="Arial" w:cs="Arial"/>
          <w:sz w:val="24"/>
          <w:szCs w:val="24"/>
        </w:rPr>
        <w:t xml:space="preserve">markets </w:t>
      </w:r>
      <w:r w:rsidR="00FD06A0">
        <w:rPr>
          <w:rFonts w:ascii="Arial" w:hAnsi="Arial" w:cs="Arial"/>
          <w:sz w:val="24"/>
          <w:szCs w:val="24"/>
        </w:rPr>
        <w:t xml:space="preserve">and </w:t>
      </w:r>
      <w:r w:rsidR="00BE1100">
        <w:rPr>
          <w:rFonts w:ascii="Arial" w:hAnsi="Arial" w:cs="Arial"/>
          <w:sz w:val="24"/>
          <w:szCs w:val="24"/>
        </w:rPr>
        <w:t xml:space="preserve">accessing those further afield. </w:t>
      </w:r>
      <w:r w:rsidR="00F045B5">
        <w:rPr>
          <w:rFonts w:ascii="Arial" w:hAnsi="Arial" w:cs="Arial"/>
          <w:sz w:val="24"/>
          <w:szCs w:val="24"/>
        </w:rPr>
        <w:t xml:space="preserve">These Regulations ensure our regulatory baseline is set at the appropriate level, in accordance with </w:t>
      </w:r>
      <w:r w:rsidR="00480067">
        <w:rPr>
          <w:rFonts w:ascii="Arial" w:hAnsi="Arial" w:cs="Arial"/>
          <w:sz w:val="24"/>
          <w:szCs w:val="24"/>
        </w:rPr>
        <w:t xml:space="preserve">principles of </w:t>
      </w:r>
      <w:r w:rsidR="00F045B5">
        <w:rPr>
          <w:rFonts w:ascii="Arial" w:hAnsi="Arial" w:cs="Arial"/>
          <w:sz w:val="24"/>
          <w:szCs w:val="24"/>
        </w:rPr>
        <w:t>the EU Trade and Cooperation agreement</w:t>
      </w:r>
      <w:r w:rsidR="00B76F22">
        <w:rPr>
          <w:rFonts w:ascii="Arial" w:hAnsi="Arial" w:cs="Arial"/>
          <w:sz w:val="24"/>
          <w:szCs w:val="24"/>
        </w:rPr>
        <w:t>,</w:t>
      </w:r>
      <w:r w:rsidR="00F045B5">
        <w:rPr>
          <w:rFonts w:ascii="Arial" w:hAnsi="Arial" w:cs="Arial"/>
          <w:sz w:val="24"/>
          <w:szCs w:val="24"/>
        </w:rPr>
        <w:t xml:space="preserve"> to avoid </w:t>
      </w:r>
      <w:r w:rsidR="001261FD">
        <w:rPr>
          <w:rFonts w:ascii="Arial" w:hAnsi="Arial" w:cs="Arial"/>
          <w:sz w:val="24"/>
          <w:szCs w:val="24"/>
        </w:rPr>
        <w:t>future</w:t>
      </w:r>
      <w:r w:rsidR="00F045B5">
        <w:rPr>
          <w:rFonts w:ascii="Arial" w:hAnsi="Arial" w:cs="Arial"/>
          <w:sz w:val="24"/>
          <w:szCs w:val="24"/>
        </w:rPr>
        <w:t xml:space="preserve"> tariffs </w:t>
      </w:r>
      <w:r w:rsidR="001261FD">
        <w:rPr>
          <w:rFonts w:ascii="Arial" w:hAnsi="Arial" w:cs="Arial"/>
          <w:sz w:val="24"/>
          <w:szCs w:val="24"/>
        </w:rPr>
        <w:t xml:space="preserve">on </w:t>
      </w:r>
      <w:r w:rsidR="00F045B5">
        <w:rPr>
          <w:rFonts w:ascii="Arial" w:hAnsi="Arial" w:cs="Arial"/>
          <w:sz w:val="24"/>
          <w:szCs w:val="24"/>
        </w:rPr>
        <w:t>exports to the EU</w:t>
      </w:r>
      <w:r w:rsidR="001261FD">
        <w:rPr>
          <w:rFonts w:ascii="Arial" w:hAnsi="Arial" w:cs="Arial"/>
          <w:sz w:val="24"/>
          <w:szCs w:val="24"/>
        </w:rPr>
        <w:t xml:space="preserve">, the </w:t>
      </w:r>
      <w:r w:rsidR="00317368">
        <w:rPr>
          <w:rFonts w:ascii="Arial" w:hAnsi="Arial" w:cs="Arial"/>
          <w:sz w:val="24"/>
          <w:szCs w:val="24"/>
        </w:rPr>
        <w:t>equivalent of</w:t>
      </w:r>
      <w:r w:rsidR="001261FD">
        <w:rPr>
          <w:rFonts w:ascii="Arial" w:hAnsi="Arial" w:cs="Arial"/>
          <w:sz w:val="24"/>
          <w:szCs w:val="24"/>
        </w:rPr>
        <w:t xml:space="preserve"> a</w:t>
      </w:r>
      <w:r w:rsidR="00F045B5">
        <w:rPr>
          <w:rFonts w:ascii="Arial" w:hAnsi="Arial" w:cs="Arial"/>
          <w:sz w:val="24"/>
          <w:szCs w:val="24"/>
        </w:rPr>
        <w:t xml:space="preserve"> no-deal scenario</w:t>
      </w:r>
      <w:r w:rsidR="001261FD">
        <w:rPr>
          <w:rFonts w:ascii="Arial" w:hAnsi="Arial" w:cs="Arial"/>
          <w:sz w:val="24"/>
          <w:szCs w:val="24"/>
        </w:rPr>
        <w:t xml:space="preserve"> for Welsh agriculture</w:t>
      </w:r>
      <w:r w:rsidR="00F045B5">
        <w:rPr>
          <w:rFonts w:ascii="Arial" w:hAnsi="Arial" w:cs="Arial"/>
          <w:sz w:val="24"/>
          <w:szCs w:val="24"/>
        </w:rPr>
        <w:t xml:space="preserve">. </w:t>
      </w:r>
    </w:p>
    <w:p w14:paraId="03A1AEC9" w14:textId="77777777" w:rsidR="00222E17" w:rsidRDefault="00222E17" w:rsidP="00222E17">
      <w:pPr>
        <w:rPr>
          <w:rFonts w:ascii="Arial" w:hAnsi="Arial" w:cs="Arial"/>
          <w:iCs/>
          <w:sz w:val="24"/>
          <w:szCs w:val="24"/>
        </w:rPr>
      </w:pPr>
    </w:p>
    <w:p w14:paraId="273D7128" w14:textId="6F74A097" w:rsidR="00A5080D" w:rsidRDefault="00A5080D" w:rsidP="00A5080D">
      <w:pPr>
        <w:rPr>
          <w:rFonts w:ascii="Arial" w:hAnsi="Arial" w:cs="Arial"/>
          <w:iCs/>
          <w:sz w:val="24"/>
          <w:szCs w:val="24"/>
        </w:rPr>
      </w:pPr>
      <w:r>
        <w:rPr>
          <w:rFonts w:ascii="Arial" w:hAnsi="Arial" w:cs="Arial"/>
          <w:iCs/>
          <w:sz w:val="24"/>
          <w:szCs w:val="24"/>
        </w:rPr>
        <w:t xml:space="preserve">Whilst these regulations </w:t>
      </w:r>
      <w:proofErr w:type="gramStart"/>
      <w:r>
        <w:rPr>
          <w:rFonts w:ascii="Arial" w:hAnsi="Arial" w:cs="Arial"/>
          <w:iCs/>
          <w:sz w:val="24"/>
          <w:szCs w:val="24"/>
        </w:rPr>
        <w:t>have been developed</w:t>
      </w:r>
      <w:proofErr w:type="gramEnd"/>
      <w:r>
        <w:rPr>
          <w:rFonts w:ascii="Arial" w:hAnsi="Arial" w:cs="Arial"/>
          <w:iCs/>
          <w:sz w:val="24"/>
          <w:szCs w:val="24"/>
        </w:rPr>
        <w:t xml:space="preserve"> primarily to prevent the unacceptable pollution of watercourses, other environmental considerations have been taken into account. The implementation of the regulations will see nutrients used more efficiently on farms, resulting in lower losses of ammonia to the atmosphere. Th</w:t>
      </w:r>
      <w:r w:rsidR="007D1882">
        <w:rPr>
          <w:rFonts w:ascii="Arial" w:hAnsi="Arial" w:cs="Arial"/>
          <w:iCs/>
          <w:sz w:val="24"/>
          <w:szCs w:val="24"/>
        </w:rPr>
        <w:t xml:space="preserve">e regulations are a key </w:t>
      </w:r>
      <w:r>
        <w:rPr>
          <w:rFonts w:ascii="Arial" w:hAnsi="Arial" w:cs="Arial"/>
          <w:iCs/>
          <w:sz w:val="24"/>
          <w:szCs w:val="24"/>
        </w:rPr>
        <w:t>part of reducing greenhouse gas emissions from agriculture</w:t>
      </w:r>
      <w:r w:rsidR="007D1882">
        <w:rPr>
          <w:rFonts w:ascii="Arial" w:hAnsi="Arial" w:cs="Arial"/>
          <w:iCs/>
          <w:sz w:val="24"/>
          <w:szCs w:val="24"/>
        </w:rPr>
        <w:t xml:space="preserve"> to improve air quality</w:t>
      </w:r>
      <w:r>
        <w:rPr>
          <w:rFonts w:ascii="Arial" w:hAnsi="Arial" w:cs="Arial"/>
          <w:iCs/>
          <w:sz w:val="24"/>
          <w:szCs w:val="24"/>
        </w:rPr>
        <w:t xml:space="preserve"> </w:t>
      </w:r>
      <w:r w:rsidR="005A03A6">
        <w:rPr>
          <w:rFonts w:ascii="Arial" w:hAnsi="Arial" w:cs="Arial"/>
          <w:iCs/>
          <w:sz w:val="24"/>
          <w:szCs w:val="24"/>
        </w:rPr>
        <w:t>and</w:t>
      </w:r>
      <w:r w:rsidR="00906330">
        <w:rPr>
          <w:rFonts w:ascii="Arial" w:hAnsi="Arial" w:cs="Arial"/>
          <w:iCs/>
          <w:sz w:val="24"/>
          <w:szCs w:val="24"/>
        </w:rPr>
        <w:t xml:space="preserve"> the</w:t>
      </w:r>
      <w:r>
        <w:rPr>
          <w:rFonts w:ascii="Arial" w:hAnsi="Arial" w:cs="Arial"/>
          <w:iCs/>
          <w:sz w:val="24"/>
          <w:szCs w:val="24"/>
        </w:rPr>
        <w:t xml:space="preserve"> whole Wales approach reflects the advice from the UK Climate Change Committee in their report “Land Use: Policies for a net zero UK”.</w:t>
      </w:r>
    </w:p>
    <w:p w14:paraId="7B2ACC91" w14:textId="77777777" w:rsidR="007D1882" w:rsidRDefault="007D1882" w:rsidP="007D1882">
      <w:pPr>
        <w:autoSpaceDE w:val="0"/>
        <w:autoSpaceDN w:val="0"/>
      </w:pPr>
      <w:r>
        <w:rPr>
          <w:rFonts w:ascii="Segoe UI" w:hAnsi="Segoe UI" w:cs="Segoe UI"/>
          <w:color w:val="6E6E73"/>
          <w:sz w:val="16"/>
          <w:szCs w:val="16"/>
        </w:rPr>
        <w:t> </w:t>
      </w:r>
    </w:p>
    <w:p w14:paraId="7EDA1B35" w14:textId="77777777" w:rsidR="005A03A6" w:rsidRDefault="005A03A6" w:rsidP="005A03A6">
      <w:pPr>
        <w:rPr>
          <w:rFonts w:ascii="Arial" w:hAnsi="Arial" w:cs="Arial"/>
          <w:sz w:val="24"/>
          <w:szCs w:val="24"/>
        </w:rPr>
      </w:pPr>
      <w:r>
        <w:rPr>
          <w:rFonts w:ascii="Arial" w:hAnsi="Arial" w:cs="Arial"/>
          <w:sz w:val="24"/>
          <w:szCs w:val="24"/>
        </w:rPr>
        <w:t xml:space="preserve">This decision </w:t>
      </w:r>
      <w:proofErr w:type="gramStart"/>
      <w:r>
        <w:rPr>
          <w:rFonts w:ascii="Arial" w:hAnsi="Arial" w:cs="Arial"/>
          <w:sz w:val="24"/>
          <w:szCs w:val="24"/>
        </w:rPr>
        <w:t>has been taken</w:t>
      </w:r>
      <w:proofErr w:type="gramEnd"/>
      <w:r>
        <w:rPr>
          <w:rFonts w:ascii="Arial" w:hAnsi="Arial" w:cs="Arial"/>
          <w:sz w:val="24"/>
          <w:szCs w:val="24"/>
        </w:rPr>
        <w:t xml:space="preserve"> following a lengthy period of consideration and engagement. I have given the industry every opportunity to demonstrate a </w:t>
      </w:r>
      <w:r>
        <w:rPr>
          <w:rFonts w:ascii="Arial" w:hAnsi="Arial" w:cs="Arial"/>
          <w:sz w:val="24"/>
          <w:szCs w:val="24"/>
        </w:rPr>
        <w:lastRenderedPageBreak/>
        <w:t xml:space="preserve">change in behaviours through voluntary action. Some progress </w:t>
      </w:r>
      <w:proofErr w:type="gramStart"/>
      <w:r>
        <w:rPr>
          <w:rFonts w:ascii="Arial" w:hAnsi="Arial" w:cs="Arial"/>
          <w:sz w:val="24"/>
          <w:szCs w:val="24"/>
        </w:rPr>
        <w:t>has been made</w:t>
      </w:r>
      <w:proofErr w:type="gramEnd"/>
      <w:r>
        <w:rPr>
          <w:rFonts w:ascii="Arial" w:hAnsi="Arial" w:cs="Arial"/>
          <w:sz w:val="24"/>
          <w:szCs w:val="24"/>
        </w:rPr>
        <w:t xml:space="preserve"> over the last 4 years but not enough to demonstrate the scale, rate and commitment to change needed. </w:t>
      </w:r>
    </w:p>
    <w:p w14:paraId="1052BD03" w14:textId="77777777" w:rsidR="005A03A6" w:rsidRDefault="005A03A6" w:rsidP="00A837AF">
      <w:pPr>
        <w:rPr>
          <w:rFonts w:ascii="Arial" w:hAnsi="Arial" w:cs="Arial"/>
          <w:sz w:val="24"/>
          <w:szCs w:val="24"/>
        </w:rPr>
      </w:pPr>
    </w:p>
    <w:p w14:paraId="5129E033" w14:textId="6841C268" w:rsidR="00A837AF" w:rsidRDefault="0039419B" w:rsidP="00A837AF">
      <w:pPr>
        <w:rPr>
          <w:rFonts w:ascii="Arial" w:hAnsi="Arial" w:cs="Arial"/>
          <w:sz w:val="24"/>
          <w:szCs w:val="24"/>
        </w:rPr>
      </w:pPr>
      <w:r>
        <w:rPr>
          <w:rFonts w:ascii="Arial" w:hAnsi="Arial" w:cs="Arial"/>
          <w:sz w:val="24"/>
          <w:szCs w:val="24"/>
        </w:rPr>
        <w:t xml:space="preserve">Before making a </w:t>
      </w:r>
      <w:r w:rsidR="000E33F4">
        <w:rPr>
          <w:rFonts w:ascii="Arial" w:hAnsi="Arial" w:cs="Arial"/>
          <w:sz w:val="24"/>
          <w:szCs w:val="24"/>
        </w:rPr>
        <w:t>decision, I wanted to ensure the industry is in a position to be able to implement any new regulations</w:t>
      </w:r>
      <w:r w:rsidR="00A5080D">
        <w:rPr>
          <w:rFonts w:ascii="Arial" w:hAnsi="Arial" w:cs="Arial"/>
          <w:sz w:val="24"/>
          <w:szCs w:val="24"/>
        </w:rPr>
        <w:t xml:space="preserve">. There remains uncertainty from the impacts of the Covid 19 pandemic on our agri food supply chain, but market price for agriculture produce remains </w:t>
      </w:r>
      <w:r w:rsidR="00222E17">
        <w:rPr>
          <w:rFonts w:ascii="Arial" w:hAnsi="Arial" w:cs="Arial"/>
          <w:sz w:val="24"/>
          <w:szCs w:val="24"/>
        </w:rPr>
        <w:t>buoyant</w:t>
      </w:r>
      <w:r w:rsidR="00A5080D">
        <w:rPr>
          <w:rFonts w:ascii="Arial" w:hAnsi="Arial" w:cs="Arial"/>
          <w:sz w:val="24"/>
          <w:szCs w:val="24"/>
        </w:rPr>
        <w:t xml:space="preserve"> and the</w:t>
      </w:r>
      <w:r w:rsidR="00222E17">
        <w:rPr>
          <w:rFonts w:ascii="Arial" w:hAnsi="Arial" w:cs="Arial"/>
          <w:sz w:val="24"/>
          <w:szCs w:val="24"/>
        </w:rPr>
        <w:t xml:space="preserve"> introduction of the</w:t>
      </w:r>
      <w:r w:rsidR="00A5080D">
        <w:rPr>
          <w:rFonts w:ascii="Arial" w:hAnsi="Arial" w:cs="Arial"/>
          <w:sz w:val="24"/>
          <w:szCs w:val="24"/>
        </w:rPr>
        <w:t xml:space="preserve"> EU UK </w:t>
      </w:r>
      <w:r w:rsidR="00222E17">
        <w:rPr>
          <w:rFonts w:ascii="Arial" w:hAnsi="Arial" w:cs="Arial"/>
          <w:sz w:val="24"/>
          <w:szCs w:val="24"/>
        </w:rPr>
        <w:t>T</w:t>
      </w:r>
      <w:r w:rsidR="00A5080D">
        <w:rPr>
          <w:rFonts w:ascii="Arial" w:hAnsi="Arial" w:cs="Arial"/>
          <w:sz w:val="24"/>
          <w:szCs w:val="24"/>
        </w:rPr>
        <w:t xml:space="preserve">rade and </w:t>
      </w:r>
      <w:r w:rsidR="00906330">
        <w:rPr>
          <w:rFonts w:ascii="Arial" w:hAnsi="Arial" w:cs="Arial"/>
          <w:sz w:val="24"/>
          <w:szCs w:val="24"/>
        </w:rPr>
        <w:t>Cooperation</w:t>
      </w:r>
      <w:r w:rsidR="00222E17">
        <w:rPr>
          <w:rFonts w:ascii="Arial" w:hAnsi="Arial" w:cs="Arial"/>
          <w:sz w:val="24"/>
          <w:szCs w:val="24"/>
        </w:rPr>
        <w:t xml:space="preserve"> Agreement removes the threat of export tariffs.</w:t>
      </w:r>
      <w:r w:rsidR="007C2520">
        <w:rPr>
          <w:rFonts w:ascii="Arial" w:hAnsi="Arial" w:cs="Arial"/>
          <w:sz w:val="24"/>
          <w:szCs w:val="24"/>
        </w:rPr>
        <w:t xml:space="preserve"> </w:t>
      </w:r>
      <w:r w:rsidR="000E33F4">
        <w:rPr>
          <w:rFonts w:ascii="Arial" w:hAnsi="Arial" w:cs="Arial"/>
          <w:sz w:val="24"/>
          <w:szCs w:val="24"/>
        </w:rPr>
        <w:t xml:space="preserve">I have included transitional periods within the regulations to reduce the immediate </w:t>
      </w:r>
      <w:r w:rsidR="007C2520">
        <w:rPr>
          <w:rFonts w:ascii="Arial" w:hAnsi="Arial" w:cs="Arial"/>
          <w:sz w:val="24"/>
          <w:szCs w:val="24"/>
        </w:rPr>
        <w:t>requirements</w:t>
      </w:r>
      <w:r w:rsidR="000E33F4">
        <w:rPr>
          <w:rFonts w:ascii="Arial" w:hAnsi="Arial" w:cs="Arial"/>
          <w:sz w:val="24"/>
          <w:szCs w:val="24"/>
        </w:rPr>
        <w:t xml:space="preserve"> on the industry. This </w:t>
      </w:r>
      <w:r w:rsidR="007C2520">
        <w:rPr>
          <w:rFonts w:ascii="Arial" w:hAnsi="Arial" w:cs="Arial"/>
          <w:sz w:val="24"/>
          <w:szCs w:val="24"/>
        </w:rPr>
        <w:t>will</w:t>
      </w:r>
      <w:r w:rsidR="000E33F4">
        <w:rPr>
          <w:rFonts w:ascii="Arial" w:hAnsi="Arial" w:cs="Arial"/>
          <w:sz w:val="24"/>
          <w:szCs w:val="24"/>
        </w:rPr>
        <w:t xml:space="preserve"> </w:t>
      </w:r>
      <w:r w:rsidR="007C2520">
        <w:rPr>
          <w:rFonts w:ascii="Arial" w:hAnsi="Arial" w:cs="Arial"/>
          <w:sz w:val="24"/>
          <w:szCs w:val="24"/>
        </w:rPr>
        <w:t>enable</w:t>
      </w:r>
      <w:r w:rsidR="000E33F4">
        <w:rPr>
          <w:rFonts w:ascii="Arial" w:hAnsi="Arial" w:cs="Arial"/>
          <w:sz w:val="24"/>
          <w:szCs w:val="24"/>
        </w:rPr>
        <w:t xml:space="preserve"> </w:t>
      </w:r>
      <w:r w:rsidR="007C2520">
        <w:rPr>
          <w:rFonts w:ascii="Arial" w:hAnsi="Arial" w:cs="Arial"/>
          <w:sz w:val="24"/>
          <w:szCs w:val="24"/>
        </w:rPr>
        <w:t>farmers</w:t>
      </w:r>
      <w:r w:rsidR="000E33F4">
        <w:rPr>
          <w:rFonts w:ascii="Arial" w:hAnsi="Arial" w:cs="Arial"/>
          <w:sz w:val="24"/>
          <w:szCs w:val="24"/>
        </w:rPr>
        <w:t xml:space="preserve"> to</w:t>
      </w:r>
      <w:r w:rsidR="007C2520">
        <w:rPr>
          <w:rFonts w:ascii="Arial" w:hAnsi="Arial" w:cs="Arial"/>
          <w:sz w:val="24"/>
          <w:szCs w:val="24"/>
        </w:rPr>
        <w:t xml:space="preserve"> meet the initial good practi</w:t>
      </w:r>
      <w:r w:rsidR="00222E17">
        <w:rPr>
          <w:rFonts w:ascii="Arial" w:hAnsi="Arial" w:cs="Arial"/>
          <w:sz w:val="24"/>
          <w:szCs w:val="24"/>
        </w:rPr>
        <w:t>c</w:t>
      </w:r>
      <w:r w:rsidR="007C2520">
        <w:rPr>
          <w:rFonts w:ascii="Arial" w:hAnsi="Arial" w:cs="Arial"/>
          <w:sz w:val="24"/>
          <w:szCs w:val="24"/>
        </w:rPr>
        <w:t>e requirements</w:t>
      </w:r>
      <w:r w:rsidR="000E33F4">
        <w:rPr>
          <w:rFonts w:ascii="Arial" w:hAnsi="Arial" w:cs="Arial"/>
          <w:sz w:val="24"/>
          <w:szCs w:val="24"/>
        </w:rPr>
        <w:t xml:space="preserve"> </w:t>
      </w:r>
      <w:r w:rsidR="00222E17">
        <w:rPr>
          <w:rFonts w:ascii="Arial" w:hAnsi="Arial" w:cs="Arial"/>
          <w:sz w:val="24"/>
          <w:szCs w:val="24"/>
        </w:rPr>
        <w:t>wh</w:t>
      </w:r>
      <w:r w:rsidR="00EC4084">
        <w:rPr>
          <w:rFonts w:ascii="Arial" w:hAnsi="Arial" w:cs="Arial"/>
          <w:sz w:val="24"/>
          <w:szCs w:val="24"/>
        </w:rPr>
        <w:t>ich will be introduced from 1 April 2021</w:t>
      </w:r>
      <w:r w:rsidR="00222E17">
        <w:rPr>
          <w:rFonts w:ascii="Arial" w:hAnsi="Arial" w:cs="Arial"/>
          <w:sz w:val="24"/>
          <w:szCs w:val="24"/>
        </w:rPr>
        <w:t xml:space="preserve"> </w:t>
      </w:r>
      <w:r w:rsidR="007C2520">
        <w:rPr>
          <w:rFonts w:ascii="Arial" w:hAnsi="Arial" w:cs="Arial"/>
          <w:sz w:val="24"/>
          <w:szCs w:val="24"/>
        </w:rPr>
        <w:t>and</w:t>
      </w:r>
      <w:r w:rsidR="000E33F4">
        <w:rPr>
          <w:rFonts w:ascii="Arial" w:hAnsi="Arial" w:cs="Arial"/>
          <w:sz w:val="24"/>
          <w:szCs w:val="24"/>
        </w:rPr>
        <w:t xml:space="preserve"> provide </w:t>
      </w:r>
      <w:r w:rsidR="00906330">
        <w:rPr>
          <w:rFonts w:ascii="Arial" w:hAnsi="Arial" w:cs="Arial"/>
          <w:sz w:val="24"/>
          <w:szCs w:val="24"/>
        </w:rPr>
        <w:t>sufficient</w:t>
      </w:r>
      <w:r w:rsidR="000E33F4">
        <w:rPr>
          <w:rFonts w:ascii="Arial" w:hAnsi="Arial" w:cs="Arial"/>
          <w:sz w:val="24"/>
          <w:szCs w:val="24"/>
        </w:rPr>
        <w:t xml:space="preserve"> time for planning and </w:t>
      </w:r>
      <w:r w:rsidR="007C2520">
        <w:rPr>
          <w:rFonts w:ascii="Arial" w:hAnsi="Arial" w:cs="Arial"/>
          <w:sz w:val="24"/>
          <w:szCs w:val="24"/>
        </w:rPr>
        <w:t>preparing</w:t>
      </w:r>
      <w:r w:rsidR="000E33F4">
        <w:rPr>
          <w:rFonts w:ascii="Arial" w:hAnsi="Arial" w:cs="Arial"/>
          <w:sz w:val="24"/>
          <w:szCs w:val="24"/>
        </w:rPr>
        <w:t xml:space="preserve"> </w:t>
      </w:r>
      <w:r w:rsidR="00222E17">
        <w:rPr>
          <w:rFonts w:ascii="Arial" w:hAnsi="Arial" w:cs="Arial"/>
          <w:sz w:val="24"/>
          <w:szCs w:val="24"/>
        </w:rPr>
        <w:t>for the additional</w:t>
      </w:r>
      <w:r w:rsidR="000E33F4">
        <w:rPr>
          <w:rFonts w:ascii="Arial" w:hAnsi="Arial" w:cs="Arial"/>
          <w:sz w:val="24"/>
          <w:szCs w:val="24"/>
        </w:rPr>
        <w:t xml:space="preserve"> requirements. </w:t>
      </w:r>
    </w:p>
    <w:p w14:paraId="4E8AE2A3" w14:textId="77777777" w:rsidR="00A837AF" w:rsidRDefault="00A837AF" w:rsidP="00A837AF">
      <w:pPr>
        <w:rPr>
          <w:rFonts w:ascii="Arial" w:hAnsi="Arial" w:cs="Arial"/>
          <w:sz w:val="24"/>
          <w:szCs w:val="24"/>
        </w:rPr>
      </w:pPr>
    </w:p>
    <w:p w14:paraId="41256673" w14:textId="319C1C07" w:rsidR="00DE4D13" w:rsidRDefault="003854F5" w:rsidP="00DE4D13">
      <w:pPr>
        <w:rPr>
          <w:rFonts w:ascii="Arial" w:hAnsi="Arial" w:cs="Arial"/>
          <w:iCs/>
          <w:sz w:val="24"/>
          <w:szCs w:val="24"/>
        </w:rPr>
      </w:pPr>
      <w:r>
        <w:rPr>
          <w:rFonts w:ascii="Arial" w:hAnsi="Arial" w:cs="Arial"/>
          <w:sz w:val="24"/>
          <w:szCs w:val="24"/>
        </w:rPr>
        <w:t>It will be necessary for some farms to invest in improvements in their infrastructure</w:t>
      </w:r>
      <w:r w:rsidR="00411271">
        <w:rPr>
          <w:rFonts w:ascii="Arial" w:hAnsi="Arial" w:cs="Arial"/>
          <w:sz w:val="24"/>
          <w:szCs w:val="24"/>
        </w:rPr>
        <w:t>.</w:t>
      </w:r>
      <w:r>
        <w:rPr>
          <w:rFonts w:ascii="Arial" w:hAnsi="Arial" w:cs="Arial"/>
          <w:sz w:val="24"/>
          <w:szCs w:val="24"/>
        </w:rPr>
        <w:t xml:space="preserve"> </w:t>
      </w:r>
      <w:r w:rsidR="00CB1BCB" w:rsidRPr="00CB1BCB">
        <w:rPr>
          <w:rFonts w:ascii="Arial" w:hAnsi="Arial" w:cs="Arial"/>
          <w:iCs/>
          <w:sz w:val="24"/>
          <w:szCs w:val="24"/>
        </w:rPr>
        <w:t xml:space="preserve">Many farmers have already taken the opportunity to improve their nutriment management, to continue to maintain their high performance and market position, often with financial assistance from </w:t>
      </w:r>
      <w:r w:rsidR="00B76F22">
        <w:rPr>
          <w:rFonts w:ascii="Arial" w:hAnsi="Arial" w:cs="Arial"/>
          <w:iCs/>
          <w:sz w:val="24"/>
          <w:szCs w:val="24"/>
        </w:rPr>
        <w:t xml:space="preserve">the </w:t>
      </w:r>
      <w:r w:rsidR="00CB1BCB" w:rsidRPr="00CB1BCB">
        <w:rPr>
          <w:rFonts w:ascii="Arial" w:hAnsi="Arial" w:cs="Arial"/>
          <w:iCs/>
          <w:sz w:val="24"/>
          <w:szCs w:val="24"/>
        </w:rPr>
        <w:t>Welsh Government</w:t>
      </w:r>
      <w:r w:rsidR="0048061B">
        <w:rPr>
          <w:rFonts w:ascii="Arial" w:hAnsi="Arial" w:cs="Arial"/>
          <w:iCs/>
          <w:sz w:val="24"/>
          <w:szCs w:val="24"/>
        </w:rPr>
        <w:t xml:space="preserve">. Up to September </w:t>
      </w:r>
      <w:proofErr w:type="gramStart"/>
      <w:r w:rsidR="0048061B">
        <w:rPr>
          <w:rFonts w:ascii="Arial" w:hAnsi="Arial" w:cs="Arial"/>
          <w:iCs/>
          <w:sz w:val="24"/>
          <w:szCs w:val="24"/>
        </w:rPr>
        <w:t>2020</w:t>
      </w:r>
      <w:proofErr w:type="gramEnd"/>
      <w:r w:rsidR="0048061B">
        <w:rPr>
          <w:rFonts w:ascii="Arial" w:hAnsi="Arial" w:cs="Arial"/>
          <w:iCs/>
          <w:sz w:val="24"/>
          <w:szCs w:val="24"/>
        </w:rPr>
        <w:t xml:space="preserve"> we provided £22m through the S</w:t>
      </w:r>
      <w:r w:rsidR="00B76F22">
        <w:rPr>
          <w:rFonts w:ascii="Arial" w:hAnsi="Arial" w:cs="Arial"/>
          <w:iCs/>
          <w:sz w:val="24"/>
          <w:szCs w:val="24"/>
        </w:rPr>
        <w:t xml:space="preserve">ustainable </w:t>
      </w:r>
      <w:r w:rsidR="0048061B">
        <w:rPr>
          <w:rFonts w:ascii="Arial" w:hAnsi="Arial" w:cs="Arial"/>
          <w:iCs/>
          <w:sz w:val="24"/>
          <w:szCs w:val="24"/>
        </w:rPr>
        <w:t>P</w:t>
      </w:r>
      <w:r w:rsidR="00B76F22">
        <w:rPr>
          <w:rFonts w:ascii="Arial" w:hAnsi="Arial" w:cs="Arial"/>
          <w:iCs/>
          <w:sz w:val="24"/>
          <w:szCs w:val="24"/>
        </w:rPr>
        <w:t xml:space="preserve">roduction </w:t>
      </w:r>
      <w:r w:rsidR="0048061B">
        <w:rPr>
          <w:rFonts w:ascii="Arial" w:hAnsi="Arial" w:cs="Arial"/>
          <w:iCs/>
          <w:sz w:val="24"/>
          <w:szCs w:val="24"/>
        </w:rPr>
        <w:t>G</w:t>
      </w:r>
      <w:r w:rsidR="00B76F22">
        <w:rPr>
          <w:rFonts w:ascii="Arial" w:hAnsi="Arial" w:cs="Arial"/>
          <w:iCs/>
          <w:sz w:val="24"/>
          <w:szCs w:val="24"/>
        </w:rPr>
        <w:t xml:space="preserve">rant </w:t>
      </w:r>
      <w:r w:rsidR="0048061B">
        <w:rPr>
          <w:rFonts w:ascii="Arial" w:hAnsi="Arial" w:cs="Arial"/>
          <w:iCs/>
          <w:sz w:val="24"/>
          <w:szCs w:val="24"/>
        </w:rPr>
        <w:t>scheme to support infrastructure investments</w:t>
      </w:r>
      <w:r w:rsidR="004E4D8F">
        <w:rPr>
          <w:rFonts w:ascii="Arial" w:hAnsi="Arial" w:cs="Arial"/>
          <w:iCs/>
          <w:sz w:val="24"/>
          <w:szCs w:val="24"/>
        </w:rPr>
        <w:t xml:space="preserve"> with over 500 applicants invited to submit full applications</w:t>
      </w:r>
      <w:r w:rsidR="004C3856">
        <w:rPr>
          <w:rFonts w:ascii="Arial" w:hAnsi="Arial" w:cs="Arial"/>
          <w:iCs/>
          <w:sz w:val="24"/>
          <w:szCs w:val="24"/>
        </w:rPr>
        <w:t>.</w:t>
      </w:r>
      <w:r w:rsidR="0073356C">
        <w:rPr>
          <w:rFonts w:ascii="Arial" w:hAnsi="Arial" w:cs="Arial"/>
          <w:iCs/>
          <w:sz w:val="24"/>
          <w:szCs w:val="24"/>
        </w:rPr>
        <w:t xml:space="preserve"> For </w:t>
      </w:r>
      <w:r w:rsidR="004C3856">
        <w:rPr>
          <w:rFonts w:ascii="Arial" w:hAnsi="Arial" w:cs="Arial"/>
          <w:iCs/>
          <w:sz w:val="24"/>
          <w:szCs w:val="24"/>
        </w:rPr>
        <w:t>2021,</w:t>
      </w:r>
      <w:r w:rsidR="0048061B">
        <w:rPr>
          <w:rFonts w:ascii="Arial" w:hAnsi="Arial" w:cs="Arial"/>
          <w:iCs/>
          <w:sz w:val="24"/>
          <w:szCs w:val="24"/>
        </w:rPr>
        <w:t xml:space="preserve"> </w:t>
      </w:r>
      <w:r w:rsidR="0073356C">
        <w:rPr>
          <w:rFonts w:ascii="Arial" w:hAnsi="Arial" w:cs="Arial"/>
          <w:iCs/>
          <w:sz w:val="24"/>
          <w:szCs w:val="24"/>
        </w:rPr>
        <w:t>a</w:t>
      </w:r>
      <w:r w:rsidR="00A837AF">
        <w:rPr>
          <w:rFonts w:ascii="Arial" w:hAnsi="Arial" w:cs="Arial"/>
          <w:iCs/>
          <w:sz w:val="24"/>
          <w:szCs w:val="24"/>
        </w:rPr>
        <w:t>n</w:t>
      </w:r>
      <w:r w:rsidR="00A837AF" w:rsidRPr="00741878">
        <w:rPr>
          <w:rFonts w:ascii="Arial" w:hAnsi="Arial" w:cs="Arial"/>
          <w:iCs/>
          <w:sz w:val="24"/>
          <w:szCs w:val="24"/>
        </w:rPr>
        <w:t xml:space="preserve"> additional £</w:t>
      </w:r>
      <w:r w:rsidR="003F3369">
        <w:rPr>
          <w:rFonts w:ascii="Arial" w:hAnsi="Arial" w:cs="Arial"/>
          <w:iCs/>
          <w:sz w:val="24"/>
          <w:szCs w:val="24"/>
        </w:rPr>
        <w:t>1.</w:t>
      </w:r>
      <w:r w:rsidR="00A837AF" w:rsidRPr="00741878">
        <w:rPr>
          <w:rFonts w:ascii="Arial" w:hAnsi="Arial" w:cs="Arial"/>
          <w:iCs/>
          <w:sz w:val="24"/>
          <w:szCs w:val="24"/>
        </w:rPr>
        <w:t xml:space="preserve">5 million </w:t>
      </w:r>
      <w:proofErr w:type="gramStart"/>
      <w:r w:rsidR="00A837AF">
        <w:rPr>
          <w:rFonts w:ascii="Arial" w:hAnsi="Arial" w:cs="Arial"/>
          <w:iCs/>
          <w:sz w:val="24"/>
          <w:szCs w:val="24"/>
        </w:rPr>
        <w:t>has been made</w:t>
      </w:r>
      <w:proofErr w:type="gramEnd"/>
      <w:r w:rsidR="00A837AF">
        <w:rPr>
          <w:rFonts w:ascii="Arial" w:hAnsi="Arial" w:cs="Arial"/>
          <w:iCs/>
          <w:sz w:val="24"/>
          <w:szCs w:val="24"/>
        </w:rPr>
        <w:t xml:space="preserve"> </w:t>
      </w:r>
      <w:r w:rsidR="00A837AF" w:rsidRPr="00741878">
        <w:rPr>
          <w:rFonts w:ascii="Arial" w:hAnsi="Arial" w:cs="Arial"/>
          <w:iCs/>
          <w:sz w:val="24"/>
          <w:szCs w:val="24"/>
        </w:rPr>
        <w:t xml:space="preserve">available to </w:t>
      </w:r>
      <w:r w:rsidR="00CB1BCB">
        <w:rPr>
          <w:rFonts w:ascii="Arial" w:hAnsi="Arial" w:cs="Arial"/>
          <w:iCs/>
          <w:sz w:val="24"/>
          <w:szCs w:val="24"/>
        </w:rPr>
        <w:t xml:space="preserve">help farmers </w:t>
      </w:r>
      <w:r w:rsidR="00A837AF" w:rsidRPr="00741878">
        <w:rPr>
          <w:rFonts w:ascii="Arial" w:hAnsi="Arial" w:cs="Arial"/>
          <w:iCs/>
          <w:sz w:val="24"/>
          <w:szCs w:val="24"/>
        </w:rPr>
        <w:t>improve water quality</w:t>
      </w:r>
      <w:r w:rsidR="00A837AF">
        <w:rPr>
          <w:rFonts w:ascii="Arial" w:hAnsi="Arial" w:cs="Arial"/>
          <w:iCs/>
          <w:sz w:val="24"/>
          <w:szCs w:val="24"/>
        </w:rPr>
        <w:t xml:space="preserve"> and</w:t>
      </w:r>
      <w:r w:rsidR="00A837AF" w:rsidRPr="00741878">
        <w:rPr>
          <w:rFonts w:ascii="Arial" w:hAnsi="Arial" w:cs="Arial"/>
          <w:iCs/>
          <w:sz w:val="24"/>
          <w:szCs w:val="24"/>
        </w:rPr>
        <w:t xml:space="preserve"> £1</w:t>
      </w:r>
      <w:r w:rsidR="00947C8C">
        <w:rPr>
          <w:rFonts w:ascii="Arial" w:hAnsi="Arial" w:cs="Arial"/>
          <w:iCs/>
          <w:sz w:val="24"/>
          <w:szCs w:val="24"/>
        </w:rPr>
        <w:t>1.5</w:t>
      </w:r>
      <w:r w:rsidR="00A837AF" w:rsidRPr="00741878">
        <w:rPr>
          <w:rFonts w:ascii="Arial" w:hAnsi="Arial" w:cs="Arial"/>
          <w:iCs/>
          <w:sz w:val="24"/>
          <w:szCs w:val="24"/>
        </w:rPr>
        <w:t xml:space="preserve">m of capital funding will be </w:t>
      </w:r>
      <w:r w:rsidR="00A837AF">
        <w:rPr>
          <w:rFonts w:ascii="Arial" w:hAnsi="Arial" w:cs="Arial"/>
          <w:iCs/>
          <w:sz w:val="24"/>
          <w:szCs w:val="24"/>
        </w:rPr>
        <w:t>used</w:t>
      </w:r>
      <w:r w:rsidR="00A837AF" w:rsidRPr="00741878">
        <w:rPr>
          <w:rFonts w:ascii="Arial" w:hAnsi="Arial" w:cs="Arial"/>
          <w:iCs/>
          <w:sz w:val="24"/>
          <w:szCs w:val="24"/>
        </w:rPr>
        <w:t xml:space="preserve"> to directly support farm </w:t>
      </w:r>
      <w:r w:rsidR="00A837AF" w:rsidRPr="00947C8C">
        <w:rPr>
          <w:rFonts w:ascii="Arial" w:hAnsi="Arial" w:cs="Arial"/>
          <w:iCs/>
          <w:sz w:val="24"/>
          <w:szCs w:val="24"/>
        </w:rPr>
        <w:t>businesses</w:t>
      </w:r>
      <w:r w:rsidR="00947C8C">
        <w:rPr>
          <w:rFonts w:ascii="Arial" w:hAnsi="Arial" w:cs="Arial"/>
          <w:iCs/>
          <w:sz w:val="24"/>
          <w:szCs w:val="24"/>
        </w:rPr>
        <w:t xml:space="preserve"> to improve on farm</w:t>
      </w:r>
      <w:r w:rsidR="00947C8C" w:rsidRPr="00947C8C">
        <w:rPr>
          <w:rFonts w:ascii="Arial" w:hAnsi="Arial" w:cs="Arial"/>
          <w:iCs/>
          <w:sz w:val="24"/>
          <w:szCs w:val="24"/>
        </w:rPr>
        <w:t xml:space="preserve"> nutrient management infrastructure</w:t>
      </w:r>
      <w:r w:rsidR="00411271">
        <w:rPr>
          <w:rFonts w:ascii="Arial" w:hAnsi="Arial" w:cs="Arial"/>
          <w:iCs/>
          <w:sz w:val="24"/>
          <w:szCs w:val="24"/>
        </w:rPr>
        <w:t>.</w:t>
      </w:r>
      <w:r w:rsidR="00DE4D13">
        <w:rPr>
          <w:rFonts w:ascii="Arial" w:hAnsi="Arial" w:cs="Arial"/>
          <w:iCs/>
          <w:sz w:val="24"/>
          <w:szCs w:val="24"/>
        </w:rPr>
        <w:t xml:space="preserve"> </w:t>
      </w:r>
    </w:p>
    <w:p w14:paraId="52D81E72" w14:textId="77777777" w:rsidR="00CB1BCB" w:rsidRDefault="00CB1BCB" w:rsidP="00DE4D13">
      <w:pPr>
        <w:rPr>
          <w:rFonts w:ascii="Arial" w:hAnsi="Arial" w:cs="Arial"/>
          <w:iCs/>
          <w:sz w:val="24"/>
          <w:szCs w:val="24"/>
        </w:rPr>
      </w:pPr>
    </w:p>
    <w:p w14:paraId="63BB9F79" w14:textId="51063F93" w:rsidR="00A837AF" w:rsidRDefault="00EC7A5C" w:rsidP="00A837AF">
      <w:proofErr w:type="gramStart"/>
      <w:r w:rsidRPr="00EC7A5C">
        <w:rPr>
          <w:rFonts w:ascii="Arial" w:hAnsi="Arial" w:cs="Arial"/>
          <w:iCs/>
          <w:sz w:val="24"/>
          <w:szCs w:val="24"/>
        </w:rPr>
        <w:lastRenderedPageBreak/>
        <w:t>The</w:t>
      </w:r>
      <w:r w:rsidR="00CB1BCB" w:rsidRPr="00EC7A5C">
        <w:rPr>
          <w:rFonts w:ascii="Arial" w:hAnsi="Arial" w:cs="Arial"/>
          <w:iCs/>
          <w:sz w:val="24"/>
          <w:szCs w:val="24"/>
        </w:rPr>
        <w:t xml:space="preserve"> introduction of the regulations will be supported by appropriate guidance and an effective knowledge transfer programme</w:t>
      </w:r>
      <w:proofErr w:type="gramEnd"/>
      <w:r w:rsidR="006D10D6">
        <w:rPr>
          <w:rFonts w:ascii="Arial" w:hAnsi="Arial" w:cs="Arial"/>
          <w:iCs/>
          <w:sz w:val="24"/>
          <w:szCs w:val="24"/>
        </w:rPr>
        <w:t xml:space="preserve">. </w:t>
      </w:r>
      <w:r w:rsidR="00CB1BCB" w:rsidRPr="00EC7A5C">
        <w:rPr>
          <w:rFonts w:ascii="Arial" w:hAnsi="Arial" w:cs="Arial"/>
          <w:iCs/>
          <w:sz w:val="24"/>
          <w:szCs w:val="24"/>
        </w:rPr>
        <w:t xml:space="preserve"> </w:t>
      </w:r>
      <w:r w:rsidR="006D10D6" w:rsidRPr="00EC7A5C">
        <w:rPr>
          <w:rFonts w:ascii="Arial" w:hAnsi="Arial" w:cs="Arial"/>
          <w:iCs/>
          <w:sz w:val="24"/>
          <w:szCs w:val="24"/>
        </w:rPr>
        <w:t xml:space="preserve">Farming Connect have </w:t>
      </w:r>
      <w:r w:rsidR="006D10D6">
        <w:rPr>
          <w:rFonts w:ascii="Arial" w:hAnsi="Arial" w:cs="Arial"/>
          <w:iCs/>
          <w:sz w:val="24"/>
          <w:szCs w:val="24"/>
        </w:rPr>
        <w:t xml:space="preserve">already </w:t>
      </w:r>
      <w:r w:rsidR="006D10D6" w:rsidRPr="00EC7A5C">
        <w:rPr>
          <w:rFonts w:ascii="Arial" w:hAnsi="Arial" w:cs="Arial"/>
          <w:iCs/>
          <w:sz w:val="24"/>
          <w:szCs w:val="24"/>
        </w:rPr>
        <w:t>held over 4</w:t>
      </w:r>
      <w:r w:rsidR="006D10D6">
        <w:rPr>
          <w:rFonts w:ascii="Arial" w:hAnsi="Arial" w:cs="Arial"/>
          <w:iCs/>
          <w:sz w:val="24"/>
          <w:szCs w:val="24"/>
        </w:rPr>
        <w:t>0</w:t>
      </w:r>
      <w:r w:rsidR="006D10D6" w:rsidRPr="00EC7A5C">
        <w:rPr>
          <w:rFonts w:ascii="Arial" w:hAnsi="Arial" w:cs="Arial"/>
          <w:iCs/>
          <w:sz w:val="24"/>
          <w:szCs w:val="24"/>
        </w:rPr>
        <w:t xml:space="preserve">0 </w:t>
      </w:r>
      <w:r w:rsidR="006D10D6">
        <w:rPr>
          <w:rFonts w:ascii="Arial" w:hAnsi="Arial" w:cs="Arial"/>
          <w:iCs/>
          <w:sz w:val="24"/>
          <w:szCs w:val="24"/>
        </w:rPr>
        <w:t>related</w:t>
      </w:r>
      <w:r w:rsidR="006D10D6" w:rsidRPr="00EC7A5C">
        <w:rPr>
          <w:rFonts w:ascii="Arial" w:hAnsi="Arial" w:cs="Arial"/>
          <w:iCs/>
          <w:sz w:val="24"/>
          <w:szCs w:val="24"/>
        </w:rPr>
        <w:t xml:space="preserve"> events including soils and farm infrastructure clinics, priority catchment area </w:t>
      </w:r>
      <w:r w:rsidR="006D10D6">
        <w:rPr>
          <w:rFonts w:ascii="Arial" w:hAnsi="Arial" w:cs="Arial"/>
          <w:iCs/>
          <w:sz w:val="24"/>
          <w:szCs w:val="24"/>
        </w:rPr>
        <w:t>meeting</w:t>
      </w:r>
      <w:r w:rsidR="006D10D6" w:rsidRPr="00EC7A5C">
        <w:rPr>
          <w:rFonts w:ascii="Arial" w:hAnsi="Arial" w:cs="Arial"/>
          <w:iCs/>
          <w:sz w:val="24"/>
          <w:szCs w:val="24"/>
        </w:rPr>
        <w:t>s, Sustainable Farming and Farming for the Future events with close to 13,000 farmers in attendance.</w:t>
      </w:r>
    </w:p>
    <w:p w14:paraId="328798CE" w14:textId="77777777" w:rsidR="006D10D6" w:rsidRDefault="006D10D6" w:rsidP="00A837AF">
      <w:pPr>
        <w:rPr>
          <w:rFonts w:ascii="Arial" w:hAnsi="Arial" w:cs="Arial"/>
          <w:i/>
          <w:iCs/>
          <w:sz w:val="24"/>
          <w:szCs w:val="24"/>
        </w:rPr>
      </w:pPr>
    </w:p>
    <w:p w14:paraId="2FE1BFB2" w14:textId="2E57A8D4" w:rsidR="00EC7A5C" w:rsidRDefault="006D10D6" w:rsidP="00A837AF">
      <w:pPr>
        <w:rPr>
          <w:rFonts w:ascii="Arial" w:hAnsi="Arial" w:cs="Arial"/>
          <w:iCs/>
          <w:sz w:val="24"/>
          <w:szCs w:val="24"/>
        </w:rPr>
      </w:pPr>
      <w:r>
        <w:rPr>
          <w:rFonts w:ascii="Arial" w:hAnsi="Arial" w:cs="Arial"/>
          <w:iCs/>
          <w:sz w:val="24"/>
          <w:szCs w:val="24"/>
        </w:rPr>
        <w:t xml:space="preserve">This action on agricultural pollution is part of a suite of measures to improve water </w:t>
      </w:r>
      <w:r w:rsidR="005A0C6F">
        <w:rPr>
          <w:rFonts w:ascii="Arial" w:hAnsi="Arial" w:cs="Arial"/>
          <w:iCs/>
          <w:sz w:val="24"/>
          <w:szCs w:val="24"/>
        </w:rPr>
        <w:t>quality across Wales.  I made £4.5</w:t>
      </w:r>
      <w:r>
        <w:rPr>
          <w:rFonts w:ascii="Arial" w:hAnsi="Arial" w:cs="Arial"/>
          <w:iCs/>
          <w:sz w:val="24"/>
          <w:szCs w:val="24"/>
        </w:rPr>
        <w:t>m available in 2020/21 to tackle pollution from mine water sources, which is another major source of water pollution in Wales.</w:t>
      </w:r>
    </w:p>
    <w:p w14:paraId="6A22CF06" w14:textId="77777777" w:rsidR="00FB7460" w:rsidRPr="00EC7A5C" w:rsidRDefault="00FB7460" w:rsidP="00A837AF">
      <w:pPr>
        <w:rPr>
          <w:rFonts w:ascii="Arial" w:hAnsi="Arial" w:cs="Arial"/>
          <w:iCs/>
          <w:sz w:val="24"/>
          <w:szCs w:val="24"/>
        </w:rPr>
      </w:pPr>
    </w:p>
    <w:p w14:paraId="7EA99749" w14:textId="77777777" w:rsidR="006E3EE9" w:rsidRDefault="00A837AF" w:rsidP="00EC4084">
      <w:pPr>
        <w:rPr>
          <w:rFonts w:ascii="Arial" w:hAnsi="Arial" w:cs="Arial"/>
          <w:sz w:val="24"/>
          <w:szCs w:val="24"/>
        </w:rPr>
      </w:pPr>
      <w:r>
        <w:rPr>
          <w:rFonts w:ascii="Arial" w:hAnsi="Arial" w:cs="Arial"/>
          <w:sz w:val="24"/>
          <w:szCs w:val="24"/>
        </w:rPr>
        <w:t xml:space="preserve">I recognise the farming industry has </w:t>
      </w:r>
      <w:r w:rsidR="007C2520">
        <w:rPr>
          <w:rFonts w:ascii="Arial" w:hAnsi="Arial" w:cs="Arial"/>
          <w:sz w:val="24"/>
          <w:szCs w:val="24"/>
        </w:rPr>
        <w:t xml:space="preserve">long </w:t>
      </w:r>
      <w:r>
        <w:rPr>
          <w:rFonts w:ascii="Arial" w:hAnsi="Arial" w:cs="Arial"/>
          <w:sz w:val="24"/>
          <w:szCs w:val="24"/>
        </w:rPr>
        <w:t>advocated its own approach to nutrient management</w:t>
      </w:r>
      <w:r w:rsidR="003854F5">
        <w:rPr>
          <w:rFonts w:ascii="Arial" w:hAnsi="Arial" w:cs="Arial"/>
          <w:sz w:val="24"/>
          <w:szCs w:val="24"/>
        </w:rPr>
        <w:t>, including greater flexibility of farm practice in response to the environmental conditions</w:t>
      </w:r>
      <w:r>
        <w:rPr>
          <w:rFonts w:ascii="Arial" w:hAnsi="Arial" w:cs="Arial"/>
          <w:sz w:val="24"/>
          <w:szCs w:val="24"/>
        </w:rPr>
        <w:t>. The regulation includes a</w:t>
      </w:r>
      <w:r w:rsidR="00222E17">
        <w:rPr>
          <w:rFonts w:ascii="Arial" w:hAnsi="Arial" w:cs="Arial"/>
          <w:sz w:val="24"/>
          <w:szCs w:val="24"/>
        </w:rPr>
        <w:t xml:space="preserve">n opportunity for the industry to demonstrate how they might achieve this working within the framework of the regulations to </w:t>
      </w:r>
      <w:r>
        <w:rPr>
          <w:rFonts w:ascii="Arial" w:hAnsi="Arial" w:cs="Arial"/>
          <w:sz w:val="24"/>
          <w:szCs w:val="24"/>
        </w:rPr>
        <w:t>deliver better outcomes</w:t>
      </w:r>
      <w:r w:rsidR="001261FD">
        <w:rPr>
          <w:rFonts w:ascii="Arial" w:hAnsi="Arial" w:cs="Arial"/>
          <w:sz w:val="24"/>
          <w:szCs w:val="24"/>
        </w:rPr>
        <w:t xml:space="preserve"> in respect of water quality and atmospheric emissions</w:t>
      </w:r>
      <w:r w:rsidR="00AA3705">
        <w:rPr>
          <w:rFonts w:ascii="Arial" w:hAnsi="Arial" w:cs="Arial"/>
          <w:sz w:val="24"/>
          <w:szCs w:val="24"/>
        </w:rPr>
        <w:t>.</w:t>
      </w:r>
      <w:r>
        <w:rPr>
          <w:rFonts w:ascii="Arial" w:hAnsi="Arial" w:cs="Arial"/>
          <w:sz w:val="24"/>
          <w:szCs w:val="24"/>
        </w:rPr>
        <w:t xml:space="preserve"> </w:t>
      </w:r>
      <w:r w:rsidR="00CB1BCB" w:rsidRPr="00CB1BCB">
        <w:rPr>
          <w:rFonts w:ascii="Arial" w:hAnsi="Arial" w:cs="Arial"/>
          <w:sz w:val="24"/>
          <w:szCs w:val="24"/>
        </w:rPr>
        <w:t xml:space="preserve">Any proposals considered by Welsh Ministers would need to meet the national minimum standard set out and maintained by this </w:t>
      </w:r>
      <w:r w:rsidR="006E3EE9" w:rsidRPr="00CB1BCB">
        <w:rPr>
          <w:rFonts w:ascii="Arial" w:hAnsi="Arial" w:cs="Arial"/>
          <w:sz w:val="24"/>
          <w:szCs w:val="24"/>
        </w:rPr>
        <w:t>legislation.</w:t>
      </w:r>
      <w:r w:rsidR="006E3EE9">
        <w:rPr>
          <w:rFonts w:ascii="Arial" w:hAnsi="Arial" w:cs="Arial"/>
          <w:sz w:val="24"/>
          <w:szCs w:val="24"/>
        </w:rPr>
        <w:t xml:space="preserve"> </w:t>
      </w:r>
    </w:p>
    <w:p w14:paraId="7C961177" w14:textId="0E5C1BF7" w:rsidR="00A845A9" w:rsidRPr="00BD6618" w:rsidRDefault="006E3EE9" w:rsidP="00EC4084">
      <w:pPr>
        <w:rPr>
          <w:rFonts w:ascii="Arial" w:hAnsi="Arial" w:cs="Arial"/>
          <w:sz w:val="24"/>
          <w:szCs w:val="24"/>
        </w:rPr>
      </w:pPr>
      <w:r>
        <w:rPr>
          <w:rFonts w:ascii="Arial" w:hAnsi="Arial" w:cs="Arial"/>
          <w:sz w:val="24"/>
          <w:szCs w:val="24"/>
        </w:rPr>
        <w:t>Agricultural</w:t>
      </w:r>
      <w:r w:rsidR="00A837AF">
        <w:rPr>
          <w:rFonts w:ascii="Arial" w:hAnsi="Arial" w:cs="Arial"/>
          <w:sz w:val="24"/>
          <w:szCs w:val="24"/>
        </w:rPr>
        <w:t xml:space="preserve"> pollution has affected waterbodies across Wales for far too long and I am determined to act to protect the Welsh countryside for our future.  This legislation</w:t>
      </w:r>
      <w:r w:rsidR="00A926AF">
        <w:rPr>
          <w:rFonts w:ascii="Arial" w:hAnsi="Arial" w:cs="Arial"/>
          <w:sz w:val="24"/>
          <w:szCs w:val="24"/>
        </w:rPr>
        <w:t>,</w:t>
      </w:r>
      <w:r w:rsidR="00A837AF">
        <w:rPr>
          <w:rFonts w:ascii="Arial" w:hAnsi="Arial" w:cs="Arial"/>
          <w:sz w:val="24"/>
          <w:szCs w:val="24"/>
        </w:rPr>
        <w:t xml:space="preserve"> together with appropriate guidance, support and enforcement will make a step change in the quality of our Welsh environment</w:t>
      </w:r>
      <w:r w:rsidR="00DE4D13">
        <w:rPr>
          <w:rFonts w:ascii="Arial" w:hAnsi="Arial" w:cs="Arial"/>
          <w:sz w:val="24"/>
          <w:szCs w:val="24"/>
        </w:rPr>
        <w:t xml:space="preserve"> and the sustainability of our agricultural industry</w:t>
      </w:r>
      <w:r w:rsidR="00A837AF">
        <w:rPr>
          <w:rFonts w:ascii="Arial" w:hAnsi="Arial" w:cs="Arial"/>
          <w:sz w:val="24"/>
          <w:szCs w:val="24"/>
        </w:rPr>
        <w:t xml:space="preserve">.   </w:t>
      </w:r>
    </w:p>
    <w:sectPr w:rsidR="00A845A9" w:rsidRPr="00BD6618" w:rsidSect="001A39E2">
      <w:footerReference w:type="even" r:id="rId11"/>
      <w:footerReference w:type="default" r:id="rId12"/>
      <w:headerReference w:type="first" r:id="rId13"/>
      <w:footerReference w:type="first" r:id="rId14"/>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B6AAE" w14:textId="77777777" w:rsidR="00BD5CBF" w:rsidRDefault="00BD5CBF">
      <w:r>
        <w:separator/>
      </w:r>
    </w:p>
  </w:endnote>
  <w:endnote w:type="continuationSeparator" w:id="0">
    <w:p w14:paraId="64136675" w14:textId="77777777" w:rsidR="00BD5CBF" w:rsidRDefault="00BD5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77095"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66B536"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FE813" w14:textId="188B9BC4"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0318E">
      <w:rPr>
        <w:rStyle w:val="PageNumber"/>
        <w:noProof/>
      </w:rPr>
      <w:t>3</w:t>
    </w:r>
    <w:r>
      <w:rPr>
        <w:rStyle w:val="PageNumber"/>
      </w:rPr>
      <w:fldChar w:fldCharType="end"/>
    </w:r>
  </w:p>
  <w:p w14:paraId="02D6E325"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9B0A9" w14:textId="745926C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40318E">
      <w:rPr>
        <w:rStyle w:val="PageNumber"/>
        <w:rFonts w:ascii="Arial" w:hAnsi="Arial" w:cs="Arial"/>
        <w:noProof/>
        <w:sz w:val="24"/>
        <w:szCs w:val="24"/>
      </w:rPr>
      <w:t>1</w:t>
    </w:r>
    <w:r w:rsidRPr="005D2A41">
      <w:rPr>
        <w:rStyle w:val="PageNumber"/>
        <w:rFonts w:ascii="Arial" w:hAnsi="Arial" w:cs="Arial"/>
        <w:sz w:val="24"/>
        <w:szCs w:val="24"/>
      </w:rPr>
      <w:fldChar w:fldCharType="end"/>
    </w:r>
  </w:p>
  <w:p w14:paraId="7E7B277F"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6308CF" w14:textId="77777777" w:rsidR="00BD5CBF" w:rsidRDefault="00BD5CBF">
      <w:r>
        <w:separator/>
      </w:r>
    </w:p>
  </w:footnote>
  <w:footnote w:type="continuationSeparator" w:id="0">
    <w:p w14:paraId="77DEDD8A" w14:textId="77777777" w:rsidR="00BD5CBF" w:rsidRDefault="00BD5C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B667F" w14:textId="299E3B0F" w:rsidR="00AE064D" w:rsidRPr="00947432" w:rsidRDefault="000C5E9B">
    <w:pPr>
      <w:rPr>
        <w:rFonts w:ascii="Arial" w:hAnsi="Arial" w:cs="Arial"/>
        <w:sz w:val="24"/>
      </w:rPr>
    </w:pPr>
    <w:r w:rsidRPr="00947432">
      <w:rPr>
        <w:rFonts w:ascii="Arial" w:hAnsi="Arial" w:cs="Arial"/>
        <w:noProof/>
        <w:sz w:val="24"/>
        <w:lang w:eastAsia="en-GB"/>
      </w:rPr>
      <w:drawing>
        <wp:anchor distT="0" distB="0" distL="114300" distR="114300" simplePos="0" relativeHeight="251657728" behindDoc="1" locked="0" layoutInCell="1" allowOverlap="1" wp14:anchorId="29B9796C" wp14:editId="4B73FC20">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5BF7F86F" w14:textId="77777777" w:rsidR="00DD4B82" w:rsidRDefault="00DD4B82">
    <w:pPr>
      <w:pStyle w:val="Header"/>
    </w:pPr>
  </w:p>
  <w:p w14:paraId="530290DE"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36033"/>
    <w:rsid w:val="000516D9"/>
    <w:rsid w:val="0006721E"/>
    <w:rsid w:val="0006774B"/>
    <w:rsid w:val="00082B81"/>
    <w:rsid w:val="00090C3D"/>
    <w:rsid w:val="00097118"/>
    <w:rsid w:val="000C3A52"/>
    <w:rsid w:val="000C53DB"/>
    <w:rsid w:val="000C5E9B"/>
    <w:rsid w:val="000E33F4"/>
    <w:rsid w:val="0010359A"/>
    <w:rsid w:val="001171E8"/>
    <w:rsid w:val="001261FD"/>
    <w:rsid w:val="00131E58"/>
    <w:rsid w:val="00134918"/>
    <w:rsid w:val="001460B1"/>
    <w:rsid w:val="0017102C"/>
    <w:rsid w:val="00172725"/>
    <w:rsid w:val="001928CB"/>
    <w:rsid w:val="001A39E2"/>
    <w:rsid w:val="001A6AF1"/>
    <w:rsid w:val="001A7B69"/>
    <w:rsid w:val="001B027C"/>
    <w:rsid w:val="001B288D"/>
    <w:rsid w:val="001C532F"/>
    <w:rsid w:val="001D61C3"/>
    <w:rsid w:val="001E53BF"/>
    <w:rsid w:val="00203E51"/>
    <w:rsid w:val="00214B25"/>
    <w:rsid w:val="00222E17"/>
    <w:rsid w:val="00223E62"/>
    <w:rsid w:val="00233641"/>
    <w:rsid w:val="00260633"/>
    <w:rsid w:val="00274F08"/>
    <w:rsid w:val="002A5310"/>
    <w:rsid w:val="002A751C"/>
    <w:rsid w:val="002C57B6"/>
    <w:rsid w:val="002F0EB9"/>
    <w:rsid w:val="002F53A9"/>
    <w:rsid w:val="0030607A"/>
    <w:rsid w:val="00314E36"/>
    <w:rsid w:val="00317368"/>
    <w:rsid w:val="003220C1"/>
    <w:rsid w:val="00356D7B"/>
    <w:rsid w:val="00357893"/>
    <w:rsid w:val="0036333D"/>
    <w:rsid w:val="003670C1"/>
    <w:rsid w:val="00370471"/>
    <w:rsid w:val="0037539E"/>
    <w:rsid w:val="003854F5"/>
    <w:rsid w:val="00385D8F"/>
    <w:rsid w:val="0039419B"/>
    <w:rsid w:val="003A368F"/>
    <w:rsid w:val="003B1503"/>
    <w:rsid w:val="003B2864"/>
    <w:rsid w:val="003B3D64"/>
    <w:rsid w:val="003B51E7"/>
    <w:rsid w:val="003B6223"/>
    <w:rsid w:val="003C4043"/>
    <w:rsid w:val="003C5133"/>
    <w:rsid w:val="003C7F9B"/>
    <w:rsid w:val="003D56F1"/>
    <w:rsid w:val="003F3369"/>
    <w:rsid w:val="0040318E"/>
    <w:rsid w:val="00410274"/>
    <w:rsid w:val="00411271"/>
    <w:rsid w:val="00412673"/>
    <w:rsid w:val="0043031D"/>
    <w:rsid w:val="00447AEF"/>
    <w:rsid w:val="0046757C"/>
    <w:rsid w:val="00470030"/>
    <w:rsid w:val="0047363B"/>
    <w:rsid w:val="00480067"/>
    <w:rsid w:val="00480504"/>
    <w:rsid w:val="0048061B"/>
    <w:rsid w:val="004922BC"/>
    <w:rsid w:val="004B09C7"/>
    <w:rsid w:val="004C3856"/>
    <w:rsid w:val="004C3B6A"/>
    <w:rsid w:val="004C48DB"/>
    <w:rsid w:val="004E29E2"/>
    <w:rsid w:val="004E4D8F"/>
    <w:rsid w:val="00533928"/>
    <w:rsid w:val="00560F1F"/>
    <w:rsid w:val="00574BB3"/>
    <w:rsid w:val="005A03A6"/>
    <w:rsid w:val="005A0C6F"/>
    <w:rsid w:val="005A22E2"/>
    <w:rsid w:val="005B030B"/>
    <w:rsid w:val="005C0A92"/>
    <w:rsid w:val="005C75CA"/>
    <w:rsid w:val="005D2A41"/>
    <w:rsid w:val="005D7663"/>
    <w:rsid w:val="005F1659"/>
    <w:rsid w:val="00603548"/>
    <w:rsid w:val="00651E3E"/>
    <w:rsid w:val="0065218B"/>
    <w:rsid w:val="00654C0A"/>
    <w:rsid w:val="006633C7"/>
    <w:rsid w:val="00663F04"/>
    <w:rsid w:val="00670227"/>
    <w:rsid w:val="006814BD"/>
    <w:rsid w:val="0069133F"/>
    <w:rsid w:val="006B340E"/>
    <w:rsid w:val="006B461D"/>
    <w:rsid w:val="006D10D6"/>
    <w:rsid w:val="006E0A2C"/>
    <w:rsid w:val="006E1A30"/>
    <w:rsid w:val="006E3EE9"/>
    <w:rsid w:val="00703993"/>
    <w:rsid w:val="007269D0"/>
    <w:rsid w:val="0073356C"/>
    <w:rsid w:val="0073380E"/>
    <w:rsid w:val="00743B79"/>
    <w:rsid w:val="007523BC"/>
    <w:rsid w:val="00752C48"/>
    <w:rsid w:val="007820C6"/>
    <w:rsid w:val="007A05FB"/>
    <w:rsid w:val="007A62A6"/>
    <w:rsid w:val="007B5260"/>
    <w:rsid w:val="007C24E7"/>
    <w:rsid w:val="007C2520"/>
    <w:rsid w:val="007D1402"/>
    <w:rsid w:val="007D1882"/>
    <w:rsid w:val="007F5E64"/>
    <w:rsid w:val="00800FA0"/>
    <w:rsid w:val="00803FB3"/>
    <w:rsid w:val="00810521"/>
    <w:rsid w:val="00812370"/>
    <w:rsid w:val="0082411A"/>
    <w:rsid w:val="008309AB"/>
    <w:rsid w:val="00841628"/>
    <w:rsid w:val="00846160"/>
    <w:rsid w:val="008651AA"/>
    <w:rsid w:val="00867F96"/>
    <w:rsid w:val="00877BD2"/>
    <w:rsid w:val="008A5C08"/>
    <w:rsid w:val="008B753E"/>
    <w:rsid w:val="008B7927"/>
    <w:rsid w:val="008C2940"/>
    <w:rsid w:val="008D1E0B"/>
    <w:rsid w:val="008F0CC6"/>
    <w:rsid w:val="008F789E"/>
    <w:rsid w:val="00900E7C"/>
    <w:rsid w:val="00905771"/>
    <w:rsid w:val="00906330"/>
    <w:rsid w:val="009123A0"/>
    <w:rsid w:val="00912915"/>
    <w:rsid w:val="00920F81"/>
    <w:rsid w:val="00947432"/>
    <w:rsid w:val="00947C8C"/>
    <w:rsid w:val="00953A46"/>
    <w:rsid w:val="00967473"/>
    <w:rsid w:val="00973090"/>
    <w:rsid w:val="00975FCC"/>
    <w:rsid w:val="00995EEC"/>
    <w:rsid w:val="009B45A4"/>
    <w:rsid w:val="009C36C1"/>
    <w:rsid w:val="009D26D8"/>
    <w:rsid w:val="009D438A"/>
    <w:rsid w:val="009E217E"/>
    <w:rsid w:val="009E4974"/>
    <w:rsid w:val="009F06C3"/>
    <w:rsid w:val="009F48FB"/>
    <w:rsid w:val="00A03348"/>
    <w:rsid w:val="00A204C9"/>
    <w:rsid w:val="00A23742"/>
    <w:rsid w:val="00A3247B"/>
    <w:rsid w:val="00A5080D"/>
    <w:rsid w:val="00A6747F"/>
    <w:rsid w:val="00A72CF3"/>
    <w:rsid w:val="00A7583A"/>
    <w:rsid w:val="00A82A45"/>
    <w:rsid w:val="00A837AF"/>
    <w:rsid w:val="00A845A9"/>
    <w:rsid w:val="00A86958"/>
    <w:rsid w:val="00A926AF"/>
    <w:rsid w:val="00A92E5D"/>
    <w:rsid w:val="00AA3705"/>
    <w:rsid w:val="00AA5651"/>
    <w:rsid w:val="00AA5848"/>
    <w:rsid w:val="00AA7750"/>
    <w:rsid w:val="00AB763D"/>
    <w:rsid w:val="00AC4FDF"/>
    <w:rsid w:val="00AC6B57"/>
    <w:rsid w:val="00AD65F1"/>
    <w:rsid w:val="00AE064D"/>
    <w:rsid w:val="00AF056B"/>
    <w:rsid w:val="00AF2C78"/>
    <w:rsid w:val="00B049B1"/>
    <w:rsid w:val="00B239BA"/>
    <w:rsid w:val="00B467D7"/>
    <w:rsid w:val="00B468BB"/>
    <w:rsid w:val="00B76E1D"/>
    <w:rsid w:val="00B76F22"/>
    <w:rsid w:val="00B81F17"/>
    <w:rsid w:val="00B8747B"/>
    <w:rsid w:val="00B9657E"/>
    <w:rsid w:val="00BB7AA7"/>
    <w:rsid w:val="00BD3C48"/>
    <w:rsid w:val="00BD5CBF"/>
    <w:rsid w:val="00BD6618"/>
    <w:rsid w:val="00BE1100"/>
    <w:rsid w:val="00C43B4A"/>
    <w:rsid w:val="00C543A9"/>
    <w:rsid w:val="00C60D01"/>
    <w:rsid w:val="00C64FA5"/>
    <w:rsid w:val="00C84A12"/>
    <w:rsid w:val="00CB0272"/>
    <w:rsid w:val="00CB1BCB"/>
    <w:rsid w:val="00CD586D"/>
    <w:rsid w:val="00CF3DC5"/>
    <w:rsid w:val="00D017E2"/>
    <w:rsid w:val="00D16D97"/>
    <w:rsid w:val="00D27F42"/>
    <w:rsid w:val="00D3540C"/>
    <w:rsid w:val="00D67F0D"/>
    <w:rsid w:val="00D76DB8"/>
    <w:rsid w:val="00D83281"/>
    <w:rsid w:val="00D84713"/>
    <w:rsid w:val="00DD4B82"/>
    <w:rsid w:val="00DD692D"/>
    <w:rsid w:val="00DE4D13"/>
    <w:rsid w:val="00E1556F"/>
    <w:rsid w:val="00E32D61"/>
    <w:rsid w:val="00E3419E"/>
    <w:rsid w:val="00E47B1A"/>
    <w:rsid w:val="00E51EB2"/>
    <w:rsid w:val="00E631B1"/>
    <w:rsid w:val="00E71F6B"/>
    <w:rsid w:val="00EA5290"/>
    <w:rsid w:val="00EB248F"/>
    <w:rsid w:val="00EB5F93"/>
    <w:rsid w:val="00EC0568"/>
    <w:rsid w:val="00EC4084"/>
    <w:rsid w:val="00EC7A5C"/>
    <w:rsid w:val="00ED5633"/>
    <w:rsid w:val="00EE721A"/>
    <w:rsid w:val="00F0272E"/>
    <w:rsid w:val="00F045B5"/>
    <w:rsid w:val="00F2438B"/>
    <w:rsid w:val="00F27E30"/>
    <w:rsid w:val="00F521AC"/>
    <w:rsid w:val="00F81C33"/>
    <w:rsid w:val="00F923C2"/>
    <w:rsid w:val="00F97613"/>
    <w:rsid w:val="00FB7460"/>
    <w:rsid w:val="00FC4B08"/>
    <w:rsid w:val="00FD06A0"/>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2814FA2"/>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uiPriority w:val="99"/>
    <w:semiHidden/>
    <w:unhideWhenUsed/>
    <w:rsid w:val="00A7583A"/>
    <w:rPr>
      <w:sz w:val="16"/>
      <w:szCs w:val="16"/>
    </w:rPr>
  </w:style>
  <w:style w:type="paragraph" w:styleId="CommentText">
    <w:name w:val="annotation text"/>
    <w:basedOn w:val="Normal"/>
    <w:link w:val="CommentTextChar"/>
    <w:uiPriority w:val="99"/>
    <w:semiHidden/>
    <w:unhideWhenUsed/>
    <w:rsid w:val="00A7583A"/>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A7583A"/>
    <w:rPr>
      <w:rFonts w:asciiTheme="minorHAnsi" w:eastAsiaTheme="minorHAnsi" w:hAnsiTheme="minorHAnsi" w:cstheme="minorBidi"/>
      <w:lang w:eastAsia="en-US"/>
    </w:rPr>
  </w:style>
  <w:style w:type="paragraph" w:styleId="BalloonText">
    <w:name w:val="Balloon Text"/>
    <w:basedOn w:val="Normal"/>
    <w:link w:val="BalloonTextChar"/>
    <w:semiHidden/>
    <w:unhideWhenUsed/>
    <w:rsid w:val="00A7583A"/>
    <w:rPr>
      <w:rFonts w:ascii="Segoe UI" w:hAnsi="Segoe UI" w:cs="Segoe UI"/>
      <w:sz w:val="18"/>
      <w:szCs w:val="18"/>
    </w:rPr>
  </w:style>
  <w:style w:type="character" w:customStyle="1" w:styleId="BalloonTextChar">
    <w:name w:val="Balloon Text Char"/>
    <w:basedOn w:val="DefaultParagraphFont"/>
    <w:link w:val="BalloonText"/>
    <w:semiHidden/>
    <w:rsid w:val="00A7583A"/>
    <w:rPr>
      <w:rFonts w:ascii="Segoe UI" w:hAnsi="Segoe UI" w:cs="Segoe UI"/>
      <w:sz w:val="18"/>
      <w:szCs w:val="18"/>
      <w:lang w:eastAsia="en-US"/>
    </w:rPr>
  </w:style>
  <w:style w:type="paragraph" w:styleId="CommentSubject">
    <w:name w:val="annotation subject"/>
    <w:basedOn w:val="CommentText"/>
    <w:next w:val="CommentText"/>
    <w:link w:val="CommentSubjectChar"/>
    <w:semiHidden/>
    <w:unhideWhenUsed/>
    <w:rsid w:val="00A926AF"/>
    <w:pPr>
      <w:spacing w:after="0"/>
    </w:pPr>
    <w:rPr>
      <w:rFonts w:ascii="TradeGothic" w:eastAsia="Times New Roman" w:hAnsi="TradeGothic" w:cs="Times New Roman"/>
      <w:b/>
      <w:bCs/>
    </w:rPr>
  </w:style>
  <w:style w:type="character" w:customStyle="1" w:styleId="CommentSubjectChar">
    <w:name w:val="Comment Subject Char"/>
    <w:basedOn w:val="CommentTextChar"/>
    <w:link w:val="CommentSubject"/>
    <w:semiHidden/>
    <w:rsid w:val="00A926AF"/>
    <w:rPr>
      <w:rFonts w:ascii="TradeGothic" w:eastAsiaTheme="minorHAnsi" w:hAnsi="TradeGothic"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83090">
      <w:bodyDiv w:val="1"/>
      <w:marLeft w:val="0"/>
      <w:marRight w:val="0"/>
      <w:marTop w:val="0"/>
      <w:marBottom w:val="0"/>
      <w:divBdr>
        <w:top w:val="none" w:sz="0" w:space="0" w:color="auto"/>
        <w:left w:val="none" w:sz="0" w:space="0" w:color="auto"/>
        <w:bottom w:val="none" w:sz="0" w:space="0" w:color="auto"/>
        <w:right w:val="none" w:sz="0" w:space="0" w:color="auto"/>
      </w:divBdr>
      <w:divsChild>
        <w:div w:id="1068191279">
          <w:marLeft w:val="0"/>
          <w:marRight w:val="0"/>
          <w:marTop w:val="0"/>
          <w:marBottom w:val="0"/>
          <w:divBdr>
            <w:top w:val="none" w:sz="0" w:space="0" w:color="auto"/>
            <w:left w:val="none" w:sz="0" w:space="0" w:color="auto"/>
            <w:bottom w:val="none" w:sz="0" w:space="0" w:color="auto"/>
            <w:right w:val="none" w:sz="0" w:space="0" w:color="auto"/>
          </w:divBdr>
          <w:divsChild>
            <w:div w:id="1113940363">
              <w:marLeft w:val="0"/>
              <w:marRight w:val="0"/>
              <w:marTop w:val="0"/>
              <w:marBottom w:val="0"/>
              <w:divBdr>
                <w:top w:val="none" w:sz="0" w:space="0" w:color="auto"/>
                <w:left w:val="none" w:sz="0" w:space="0" w:color="auto"/>
                <w:bottom w:val="none" w:sz="0" w:space="0" w:color="auto"/>
                <w:right w:val="none" w:sz="0" w:space="0" w:color="auto"/>
              </w:divBdr>
              <w:divsChild>
                <w:div w:id="1116486178">
                  <w:marLeft w:val="0"/>
                  <w:marRight w:val="0"/>
                  <w:marTop w:val="0"/>
                  <w:marBottom w:val="0"/>
                  <w:divBdr>
                    <w:top w:val="none" w:sz="0" w:space="0" w:color="auto"/>
                    <w:left w:val="none" w:sz="0" w:space="0" w:color="auto"/>
                    <w:bottom w:val="none" w:sz="0" w:space="0" w:color="auto"/>
                    <w:right w:val="none" w:sz="0" w:space="0" w:color="auto"/>
                  </w:divBdr>
                  <w:divsChild>
                    <w:div w:id="2086024864">
                      <w:marLeft w:val="0"/>
                      <w:marRight w:val="0"/>
                      <w:marTop w:val="0"/>
                      <w:marBottom w:val="0"/>
                      <w:divBdr>
                        <w:top w:val="none" w:sz="0" w:space="0" w:color="auto"/>
                        <w:left w:val="none" w:sz="0" w:space="0" w:color="auto"/>
                        <w:bottom w:val="none" w:sz="0" w:space="0" w:color="auto"/>
                        <w:right w:val="none" w:sz="0" w:space="0" w:color="auto"/>
                      </w:divBdr>
                      <w:divsChild>
                        <w:div w:id="355084134">
                          <w:marLeft w:val="0"/>
                          <w:marRight w:val="0"/>
                          <w:marTop w:val="0"/>
                          <w:marBottom w:val="0"/>
                          <w:divBdr>
                            <w:top w:val="none" w:sz="0" w:space="0" w:color="auto"/>
                            <w:left w:val="none" w:sz="0" w:space="0" w:color="auto"/>
                            <w:bottom w:val="none" w:sz="0" w:space="0" w:color="auto"/>
                            <w:right w:val="none" w:sz="0" w:space="0" w:color="auto"/>
                          </w:divBdr>
                          <w:divsChild>
                            <w:div w:id="54550705">
                              <w:marLeft w:val="0"/>
                              <w:marRight w:val="0"/>
                              <w:marTop w:val="0"/>
                              <w:marBottom w:val="0"/>
                              <w:divBdr>
                                <w:top w:val="none" w:sz="0" w:space="0" w:color="auto"/>
                                <w:left w:val="none" w:sz="0" w:space="0" w:color="auto"/>
                                <w:bottom w:val="none" w:sz="0" w:space="0" w:color="auto"/>
                                <w:right w:val="none" w:sz="0" w:space="0" w:color="auto"/>
                              </w:divBdr>
                              <w:divsChild>
                                <w:div w:id="902108298">
                                  <w:marLeft w:val="-300"/>
                                  <w:marRight w:val="-300"/>
                                  <w:marTop w:val="0"/>
                                  <w:marBottom w:val="0"/>
                                  <w:divBdr>
                                    <w:top w:val="none" w:sz="0" w:space="0" w:color="auto"/>
                                    <w:left w:val="none" w:sz="0" w:space="0" w:color="auto"/>
                                    <w:bottom w:val="none" w:sz="0" w:space="0" w:color="auto"/>
                                    <w:right w:val="none" w:sz="0" w:space="0" w:color="auto"/>
                                  </w:divBdr>
                                  <w:divsChild>
                                    <w:div w:id="250820743">
                                      <w:marLeft w:val="0"/>
                                      <w:marRight w:val="0"/>
                                      <w:marTop w:val="0"/>
                                      <w:marBottom w:val="0"/>
                                      <w:divBdr>
                                        <w:top w:val="none" w:sz="0" w:space="0" w:color="auto"/>
                                        <w:left w:val="none" w:sz="0" w:space="0" w:color="auto"/>
                                        <w:bottom w:val="none" w:sz="0" w:space="0" w:color="auto"/>
                                        <w:right w:val="none" w:sz="0" w:space="0" w:color="auto"/>
                                      </w:divBdr>
                                      <w:divsChild>
                                        <w:div w:id="47649417">
                                          <w:marLeft w:val="0"/>
                                          <w:marRight w:val="0"/>
                                          <w:marTop w:val="0"/>
                                          <w:marBottom w:val="0"/>
                                          <w:divBdr>
                                            <w:top w:val="none" w:sz="0" w:space="0" w:color="auto"/>
                                            <w:left w:val="none" w:sz="0" w:space="0" w:color="auto"/>
                                            <w:bottom w:val="none" w:sz="0" w:space="0" w:color="auto"/>
                                            <w:right w:val="none" w:sz="0" w:space="0" w:color="auto"/>
                                          </w:divBdr>
                                          <w:divsChild>
                                            <w:div w:id="1482498414">
                                              <w:marLeft w:val="0"/>
                                              <w:marRight w:val="0"/>
                                              <w:marTop w:val="0"/>
                                              <w:marBottom w:val="0"/>
                                              <w:divBdr>
                                                <w:top w:val="none" w:sz="0" w:space="0" w:color="auto"/>
                                                <w:left w:val="none" w:sz="0" w:space="0" w:color="auto"/>
                                                <w:bottom w:val="none" w:sz="0" w:space="0" w:color="auto"/>
                                                <w:right w:val="none" w:sz="0" w:space="0" w:color="auto"/>
                                              </w:divBdr>
                                              <w:divsChild>
                                                <w:div w:id="1361971610">
                                                  <w:marLeft w:val="0"/>
                                                  <w:marRight w:val="0"/>
                                                  <w:marTop w:val="0"/>
                                                  <w:marBottom w:val="0"/>
                                                  <w:divBdr>
                                                    <w:top w:val="none" w:sz="0" w:space="0" w:color="auto"/>
                                                    <w:left w:val="none" w:sz="0" w:space="0" w:color="auto"/>
                                                    <w:bottom w:val="none" w:sz="0" w:space="0" w:color="auto"/>
                                                    <w:right w:val="none" w:sz="0" w:space="0" w:color="auto"/>
                                                  </w:divBdr>
                                                  <w:divsChild>
                                                    <w:div w:id="846529288">
                                                      <w:marLeft w:val="0"/>
                                                      <w:marRight w:val="0"/>
                                                      <w:marTop w:val="0"/>
                                                      <w:marBottom w:val="0"/>
                                                      <w:divBdr>
                                                        <w:top w:val="none" w:sz="0" w:space="0" w:color="auto"/>
                                                        <w:left w:val="none" w:sz="0" w:space="0" w:color="auto"/>
                                                        <w:bottom w:val="none" w:sz="0" w:space="0" w:color="auto"/>
                                                        <w:right w:val="none" w:sz="0" w:space="0" w:color="auto"/>
                                                      </w:divBdr>
                                                      <w:divsChild>
                                                        <w:div w:id="125266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020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etadata xmlns="http://www.objective.com/ecm/document/metadata/FF3C5B18883D4E21973B57C2EEED7FD1" version="1.0.0">
  <systemFields>
    <field name="Objective-Id">
      <value order="0">A33153621</value>
    </field>
    <field name="Objective-Title">
      <value order="0">Written Statement- English</value>
    </field>
    <field name="Objective-Description">
      <value order="0"/>
    </field>
    <field name="Objective-CreationStamp">
      <value order="0">2021-01-26T13:53:08Z</value>
    </field>
    <field name="Objective-IsApproved">
      <value order="0">false</value>
    </field>
    <field name="Objective-IsPublished">
      <value order="0">true</value>
    </field>
    <field name="Objective-DatePublished">
      <value order="0">2021-01-27T09:59:03Z</value>
    </field>
    <field name="Objective-ModificationStamp">
      <value order="0">2021-01-27T09:59:03Z</value>
    </field>
    <field name="Objective-Owner">
      <value order="0">Chambers, Andrew (ESNR - ERA - Agriculture, Sustainable Development Division)</value>
    </field>
    <field name="Objective-Path">
      <value order="0">Objective Global Folder:Business File Plan:Economy, Skills &amp; Natural Resources (ESNR):Economy, Skills &amp; Natural Resources (ESNR) - ERA - Agriculture Sustainability &amp; Development:1 - Save:Agri Environment Policy:Nitrate Vulnerable Zones:Farm Development Division - Sustainable Land Management Policy - Nitrate Vulnerable Zone (NVZ) Implementation File - 2012-2013:2017 Review - communications on final regulations - final signed-off versions</value>
    </field>
    <field name="Objective-Parent">
      <value order="0">2017 Review - communications on final regulations - final signed-off versions</value>
    </field>
    <field name="Objective-State">
      <value order="0">Published</value>
    </field>
    <field name="Objective-VersionId">
      <value order="0">vA65699895</value>
    </field>
    <field name="Objective-Version">
      <value order="0">4.0</value>
    </field>
    <field name="Objective-VersionNumber">
      <value order="0">5</value>
    </field>
    <field name="Objective-VersionComment">
      <value order="0"/>
    </field>
    <field name="Objective-FileNumber">
      <value order="0">qA1005285</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2021-01-26T00:00:00Z</value>
      </field>
      <field name="Objective-What to Keep">
        <value order="0">No</value>
      </field>
      <field name="Objective-Official Translation">
        <value order="0"/>
      </field>
      <field name="Objective-Connect Creator">
        <value order="0"/>
      </field>
    </catalogue>
  </catalogues>
</meta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9" ma:contentTypeDescription="Create a new document." ma:contentTypeScope="" ma:versionID="d9b3b1ba93a4b3c0142a41b5da71ff98">
  <xsd:schema xmlns:xsd="http://www.w3.org/2001/XMLSchema" xmlns:xs="http://www.w3.org/2001/XMLSchema" xmlns:p="http://schemas.microsoft.com/office/2006/metadata/properties" xmlns:ns3="fad5256b-9034-4098-a484-2992d39a629e" targetNamespace="http://schemas.microsoft.com/office/2006/metadata/properties" ma:root="true" ma:fieldsID="a0a20052d408f7fcf2bb837dadfd94c5"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6CCFA8-6680-4532-BDA7-8C7884E1D758}">
  <ds:schemaRefs>
    <ds:schemaRef ds:uri="http://schemas.microsoft.com/sharepoint/v3/contenttype/form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44ECBAF0-F712-4B50-8E56-D82E14B41DC4}">
  <ds:schemaRefs>
    <ds:schemaRef ds:uri="http://schemas.microsoft.com/office/2006/metadata/properties"/>
    <ds:schemaRef ds:uri="fad5256b-9034-4098-a484-2992d39a629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88F19546-E1E9-41DC-B611-3EC7F3BAF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929</Words>
  <Characters>5168</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2021-01-26T16:31:00Z</cp:lastPrinted>
  <dcterms:created xsi:type="dcterms:W3CDTF">2021-01-27T10:25:00Z</dcterms:created>
  <dcterms:modified xsi:type="dcterms:W3CDTF">2021-01-27T10:25:00Z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A33153621</vt:lpwstr>
  </property>
  <property fmtid="{D5CDD505-2E9C-101B-9397-08002B2CF9AE}" pid="4" name="Objective-Title">
    <vt:lpwstr>Written Statement- English</vt:lpwstr>
  </property>
  <property fmtid="{D5CDD505-2E9C-101B-9397-08002B2CF9AE}" pid="5" name="Objective-Comment">
    <vt:lpwstr/>
  </property>
  <property fmtid="{D5CDD505-2E9C-101B-9397-08002B2CF9AE}" pid="6" name="Objective-CreationStamp">
    <vt:filetime>2021-01-26T13:53:18Z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2021-01-27T09:59:03Z</vt:filetime>
  </property>
  <property fmtid="{D5CDD505-2E9C-101B-9397-08002B2CF9AE}" pid="10" name="Objective-ModificationStamp">
    <vt:filetime>2021-01-27T09:59:03Z</vt:filetime>
  </property>
  <property fmtid="{D5CDD505-2E9C-101B-9397-08002B2CF9AE}" pid="11" name="Objective-Owner">
    <vt:lpwstr>Chambers, Andrew (ESNR - ERA - Agriculture, Sustainable Development Division)</vt:lpwstr>
  </property>
  <property fmtid="{D5CDD505-2E9C-101B-9397-08002B2CF9AE}" pid="12" name="Objective-Path">
    <vt:lpwstr>Objective Global Folder:Business File Plan:Economy, Skills &amp; Natural Resources (ESNR):Economy, Skills &amp; Natural Resources (ESNR) - ERA - Agriculture Sustainability &amp; Development:1 - Save:Agri Environment Policy:Nitrate Vulnerable Zones:Farm Development Di</vt:lpwstr>
  </property>
  <property fmtid="{D5CDD505-2E9C-101B-9397-08002B2CF9AE}" pid="13" name="Objective-Parent">
    <vt:lpwstr>2017 Review - communications on final regulations - final signed-off versions</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vA65699895</vt:lpwstr>
  </property>
  <property fmtid="{D5CDD505-2E9C-101B-9397-08002B2CF9AE}" pid="28" name="Objective-Language">
    <vt:lpwstr>English (eng)</vt:lpwstr>
  </property>
  <property fmtid="{D5CDD505-2E9C-101B-9397-08002B2CF9AE}" pid="29" name="Objective-Date Acquired">
    <vt:filetime>2021-01-26T00:00:00Z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0x010100031D1E98B3209D4493493866D5B8328A</vt:lpwstr>
  </property>
</Properties>
</file>