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FDC7A6" w14:textId="4CE0D51A" w:rsidR="008E4DDF" w:rsidRPr="008E4DDF" w:rsidRDefault="008E4DDF" w:rsidP="008E4DDF">
      <w:pPr>
        <w:pStyle w:val="Heading1"/>
        <w:shd w:val="clear" w:color="auto" w:fill="FFFFFF"/>
        <w:spacing w:after="150"/>
        <w:textAlignment w:val="baseline"/>
        <w:divId w:val="2065178270"/>
        <w:rPr>
          <w:rFonts w:ascii="Montserrat" w:eastAsia="Times New Roman" w:hAnsi="Montserrat"/>
          <w:color w:val="3C3C3B"/>
          <w:sz w:val="36"/>
          <w:szCs w:val="36"/>
        </w:rPr>
      </w:pPr>
      <w:r w:rsidRPr="008E4DDF">
        <w:rPr>
          <w:rFonts w:ascii="Montserrat" w:hAnsi="Montserrat"/>
          <w:color w:val="3C3C3B"/>
          <w:sz w:val="44"/>
          <w:szCs w:val="44"/>
        </w:rPr>
        <w:t>Call for evidence on recommendations made by the Special Purpose Committee on Senedd Reform</w:t>
      </w:r>
    </w:p>
    <w:p w14:paraId="4D89D8F2" w14:textId="77777777" w:rsidR="00B35DEB" w:rsidRDefault="00B35DEB">
      <w:pPr>
        <w:rPr>
          <w:rStyle w:val="Strong"/>
          <w:rFonts w:ascii="Montserrat Light" w:eastAsia="Times New Roman" w:hAnsi="Montserrat Light" w:cs="Helvetica"/>
          <w:color w:val="333333"/>
          <w:sz w:val="21"/>
          <w:szCs w:val="21"/>
        </w:rPr>
      </w:pPr>
    </w:p>
    <w:p w14:paraId="13E52015" w14:textId="16D6B927" w:rsidR="00B35DEB" w:rsidRPr="008E4DDF" w:rsidRDefault="00B35DEB">
      <w:pPr>
        <w:rPr>
          <w:rFonts w:ascii="Segoe UI" w:hAnsi="Segoe UI" w:cs="Segoe UI"/>
          <w:color w:val="000000"/>
          <w:sz w:val="27"/>
          <w:szCs w:val="27"/>
        </w:rPr>
      </w:pPr>
      <w:r w:rsidRPr="008E4DDF">
        <w:rPr>
          <w:rFonts w:ascii="Segoe UI" w:hAnsi="Segoe UI" w:cs="Segoe UI"/>
          <w:color w:val="000000"/>
          <w:sz w:val="27"/>
          <w:szCs w:val="27"/>
        </w:rPr>
        <w:t>Purpose of the consultation</w:t>
      </w:r>
    </w:p>
    <w:p w14:paraId="403DA202" w14:textId="25E57661" w:rsidR="00C8408C" w:rsidRPr="00C8408C" w:rsidRDefault="00C8408C">
      <w:pPr>
        <w:rPr>
          <w:rStyle w:val="Strong"/>
          <w:rFonts w:ascii="Montserrat Light" w:eastAsia="Times New Roman" w:hAnsi="Montserrat Light" w:cs="Helvetica"/>
          <w:b w:val="0"/>
          <w:bCs w:val="0"/>
          <w:i/>
          <w:iCs/>
          <w:color w:val="333333"/>
          <w:sz w:val="21"/>
          <w:szCs w:val="21"/>
        </w:rPr>
      </w:pPr>
    </w:p>
    <w:p w14:paraId="59D489EB" w14:textId="77777777" w:rsidR="00FB3F0C" w:rsidRPr="00FB3F0C" w:rsidRDefault="00FB3F0C" w:rsidP="00FB3F0C">
      <w:pPr>
        <w:rPr>
          <w:rFonts w:ascii="Segoe UI" w:eastAsia="Times New Roman" w:hAnsi="Segoe UI" w:cs="Segoe UI"/>
          <w:color w:val="000000"/>
        </w:rPr>
      </w:pPr>
      <w:r w:rsidRPr="00FB3F0C">
        <w:rPr>
          <w:rFonts w:ascii="Segoe UI" w:eastAsia="Times New Roman" w:hAnsi="Segoe UI" w:cs="Segoe UI"/>
          <w:color w:val="000000"/>
        </w:rPr>
        <w:t xml:space="preserve">The Senedd’s </w:t>
      </w:r>
      <w:hyperlink r:id="rId8" w:history="1">
        <w:r w:rsidRPr="00FB3F0C">
          <w:rPr>
            <w:rStyle w:val="Hyperlink"/>
            <w:rFonts w:ascii="Segoe UI" w:eastAsia="Times New Roman" w:hAnsi="Segoe UI" w:cs="Segoe UI"/>
          </w:rPr>
          <w:t>Business Committee</w:t>
        </w:r>
      </w:hyperlink>
      <w:r w:rsidRPr="00FB3F0C">
        <w:rPr>
          <w:rFonts w:ascii="Segoe UI" w:eastAsia="Times New Roman" w:hAnsi="Segoe UI" w:cs="Segoe UI"/>
          <w:color w:val="000000"/>
        </w:rPr>
        <w:t xml:space="preserve"> is inviting views to inform its consideration of four recommendations made by the </w:t>
      </w:r>
      <w:hyperlink r:id="rId9" w:history="1">
        <w:r w:rsidRPr="00FB3F0C">
          <w:rPr>
            <w:rStyle w:val="Hyperlink"/>
            <w:rFonts w:ascii="Segoe UI" w:eastAsia="Times New Roman" w:hAnsi="Segoe UI" w:cs="Segoe UI"/>
          </w:rPr>
          <w:t>Special Purpose Committee on Senedd Reform</w:t>
        </w:r>
      </w:hyperlink>
      <w:r w:rsidRPr="00FB3F0C">
        <w:rPr>
          <w:rFonts w:ascii="Segoe UI" w:eastAsia="Times New Roman" w:hAnsi="Segoe UI" w:cs="Segoe UI"/>
          <w:color w:val="000000"/>
        </w:rPr>
        <w:t xml:space="preserve">. </w:t>
      </w:r>
    </w:p>
    <w:p w14:paraId="49BBF442" w14:textId="77777777" w:rsidR="00FB3F0C" w:rsidRPr="00FB3F0C" w:rsidRDefault="00FB3F0C" w:rsidP="00FB3F0C">
      <w:pPr>
        <w:rPr>
          <w:rFonts w:ascii="Segoe UI" w:eastAsia="Times New Roman" w:hAnsi="Segoe UI" w:cs="Segoe UI"/>
          <w:color w:val="000000"/>
        </w:rPr>
      </w:pPr>
    </w:p>
    <w:p w14:paraId="4A96536E" w14:textId="6333733F" w:rsidR="00FB3F0C" w:rsidRPr="00FB3F0C" w:rsidRDefault="00FB3F0C" w:rsidP="00FB3F0C">
      <w:pPr>
        <w:rPr>
          <w:rFonts w:ascii="Segoe UI" w:eastAsia="Times New Roman" w:hAnsi="Segoe UI" w:cs="Segoe UI"/>
          <w:color w:val="000000"/>
        </w:rPr>
      </w:pPr>
      <w:r w:rsidRPr="00FB3F0C">
        <w:rPr>
          <w:rFonts w:ascii="Segoe UI" w:eastAsia="Times New Roman" w:hAnsi="Segoe UI" w:cs="Segoe UI"/>
          <w:color w:val="000000"/>
        </w:rPr>
        <w:t xml:space="preserve">These recommendations were made by the Special Purpose Committee in </w:t>
      </w:r>
      <w:r w:rsidR="00F2479F">
        <w:rPr>
          <w:rFonts w:ascii="Segoe UI" w:eastAsia="Times New Roman" w:hAnsi="Segoe UI" w:cs="Segoe UI"/>
          <w:color w:val="000000"/>
        </w:rPr>
        <w:t xml:space="preserve">its </w:t>
      </w:r>
      <w:r w:rsidRPr="00FB3F0C">
        <w:rPr>
          <w:rFonts w:ascii="Segoe UI" w:eastAsia="Times New Roman" w:hAnsi="Segoe UI" w:cs="Segoe UI"/>
          <w:color w:val="000000"/>
        </w:rPr>
        <w:t>May 2022</w:t>
      </w:r>
      <w:r w:rsidR="00F2479F">
        <w:rPr>
          <w:rFonts w:ascii="Segoe UI" w:eastAsia="Times New Roman" w:hAnsi="Segoe UI" w:cs="Segoe UI"/>
          <w:color w:val="000000"/>
        </w:rPr>
        <w:t xml:space="preserve"> </w:t>
      </w:r>
      <w:r w:rsidR="005365AD">
        <w:rPr>
          <w:rFonts w:ascii="Segoe UI" w:eastAsia="Times New Roman" w:hAnsi="Segoe UI" w:cs="Segoe UI"/>
          <w:color w:val="000000"/>
        </w:rPr>
        <w:t xml:space="preserve">report, </w:t>
      </w:r>
      <w:hyperlink r:id="rId10" w:history="1">
        <w:r w:rsidR="005365AD" w:rsidRPr="005365AD">
          <w:rPr>
            <w:rStyle w:val="Hyperlink"/>
            <w:rFonts w:ascii="Segoe UI" w:eastAsia="Times New Roman" w:hAnsi="Segoe UI" w:cs="Segoe UI"/>
          </w:rPr>
          <w:t>Reforming our Senedd: A stronger voice for the people of Wales</w:t>
        </w:r>
      </w:hyperlink>
      <w:r w:rsidR="005365AD">
        <w:rPr>
          <w:rFonts w:ascii="Segoe UI" w:eastAsia="Times New Roman" w:hAnsi="Segoe UI" w:cs="Segoe UI"/>
          <w:color w:val="000000"/>
        </w:rPr>
        <w:t>,</w:t>
      </w:r>
      <w:r w:rsidRPr="00FB3F0C">
        <w:rPr>
          <w:rFonts w:ascii="Segoe UI" w:eastAsia="Times New Roman" w:hAnsi="Segoe UI" w:cs="Segoe UI"/>
          <w:color w:val="000000"/>
        </w:rPr>
        <w:t xml:space="preserve"> to inform policy instructions for a Welsh Government Bill on Senedd Reform. </w:t>
      </w:r>
    </w:p>
    <w:p w14:paraId="040B796F" w14:textId="77777777" w:rsidR="00FB3F0C" w:rsidRPr="00FB3F0C" w:rsidRDefault="00FB3F0C" w:rsidP="00FB3F0C">
      <w:pPr>
        <w:rPr>
          <w:rFonts w:ascii="Segoe UI" w:eastAsia="Times New Roman" w:hAnsi="Segoe UI" w:cs="Segoe UI"/>
          <w:color w:val="000000"/>
        </w:rPr>
      </w:pPr>
    </w:p>
    <w:p w14:paraId="473E3BF7" w14:textId="77777777" w:rsidR="00FB3F0C" w:rsidRPr="00FB3F0C" w:rsidRDefault="00FB3F0C" w:rsidP="00FB3F0C">
      <w:pPr>
        <w:rPr>
          <w:rFonts w:ascii="Segoe UI" w:eastAsia="Times New Roman" w:hAnsi="Segoe UI" w:cs="Segoe UI"/>
          <w:color w:val="000000"/>
        </w:rPr>
      </w:pPr>
      <w:r w:rsidRPr="00FB3F0C">
        <w:rPr>
          <w:rFonts w:ascii="Segoe UI" w:eastAsia="Times New Roman" w:hAnsi="Segoe UI" w:cs="Segoe UI"/>
          <w:color w:val="000000"/>
        </w:rPr>
        <w:t>The four recommendations on which the Business Committee is inviting views relate to:</w:t>
      </w:r>
    </w:p>
    <w:p w14:paraId="398F45C0" w14:textId="77777777" w:rsidR="00FB3F0C" w:rsidRPr="00FB3F0C" w:rsidRDefault="00FB3F0C" w:rsidP="00FB3F0C">
      <w:pPr>
        <w:numPr>
          <w:ilvl w:val="0"/>
          <w:numId w:val="3"/>
        </w:numPr>
        <w:rPr>
          <w:rFonts w:ascii="Segoe UI" w:eastAsia="Times New Roman" w:hAnsi="Segoe UI" w:cs="Segoe UI"/>
          <w:color w:val="000000"/>
        </w:rPr>
      </w:pPr>
      <w:r w:rsidRPr="00FB3F0C">
        <w:rPr>
          <w:rFonts w:ascii="Segoe UI" w:eastAsia="Times New Roman" w:hAnsi="Segoe UI" w:cs="Segoe UI"/>
          <w:color w:val="000000"/>
        </w:rPr>
        <w:t>the size of the Welsh Government in a larger Senedd (recommendation 4);</w:t>
      </w:r>
    </w:p>
    <w:p w14:paraId="4873BA7B" w14:textId="77777777" w:rsidR="00FB3F0C" w:rsidRPr="00FB3F0C" w:rsidRDefault="00FB3F0C" w:rsidP="00FB3F0C">
      <w:pPr>
        <w:numPr>
          <w:ilvl w:val="0"/>
          <w:numId w:val="3"/>
        </w:numPr>
        <w:rPr>
          <w:rFonts w:ascii="Segoe UI" w:eastAsia="Times New Roman" w:hAnsi="Segoe UI" w:cs="Segoe UI"/>
          <w:color w:val="000000"/>
        </w:rPr>
      </w:pPr>
      <w:r w:rsidRPr="00FB3F0C">
        <w:rPr>
          <w:rFonts w:ascii="Segoe UI" w:eastAsia="Times New Roman" w:hAnsi="Segoe UI" w:cs="Segoe UI"/>
          <w:color w:val="000000"/>
        </w:rPr>
        <w:t>the number of Deputy Presiding Officers in a larger Senedd (recommendation 5);</w:t>
      </w:r>
    </w:p>
    <w:p w14:paraId="1AC5D175" w14:textId="77777777" w:rsidR="00FB3F0C" w:rsidRPr="00FB3F0C" w:rsidRDefault="00FB3F0C" w:rsidP="00FB3F0C">
      <w:pPr>
        <w:numPr>
          <w:ilvl w:val="0"/>
          <w:numId w:val="3"/>
        </w:numPr>
        <w:rPr>
          <w:rFonts w:ascii="Segoe UI" w:eastAsia="Times New Roman" w:hAnsi="Segoe UI" w:cs="Segoe UI"/>
          <w:color w:val="000000"/>
        </w:rPr>
      </w:pPr>
      <w:r w:rsidRPr="00FB3F0C">
        <w:rPr>
          <w:rFonts w:ascii="Segoe UI" w:eastAsia="Times New Roman" w:hAnsi="Segoe UI" w:cs="Segoe UI"/>
          <w:color w:val="000000"/>
        </w:rPr>
        <w:t>the number of Senedd Commissioners in a larger Senedd (recommendation 6);</w:t>
      </w:r>
    </w:p>
    <w:p w14:paraId="32014800" w14:textId="77777777" w:rsidR="00FB3F0C" w:rsidRPr="00FB3F0C" w:rsidRDefault="00FB3F0C" w:rsidP="00FB3F0C">
      <w:pPr>
        <w:numPr>
          <w:ilvl w:val="0"/>
          <w:numId w:val="3"/>
        </w:numPr>
        <w:rPr>
          <w:rFonts w:ascii="Segoe UI" w:eastAsia="Times New Roman" w:hAnsi="Segoe UI" w:cs="Segoe UI"/>
          <w:color w:val="000000"/>
        </w:rPr>
      </w:pPr>
      <w:r w:rsidRPr="00FB3F0C">
        <w:rPr>
          <w:rFonts w:ascii="Segoe UI" w:eastAsia="Times New Roman" w:hAnsi="Segoe UI" w:cs="Segoe UI"/>
          <w:color w:val="000000"/>
        </w:rPr>
        <w:t>the consequences of a Member changing their political party if elected through a closed proportional list system (recommendation 10).</w:t>
      </w:r>
    </w:p>
    <w:p w14:paraId="76340150" w14:textId="77777777" w:rsidR="00FB3F0C" w:rsidRPr="00FB3F0C" w:rsidRDefault="00FB3F0C" w:rsidP="00FB3F0C">
      <w:pPr>
        <w:rPr>
          <w:rFonts w:ascii="Segoe UI" w:eastAsia="Times New Roman" w:hAnsi="Segoe UI" w:cs="Segoe UI"/>
          <w:color w:val="000000"/>
        </w:rPr>
      </w:pPr>
    </w:p>
    <w:p w14:paraId="442347AF" w14:textId="3138633A" w:rsidR="00FB3F0C" w:rsidRPr="00FB3F0C" w:rsidRDefault="00FB3F0C" w:rsidP="00FB3F0C">
      <w:pPr>
        <w:rPr>
          <w:rFonts w:ascii="Segoe UI" w:eastAsia="Times New Roman" w:hAnsi="Segoe UI" w:cs="Segoe UI"/>
          <w:color w:val="000000"/>
        </w:rPr>
      </w:pPr>
      <w:r w:rsidRPr="5788A499">
        <w:rPr>
          <w:rFonts w:ascii="Segoe UI" w:eastAsia="Times New Roman" w:hAnsi="Segoe UI" w:cs="Segoe UI"/>
          <w:color w:val="000000" w:themeColor="text1"/>
        </w:rPr>
        <w:t xml:space="preserve">The Welsh Government has asked the Business Committee to conclude its consideration of these recommendations </w:t>
      </w:r>
      <w:r w:rsidR="00927743" w:rsidRPr="007B6DB8">
        <w:rPr>
          <w:rFonts w:ascii="Segoe UI" w:eastAsia="Times New Roman" w:hAnsi="Segoe UI" w:cs="Segoe UI"/>
          <w:color w:val="000000" w:themeColor="text1"/>
        </w:rPr>
        <w:t>during</w:t>
      </w:r>
      <w:r w:rsidRPr="5788A499">
        <w:rPr>
          <w:rFonts w:ascii="Segoe UI" w:eastAsia="Times New Roman" w:hAnsi="Segoe UI" w:cs="Segoe UI"/>
          <w:color w:val="000000" w:themeColor="text1"/>
        </w:rPr>
        <w:t xml:space="preserve"> November 2022 in order to inform its preparation of relevant legislation. </w:t>
      </w:r>
      <w:r w:rsidRPr="5788A499">
        <w:rPr>
          <w:rFonts w:ascii="Segoe UI" w:eastAsia="Times New Roman" w:hAnsi="Segoe UI" w:cs="Segoe UI"/>
          <w:b/>
          <w:bCs/>
          <w:color w:val="000000" w:themeColor="text1"/>
        </w:rPr>
        <w:t xml:space="preserve">As such, the deadline for submitting your views is </w:t>
      </w:r>
      <w:r w:rsidR="007B6DB8" w:rsidRPr="00E1553C">
        <w:rPr>
          <w:rFonts w:ascii="Segoe UI" w:eastAsia="Times New Roman" w:hAnsi="Segoe UI" w:cs="Segoe UI"/>
          <w:b/>
          <w:bCs/>
          <w:color w:val="000000" w:themeColor="text1"/>
        </w:rPr>
        <w:t>Tuesday</w:t>
      </w:r>
      <w:r w:rsidRPr="00E1553C">
        <w:rPr>
          <w:rFonts w:ascii="Segoe UI" w:eastAsia="Times New Roman" w:hAnsi="Segoe UI" w:cs="Segoe UI"/>
          <w:b/>
          <w:bCs/>
          <w:color w:val="000000" w:themeColor="text1"/>
        </w:rPr>
        <w:t xml:space="preserve"> 1 </w:t>
      </w:r>
      <w:r w:rsidR="007B6DB8" w:rsidRPr="00E1553C">
        <w:rPr>
          <w:rFonts w:ascii="Segoe UI" w:eastAsia="Times New Roman" w:hAnsi="Segoe UI" w:cs="Segoe UI"/>
          <w:b/>
          <w:bCs/>
          <w:color w:val="000000" w:themeColor="text1"/>
        </w:rPr>
        <w:t>Novembe</w:t>
      </w:r>
      <w:r w:rsidRPr="00E1553C">
        <w:rPr>
          <w:rFonts w:ascii="Segoe UI" w:eastAsia="Times New Roman" w:hAnsi="Segoe UI" w:cs="Segoe UI"/>
          <w:b/>
          <w:bCs/>
          <w:color w:val="000000" w:themeColor="text1"/>
        </w:rPr>
        <w:t>r 2022</w:t>
      </w:r>
      <w:r w:rsidRPr="5788A499">
        <w:rPr>
          <w:rFonts w:ascii="Segoe UI" w:eastAsia="Times New Roman" w:hAnsi="Segoe UI" w:cs="Segoe UI"/>
          <w:color w:val="000000" w:themeColor="text1"/>
        </w:rPr>
        <w:t>. The Committee would welcome views on any or all four</w:t>
      </w:r>
      <w:r w:rsidR="2AF2F59C" w:rsidRPr="5788A499">
        <w:rPr>
          <w:rFonts w:ascii="Segoe UI" w:eastAsia="Times New Roman" w:hAnsi="Segoe UI" w:cs="Segoe UI"/>
          <w:color w:val="000000" w:themeColor="text1"/>
        </w:rPr>
        <w:t xml:space="preserve"> of the </w:t>
      </w:r>
      <w:r w:rsidRPr="5788A499">
        <w:rPr>
          <w:rFonts w:ascii="Segoe UI" w:eastAsia="Times New Roman" w:hAnsi="Segoe UI" w:cs="Segoe UI"/>
          <w:color w:val="000000" w:themeColor="text1"/>
        </w:rPr>
        <w:t>recommendations.</w:t>
      </w:r>
    </w:p>
    <w:p w14:paraId="0EFD5564" w14:textId="5BA25CC4" w:rsidR="00FB3F0C" w:rsidRDefault="00FB3F0C">
      <w:pPr>
        <w:rPr>
          <w:rFonts w:ascii="Segoe UI" w:hAnsi="Segoe UI" w:cs="Segoe UI"/>
          <w:b/>
          <w:bCs/>
          <w:color w:val="000000"/>
          <w:sz w:val="27"/>
          <w:szCs w:val="27"/>
        </w:rPr>
      </w:pPr>
    </w:p>
    <w:p w14:paraId="19FDD26E" w14:textId="77777777" w:rsidR="008E4DDF" w:rsidRDefault="008E4DDF">
      <w:pPr>
        <w:rPr>
          <w:rFonts w:ascii="Segoe UI" w:hAnsi="Segoe UI" w:cs="Segoe UI"/>
          <w:color w:val="000000"/>
        </w:rPr>
      </w:pPr>
    </w:p>
    <w:p w14:paraId="43D4B18F" w14:textId="77777777" w:rsidR="008E4DDF" w:rsidRDefault="008E4DDF">
      <w:pPr>
        <w:rPr>
          <w:rFonts w:ascii="Segoe UI" w:hAnsi="Segoe UI" w:cs="Segoe UI"/>
          <w:color w:val="000000"/>
        </w:rPr>
      </w:pPr>
    </w:p>
    <w:p w14:paraId="7ECDB0F4" w14:textId="6D37517C" w:rsidR="008E4DDF" w:rsidRDefault="008E4DDF">
      <w:pPr>
        <w:rPr>
          <w:rFonts w:ascii="Segoe UI" w:hAnsi="Segoe UI" w:cs="Segoe UI"/>
          <w:b/>
          <w:bCs/>
          <w:color w:val="000000"/>
          <w:sz w:val="27"/>
          <w:szCs w:val="27"/>
        </w:rPr>
      </w:pPr>
      <w:r>
        <w:rPr>
          <w:rFonts w:ascii="Segoe UI" w:hAnsi="Segoe UI" w:cs="Segoe UI"/>
          <w:color w:val="000000"/>
        </w:rPr>
        <w:t>This</w:t>
      </w:r>
      <w:r w:rsidRPr="00C16214">
        <w:rPr>
          <w:rFonts w:ascii="Segoe UI" w:hAnsi="Segoe UI" w:cs="Segoe UI"/>
          <w:color w:val="000000"/>
        </w:rPr>
        <w:t xml:space="preserve"> template is available</w:t>
      </w:r>
      <w:r>
        <w:rPr>
          <w:rFonts w:ascii="Segoe UI" w:hAnsi="Segoe UI" w:cs="Segoe UI"/>
          <w:color w:val="000000"/>
        </w:rPr>
        <w:t xml:space="preserve"> </w:t>
      </w:r>
      <w:r w:rsidRPr="00C16214">
        <w:rPr>
          <w:rFonts w:ascii="Segoe UI" w:hAnsi="Segoe UI" w:cs="Segoe UI"/>
          <w:color w:val="000000"/>
        </w:rPr>
        <w:t>for you to draft your responses should you wish to think on your answers prior to submitting your response.</w:t>
      </w:r>
      <w:r>
        <w:rPr>
          <w:rFonts w:ascii="Segoe UI" w:hAnsi="Segoe UI" w:cs="Segoe UI"/>
          <w:color w:val="000000"/>
        </w:rPr>
        <w:t xml:space="preserve"> </w:t>
      </w:r>
      <w:r w:rsidRPr="00C16214">
        <w:rPr>
          <w:rFonts w:ascii="Segoe UI" w:hAnsi="Segoe UI" w:cs="Segoe UI"/>
          <w:color w:val="000000"/>
        </w:rPr>
        <w:t xml:space="preserve">All responses should be submitted via the </w:t>
      </w:r>
      <w:hyperlink r:id="rId11" w:history="1">
        <w:r w:rsidRPr="008E4DDF">
          <w:rPr>
            <w:rStyle w:val="Hyperlink"/>
            <w:rFonts w:ascii="Segoe UI" w:hAnsi="Segoe UI" w:cs="Segoe UI"/>
          </w:rPr>
          <w:t>online consultation form</w:t>
        </w:r>
      </w:hyperlink>
      <w:r w:rsidRPr="00C16214">
        <w:rPr>
          <w:rFonts w:ascii="Segoe UI" w:hAnsi="Segoe UI" w:cs="Segoe UI"/>
          <w:color w:val="000000"/>
        </w:rPr>
        <w:t xml:space="preserve"> and not be submitted via email.</w:t>
      </w:r>
    </w:p>
    <w:p w14:paraId="0B2AB680" w14:textId="19C6FD61" w:rsidR="00FF34B0" w:rsidRPr="008E4DDF" w:rsidRDefault="00FF34B0">
      <w:pPr>
        <w:rPr>
          <w:rFonts w:ascii="Segoe UI" w:hAnsi="Segoe UI" w:cs="Segoe UI"/>
          <w:color w:val="000000"/>
        </w:rPr>
      </w:pPr>
      <w:r>
        <w:rPr>
          <w:rFonts w:ascii="Montserrat Light" w:eastAsia="Times New Roman" w:hAnsi="Montserrat Light" w:cs="Helvetica"/>
          <w:b/>
          <w:bCs/>
          <w:color w:val="333333"/>
          <w:sz w:val="36"/>
          <w:szCs w:val="36"/>
        </w:rPr>
        <w:br w:type="page"/>
      </w:r>
    </w:p>
    <w:p w14:paraId="04F16C1E" w14:textId="0FB3DD4E" w:rsidR="00AE242E" w:rsidRPr="00E8197F" w:rsidRDefault="009141B2" w:rsidP="008E4DDF">
      <w:pPr>
        <w:rPr>
          <w:rFonts w:ascii="Montserrat Light" w:eastAsia="Times New Roman" w:hAnsi="Montserrat Light" w:cs="Helvetica"/>
          <w:b/>
          <w:bCs/>
          <w:color w:val="333333"/>
          <w:sz w:val="36"/>
          <w:szCs w:val="36"/>
        </w:rPr>
      </w:pPr>
      <w:r w:rsidRPr="00E8197F">
        <w:rPr>
          <w:rFonts w:ascii="Montserrat Light" w:eastAsia="Times New Roman" w:hAnsi="Montserrat Light" w:cs="Helvetica"/>
          <w:color w:val="333333"/>
          <w:sz w:val="21"/>
          <w:szCs w:val="21"/>
        </w:rPr>
        <w:lastRenderedPageBreak/>
        <w:t> </w:t>
      </w:r>
      <w:r w:rsidRPr="00E8197F">
        <w:rPr>
          <w:rFonts w:ascii="Montserrat Light" w:eastAsia="Times New Roman" w:hAnsi="Montserrat Light" w:cs="Helvetica"/>
          <w:b/>
          <w:bCs/>
          <w:color w:val="333333"/>
          <w:sz w:val="36"/>
          <w:szCs w:val="36"/>
        </w:rPr>
        <w:t xml:space="preserve">Your </w:t>
      </w:r>
      <w:r w:rsidR="004B423B">
        <w:rPr>
          <w:rFonts w:ascii="Montserrat Light" w:eastAsia="Times New Roman" w:hAnsi="Montserrat Light" w:cs="Helvetica"/>
          <w:b/>
          <w:bCs/>
          <w:color w:val="333333"/>
          <w:sz w:val="36"/>
          <w:szCs w:val="36"/>
        </w:rPr>
        <w:t>views</w:t>
      </w:r>
    </w:p>
    <w:p w14:paraId="54FD52A4" w14:textId="0B079977" w:rsidR="00890869" w:rsidRPr="00890869" w:rsidRDefault="00890869" w:rsidP="008E4DDF">
      <w:pPr>
        <w:rPr>
          <w:rFonts w:ascii="Montserrat Light" w:eastAsia="Times New Roman" w:hAnsi="Montserrat Light" w:cs="Segoe UI"/>
          <w:color w:val="000000"/>
        </w:rPr>
      </w:pPr>
    </w:p>
    <w:p w14:paraId="5EF25AF2" w14:textId="77777777" w:rsidR="00890869" w:rsidRPr="00890869" w:rsidRDefault="00890869" w:rsidP="00890869">
      <w:pPr>
        <w:rPr>
          <w:rFonts w:ascii="Montserrat Light" w:eastAsia="Times New Roman" w:hAnsi="Montserrat Light" w:cs="Segoe UI"/>
          <w:color w:val="000000"/>
          <w:sz w:val="21"/>
          <w:szCs w:val="21"/>
        </w:rPr>
      </w:pPr>
      <w:r w:rsidRPr="00890869">
        <w:rPr>
          <w:rFonts w:ascii="Montserrat Light" w:eastAsia="Times New Roman" w:hAnsi="Montserrat Light" w:cs="Helvetica"/>
          <w:color w:val="333333"/>
          <w:sz w:val="21"/>
          <w:szCs w:val="21"/>
        </w:rPr>
        <w:t>The Senedd’s</w:t>
      </w:r>
      <w:r w:rsidRPr="00890869">
        <w:rPr>
          <w:rFonts w:ascii="Montserrat Light" w:eastAsia="Times New Roman" w:hAnsi="Montserrat Light" w:cs="Segoe UI"/>
          <w:color w:val="000000"/>
          <w:sz w:val="21"/>
          <w:szCs w:val="21"/>
        </w:rPr>
        <w:t xml:space="preserve"> </w:t>
      </w:r>
      <w:hyperlink r:id="rId12" w:history="1">
        <w:r w:rsidRPr="00890869">
          <w:rPr>
            <w:rStyle w:val="Hyperlink"/>
            <w:rFonts w:ascii="Montserrat Light" w:eastAsia="Times New Roman" w:hAnsi="Montserrat Light" w:cs="Segoe UI"/>
            <w:sz w:val="21"/>
            <w:szCs w:val="21"/>
          </w:rPr>
          <w:t>Business Committee</w:t>
        </w:r>
      </w:hyperlink>
      <w:r w:rsidRPr="00890869">
        <w:rPr>
          <w:rFonts w:ascii="Montserrat Light" w:eastAsia="Times New Roman" w:hAnsi="Montserrat Light" w:cs="Segoe UI"/>
          <w:color w:val="000000"/>
          <w:sz w:val="21"/>
          <w:szCs w:val="21"/>
        </w:rPr>
        <w:t xml:space="preserve"> </w:t>
      </w:r>
      <w:r w:rsidRPr="00890869">
        <w:rPr>
          <w:rFonts w:ascii="Montserrat Light" w:eastAsia="Times New Roman" w:hAnsi="Montserrat Light" w:cs="Helvetica"/>
          <w:color w:val="333333"/>
          <w:sz w:val="21"/>
          <w:szCs w:val="21"/>
        </w:rPr>
        <w:t xml:space="preserve">is inviting views to inform its consideration of four recommendations made by the </w:t>
      </w:r>
      <w:hyperlink r:id="rId13" w:history="1">
        <w:r w:rsidRPr="00890869">
          <w:rPr>
            <w:rStyle w:val="Hyperlink"/>
            <w:rFonts w:ascii="Montserrat Light" w:eastAsia="Times New Roman" w:hAnsi="Montserrat Light" w:cs="Segoe UI"/>
            <w:sz w:val="21"/>
            <w:szCs w:val="21"/>
          </w:rPr>
          <w:t>Special Purpose Committee on Senedd Reform</w:t>
        </w:r>
      </w:hyperlink>
      <w:r w:rsidRPr="00890869">
        <w:rPr>
          <w:rFonts w:ascii="Montserrat Light" w:eastAsia="Times New Roman" w:hAnsi="Montserrat Light" w:cs="Segoe UI"/>
          <w:color w:val="000000"/>
          <w:sz w:val="21"/>
          <w:szCs w:val="21"/>
        </w:rPr>
        <w:t xml:space="preserve">. </w:t>
      </w:r>
    </w:p>
    <w:p w14:paraId="7332CEDE" w14:textId="77777777" w:rsidR="00BA498C" w:rsidRPr="00BA498C" w:rsidRDefault="00890869" w:rsidP="00BA498C">
      <w:pPr>
        <w:spacing w:before="300" w:after="300"/>
        <w:rPr>
          <w:rFonts w:ascii="Montserrat Light" w:eastAsia="Times New Roman" w:hAnsi="Montserrat Light" w:cs="Helvetica"/>
          <w:color w:val="333333"/>
          <w:sz w:val="21"/>
          <w:szCs w:val="21"/>
        </w:rPr>
      </w:pPr>
      <w:r w:rsidRPr="00890869">
        <w:rPr>
          <w:rFonts w:ascii="Montserrat Light" w:eastAsia="Times New Roman" w:hAnsi="Montserrat Light" w:cs="Helvetica"/>
          <w:color w:val="333333"/>
          <w:sz w:val="21"/>
          <w:szCs w:val="21"/>
        </w:rPr>
        <w:t xml:space="preserve">These recommendations were made by the Special Purpose Committee </w:t>
      </w:r>
      <w:r w:rsidR="00BA498C" w:rsidRPr="00BA498C">
        <w:rPr>
          <w:rFonts w:ascii="Montserrat Light" w:eastAsia="Times New Roman" w:hAnsi="Montserrat Light" w:cs="Helvetica"/>
          <w:color w:val="333333"/>
          <w:sz w:val="21"/>
          <w:szCs w:val="21"/>
        </w:rPr>
        <w:t xml:space="preserve">in its May 2022 report, </w:t>
      </w:r>
      <w:hyperlink r:id="rId14" w:history="1">
        <w:r w:rsidR="00BA498C" w:rsidRPr="00BA498C">
          <w:rPr>
            <w:rStyle w:val="Hyperlink"/>
            <w:rFonts w:ascii="Montserrat Light" w:eastAsia="Times New Roman" w:hAnsi="Montserrat Light" w:cs="Helvetica"/>
            <w:sz w:val="21"/>
            <w:szCs w:val="21"/>
          </w:rPr>
          <w:t>Reforming our Senedd: A stronger voice for the people of Wales</w:t>
        </w:r>
      </w:hyperlink>
      <w:r w:rsidR="00BA498C" w:rsidRPr="00BA498C">
        <w:rPr>
          <w:rFonts w:ascii="Montserrat Light" w:eastAsia="Times New Roman" w:hAnsi="Montserrat Light" w:cs="Helvetica"/>
          <w:color w:val="333333"/>
          <w:sz w:val="21"/>
          <w:szCs w:val="21"/>
        </w:rPr>
        <w:t xml:space="preserve">, to inform policy instructions for a Welsh Government Bill on Senedd Reform. </w:t>
      </w:r>
    </w:p>
    <w:p w14:paraId="6A01B401" w14:textId="3E9CAC0F" w:rsidR="00D10B15" w:rsidRPr="00D10B15" w:rsidRDefault="00D10B15" w:rsidP="00D10B15">
      <w:pPr>
        <w:spacing w:before="300" w:after="300"/>
        <w:rPr>
          <w:rFonts w:ascii="Montserrat Light" w:eastAsia="Times New Roman" w:hAnsi="Montserrat Light" w:cs="Helvetica"/>
          <w:color w:val="333333"/>
          <w:sz w:val="21"/>
          <w:szCs w:val="21"/>
        </w:rPr>
      </w:pPr>
      <w:r w:rsidRPr="00D10B15">
        <w:rPr>
          <w:rFonts w:ascii="Montserrat Light" w:eastAsia="Times New Roman" w:hAnsi="Montserrat Light" w:cs="Helvetica"/>
          <w:color w:val="333333"/>
          <w:sz w:val="21"/>
          <w:szCs w:val="21"/>
        </w:rPr>
        <w:t xml:space="preserve">You do not need to </w:t>
      </w:r>
      <w:r w:rsidR="004B423B">
        <w:rPr>
          <w:rFonts w:ascii="Montserrat Light" w:eastAsia="Times New Roman" w:hAnsi="Montserrat Light" w:cs="Helvetica"/>
          <w:color w:val="333333"/>
          <w:sz w:val="21"/>
          <w:szCs w:val="21"/>
        </w:rPr>
        <w:t>comment on all four recommendations</w:t>
      </w:r>
      <w:r w:rsidRPr="00D10B15">
        <w:rPr>
          <w:rFonts w:ascii="Montserrat Light" w:eastAsia="Times New Roman" w:hAnsi="Montserrat Light" w:cs="Helvetica"/>
          <w:color w:val="333333"/>
          <w:sz w:val="21"/>
          <w:szCs w:val="21"/>
        </w:rPr>
        <w:t>, only those on which you</w:t>
      </w:r>
      <w:r w:rsidR="002D3B76">
        <w:rPr>
          <w:rFonts w:ascii="Montserrat Light" w:eastAsia="Times New Roman" w:hAnsi="Montserrat Light" w:cs="Helvetica"/>
          <w:color w:val="333333"/>
          <w:sz w:val="21"/>
          <w:szCs w:val="21"/>
        </w:rPr>
        <w:t xml:space="preserve"> have a view or</w:t>
      </w:r>
      <w:r w:rsidRPr="00D10B15">
        <w:rPr>
          <w:rFonts w:ascii="Montserrat Light" w:eastAsia="Times New Roman" w:hAnsi="Montserrat Light" w:cs="Helvetica"/>
          <w:color w:val="333333"/>
          <w:sz w:val="21"/>
          <w:szCs w:val="21"/>
        </w:rPr>
        <w:t xml:space="preserve"> wish to share information.</w:t>
      </w:r>
    </w:p>
    <w:p w14:paraId="24415F39" w14:textId="0774E2DE" w:rsidR="00D10B15" w:rsidRPr="00D10B15" w:rsidRDefault="00D10B15" w:rsidP="00D10B15">
      <w:pPr>
        <w:spacing w:before="300" w:after="300"/>
        <w:rPr>
          <w:rFonts w:ascii="Montserrat Light" w:eastAsia="Times New Roman" w:hAnsi="Montserrat Light" w:cs="Helvetica"/>
          <w:color w:val="333333"/>
          <w:sz w:val="21"/>
          <w:szCs w:val="21"/>
        </w:rPr>
      </w:pPr>
      <w:r w:rsidRPr="00D10B15">
        <w:rPr>
          <w:rFonts w:ascii="Montserrat Light" w:eastAsia="Times New Roman" w:hAnsi="Montserrat Light" w:cs="Helvetica"/>
          <w:color w:val="333333"/>
          <w:sz w:val="21"/>
          <w:szCs w:val="21"/>
        </w:rPr>
        <w:t>If you provide any information that you feel is not suitable for public disclosure, please indicate which parts should not be published and give your reasons for this.</w:t>
      </w:r>
    </w:p>
    <w:p w14:paraId="26485A87" w14:textId="77777777" w:rsidR="00AE242E" w:rsidRPr="00E8197F" w:rsidRDefault="00AE242E">
      <w:pPr>
        <w:rPr>
          <w:rFonts w:ascii="Montserrat Light" w:eastAsia="Times New Roman" w:hAnsi="Montserrat Light" w:cs="Helvetica"/>
          <w:color w:val="333333"/>
          <w:sz w:val="21"/>
          <w:szCs w:val="21"/>
        </w:rPr>
      </w:pPr>
    </w:p>
    <w:p w14:paraId="1630E9F7" w14:textId="0867C655" w:rsidR="00890869" w:rsidRDefault="00890869" w:rsidP="00890869">
      <w:pPr>
        <w:pStyle w:val="Heading3"/>
        <w:numPr>
          <w:ilvl w:val="0"/>
          <w:numId w:val="4"/>
        </w:numPr>
        <w:spacing w:before="300"/>
        <w:rPr>
          <w:rFonts w:ascii="Montserrat Light" w:eastAsia="Times New Roman" w:hAnsi="Montserrat Light" w:cs="Helvetica"/>
          <w:b/>
          <w:bCs/>
          <w:color w:val="333333"/>
          <w:sz w:val="21"/>
          <w:szCs w:val="21"/>
        </w:rPr>
      </w:pPr>
      <w:r w:rsidRPr="21D7F664">
        <w:rPr>
          <w:rFonts w:ascii="Montserrat Light" w:eastAsia="Times New Roman" w:hAnsi="Montserrat Light" w:cs="Helvetica"/>
          <w:b/>
          <w:bCs/>
          <w:color w:val="333333"/>
          <w:sz w:val="21"/>
          <w:szCs w:val="21"/>
        </w:rPr>
        <w:t>The size of the Welsh Government in a larger Senedd (recommendation 4)</w:t>
      </w:r>
    </w:p>
    <w:p w14:paraId="1F22BCAB" w14:textId="025CEFCD" w:rsidR="00B130C2" w:rsidRDefault="00890869" w:rsidP="00890869">
      <w:pPr>
        <w:pStyle w:val="Heading3"/>
        <w:spacing w:before="300"/>
        <w:rPr>
          <w:rFonts w:ascii="Montserrat Light" w:eastAsia="Times New Roman" w:hAnsi="Montserrat Light" w:cs="Helvetica"/>
          <w:color w:val="333333"/>
          <w:sz w:val="21"/>
          <w:szCs w:val="21"/>
        </w:rPr>
      </w:pPr>
      <w:r w:rsidRPr="00890869">
        <w:rPr>
          <w:rFonts w:ascii="Montserrat Light" w:eastAsia="Times New Roman" w:hAnsi="Montserrat Light" w:cs="Helvetica"/>
          <w:color w:val="333333"/>
          <w:sz w:val="21"/>
          <w:szCs w:val="21"/>
        </w:rPr>
        <w:t xml:space="preserve">The </w:t>
      </w:r>
      <w:hyperlink r:id="rId15" w:history="1">
        <w:r w:rsidRPr="00037275">
          <w:rPr>
            <w:rStyle w:val="Hyperlink"/>
            <w:rFonts w:ascii="Montserrat Light" w:eastAsia="Times New Roman" w:hAnsi="Montserrat Light" w:cs="Helvetica"/>
            <w:sz w:val="21"/>
            <w:szCs w:val="21"/>
          </w:rPr>
          <w:t>Special Purpose Committee on Senedd Reform</w:t>
        </w:r>
        <w:r w:rsidR="00037275" w:rsidRPr="00037275">
          <w:rPr>
            <w:rStyle w:val="Hyperlink"/>
            <w:rFonts w:ascii="Montserrat Light" w:eastAsia="Times New Roman" w:hAnsi="Montserrat Light" w:cs="Helvetica"/>
            <w:sz w:val="21"/>
            <w:szCs w:val="21"/>
          </w:rPr>
          <w:t>’s report</w:t>
        </w:r>
      </w:hyperlink>
      <w:r w:rsidRPr="00890869">
        <w:rPr>
          <w:rFonts w:ascii="Montserrat Light" w:eastAsia="Times New Roman" w:hAnsi="Montserrat Light" w:cs="Helvetica"/>
          <w:color w:val="333333"/>
          <w:sz w:val="21"/>
          <w:szCs w:val="21"/>
        </w:rPr>
        <w:t xml:space="preserve"> recommended </w:t>
      </w:r>
      <w:r>
        <w:rPr>
          <w:rFonts w:ascii="Montserrat Light" w:eastAsia="Times New Roman" w:hAnsi="Montserrat Light" w:cs="Helvetica"/>
          <w:color w:val="333333"/>
          <w:sz w:val="21"/>
          <w:szCs w:val="21"/>
        </w:rPr>
        <w:t>that</w:t>
      </w:r>
      <w:r w:rsidR="00B130C2">
        <w:rPr>
          <w:rFonts w:ascii="Montserrat Light" w:eastAsia="Times New Roman" w:hAnsi="Montserrat Light" w:cs="Helvetica"/>
          <w:color w:val="333333"/>
          <w:sz w:val="21"/>
          <w:szCs w:val="21"/>
        </w:rPr>
        <w:t>:</w:t>
      </w:r>
    </w:p>
    <w:p w14:paraId="289D5B61" w14:textId="1B05F11C" w:rsidR="0066604C" w:rsidRDefault="00CA4616" w:rsidP="0066604C">
      <w:pPr>
        <w:pStyle w:val="Heading3"/>
        <w:spacing w:before="300" w:line="276" w:lineRule="auto"/>
        <w:ind w:left="720"/>
        <w:rPr>
          <w:rFonts w:ascii="Montserrat Light" w:eastAsia="Times New Roman" w:hAnsi="Montserrat Light" w:cs="Helvetica"/>
          <w:i/>
          <w:iCs/>
          <w:color w:val="333333"/>
          <w:sz w:val="21"/>
          <w:szCs w:val="21"/>
        </w:rPr>
      </w:pPr>
      <w:r>
        <w:rPr>
          <w:rFonts w:ascii="Montserrat Light" w:eastAsia="Times New Roman" w:hAnsi="Montserrat Light" w:cs="Helvetica"/>
          <w:i/>
          <w:iCs/>
          <w:color w:val="333333"/>
          <w:sz w:val="21"/>
          <w:szCs w:val="21"/>
        </w:rPr>
        <w:t>“</w:t>
      </w:r>
      <w:r w:rsidRPr="00CA4616">
        <w:rPr>
          <w:rFonts w:ascii="Montserrat Light" w:eastAsia="Times New Roman" w:hAnsi="Montserrat Light" w:cs="Helvetica"/>
          <w:i/>
          <w:iCs/>
          <w:color w:val="333333"/>
          <w:sz w:val="21"/>
          <w:szCs w:val="21"/>
        </w:rPr>
        <w:t>the Senedd’s Business Committee and Welsh Government consider how cross-party consideration can be facilitated on the question of whether any increase in the size of the Welsh Government would be appropriate, balanced against the need for enhanced scrutiny. This consideration should then inform the development of legislation to provide for a Senedd of 96 Members</w:t>
      </w:r>
      <w:r>
        <w:rPr>
          <w:rFonts w:ascii="Montserrat Light" w:eastAsia="Times New Roman" w:hAnsi="Montserrat Light" w:cs="Helvetica"/>
          <w:i/>
          <w:iCs/>
          <w:color w:val="333333"/>
          <w:sz w:val="21"/>
          <w:szCs w:val="21"/>
        </w:rPr>
        <w:t>”</w:t>
      </w:r>
      <w:r w:rsidR="0066604C">
        <w:rPr>
          <w:rFonts w:ascii="Montserrat Light" w:eastAsia="Times New Roman" w:hAnsi="Montserrat Light" w:cs="Helvetica"/>
          <w:i/>
          <w:iCs/>
          <w:color w:val="333333"/>
          <w:sz w:val="21"/>
          <w:szCs w:val="21"/>
        </w:rPr>
        <w:t xml:space="preserve"> </w:t>
      </w:r>
      <w:r w:rsidR="00795123">
        <w:rPr>
          <w:rFonts w:ascii="Montserrat Light" w:eastAsia="Times New Roman" w:hAnsi="Montserrat Light" w:cs="Helvetica"/>
          <w:i/>
          <w:iCs/>
          <w:color w:val="333333"/>
          <w:sz w:val="21"/>
          <w:szCs w:val="21"/>
        </w:rPr>
        <w:t>(</w:t>
      </w:r>
      <w:r w:rsidR="00285E15">
        <w:rPr>
          <w:rFonts w:ascii="Montserrat Light" w:eastAsia="Times New Roman" w:hAnsi="Montserrat Light" w:cs="Helvetica"/>
          <w:i/>
          <w:iCs/>
          <w:color w:val="333333"/>
          <w:sz w:val="21"/>
          <w:szCs w:val="21"/>
        </w:rPr>
        <w:t>recommendation 4, report page 24)</w:t>
      </w:r>
      <w:r w:rsidRPr="00CA4616">
        <w:rPr>
          <w:rFonts w:ascii="Montserrat Light" w:eastAsia="Times New Roman" w:hAnsi="Montserrat Light" w:cs="Helvetica"/>
          <w:i/>
          <w:iCs/>
          <w:color w:val="333333"/>
          <w:sz w:val="21"/>
          <w:szCs w:val="21"/>
        </w:rPr>
        <w:t>.</w:t>
      </w:r>
    </w:p>
    <w:p w14:paraId="0762BDD1" w14:textId="29A74679" w:rsidR="00B130C2" w:rsidRPr="00890869" w:rsidRDefault="00B130C2" w:rsidP="00B130C2">
      <w:pPr>
        <w:pStyle w:val="Heading3"/>
        <w:spacing w:before="300"/>
        <w:rPr>
          <w:rFonts w:ascii="Montserrat Light" w:eastAsia="Times New Roman" w:hAnsi="Montserrat Light" w:cs="Helvetica"/>
          <w:color w:val="333333"/>
          <w:sz w:val="21"/>
          <w:szCs w:val="21"/>
        </w:rPr>
      </w:pPr>
      <w:r w:rsidRPr="5788A499">
        <w:rPr>
          <w:rFonts w:ascii="Montserrat Light" w:eastAsia="Times New Roman" w:hAnsi="Montserrat Light" w:cs="Helvetica"/>
          <w:color w:val="333333"/>
          <w:sz w:val="21"/>
          <w:szCs w:val="21"/>
        </w:rPr>
        <w:t xml:space="preserve">Please share any information and/or view you have on </w:t>
      </w:r>
      <w:r w:rsidR="0066604C" w:rsidRPr="5788A499">
        <w:rPr>
          <w:rFonts w:ascii="Montserrat Light" w:eastAsia="Times New Roman" w:hAnsi="Montserrat Light" w:cs="Helvetica"/>
          <w:b/>
          <w:bCs/>
          <w:color w:val="333333"/>
          <w:sz w:val="21"/>
          <w:szCs w:val="21"/>
        </w:rPr>
        <w:t>the size of the Welsh Government in a larger Senedd</w:t>
      </w:r>
      <w:r w:rsidRPr="5788A499">
        <w:rPr>
          <w:rFonts w:ascii="Montserrat Light" w:eastAsia="Times New Roman" w:hAnsi="Montserrat Light" w:cs="Helvetica"/>
          <w:b/>
          <w:bCs/>
          <w:color w:val="333333"/>
          <w:sz w:val="21"/>
          <w:szCs w:val="21"/>
        </w:rPr>
        <w:t xml:space="preserve"> </w:t>
      </w:r>
      <w:r w:rsidRPr="5788A499">
        <w:rPr>
          <w:rFonts w:ascii="Montserrat Light" w:eastAsia="Times New Roman" w:hAnsi="Montserrat Light" w:cs="Helvetica"/>
          <w:color w:val="333333"/>
          <w:sz w:val="21"/>
          <w:szCs w:val="21"/>
        </w:rPr>
        <w:t>to inform the Business Committee’s consideration</w:t>
      </w:r>
      <w:r w:rsidR="00037275" w:rsidRPr="5788A499">
        <w:rPr>
          <w:rFonts w:ascii="Montserrat Light" w:eastAsia="Times New Roman" w:hAnsi="Montserrat Light" w:cs="Helvetica"/>
          <w:color w:val="333333"/>
          <w:sz w:val="21"/>
          <w:szCs w:val="21"/>
        </w:rPr>
        <w:t>:</w:t>
      </w:r>
    </w:p>
    <w:p w14:paraId="7B1FE5D9" w14:textId="682A07C3" w:rsidR="00AE242E" w:rsidRPr="00E8197F" w:rsidRDefault="00AE242E" w:rsidP="00890869">
      <w:pPr>
        <w:pStyle w:val="Heading3"/>
        <w:spacing w:before="300"/>
        <w:rPr>
          <w:rFonts w:ascii="Montserrat Light" w:eastAsia="Times New Roman" w:hAnsi="Montserrat Light"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AE242E" w:rsidRPr="00E8197F" w14:paraId="4FF86303" w14:textId="77777777">
        <w:trPr>
          <w:jc w:val="center"/>
        </w:trPr>
        <w:tc>
          <w:tcPr>
            <w:tcW w:w="0" w:type="auto"/>
            <w:shd w:val="clear" w:color="auto" w:fill="FFFFFF"/>
            <w:tcMar>
              <w:top w:w="0" w:type="dxa"/>
              <w:left w:w="0" w:type="dxa"/>
              <w:bottom w:w="0" w:type="dxa"/>
              <w:right w:w="0" w:type="dxa"/>
            </w:tcMar>
            <w:vAlign w:val="center"/>
            <w:hideMark/>
          </w:tcPr>
          <w:p w14:paraId="11C1B98F" w14:textId="460B6BE1" w:rsidR="00AE242E" w:rsidRPr="00E8197F" w:rsidRDefault="009141B2">
            <w:pPr>
              <w:spacing w:after="240"/>
              <w:rPr>
                <w:rFonts w:ascii="Montserrat Light" w:eastAsia="Times New Roman" w:hAnsi="Montserrat Light" w:cs="Helvetica"/>
                <w:color w:val="333333"/>
                <w:sz w:val="21"/>
                <w:szCs w:val="21"/>
              </w:rPr>
            </w:pPr>
            <w:r w:rsidRPr="00E8197F">
              <w:rPr>
                <w:rFonts w:ascii="Montserrat Light" w:eastAsia="Times New Roman" w:hAnsi="Montserrat Light" w:cs="Helvetica"/>
                <w:color w:val="333333"/>
                <w:sz w:val="21"/>
                <w:szCs w:val="21"/>
              </w:rPr>
              <w:br/>
            </w:r>
          </w:p>
        </w:tc>
      </w:tr>
    </w:tbl>
    <w:p w14:paraId="06FB4F8C" w14:textId="77777777" w:rsidR="00AE242E" w:rsidRPr="00E8197F" w:rsidRDefault="009141B2">
      <w:pPr>
        <w:rPr>
          <w:rFonts w:ascii="Montserrat Light" w:eastAsia="Times New Roman" w:hAnsi="Montserrat Light" w:cs="Helvetica"/>
          <w:color w:val="333333"/>
          <w:sz w:val="21"/>
          <w:szCs w:val="21"/>
        </w:rPr>
      </w:pPr>
      <w:r w:rsidRPr="00E8197F">
        <w:rPr>
          <w:rFonts w:ascii="Montserrat Light" w:eastAsia="Times New Roman" w:hAnsi="Montserrat Light" w:cs="Helvetica"/>
          <w:color w:val="333333"/>
          <w:sz w:val="21"/>
          <w:szCs w:val="21"/>
        </w:rPr>
        <w:t> </w:t>
      </w:r>
    </w:p>
    <w:p w14:paraId="105E96BB" w14:textId="77777777" w:rsidR="00AE242E" w:rsidRDefault="00AE242E">
      <w:pPr>
        <w:rPr>
          <w:rFonts w:ascii="Montserrat Light" w:eastAsia="Times New Roman" w:hAnsi="Montserrat Light"/>
        </w:rPr>
      </w:pPr>
    </w:p>
    <w:p w14:paraId="790F3C0C" w14:textId="1FFBC4B3" w:rsidR="00B130C2" w:rsidRPr="00B130C2" w:rsidRDefault="00B130C2" w:rsidP="00B130C2">
      <w:pPr>
        <w:pStyle w:val="ListParagraph"/>
        <w:numPr>
          <w:ilvl w:val="0"/>
          <w:numId w:val="4"/>
        </w:numPr>
        <w:rPr>
          <w:rFonts w:ascii="Montserrat Light" w:eastAsia="Times New Roman" w:hAnsi="Montserrat Light" w:cs="Helvetica"/>
          <w:b/>
          <w:bCs/>
          <w:color w:val="333333"/>
          <w:sz w:val="21"/>
          <w:szCs w:val="21"/>
        </w:rPr>
      </w:pPr>
      <w:r w:rsidRPr="00B130C2">
        <w:rPr>
          <w:rFonts w:ascii="Montserrat Light" w:eastAsia="Times New Roman" w:hAnsi="Montserrat Light" w:cs="Helvetica"/>
          <w:b/>
          <w:bCs/>
          <w:color w:val="333333"/>
          <w:sz w:val="21"/>
          <w:szCs w:val="21"/>
        </w:rPr>
        <w:t>The number of Deputy Presiding Officers in a larger Senedd (recommendation 5);</w:t>
      </w:r>
    </w:p>
    <w:p w14:paraId="383B8753" w14:textId="2688F023" w:rsidR="00B130C2" w:rsidRDefault="00B130C2" w:rsidP="00B130C2">
      <w:pPr>
        <w:pStyle w:val="Heading3"/>
        <w:spacing w:before="300"/>
        <w:rPr>
          <w:rFonts w:ascii="Montserrat Light" w:eastAsia="Times New Roman" w:hAnsi="Montserrat Light" w:cs="Helvetica"/>
          <w:color w:val="333333"/>
          <w:sz w:val="21"/>
          <w:szCs w:val="21"/>
        </w:rPr>
      </w:pPr>
      <w:r w:rsidRPr="00890869">
        <w:rPr>
          <w:rFonts w:ascii="Montserrat Light" w:eastAsia="Times New Roman" w:hAnsi="Montserrat Light" w:cs="Helvetica"/>
          <w:color w:val="333333"/>
          <w:sz w:val="21"/>
          <w:szCs w:val="21"/>
        </w:rPr>
        <w:t xml:space="preserve">The </w:t>
      </w:r>
      <w:hyperlink r:id="rId16" w:history="1">
        <w:r w:rsidR="00037275" w:rsidRPr="00037275">
          <w:rPr>
            <w:rStyle w:val="Hyperlink"/>
            <w:rFonts w:ascii="Montserrat Light" w:eastAsia="Times New Roman" w:hAnsi="Montserrat Light" w:cs="Helvetica"/>
            <w:sz w:val="21"/>
            <w:szCs w:val="21"/>
          </w:rPr>
          <w:t>Special Purpose Committee on Senedd Reform’s report</w:t>
        </w:r>
      </w:hyperlink>
      <w:r w:rsidR="00037275">
        <w:rPr>
          <w:rFonts w:ascii="Montserrat Light" w:eastAsia="Times New Roman" w:hAnsi="Montserrat Light" w:cs="Helvetica"/>
          <w:color w:val="333333"/>
          <w:sz w:val="21"/>
          <w:szCs w:val="21"/>
        </w:rPr>
        <w:t xml:space="preserve"> </w:t>
      </w:r>
      <w:r w:rsidRPr="00890869">
        <w:rPr>
          <w:rFonts w:ascii="Montserrat Light" w:eastAsia="Times New Roman" w:hAnsi="Montserrat Light" w:cs="Helvetica"/>
          <w:color w:val="333333"/>
          <w:sz w:val="21"/>
          <w:szCs w:val="21"/>
        </w:rPr>
        <w:t xml:space="preserve">recommended </w:t>
      </w:r>
      <w:r>
        <w:rPr>
          <w:rFonts w:ascii="Montserrat Light" w:eastAsia="Times New Roman" w:hAnsi="Montserrat Light" w:cs="Helvetica"/>
          <w:color w:val="333333"/>
          <w:sz w:val="21"/>
          <w:szCs w:val="21"/>
        </w:rPr>
        <w:t>that:</w:t>
      </w:r>
    </w:p>
    <w:p w14:paraId="2EDB0180" w14:textId="404E2010" w:rsidR="00037275" w:rsidRPr="00037275" w:rsidRDefault="00037275" w:rsidP="00037275">
      <w:pPr>
        <w:pStyle w:val="Heading3"/>
        <w:spacing w:before="300" w:line="276" w:lineRule="auto"/>
        <w:ind w:left="720"/>
        <w:rPr>
          <w:rFonts w:ascii="Montserrat Light" w:eastAsia="Times New Roman" w:hAnsi="Montserrat Light" w:cs="Helvetica"/>
          <w:i/>
          <w:iCs/>
          <w:color w:val="333333"/>
          <w:sz w:val="21"/>
          <w:szCs w:val="21"/>
        </w:rPr>
      </w:pPr>
      <w:r>
        <w:rPr>
          <w:rFonts w:ascii="Montserrat Light" w:eastAsia="Times New Roman" w:hAnsi="Montserrat Light" w:cs="Helvetica"/>
          <w:i/>
          <w:iCs/>
          <w:color w:val="333333"/>
          <w:sz w:val="21"/>
          <w:szCs w:val="21"/>
        </w:rPr>
        <w:t>“…</w:t>
      </w:r>
      <w:r w:rsidRPr="00037275">
        <w:rPr>
          <w:rFonts w:ascii="Montserrat Light" w:eastAsia="Times New Roman" w:hAnsi="Montserrat Light" w:cs="Helvetica"/>
          <w:i/>
          <w:iCs/>
          <w:color w:val="333333"/>
          <w:sz w:val="21"/>
          <w:szCs w:val="21"/>
        </w:rPr>
        <w:t>consideration is given to the question of whether the Senedd should have flexibility through its Standing Orders to elect more Deputy Presiding Officers should it so wish. This consideration should then inform the development of legislation to provide for a Senedd of 96 Members.</w:t>
      </w:r>
      <w:r>
        <w:rPr>
          <w:rFonts w:ascii="Montserrat Light" w:eastAsia="Times New Roman" w:hAnsi="Montserrat Light" w:cs="Helvetica"/>
          <w:i/>
          <w:iCs/>
          <w:color w:val="333333"/>
          <w:sz w:val="21"/>
          <w:szCs w:val="21"/>
        </w:rPr>
        <w:t>”</w:t>
      </w:r>
      <w:r w:rsidR="00285E15">
        <w:rPr>
          <w:rFonts w:ascii="Montserrat Light" w:eastAsia="Times New Roman" w:hAnsi="Montserrat Light" w:cs="Helvetica"/>
          <w:i/>
          <w:iCs/>
          <w:color w:val="333333"/>
          <w:sz w:val="21"/>
          <w:szCs w:val="21"/>
        </w:rPr>
        <w:t xml:space="preserve"> (Recommendation 5, report page 25)</w:t>
      </w:r>
      <w:r w:rsidR="00285E15" w:rsidRPr="00CA4616">
        <w:rPr>
          <w:rFonts w:ascii="Montserrat Light" w:eastAsia="Times New Roman" w:hAnsi="Montserrat Light" w:cs="Helvetica"/>
          <w:i/>
          <w:iCs/>
          <w:color w:val="333333"/>
          <w:sz w:val="21"/>
          <w:szCs w:val="21"/>
        </w:rPr>
        <w:t>.</w:t>
      </w:r>
    </w:p>
    <w:p w14:paraId="28EF82F9" w14:textId="41CA89D3" w:rsidR="00B130C2" w:rsidRPr="00890869" w:rsidRDefault="00B130C2" w:rsidP="00B130C2">
      <w:pPr>
        <w:pStyle w:val="Heading3"/>
        <w:spacing w:before="300"/>
        <w:rPr>
          <w:rFonts w:ascii="Montserrat Light" w:eastAsia="Times New Roman" w:hAnsi="Montserrat Light" w:cs="Helvetica"/>
          <w:color w:val="333333"/>
          <w:sz w:val="21"/>
          <w:szCs w:val="21"/>
        </w:rPr>
      </w:pPr>
      <w:r w:rsidRPr="5788A499">
        <w:rPr>
          <w:rFonts w:ascii="Montserrat Light" w:eastAsia="Times New Roman" w:hAnsi="Montserrat Light" w:cs="Helvetica"/>
          <w:color w:val="333333"/>
          <w:sz w:val="21"/>
          <w:szCs w:val="21"/>
        </w:rPr>
        <w:t xml:space="preserve">Please share any information and/or view you have on </w:t>
      </w:r>
      <w:r w:rsidR="00037275" w:rsidRPr="5788A499">
        <w:rPr>
          <w:rFonts w:ascii="Montserrat Light" w:eastAsia="Times New Roman" w:hAnsi="Montserrat Light" w:cs="Helvetica"/>
          <w:b/>
          <w:bCs/>
          <w:color w:val="333333"/>
          <w:sz w:val="21"/>
          <w:szCs w:val="21"/>
        </w:rPr>
        <w:t>the number of Deputy Presiding Officers in a larger Senedd</w:t>
      </w:r>
      <w:r w:rsidR="00EC4AD7" w:rsidRPr="5788A499">
        <w:rPr>
          <w:rFonts w:ascii="Montserrat Light" w:eastAsia="Times New Roman" w:hAnsi="Montserrat Light" w:cs="Helvetica"/>
          <w:color w:val="333333"/>
          <w:sz w:val="21"/>
          <w:szCs w:val="21"/>
        </w:rPr>
        <w:t>,</w:t>
      </w:r>
      <w:r w:rsidRPr="5788A499">
        <w:rPr>
          <w:rFonts w:ascii="Montserrat Light" w:eastAsia="Times New Roman" w:hAnsi="Montserrat Light" w:cs="Helvetica"/>
          <w:color w:val="333333"/>
          <w:sz w:val="21"/>
          <w:szCs w:val="21"/>
        </w:rPr>
        <w:t xml:space="preserve"> to inform the Business Committee’s consideration:</w:t>
      </w:r>
    </w:p>
    <w:p w14:paraId="6A204AD1" w14:textId="77777777" w:rsidR="00B130C2" w:rsidRPr="00E8197F" w:rsidRDefault="00B130C2" w:rsidP="00B130C2">
      <w:pPr>
        <w:pStyle w:val="Heading3"/>
        <w:spacing w:before="300"/>
        <w:rPr>
          <w:rFonts w:ascii="Montserrat Light" w:eastAsia="Times New Roman" w:hAnsi="Montserrat Light"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130C2" w:rsidRPr="00E8197F" w14:paraId="6B4B8A93" w14:textId="77777777" w:rsidTr="00E6437B">
        <w:trPr>
          <w:jc w:val="center"/>
        </w:trPr>
        <w:tc>
          <w:tcPr>
            <w:tcW w:w="0" w:type="auto"/>
            <w:shd w:val="clear" w:color="auto" w:fill="FFFFFF"/>
            <w:tcMar>
              <w:top w:w="0" w:type="dxa"/>
              <w:left w:w="0" w:type="dxa"/>
              <w:bottom w:w="0" w:type="dxa"/>
              <w:right w:w="0" w:type="dxa"/>
            </w:tcMar>
            <w:vAlign w:val="center"/>
            <w:hideMark/>
          </w:tcPr>
          <w:p w14:paraId="73E31FE5" w14:textId="77777777" w:rsidR="00B130C2" w:rsidRPr="00E8197F" w:rsidRDefault="00B130C2" w:rsidP="00E6437B">
            <w:pPr>
              <w:spacing w:after="240"/>
              <w:rPr>
                <w:rFonts w:ascii="Montserrat Light" w:eastAsia="Times New Roman" w:hAnsi="Montserrat Light" w:cs="Helvetica"/>
                <w:color w:val="333333"/>
                <w:sz w:val="21"/>
                <w:szCs w:val="21"/>
              </w:rPr>
            </w:pPr>
            <w:r w:rsidRPr="00E8197F">
              <w:rPr>
                <w:rFonts w:ascii="Montserrat Light" w:eastAsia="Times New Roman" w:hAnsi="Montserrat Light" w:cs="Helvetica"/>
                <w:color w:val="333333"/>
                <w:sz w:val="21"/>
                <w:szCs w:val="21"/>
              </w:rPr>
              <w:t> </w:t>
            </w:r>
            <w:r w:rsidRPr="00E8197F">
              <w:rPr>
                <w:rFonts w:ascii="Montserrat Light" w:eastAsia="Times New Roman" w:hAnsi="Montserrat Light" w:cs="Helvetica"/>
                <w:color w:val="333333"/>
                <w:sz w:val="21"/>
                <w:szCs w:val="21"/>
              </w:rPr>
              <w:br/>
            </w:r>
          </w:p>
        </w:tc>
      </w:tr>
    </w:tbl>
    <w:p w14:paraId="09675E7B" w14:textId="0C114539" w:rsidR="00B130C2" w:rsidRDefault="00B130C2">
      <w:pPr>
        <w:rPr>
          <w:rFonts w:ascii="Montserrat Light" w:eastAsia="Times New Roman" w:hAnsi="Montserrat Light"/>
          <w:b/>
          <w:bCs/>
          <w:i/>
          <w:iCs/>
          <w:sz w:val="28"/>
          <w:szCs w:val="28"/>
        </w:rPr>
      </w:pPr>
    </w:p>
    <w:p w14:paraId="4E7B6B48" w14:textId="77777777" w:rsidR="00B130C2" w:rsidRPr="00B130C2" w:rsidRDefault="00B130C2" w:rsidP="00B130C2">
      <w:pPr>
        <w:pStyle w:val="ListParagraph"/>
        <w:numPr>
          <w:ilvl w:val="0"/>
          <w:numId w:val="4"/>
        </w:numPr>
        <w:rPr>
          <w:rFonts w:ascii="Montserrat Light" w:eastAsia="Times New Roman" w:hAnsi="Montserrat Light" w:cs="Helvetica"/>
          <w:b/>
          <w:bCs/>
          <w:color w:val="333333"/>
          <w:sz w:val="21"/>
          <w:szCs w:val="21"/>
        </w:rPr>
      </w:pPr>
      <w:r w:rsidRPr="00B130C2">
        <w:rPr>
          <w:rFonts w:ascii="Montserrat Light" w:eastAsia="Times New Roman" w:hAnsi="Montserrat Light" w:cs="Helvetica"/>
          <w:b/>
          <w:bCs/>
          <w:color w:val="333333"/>
          <w:sz w:val="21"/>
          <w:szCs w:val="21"/>
        </w:rPr>
        <w:t>The number of Senedd Commissioners in a larger Senedd (recommendation 6);</w:t>
      </w:r>
    </w:p>
    <w:p w14:paraId="4A4F18C2" w14:textId="77777777" w:rsidR="00037275" w:rsidRDefault="00037275" w:rsidP="00B130C2">
      <w:pPr>
        <w:pStyle w:val="Heading3"/>
        <w:spacing w:before="300"/>
        <w:rPr>
          <w:rFonts w:ascii="Montserrat Light" w:eastAsia="Times New Roman" w:hAnsi="Montserrat Light" w:cs="Helvetica"/>
          <w:i/>
          <w:iCs/>
          <w:color w:val="333333"/>
          <w:sz w:val="21"/>
          <w:szCs w:val="21"/>
        </w:rPr>
      </w:pPr>
      <w:r w:rsidRPr="00890869">
        <w:rPr>
          <w:rFonts w:ascii="Montserrat Light" w:eastAsia="Times New Roman" w:hAnsi="Montserrat Light" w:cs="Helvetica"/>
          <w:color w:val="333333"/>
          <w:sz w:val="21"/>
          <w:szCs w:val="21"/>
        </w:rPr>
        <w:t xml:space="preserve">The </w:t>
      </w:r>
      <w:hyperlink r:id="rId17" w:history="1">
        <w:r w:rsidRPr="00037275">
          <w:rPr>
            <w:rStyle w:val="Hyperlink"/>
            <w:rFonts w:ascii="Montserrat Light" w:eastAsia="Times New Roman" w:hAnsi="Montserrat Light" w:cs="Helvetica"/>
            <w:sz w:val="21"/>
            <w:szCs w:val="21"/>
          </w:rPr>
          <w:t>Special Purpose Committee on Senedd Reform’s report</w:t>
        </w:r>
      </w:hyperlink>
      <w:r>
        <w:rPr>
          <w:rFonts w:ascii="Montserrat Light" w:eastAsia="Times New Roman" w:hAnsi="Montserrat Light" w:cs="Helvetica"/>
          <w:color w:val="333333"/>
          <w:sz w:val="21"/>
          <w:szCs w:val="21"/>
        </w:rPr>
        <w:t xml:space="preserve"> </w:t>
      </w:r>
      <w:r w:rsidRPr="00890869">
        <w:rPr>
          <w:rFonts w:ascii="Montserrat Light" w:eastAsia="Times New Roman" w:hAnsi="Montserrat Light" w:cs="Helvetica"/>
          <w:color w:val="333333"/>
          <w:sz w:val="21"/>
          <w:szCs w:val="21"/>
        </w:rPr>
        <w:t xml:space="preserve">recommended </w:t>
      </w:r>
      <w:r>
        <w:rPr>
          <w:rFonts w:ascii="Montserrat Light" w:eastAsia="Times New Roman" w:hAnsi="Montserrat Light" w:cs="Helvetica"/>
          <w:color w:val="333333"/>
          <w:sz w:val="21"/>
          <w:szCs w:val="21"/>
        </w:rPr>
        <w:t>that:</w:t>
      </w:r>
      <w:r w:rsidRPr="00B130C2">
        <w:rPr>
          <w:rFonts w:ascii="Montserrat Light" w:eastAsia="Times New Roman" w:hAnsi="Montserrat Light" w:cs="Helvetica"/>
          <w:i/>
          <w:iCs/>
          <w:color w:val="333333"/>
          <w:sz w:val="21"/>
          <w:szCs w:val="21"/>
        </w:rPr>
        <w:t xml:space="preserve"> </w:t>
      </w:r>
    </w:p>
    <w:p w14:paraId="54E854AD" w14:textId="03F81EB8" w:rsidR="00285E15" w:rsidRPr="00037275" w:rsidRDefault="000D5FFD" w:rsidP="00285E15">
      <w:pPr>
        <w:pStyle w:val="Heading3"/>
        <w:spacing w:before="300" w:line="276" w:lineRule="auto"/>
        <w:ind w:left="720"/>
        <w:rPr>
          <w:rFonts w:ascii="Montserrat Light" w:eastAsia="Times New Roman" w:hAnsi="Montserrat Light" w:cs="Helvetica"/>
          <w:i/>
          <w:iCs/>
          <w:color w:val="333333"/>
          <w:sz w:val="21"/>
          <w:szCs w:val="21"/>
        </w:rPr>
      </w:pPr>
      <w:r>
        <w:rPr>
          <w:rFonts w:ascii="Montserrat Light" w:eastAsia="Times New Roman" w:hAnsi="Montserrat Light" w:cs="Helvetica"/>
          <w:i/>
          <w:iCs/>
          <w:color w:val="333333"/>
          <w:sz w:val="21"/>
          <w:szCs w:val="21"/>
        </w:rPr>
        <w:t>“…</w:t>
      </w:r>
      <w:r w:rsidRPr="000D5FFD">
        <w:rPr>
          <w:rFonts w:ascii="Montserrat Light" w:eastAsia="Times New Roman" w:hAnsi="Montserrat Light" w:cs="Helvetica"/>
          <w:i/>
          <w:iCs/>
          <w:color w:val="333333"/>
          <w:sz w:val="21"/>
          <w:szCs w:val="21"/>
        </w:rPr>
        <w:t>consideration is given to the question of whether the Senedd should have flexibility through its Standing Orders to elect more than four Members of the Senedd Commission should it so wish. This consideration should then inform the development of legislation to provide for a Senedd of 96 Members</w:t>
      </w:r>
      <w:r>
        <w:rPr>
          <w:rFonts w:ascii="Montserrat Light" w:eastAsia="Times New Roman" w:hAnsi="Montserrat Light" w:cs="Helvetica"/>
          <w:i/>
          <w:iCs/>
          <w:color w:val="333333"/>
          <w:sz w:val="21"/>
          <w:szCs w:val="21"/>
        </w:rPr>
        <w:t>.”</w:t>
      </w:r>
      <w:r w:rsidR="00285E15">
        <w:rPr>
          <w:rFonts w:ascii="Montserrat Light" w:eastAsia="Times New Roman" w:hAnsi="Montserrat Light" w:cs="Helvetica"/>
          <w:i/>
          <w:iCs/>
          <w:color w:val="333333"/>
          <w:sz w:val="21"/>
          <w:szCs w:val="21"/>
        </w:rPr>
        <w:t xml:space="preserve"> (Recommendation 6, report page 25)</w:t>
      </w:r>
      <w:r w:rsidR="00285E15" w:rsidRPr="00CA4616">
        <w:rPr>
          <w:rFonts w:ascii="Montserrat Light" w:eastAsia="Times New Roman" w:hAnsi="Montserrat Light" w:cs="Helvetica"/>
          <w:i/>
          <w:iCs/>
          <w:color w:val="333333"/>
          <w:sz w:val="21"/>
          <w:szCs w:val="21"/>
        </w:rPr>
        <w:t>.</w:t>
      </w:r>
    </w:p>
    <w:p w14:paraId="478BE0D0" w14:textId="6997F841" w:rsidR="00B130C2" w:rsidRPr="00890869" w:rsidRDefault="00B130C2" w:rsidP="00B130C2">
      <w:pPr>
        <w:pStyle w:val="Heading3"/>
        <w:spacing w:before="300"/>
        <w:rPr>
          <w:rFonts w:ascii="Montserrat Light" w:eastAsia="Times New Roman" w:hAnsi="Montserrat Light" w:cs="Helvetica"/>
          <w:color w:val="333333"/>
          <w:sz w:val="21"/>
          <w:szCs w:val="21"/>
        </w:rPr>
      </w:pPr>
      <w:r w:rsidRPr="5788A499">
        <w:rPr>
          <w:rFonts w:ascii="Montserrat Light" w:eastAsia="Times New Roman" w:hAnsi="Montserrat Light" w:cs="Helvetica"/>
          <w:color w:val="333333"/>
          <w:sz w:val="21"/>
          <w:szCs w:val="21"/>
        </w:rPr>
        <w:t xml:space="preserve">Please share any information and/or view you have on </w:t>
      </w:r>
      <w:r w:rsidR="000D5FFD" w:rsidRPr="5788A499">
        <w:rPr>
          <w:rFonts w:ascii="Montserrat Light" w:eastAsia="Times New Roman" w:hAnsi="Montserrat Light" w:cs="Helvetica"/>
          <w:b/>
          <w:bCs/>
          <w:color w:val="333333"/>
          <w:sz w:val="21"/>
          <w:szCs w:val="21"/>
        </w:rPr>
        <w:t>the number of Senedd Commissioners in a larger Senedd</w:t>
      </w:r>
      <w:r w:rsidR="00EC4AD7" w:rsidRPr="5788A499">
        <w:rPr>
          <w:rFonts w:ascii="Montserrat Light" w:eastAsia="Times New Roman" w:hAnsi="Montserrat Light" w:cs="Helvetica"/>
          <w:color w:val="333333"/>
          <w:sz w:val="21"/>
          <w:szCs w:val="21"/>
        </w:rPr>
        <w:t>,</w:t>
      </w:r>
      <w:r w:rsidR="000D5FFD" w:rsidRPr="5788A499">
        <w:rPr>
          <w:rFonts w:ascii="Montserrat Light" w:eastAsia="Times New Roman" w:hAnsi="Montserrat Light" w:cs="Helvetica"/>
          <w:color w:val="333333"/>
          <w:sz w:val="21"/>
          <w:szCs w:val="21"/>
        </w:rPr>
        <w:t xml:space="preserve"> </w:t>
      </w:r>
      <w:r w:rsidRPr="5788A499">
        <w:rPr>
          <w:rFonts w:ascii="Montserrat Light" w:eastAsia="Times New Roman" w:hAnsi="Montserrat Light" w:cs="Helvetica"/>
          <w:color w:val="333333"/>
          <w:sz w:val="21"/>
          <w:szCs w:val="21"/>
        </w:rPr>
        <w:t>to inform the Business Committee’s consideration:</w:t>
      </w:r>
    </w:p>
    <w:p w14:paraId="5C3C774F" w14:textId="77777777" w:rsidR="00B130C2" w:rsidRPr="00E8197F" w:rsidRDefault="00B130C2" w:rsidP="00B130C2">
      <w:pPr>
        <w:pStyle w:val="Heading3"/>
        <w:spacing w:before="300"/>
        <w:rPr>
          <w:rFonts w:ascii="Montserrat Light" w:eastAsia="Times New Roman" w:hAnsi="Montserrat Light"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130C2" w:rsidRPr="00E8197F" w14:paraId="76B3119C" w14:textId="77777777" w:rsidTr="00E6437B">
        <w:trPr>
          <w:jc w:val="center"/>
        </w:trPr>
        <w:tc>
          <w:tcPr>
            <w:tcW w:w="0" w:type="auto"/>
            <w:shd w:val="clear" w:color="auto" w:fill="FFFFFF"/>
            <w:tcMar>
              <w:top w:w="0" w:type="dxa"/>
              <w:left w:w="0" w:type="dxa"/>
              <w:bottom w:w="0" w:type="dxa"/>
              <w:right w:w="0" w:type="dxa"/>
            </w:tcMar>
            <w:vAlign w:val="center"/>
            <w:hideMark/>
          </w:tcPr>
          <w:p w14:paraId="16B9F32F" w14:textId="77777777" w:rsidR="00B130C2" w:rsidRPr="00E8197F" w:rsidRDefault="00B130C2" w:rsidP="00E6437B">
            <w:pPr>
              <w:spacing w:after="240"/>
              <w:rPr>
                <w:rFonts w:ascii="Montserrat Light" w:eastAsia="Times New Roman" w:hAnsi="Montserrat Light" w:cs="Helvetica"/>
                <w:color w:val="333333"/>
                <w:sz w:val="21"/>
                <w:szCs w:val="21"/>
              </w:rPr>
            </w:pPr>
            <w:r w:rsidRPr="00E8197F">
              <w:rPr>
                <w:rFonts w:ascii="Montserrat Light" w:eastAsia="Times New Roman" w:hAnsi="Montserrat Light" w:cs="Helvetica"/>
                <w:color w:val="333333"/>
                <w:sz w:val="21"/>
                <w:szCs w:val="21"/>
              </w:rPr>
              <w:t> </w:t>
            </w:r>
            <w:r w:rsidRPr="00E8197F">
              <w:rPr>
                <w:rFonts w:ascii="Montserrat Light" w:eastAsia="Times New Roman" w:hAnsi="Montserrat Light" w:cs="Helvetica"/>
                <w:color w:val="333333"/>
                <w:sz w:val="21"/>
                <w:szCs w:val="21"/>
              </w:rPr>
              <w:br/>
            </w:r>
          </w:p>
        </w:tc>
      </w:tr>
    </w:tbl>
    <w:p w14:paraId="0D995FE5" w14:textId="6A0BB51C" w:rsidR="00B130C2" w:rsidRDefault="00B130C2">
      <w:pPr>
        <w:rPr>
          <w:rFonts w:ascii="Montserrat Light" w:eastAsia="Times New Roman" w:hAnsi="Montserrat Light"/>
          <w:b/>
          <w:bCs/>
          <w:i/>
          <w:iCs/>
          <w:sz w:val="28"/>
          <w:szCs w:val="28"/>
        </w:rPr>
      </w:pPr>
    </w:p>
    <w:p w14:paraId="39DEF754" w14:textId="25C952FF" w:rsidR="00B130C2" w:rsidRPr="00B130C2" w:rsidRDefault="00B130C2" w:rsidP="00B130C2">
      <w:pPr>
        <w:pStyle w:val="ListParagraph"/>
        <w:numPr>
          <w:ilvl w:val="0"/>
          <w:numId w:val="4"/>
        </w:numPr>
        <w:rPr>
          <w:rFonts w:ascii="Montserrat Light" w:eastAsia="Times New Roman" w:hAnsi="Montserrat Light" w:cs="Helvetica"/>
          <w:b/>
          <w:bCs/>
          <w:color w:val="333333"/>
          <w:sz w:val="21"/>
          <w:szCs w:val="21"/>
        </w:rPr>
      </w:pPr>
      <w:r w:rsidRPr="00B130C2">
        <w:rPr>
          <w:rFonts w:ascii="Montserrat Light" w:eastAsia="Times New Roman" w:hAnsi="Montserrat Light" w:cs="Helvetica"/>
          <w:b/>
          <w:bCs/>
          <w:color w:val="333333"/>
          <w:sz w:val="21"/>
          <w:szCs w:val="21"/>
        </w:rPr>
        <w:t>The consequences of a Member changing their political party if elected through a closed proportional list system (recommendation 10);</w:t>
      </w:r>
    </w:p>
    <w:p w14:paraId="1B669566" w14:textId="77777777" w:rsidR="00EB07BF" w:rsidRDefault="00EB07BF" w:rsidP="00EB07BF">
      <w:pPr>
        <w:pStyle w:val="Heading3"/>
        <w:spacing w:before="300"/>
        <w:rPr>
          <w:rFonts w:ascii="Montserrat Light" w:eastAsia="Times New Roman" w:hAnsi="Montserrat Light" w:cs="Helvetica"/>
          <w:i/>
          <w:iCs/>
          <w:color w:val="333333"/>
          <w:sz w:val="21"/>
          <w:szCs w:val="21"/>
        </w:rPr>
      </w:pPr>
      <w:r w:rsidRPr="00890869">
        <w:rPr>
          <w:rFonts w:ascii="Montserrat Light" w:eastAsia="Times New Roman" w:hAnsi="Montserrat Light" w:cs="Helvetica"/>
          <w:color w:val="333333"/>
          <w:sz w:val="21"/>
          <w:szCs w:val="21"/>
        </w:rPr>
        <w:t xml:space="preserve">The </w:t>
      </w:r>
      <w:hyperlink r:id="rId18" w:history="1">
        <w:r w:rsidRPr="00037275">
          <w:rPr>
            <w:rStyle w:val="Hyperlink"/>
            <w:rFonts w:ascii="Montserrat Light" w:eastAsia="Times New Roman" w:hAnsi="Montserrat Light" w:cs="Helvetica"/>
            <w:sz w:val="21"/>
            <w:szCs w:val="21"/>
          </w:rPr>
          <w:t>Special Purpose Committee on Senedd Reform’s report</w:t>
        </w:r>
      </w:hyperlink>
      <w:r>
        <w:rPr>
          <w:rFonts w:ascii="Montserrat Light" w:eastAsia="Times New Roman" w:hAnsi="Montserrat Light" w:cs="Helvetica"/>
          <w:color w:val="333333"/>
          <w:sz w:val="21"/>
          <w:szCs w:val="21"/>
        </w:rPr>
        <w:t xml:space="preserve"> </w:t>
      </w:r>
      <w:r w:rsidRPr="00890869">
        <w:rPr>
          <w:rFonts w:ascii="Montserrat Light" w:eastAsia="Times New Roman" w:hAnsi="Montserrat Light" w:cs="Helvetica"/>
          <w:color w:val="333333"/>
          <w:sz w:val="21"/>
          <w:szCs w:val="21"/>
        </w:rPr>
        <w:t xml:space="preserve">recommended </w:t>
      </w:r>
      <w:r>
        <w:rPr>
          <w:rFonts w:ascii="Montserrat Light" w:eastAsia="Times New Roman" w:hAnsi="Montserrat Light" w:cs="Helvetica"/>
          <w:color w:val="333333"/>
          <w:sz w:val="21"/>
          <w:szCs w:val="21"/>
        </w:rPr>
        <w:t>that:</w:t>
      </w:r>
      <w:r w:rsidRPr="00B130C2">
        <w:rPr>
          <w:rFonts w:ascii="Montserrat Light" w:eastAsia="Times New Roman" w:hAnsi="Montserrat Light" w:cs="Helvetica"/>
          <w:i/>
          <w:iCs/>
          <w:color w:val="333333"/>
          <w:sz w:val="21"/>
          <w:szCs w:val="21"/>
        </w:rPr>
        <w:t xml:space="preserve"> </w:t>
      </w:r>
    </w:p>
    <w:p w14:paraId="39C05274" w14:textId="3711A5A4" w:rsidR="002B3C15" w:rsidRPr="00F1184F" w:rsidRDefault="00F1184F" w:rsidP="002B3C15">
      <w:pPr>
        <w:pStyle w:val="Heading3"/>
        <w:spacing w:before="300" w:line="276" w:lineRule="auto"/>
        <w:ind w:left="720"/>
        <w:rPr>
          <w:rFonts w:ascii="Montserrat Light" w:eastAsia="Times New Roman" w:hAnsi="Montserrat Light" w:cs="Helvetica"/>
          <w:i/>
          <w:iCs/>
          <w:color w:val="333333"/>
          <w:sz w:val="21"/>
          <w:szCs w:val="21"/>
        </w:rPr>
      </w:pPr>
      <w:r>
        <w:rPr>
          <w:rFonts w:ascii="Montserrat Light" w:eastAsia="Times New Roman" w:hAnsi="Montserrat Light" w:cs="Helvetica"/>
          <w:i/>
          <w:iCs/>
          <w:color w:val="333333"/>
          <w:sz w:val="21"/>
          <w:szCs w:val="21"/>
        </w:rPr>
        <w:t>“</w:t>
      </w:r>
      <w:r w:rsidR="00EB07BF">
        <w:rPr>
          <w:rFonts w:ascii="Montserrat Light" w:eastAsia="Times New Roman" w:hAnsi="Montserrat Light" w:cs="Helvetica"/>
          <w:i/>
          <w:iCs/>
          <w:color w:val="333333"/>
          <w:sz w:val="21"/>
          <w:szCs w:val="21"/>
        </w:rPr>
        <w:t>…</w:t>
      </w:r>
      <w:r w:rsidRPr="00F1184F">
        <w:rPr>
          <w:rFonts w:ascii="Montserrat Light" w:eastAsia="Times New Roman" w:hAnsi="Montserrat Light" w:cs="Helvetica"/>
          <w:i/>
          <w:iCs/>
          <w:color w:val="333333"/>
          <w:sz w:val="21"/>
          <w:szCs w:val="21"/>
        </w:rPr>
        <w:t>the Senedd’s Business Committee gives consideration to the consequences of a Member changing their political party if elected through a closed proportional list system.</w:t>
      </w:r>
      <w:r w:rsidR="00EB07BF">
        <w:rPr>
          <w:rFonts w:ascii="Montserrat Light" w:eastAsia="Times New Roman" w:hAnsi="Montserrat Light" w:cs="Helvetica"/>
          <w:i/>
          <w:iCs/>
          <w:color w:val="333333"/>
          <w:sz w:val="21"/>
          <w:szCs w:val="21"/>
        </w:rPr>
        <w:t>”</w:t>
      </w:r>
      <w:r w:rsidR="002B3C15">
        <w:rPr>
          <w:rFonts w:ascii="Montserrat Light" w:eastAsia="Times New Roman" w:hAnsi="Montserrat Light" w:cs="Helvetica"/>
          <w:i/>
          <w:iCs/>
          <w:color w:val="333333"/>
          <w:sz w:val="21"/>
          <w:szCs w:val="21"/>
        </w:rPr>
        <w:t xml:space="preserve"> (Recommendation 10, report page 40)</w:t>
      </w:r>
      <w:r w:rsidR="002B3C15" w:rsidRPr="00CA4616">
        <w:rPr>
          <w:rFonts w:ascii="Montserrat Light" w:eastAsia="Times New Roman" w:hAnsi="Montserrat Light" w:cs="Helvetica"/>
          <w:i/>
          <w:iCs/>
          <w:color w:val="333333"/>
          <w:sz w:val="21"/>
          <w:szCs w:val="21"/>
        </w:rPr>
        <w:t>.</w:t>
      </w:r>
    </w:p>
    <w:p w14:paraId="31E66CA4" w14:textId="6152B477" w:rsidR="00B130C2" w:rsidRPr="00890869" w:rsidRDefault="00B130C2" w:rsidP="00B130C2">
      <w:pPr>
        <w:pStyle w:val="Heading3"/>
        <w:spacing w:before="300"/>
        <w:rPr>
          <w:rFonts w:ascii="Montserrat Light" w:eastAsia="Times New Roman" w:hAnsi="Montserrat Light" w:cs="Helvetica"/>
          <w:color w:val="333333"/>
          <w:sz w:val="21"/>
          <w:szCs w:val="21"/>
        </w:rPr>
      </w:pPr>
      <w:r w:rsidRPr="5788A499">
        <w:rPr>
          <w:rFonts w:ascii="Montserrat Light" w:eastAsia="Times New Roman" w:hAnsi="Montserrat Light" w:cs="Helvetica"/>
          <w:color w:val="333333"/>
          <w:sz w:val="21"/>
          <w:szCs w:val="21"/>
        </w:rPr>
        <w:t xml:space="preserve">Please share any information and/or view you have on </w:t>
      </w:r>
      <w:r w:rsidR="00EB07BF" w:rsidRPr="5788A499">
        <w:rPr>
          <w:rFonts w:ascii="Montserrat Light" w:eastAsia="Times New Roman" w:hAnsi="Montserrat Light" w:cs="Helvetica"/>
          <w:b/>
          <w:bCs/>
          <w:color w:val="333333"/>
          <w:sz w:val="21"/>
          <w:szCs w:val="21"/>
        </w:rPr>
        <w:t>the consequences of a Member changing their political party if elected through a closed proportional list system</w:t>
      </w:r>
      <w:r w:rsidR="00F2479F" w:rsidRPr="5788A499">
        <w:rPr>
          <w:rFonts w:ascii="Montserrat Light" w:eastAsia="Times New Roman" w:hAnsi="Montserrat Light" w:cs="Helvetica"/>
          <w:color w:val="333333"/>
          <w:sz w:val="21"/>
          <w:szCs w:val="21"/>
        </w:rPr>
        <w:t>,</w:t>
      </w:r>
      <w:r w:rsidR="00EB07BF" w:rsidRPr="5788A499">
        <w:rPr>
          <w:rFonts w:ascii="Montserrat Light" w:eastAsia="Times New Roman" w:hAnsi="Montserrat Light" w:cs="Helvetica"/>
          <w:color w:val="333333"/>
          <w:sz w:val="21"/>
          <w:szCs w:val="21"/>
        </w:rPr>
        <w:t xml:space="preserve"> </w:t>
      </w:r>
      <w:r w:rsidRPr="5788A499">
        <w:rPr>
          <w:rFonts w:ascii="Montserrat Light" w:eastAsia="Times New Roman" w:hAnsi="Montserrat Light" w:cs="Helvetica"/>
          <w:color w:val="333333"/>
          <w:sz w:val="21"/>
          <w:szCs w:val="21"/>
        </w:rPr>
        <w:t>to inform the Business Committee’s consideration:</w:t>
      </w:r>
    </w:p>
    <w:p w14:paraId="5E2FD759" w14:textId="77777777" w:rsidR="00B130C2" w:rsidRDefault="00B130C2">
      <w:pPr>
        <w:rPr>
          <w:rFonts w:ascii="Montserrat Light" w:eastAsia="Times New Roman" w:hAnsi="Montserrat Light"/>
          <w:b/>
          <w:bCs/>
          <w:i/>
          <w:iCs/>
          <w:sz w:val="28"/>
          <w:szCs w:val="28"/>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22"/>
      </w:tblGrid>
      <w:tr w:rsidR="00B130C2" w:rsidRPr="00E8197F" w14:paraId="27B0BBEA" w14:textId="77777777" w:rsidTr="00E6437B">
        <w:trPr>
          <w:jc w:val="center"/>
        </w:trPr>
        <w:tc>
          <w:tcPr>
            <w:tcW w:w="0" w:type="auto"/>
            <w:shd w:val="clear" w:color="auto" w:fill="FFFFFF"/>
            <w:tcMar>
              <w:top w:w="0" w:type="dxa"/>
              <w:left w:w="0" w:type="dxa"/>
              <w:bottom w:w="0" w:type="dxa"/>
              <w:right w:w="0" w:type="dxa"/>
            </w:tcMar>
            <w:vAlign w:val="center"/>
            <w:hideMark/>
          </w:tcPr>
          <w:p w14:paraId="5849F109" w14:textId="77777777" w:rsidR="00B130C2" w:rsidRPr="00E8197F" w:rsidRDefault="00B130C2" w:rsidP="00E6437B">
            <w:pPr>
              <w:spacing w:after="240"/>
              <w:rPr>
                <w:rFonts w:ascii="Montserrat Light" w:eastAsia="Times New Roman" w:hAnsi="Montserrat Light" w:cs="Helvetica"/>
                <w:color w:val="333333"/>
                <w:sz w:val="21"/>
                <w:szCs w:val="21"/>
              </w:rPr>
            </w:pPr>
            <w:r w:rsidRPr="00E8197F">
              <w:rPr>
                <w:rFonts w:ascii="Montserrat Light" w:eastAsia="Times New Roman" w:hAnsi="Montserrat Light" w:cs="Helvetica"/>
                <w:color w:val="333333"/>
                <w:sz w:val="21"/>
                <w:szCs w:val="21"/>
              </w:rPr>
              <w:t> </w:t>
            </w:r>
            <w:r w:rsidRPr="00E8197F">
              <w:rPr>
                <w:rFonts w:ascii="Montserrat Light" w:eastAsia="Times New Roman" w:hAnsi="Montserrat Light" w:cs="Helvetica"/>
                <w:color w:val="333333"/>
                <w:sz w:val="21"/>
                <w:szCs w:val="21"/>
              </w:rPr>
              <w:br/>
            </w:r>
          </w:p>
        </w:tc>
      </w:tr>
    </w:tbl>
    <w:p w14:paraId="080E96D8" w14:textId="77777777" w:rsidR="00F92C4F" w:rsidRDefault="00F92C4F">
      <w:pPr>
        <w:rPr>
          <w:rFonts w:ascii="Montserrat Light" w:hAnsi="Montserrat Light" w:cs="Segoe UI"/>
          <w:i/>
          <w:iCs/>
          <w:color w:val="000000"/>
          <w:sz w:val="21"/>
          <w:szCs w:val="21"/>
          <w:shd w:val="clear" w:color="auto" w:fill="FFFFFF"/>
        </w:rPr>
      </w:pPr>
    </w:p>
    <w:sectPr w:rsidR="00F92C4F" w:rsidSect="007D5C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6F4"/>
    <w:multiLevelType w:val="hybridMultilevel"/>
    <w:tmpl w:val="65E09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F108B"/>
    <w:multiLevelType w:val="hybridMultilevel"/>
    <w:tmpl w:val="33FE1E32"/>
    <w:lvl w:ilvl="0" w:tplc="1CF660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8305D1"/>
    <w:multiLevelType w:val="hybridMultilevel"/>
    <w:tmpl w:val="DBA25090"/>
    <w:lvl w:ilvl="0" w:tplc="95F427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12F33"/>
    <w:multiLevelType w:val="multilevel"/>
    <w:tmpl w:val="0C58F4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74593"/>
    <w:multiLevelType w:val="hybridMultilevel"/>
    <w:tmpl w:val="37C4A1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170FDF"/>
    <w:multiLevelType w:val="multilevel"/>
    <w:tmpl w:val="2D9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14E26"/>
    <w:multiLevelType w:val="hybridMultilevel"/>
    <w:tmpl w:val="9DF2BE2E"/>
    <w:lvl w:ilvl="0" w:tplc="A044B6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92362">
    <w:abstractNumId w:val="0"/>
  </w:num>
  <w:num w:numId="2" w16cid:durableId="2021352656">
    <w:abstractNumId w:val="3"/>
  </w:num>
  <w:num w:numId="3" w16cid:durableId="277762375">
    <w:abstractNumId w:val="6"/>
  </w:num>
  <w:num w:numId="4" w16cid:durableId="662315960">
    <w:abstractNumId w:val="1"/>
  </w:num>
  <w:num w:numId="5" w16cid:durableId="1424185067">
    <w:abstractNumId w:val="4"/>
  </w:num>
  <w:num w:numId="6" w16cid:durableId="1444497968">
    <w:abstractNumId w:val="5"/>
  </w:num>
  <w:num w:numId="7" w16cid:durableId="1113016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F"/>
    <w:rsid w:val="00031CDE"/>
    <w:rsid w:val="00036220"/>
    <w:rsid w:val="00037275"/>
    <w:rsid w:val="000B15A9"/>
    <w:rsid w:val="000B4564"/>
    <w:rsid w:val="000C67A3"/>
    <w:rsid w:val="000D5FFD"/>
    <w:rsid w:val="000E224C"/>
    <w:rsid w:val="00103E23"/>
    <w:rsid w:val="00126EFC"/>
    <w:rsid w:val="001556F7"/>
    <w:rsid w:val="0019203B"/>
    <w:rsid w:val="00205CE3"/>
    <w:rsid w:val="00285E15"/>
    <w:rsid w:val="0029235A"/>
    <w:rsid w:val="0029312E"/>
    <w:rsid w:val="002B3C15"/>
    <w:rsid w:val="002D2B55"/>
    <w:rsid w:val="002D3B76"/>
    <w:rsid w:val="002F0B57"/>
    <w:rsid w:val="00373FF2"/>
    <w:rsid w:val="003843F4"/>
    <w:rsid w:val="003D3376"/>
    <w:rsid w:val="003E73C0"/>
    <w:rsid w:val="00417BDA"/>
    <w:rsid w:val="004B423B"/>
    <w:rsid w:val="004E0D0D"/>
    <w:rsid w:val="004F2256"/>
    <w:rsid w:val="005365AD"/>
    <w:rsid w:val="00566E2F"/>
    <w:rsid w:val="005676FB"/>
    <w:rsid w:val="0066604C"/>
    <w:rsid w:val="006863F3"/>
    <w:rsid w:val="006B14F9"/>
    <w:rsid w:val="006D3042"/>
    <w:rsid w:val="007472B7"/>
    <w:rsid w:val="00776427"/>
    <w:rsid w:val="00777D6F"/>
    <w:rsid w:val="00795123"/>
    <w:rsid w:val="007B6DB8"/>
    <w:rsid w:val="007D5CE2"/>
    <w:rsid w:val="007E42D5"/>
    <w:rsid w:val="008639ED"/>
    <w:rsid w:val="00864F3E"/>
    <w:rsid w:val="00890869"/>
    <w:rsid w:val="008E4DDF"/>
    <w:rsid w:val="0090030D"/>
    <w:rsid w:val="009141B2"/>
    <w:rsid w:val="00927743"/>
    <w:rsid w:val="00977BC5"/>
    <w:rsid w:val="00A0387E"/>
    <w:rsid w:val="00A42B5E"/>
    <w:rsid w:val="00A874AA"/>
    <w:rsid w:val="00AB7730"/>
    <w:rsid w:val="00AE242E"/>
    <w:rsid w:val="00B130C2"/>
    <w:rsid w:val="00B35DEB"/>
    <w:rsid w:val="00B778C1"/>
    <w:rsid w:val="00BA498C"/>
    <w:rsid w:val="00C02790"/>
    <w:rsid w:val="00C16214"/>
    <w:rsid w:val="00C76404"/>
    <w:rsid w:val="00C76BB0"/>
    <w:rsid w:val="00C8408C"/>
    <w:rsid w:val="00CA4616"/>
    <w:rsid w:val="00CA67F6"/>
    <w:rsid w:val="00CC3573"/>
    <w:rsid w:val="00CF6757"/>
    <w:rsid w:val="00D065AF"/>
    <w:rsid w:val="00D10B15"/>
    <w:rsid w:val="00D26F4B"/>
    <w:rsid w:val="00D40563"/>
    <w:rsid w:val="00D47D12"/>
    <w:rsid w:val="00D85BA9"/>
    <w:rsid w:val="00D91A55"/>
    <w:rsid w:val="00DE126A"/>
    <w:rsid w:val="00DF1E20"/>
    <w:rsid w:val="00E13245"/>
    <w:rsid w:val="00E1553C"/>
    <w:rsid w:val="00E6437B"/>
    <w:rsid w:val="00E8197F"/>
    <w:rsid w:val="00EB07BF"/>
    <w:rsid w:val="00EC4AD7"/>
    <w:rsid w:val="00EF0494"/>
    <w:rsid w:val="00F1184F"/>
    <w:rsid w:val="00F2479F"/>
    <w:rsid w:val="00F92C4F"/>
    <w:rsid w:val="00FB3F0C"/>
    <w:rsid w:val="00FF34B0"/>
    <w:rsid w:val="0B4AA390"/>
    <w:rsid w:val="1E13256E"/>
    <w:rsid w:val="21D7F664"/>
    <w:rsid w:val="2AF2F59C"/>
    <w:rsid w:val="3A7FBFF2"/>
    <w:rsid w:val="5268D45A"/>
    <w:rsid w:val="5788A499"/>
    <w:rsid w:val="60BB853E"/>
    <w:rsid w:val="6748FB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7F6D2"/>
  <w15:chartTrackingRefBased/>
  <w15:docId w15:val="{AEA39AFD-D1D2-40E4-A45D-AE0A047B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C2"/>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before="100" w:beforeAutospacing="1" w:after="100" w:afterAutospacing="1"/>
      <w:ind w:firstLine="7343"/>
    </w:pPr>
  </w:style>
  <w:style w:type="paragraph" w:customStyle="1" w:styleId="ui-widget-overlay">
    <w:name w:val="ui-widget-overlay"/>
    <w:basedOn w:val="Normal"/>
    <w:pPr>
      <w:shd w:val="clear" w:color="auto" w:fill="5C5C5C"/>
      <w:spacing w:before="100" w:beforeAutospacing="1" w:after="100" w:afterAutospacing="1"/>
    </w:pPr>
  </w:style>
  <w:style w:type="paragraph" w:customStyle="1" w:styleId="ui-widget">
    <w:name w:val="ui-widget"/>
    <w:basedOn w:val="Normal"/>
    <w:pPr>
      <w:spacing w:before="100" w:beforeAutospacing="1" w:after="100" w:afterAutospacing="1"/>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before="100" w:beforeAutospacing="1" w:after="100" w:afterAutospacing="1"/>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before="100" w:beforeAutospacing="1" w:after="100" w:afterAutospacing="1"/>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before="100" w:beforeAutospacing="1" w:after="100" w:afterAutospacing="1"/>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before="100" w:beforeAutospacing="1" w:after="100" w:afterAutospacing="1"/>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before="100" w:beforeAutospacing="1" w:after="100" w:afterAutospacing="1"/>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before="100" w:beforeAutospacing="1" w:after="100" w:afterAutospacing="1"/>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before="100" w:beforeAutospacing="1" w:after="100" w:afterAutospacing="1"/>
    </w:pPr>
    <w:rPr>
      <w:color w:val="FFFFFF"/>
    </w:rPr>
  </w:style>
  <w:style w:type="paragraph" w:customStyle="1" w:styleId="ui-state-error-text">
    <w:name w:val="ui-state-error-text"/>
    <w:basedOn w:val="Normal"/>
    <w:pPr>
      <w:spacing w:before="100" w:beforeAutospacing="1" w:after="100" w:afterAutospacing="1"/>
    </w:pPr>
    <w:rPr>
      <w:color w:val="FFFFF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Normal"/>
    <w:pPr>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pPr>
  </w:style>
  <w:style w:type="paragraph" w:customStyle="1" w:styleId="ui-button-icon-only">
    <w:name w:val="ui-button-icon-only"/>
    <w:basedOn w:val="Normal"/>
    <w:pPr>
      <w:spacing w:before="100" w:beforeAutospacing="1" w:after="100" w:afterAutospacing="1"/>
    </w:pPr>
  </w:style>
  <w:style w:type="paragraph" w:customStyle="1" w:styleId="ui-button-icons-only">
    <w:name w:val="ui-button-icons-only"/>
    <w:basedOn w:val="Normal"/>
    <w:pPr>
      <w:spacing w:before="100" w:beforeAutospacing="1" w:after="100" w:afterAutospacing="1"/>
    </w:pPr>
  </w:style>
  <w:style w:type="paragraph" w:customStyle="1" w:styleId="ui-buttonset">
    <w:name w:val="ui-buttonset"/>
    <w:basedOn w:val="Normal"/>
    <w:pPr>
      <w:spacing w:before="100" w:beforeAutospacing="1" w:after="100" w:afterAutospacing="1"/>
      <w:ind w:right="105"/>
    </w:pPr>
  </w:style>
  <w:style w:type="paragraph" w:customStyle="1" w:styleId="ui-dialog">
    <w:name w:val="ui-dialog"/>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tabs">
    <w:name w:val="ui-tabs"/>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atepicker-cover">
    <w:name w:val="ui-datepicker-cover"/>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li-fix">
    <w:name w:val="ui-accordion-li-fix"/>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accordion-content-active">
    <w:name w:val="ui-accordion-content-active"/>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button-text">
    <w:name w:val="ui-button-text"/>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accordion-header-active">
    <w:name w:val="ui-accordion-header-active"/>
    <w:basedOn w:val="Normal"/>
    <w:pPr>
      <w:spacing w:before="100" w:beforeAutospacing="1" w:after="100" w:afterAutospacing="1"/>
    </w:pPr>
  </w:style>
  <w:style w:type="paragraph" w:customStyle="1" w:styleId="ui-tabs-hide">
    <w:name w:val="ui-tabs-hide"/>
    <w:basedOn w:val="Normal"/>
    <w:pPr>
      <w:spacing w:before="100" w:beforeAutospacing="1" w:after="100" w:afterAutospacing="1"/>
    </w:pPr>
  </w:style>
  <w:style w:type="paragraph" w:customStyle="1" w:styleId="ui-tabs-selected">
    <w:name w:val="ui-tabs-selected"/>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selected1">
    <w:name w:val="ui-tabs-selected1"/>
    <w:basedOn w:val="Normal"/>
    <w:pPr>
      <w:ind w:right="48"/>
    </w:pPr>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required-star-small">
    <w:name w:val="ss-required-star-small"/>
    <w:basedOn w:val="DefaultParagraphFont"/>
  </w:style>
  <w:style w:type="paragraph" w:styleId="ListParagraph">
    <w:name w:val="List Paragraph"/>
    <w:basedOn w:val="Normal"/>
    <w:uiPriority w:val="34"/>
    <w:qFormat/>
    <w:rsid w:val="00C76BB0"/>
    <w:pPr>
      <w:ind w:left="720"/>
      <w:contextualSpacing/>
    </w:pPr>
  </w:style>
  <w:style w:type="table" w:styleId="TableGrid">
    <w:name w:val="Table Grid"/>
    <w:basedOn w:val="TableNormal"/>
    <w:uiPriority w:val="39"/>
    <w:rsid w:val="004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376"/>
    <w:rPr>
      <w:color w:val="605E5C"/>
      <w:shd w:val="clear" w:color="auto" w:fill="E1DFDD"/>
    </w:rPr>
  </w:style>
  <w:style w:type="character" w:styleId="CommentReference">
    <w:name w:val="annotation reference"/>
    <w:basedOn w:val="DefaultParagraphFont"/>
    <w:uiPriority w:val="99"/>
    <w:semiHidden/>
    <w:unhideWhenUsed/>
    <w:rsid w:val="002F0B57"/>
    <w:rPr>
      <w:sz w:val="16"/>
      <w:szCs w:val="16"/>
    </w:rPr>
  </w:style>
  <w:style w:type="paragraph" w:styleId="CommentText">
    <w:name w:val="annotation text"/>
    <w:basedOn w:val="Normal"/>
    <w:link w:val="CommentTextChar"/>
    <w:uiPriority w:val="99"/>
    <w:unhideWhenUsed/>
    <w:rsid w:val="002F0B57"/>
    <w:rPr>
      <w:sz w:val="20"/>
      <w:szCs w:val="20"/>
    </w:rPr>
  </w:style>
  <w:style w:type="character" w:customStyle="1" w:styleId="CommentTextChar">
    <w:name w:val="Comment Text Char"/>
    <w:basedOn w:val="DefaultParagraphFont"/>
    <w:link w:val="CommentText"/>
    <w:uiPriority w:val="99"/>
    <w:rsid w:val="002F0B57"/>
    <w:rPr>
      <w:rFonts w:eastAsiaTheme="minorEastAsia"/>
    </w:rPr>
  </w:style>
  <w:style w:type="paragraph" w:styleId="CommentSubject">
    <w:name w:val="annotation subject"/>
    <w:basedOn w:val="CommentText"/>
    <w:next w:val="CommentText"/>
    <w:link w:val="CommentSubjectChar"/>
    <w:uiPriority w:val="99"/>
    <w:semiHidden/>
    <w:unhideWhenUsed/>
    <w:rsid w:val="002F0B57"/>
    <w:rPr>
      <w:b/>
      <w:bCs/>
    </w:rPr>
  </w:style>
  <w:style w:type="character" w:customStyle="1" w:styleId="CommentSubjectChar">
    <w:name w:val="Comment Subject Char"/>
    <w:basedOn w:val="CommentTextChar"/>
    <w:link w:val="CommentSubject"/>
    <w:uiPriority w:val="99"/>
    <w:semiHidden/>
    <w:rsid w:val="002F0B57"/>
    <w:rPr>
      <w:rFonts w:eastAsiaTheme="minorEastAsia"/>
      <w:b/>
      <w:bCs/>
    </w:rPr>
  </w:style>
  <w:style w:type="paragraph" w:styleId="Revision">
    <w:name w:val="Revision"/>
    <w:hidden/>
    <w:uiPriority w:val="99"/>
    <w:semiHidden/>
    <w:rsid w:val="00DF1E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5519">
      <w:bodyDiv w:val="1"/>
      <w:marLeft w:val="0"/>
      <w:marRight w:val="0"/>
      <w:marTop w:val="0"/>
      <w:marBottom w:val="0"/>
      <w:divBdr>
        <w:top w:val="none" w:sz="0" w:space="0" w:color="auto"/>
        <w:left w:val="none" w:sz="0" w:space="0" w:color="auto"/>
        <w:bottom w:val="none" w:sz="0" w:space="0" w:color="auto"/>
        <w:right w:val="none" w:sz="0" w:space="0" w:color="auto"/>
      </w:divBdr>
    </w:div>
    <w:div w:id="356852476">
      <w:marLeft w:val="0"/>
      <w:marRight w:val="0"/>
      <w:marTop w:val="0"/>
      <w:marBottom w:val="0"/>
      <w:divBdr>
        <w:top w:val="none" w:sz="0" w:space="0" w:color="auto"/>
        <w:left w:val="none" w:sz="0" w:space="0" w:color="auto"/>
        <w:bottom w:val="none" w:sz="0" w:space="0" w:color="auto"/>
        <w:right w:val="none" w:sz="0" w:space="0" w:color="auto"/>
      </w:divBdr>
      <w:divsChild>
        <w:div w:id="778258744">
          <w:marLeft w:val="0"/>
          <w:marRight w:val="0"/>
          <w:marTop w:val="0"/>
          <w:marBottom w:val="0"/>
          <w:divBdr>
            <w:top w:val="none" w:sz="0" w:space="0" w:color="auto"/>
            <w:left w:val="none" w:sz="0" w:space="0" w:color="auto"/>
            <w:bottom w:val="none" w:sz="0" w:space="0" w:color="auto"/>
            <w:right w:val="none" w:sz="0" w:space="0" w:color="auto"/>
          </w:divBdr>
          <w:divsChild>
            <w:div w:id="2065178270">
              <w:marLeft w:val="0"/>
              <w:marRight w:val="0"/>
              <w:marTop w:val="0"/>
              <w:marBottom w:val="0"/>
              <w:divBdr>
                <w:top w:val="none" w:sz="0" w:space="0" w:color="auto"/>
                <w:left w:val="none" w:sz="0" w:space="0" w:color="auto"/>
                <w:bottom w:val="none" w:sz="0" w:space="0" w:color="auto"/>
                <w:right w:val="none" w:sz="0" w:space="0" w:color="auto"/>
              </w:divBdr>
              <w:divsChild>
                <w:div w:id="18412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7094">
      <w:bodyDiv w:val="1"/>
      <w:marLeft w:val="0"/>
      <w:marRight w:val="0"/>
      <w:marTop w:val="0"/>
      <w:marBottom w:val="0"/>
      <w:divBdr>
        <w:top w:val="none" w:sz="0" w:space="0" w:color="auto"/>
        <w:left w:val="none" w:sz="0" w:space="0" w:color="auto"/>
        <w:bottom w:val="none" w:sz="0" w:space="0" w:color="auto"/>
        <w:right w:val="none" w:sz="0" w:space="0" w:color="auto"/>
      </w:divBdr>
    </w:div>
    <w:div w:id="1833641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edd.wales/committee/699" TargetMode="External"/><Relationship Id="rId13" Type="http://schemas.openxmlformats.org/officeDocument/2006/relationships/hyperlink" Target="https://business.senedd.wales/mgIssueHistoryHome.aspx?IId=39531" TargetMode="External"/><Relationship Id="rId18" Type="http://schemas.openxmlformats.org/officeDocument/2006/relationships/hyperlink" Target="https://senedd.wales/media/5mta1oyk/cr-ld15130-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nedd.wales/committee/699" TargetMode="External"/><Relationship Id="rId17" Type="http://schemas.openxmlformats.org/officeDocument/2006/relationships/hyperlink" Target="https://senedd.wales/media/5mta1oyk/cr-ld15130-e.pdf" TargetMode="External"/><Relationship Id="rId2" Type="http://schemas.openxmlformats.org/officeDocument/2006/relationships/customXml" Target="../customXml/item2.xml"/><Relationship Id="rId16" Type="http://schemas.openxmlformats.org/officeDocument/2006/relationships/hyperlink" Target="https://senedd.wales/media/5mta1oyk/cr-ld15130-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committees/business-committee/consultation-call-for-evidence-on-recommendations-made-by-the-special-purpose-committee-on-senedd-reform/" TargetMode="External"/><Relationship Id="rId5" Type="http://schemas.openxmlformats.org/officeDocument/2006/relationships/styles" Target="styles.xml"/><Relationship Id="rId15" Type="http://schemas.openxmlformats.org/officeDocument/2006/relationships/hyperlink" Target="https://senedd.wales/media/5mta1oyk/cr-ld15130-e.pdf" TargetMode="External"/><Relationship Id="rId10" Type="http://schemas.openxmlformats.org/officeDocument/2006/relationships/hyperlink" Target="https://senedd.wales/media/5mta1oyk/cr-ld15130-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senedd.wales/mgIssueHistoryHome.aspx?IId=39531" TargetMode="External"/><Relationship Id="rId14" Type="http://schemas.openxmlformats.org/officeDocument/2006/relationships/hyperlink" Target="https://senedd.wales/media/5mta1oyk/cr-ld1513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6" ma:contentTypeDescription="Create a new document." ma:contentTypeScope="" ma:versionID="9d6cc1daf07715dee24f11d323a2d880">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5387558b7de2fa19f9138bd5bcc08f23"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ae8b52-183e-494f-9036-8562d23600cf">
      <UserInfo>
        <DisplayName>Davies, Siwan (Staff Comisiwn y Senedd | Senedd Commission Staff)</DisplayName>
        <AccountId>39</AccountId>
        <AccountType/>
      </UserInfo>
      <UserInfo>
        <DisplayName>Daniel, Anna (Staff Comisiwn y Senedd | Senedd Commission Staff)</DisplayName>
        <AccountId>19</AccountId>
        <AccountType/>
      </UserInfo>
      <UserInfo>
        <DisplayName>Wilkins, Siân (Staff Comisiwn y Senedd | Senedd Commission Staff)</DisplayName>
        <AccountId>29</AccountId>
        <AccountType/>
      </UserInfo>
      <UserInfo>
        <DisplayName>Thomas, Richard (Staff Comisiwn y Senedd | Senedd Commission Staff)</DisplayName>
        <AccountId>18</AccountId>
        <AccountType/>
      </UserInfo>
      <UserInfo>
        <DisplayName>Vaughan, Adam (Staff Comisiwn y Senedd | Senedd Commission Staff)</DisplayName>
        <AccountId>13</AccountId>
        <AccountType/>
      </UserInfo>
      <UserInfo>
        <DisplayName>Thomas, Yan (Staff Comisiwn y Senedd | Senedd Commission Staff)</DisplayName>
        <AccountId>37</AccountId>
        <AccountType/>
      </UserInfo>
      <UserInfo>
        <DisplayName>Madeley, Llinos (Staff Comisiwn y Senedd | Senedd Commission Staff)</DisplayName>
        <AccountId>31</AccountId>
        <AccountType/>
      </UserInfo>
      <UserInfo>
        <DisplayName>Francis, Graeme (Staff Comisiwn y Senedd | Senedd Commission Staff)</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E836D-2D14-4D91-B423-248BAFF73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429E6-0964-4B0A-9CE9-E8819B8446D1}">
  <ds:schemaRefs>
    <ds:schemaRef ds:uri="f7846bc1-3fde-4ef1-8f11-bfd4e03d33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ae8b52-183e-494f-9036-8562d23600c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9514FA-53AC-449C-B022-B1710B45A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4980</Characters>
  <Application>Microsoft Office Word</Application>
  <DocSecurity>4</DocSecurity>
  <Lines>41</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Ian (Staff Comisiwn y Cynulliad | Assembly Commission Staff)</dc:creator>
  <cp:keywords/>
  <dc:description/>
  <cp:lastModifiedBy>Thomas, Ian (Staff Comisiwn y Senedd | Senedd Commission Staff)</cp:lastModifiedBy>
  <cp:revision>2</cp:revision>
  <dcterms:created xsi:type="dcterms:W3CDTF">2022-10-12T13:28:00Z</dcterms:created>
  <dcterms:modified xsi:type="dcterms:W3CDTF">2022-10-12T13:28:00Z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MediaServiceImageTags">
    <vt:lpwstr/>
  </property>
</Properties>
</file>