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7F" w14:textId="77777777" w:rsidR="001A39E2" w:rsidRDefault="001A39E2" w:rsidP="001A39E2">
      <w:pPr>
        <w:jc w:val="right"/>
        <w:rPr>
          <w:b/>
        </w:rPr>
      </w:pPr>
    </w:p>
    <w:p w14:paraId="4B73C08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73C09C" wp14:editId="4B73C09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DDC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73C08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B73C08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B73C08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B73C08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73C09E" wp14:editId="4B73C0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D5CA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B73C0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3C08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3C088" w14:textId="30CFC510" w:rsidR="00EA5290" w:rsidRPr="00670227" w:rsidRDefault="002819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Welsh Government response to the Children’s Commissioner for Wales annual report 202</w:t>
            </w:r>
            <w:r w:rsidR="00602BA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3313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02BA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4B73C08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B" w14:textId="632F8446" w:rsidR="00EA5290" w:rsidRPr="00D90B82" w:rsidRDefault="00D90B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AC5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D90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33138" w:rsidRPr="00D90B82">
              <w:rPr>
                <w:rFonts w:ascii="Arial" w:hAnsi="Arial" w:cs="Arial"/>
                <w:b/>
                <w:bCs/>
                <w:sz w:val="24"/>
                <w:szCs w:val="24"/>
              </w:rPr>
              <w:t>November 202</w:t>
            </w:r>
            <w:r w:rsidR="00602BA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4B73C0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E" w14:textId="3063F88C" w:rsidR="00EA5290" w:rsidRPr="00670227" w:rsidRDefault="002819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Hutt, MS, Minister for Social Justice</w:t>
            </w:r>
            <w:r w:rsidR="00602B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Chief Whip</w:t>
            </w:r>
          </w:p>
        </w:tc>
      </w:tr>
    </w:tbl>
    <w:p w14:paraId="4B73C090" w14:textId="77777777" w:rsidR="00EA5290" w:rsidRPr="00A011A1" w:rsidRDefault="00EA5290" w:rsidP="00EA5290"/>
    <w:p w14:paraId="4B73C09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62FE046" w14:textId="22C1F97E" w:rsidR="00833138" w:rsidRDefault="00833138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B97998">
        <w:rPr>
          <w:rFonts w:ascii="Arial" w:hAnsi="Arial" w:cs="Arial"/>
          <w:sz w:val="24"/>
          <w:szCs w:val="24"/>
        </w:rPr>
        <w:t xml:space="preserve">I welcome the </w:t>
      </w:r>
      <w:hyperlink r:id="rId8" w:history="1">
        <w:r w:rsidRPr="00412C23">
          <w:rPr>
            <w:rStyle w:val="Hyperlink"/>
            <w:rFonts w:ascii="Arial" w:hAnsi="Arial" w:cs="Arial"/>
            <w:sz w:val="24"/>
            <w:szCs w:val="24"/>
          </w:rPr>
          <w:t>Children’s Commissioner for Wales annual report</w:t>
        </w:r>
        <w:r w:rsidR="000632CD" w:rsidRPr="00412C23">
          <w:rPr>
            <w:rStyle w:val="Hyperlink"/>
            <w:rFonts w:ascii="Arial" w:hAnsi="Arial" w:cs="Arial"/>
            <w:sz w:val="24"/>
            <w:szCs w:val="24"/>
          </w:rPr>
          <w:t xml:space="preserve"> 202</w:t>
        </w:r>
        <w:r w:rsidR="00602BA2" w:rsidRPr="00412C23">
          <w:rPr>
            <w:rStyle w:val="Hyperlink"/>
            <w:rFonts w:ascii="Arial" w:hAnsi="Arial" w:cs="Arial"/>
            <w:sz w:val="24"/>
            <w:szCs w:val="24"/>
          </w:rPr>
          <w:t>2</w:t>
        </w:r>
        <w:r w:rsidR="000632CD" w:rsidRPr="00412C23">
          <w:rPr>
            <w:rStyle w:val="Hyperlink"/>
            <w:rFonts w:ascii="Arial" w:hAnsi="Arial" w:cs="Arial"/>
            <w:sz w:val="24"/>
            <w:szCs w:val="24"/>
          </w:rPr>
          <w:t>-2</w:t>
        </w:r>
        <w:r w:rsidR="00602BA2" w:rsidRPr="00412C23">
          <w:rPr>
            <w:rStyle w:val="Hyperlink"/>
            <w:rFonts w:ascii="Arial" w:hAnsi="Arial" w:cs="Arial"/>
            <w:sz w:val="24"/>
            <w:szCs w:val="24"/>
          </w:rPr>
          <w:t>3</w:t>
        </w:r>
      </w:hyperlink>
      <w:r>
        <w:rPr>
          <w:rFonts w:ascii="Arial" w:hAnsi="Arial" w:cs="Arial"/>
          <w:sz w:val="24"/>
          <w:szCs w:val="24"/>
        </w:rPr>
        <w:t>, which</w:t>
      </w:r>
      <w:r w:rsidDel="00E330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includes </w:t>
      </w:r>
      <w:r w:rsidR="00602BA2">
        <w:rPr>
          <w:rFonts w:ascii="Arial" w:eastAsiaTheme="minorEastAsia" w:hAnsi="Arial" w:cs="Arial"/>
          <w:sz w:val="24"/>
          <w:szCs w:val="24"/>
          <w:lang w:val="en-US"/>
        </w:rPr>
        <w:t>30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recommendations </w:t>
      </w:r>
      <w:r w:rsidR="00602BA2">
        <w:rPr>
          <w:rFonts w:ascii="Arial" w:eastAsiaTheme="minorEastAsia" w:hAnsi="Arial" w:cs="Arial"/>
          <w:sz w:val="24"/>
          <w:szCs w:val="24"/>
          <w:lang w:val="en-US"/>
        </w:rPr>
        <w:t xml:space="preserve">across 17 policy areas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for the </w:t>
      </w:r>
      <w:r w:rsidRPr="00281F2F">
        <w:rPr>
          <w:rFonts w:ascii="Arial" w:eastAsiaTheme="minorEastAsia" w:hAnsi="Arial" w:cs="Arial"/>
          <w:sz w:val="24"/>
          <w:szCs w:val="24"/>
          <w:lang w:val="en-US"/>
        </w:rPr>
        <w:t>Welsh Government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</w:p>
    <w:p w14:paraId="45BB9939" w14:textId="77777777" w:rsidR="00833138" w:rsidRDefault="00833138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5EA3EE2A" w14:textId="6A8E569E" w:rsidR="00F84238" w:rsidRDefault="00412C23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  <w:hyperlink r:id="rId9" w:history="1">
        <w:r w:rsidR="00833138" w:rsidRPr="00412C23">
          <w:rPr>
            <w:rStyle w:val="Hyperlink"/>
            <w:rFonts w:ascii="Arial" w:eastAsiaTheme="minorEastAsia" w:hAnsi="Arial" w:cs="Arial"/>
            <w:sz w:val="24"/>
            <w:szCs w:val="24"/>
            <w:lang w:val="en-US"/>
          </w:rPr>
          <w:t xml:space="preserve">I am today publishing our response to </w:t>
        </w:r>
        <w:r w:rsidR="00F84238" w:rsidRPr="00412C23">
          <w:rPr>
            <w:rStyle w:val="Hyperlink"/>
            <w:rFonts w:ascii="Arial" w:eastAsiaTheme="minorEastAsia" w:hAnsi="Arial" w:cs="Arial"/>
            <w:sz w:val="24"/>
            <w:szCs w:val="24"/>
            <w:lang w:val="en-US"/>
          </w:rPr>
          <w:t xml:space="preserve">the </w:t>
        </w:r>
        <w:r w:rsidR="00833138" w:rsidRPr="00412C23">
          <w:rPr>
            <w:rStyle w:val="Hyperlink"/>
            <w:rFonts w:ascii="Arial" w:eastAsiaTheme="minorEastAsia" w:hAnsi="Arial" w:cs="Arial"/>
            <w:sz w:val="24"/>
            <w:szCs w:val="24"/>
            <w:lang w:val="en-US"/>
          </w:rPr>
          <w:t>recommendation</w:t>
        </w:r>
        <w:r w:rsidR="00F84238" w:rsidRPr="00412C23">
          <w:rPr>
            <w:rStyle w:val="Hyperlink"/>
            <w:rFonts w:ascii="Arial" w:eastAsiaTheme="minorEastAsia" w:hAnsi="Arial" w:cs="Arial"/>
            <w:sz w:val="24"/>
            <w:szCs w:val="24"/>
            <w:lang w:val="en-US"/>
          </w:rPr>
          <w:t>s</w:t>
        </w:r>
      </w:hyperlink>
      <w:r w:rsidR="00833138" w:rsidRPr="00602BA2"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</w:p>
    <w:p w14:paraId="7EB9E8FC" w14:textId="77777777" w:rsidR="00F84238" w:rsidRDefault="00F84238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6D2E5F95" w14:textId="28341788" w:rsidR="006A6044" w:rsidRDefault="00DD48EA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6965C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annual </w:t>
      </w:r>
      <w:r w:rsidRPr="006965C3">
        <w:rPr>
          <w:rFonts w:ascii="Arial" w:hAnsi="Arial" w:cs="Arial"/>
          <w:sz w:val="24"/>
          <w:szCs w:val="24"/>
        </w:rPr>
        <w:t xml:space="preserve">report </w:t>
      </w:r>
      <w:r>
        <w:rPr>
          <w:rFonts w:ascii="Arial" w:hAnsi="Arial" w:cs="Arial"/>
          <w:sz w:val="24"/>
          <w:szCs w:val="24"/>
        </w:rPr>
        <w:t xml:space="preserve">reflects the </w:t>
      </w:r>
      <w:r w:rsidRPr="006965C3">
        <w:rPr>
          <w:rFonts w:ascii="Arial" w:hAnsi="Arial" w:cs="Arial"/>
          <w:sz w:val="24"/>
          <w:szCs w:val="24"/>
        </w:rPr>
        <w:t>actions the</w:t>
      </w:r>
      <w:r>
        <w:rPr>
          <w:rFonts w:ascii="Arial" w:hAnsi="Arial" w:cs="Arial"/>
          <w:sz w:val="24"/>
          <w:szCs w:val="24"/>
        </w:rPr>
        <w:t xml:space="preserve"> Commissioner has</w:t>
      </w:r>
      <w:r w:rsidRPr="006965C3">
        <w:rPr>
          <w:rFonts w:ascii="Arial" w:hAnsi="Arial" w:cs="Arial"/>
          <w:sz w:val="24"/>
          <w:szCs w:val="24"/>
        </w:rPr>
        <w:t xml:space="preserve"> taken to protect and promote children’s rights</w:t>
      </w:r>
      <w:r w:rsidR="00F84238">
        <w:rPr>
          <w:rFonts w:ascii="Arial" w:hAnsi="Arial" w:cs="Arial"/>
          <w:sz w:val="24"/>
          <w:szCs w:val="24"/>
        </w:rPr>
        <w:t xml:space="preserve"> in the last year</w:t>
      </w:r>
      <w:r w:rsidR="006A6044">
        <w:rPr>
          <w:rFonts w:ascii="Arial" w:hAnsi="Arial" w:cs="Arial"/>
          <w:sz w:val="24"/>
          <w:szCs w:val="24"/>
        </w:rPr>
        <w:t xml:space="preserve"> and highlights the breadth of work we in Welsh Government are doing to support our children and young people.</w:t>
      </w:r>
      <w:r w:rsidR="006A6044"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</w:p>
    <w:p w14:paraId="3E4AB904" w14:textId="77777777" w:rsidR="006A6044" w:rsidRDefault="006A6044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050F72D5" w14:textId="47EF317F" w:rsidR="0012709B" w:rsidRDefault="0012709B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The report was debated in </w:t>
      </w:r>
      <w:r w:rsidR="004F6A35">
        <w:rPr>
          <w:rFonts w:ascii="Arial" w:eastAsiaTheme="minorEastAsia" w:hAnsi="Arial" w:cs="Arial"/>
          <w:sz w:val="24"/>
          <w:szCs w:val="24"/>
          <w:lang w:val="en-US"/>
        </w:rPr>
        <w:t>Plenary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on 17 October and we would like to thank </w:t>
      </w:r>
      <w:r>
        <w:rPr>
          <w:rFonts w:ascii="Arial" w:hAnsi="Arial" w:cs="Arial"/>
          <w:sz w:val="24"/>
          <w:szCs w:val="24"/>
        </w:rPr>
        <w:t xml:space="preserve">Senedd Members for their </w:t>
      </w:r>
      <w:r w:rsidR="006D65B6">
        <w:rPr>
          <w:rFonts w:ascii="Arial" w:hAnsi="Arial" w:cs="Arial"/>
          <w:sz w:val="24"/>
          <w:szCs w:val="24"/>
        </w:rPr>
        <w:t xml:space="preserve">considered </w:t>
      </w:r>
      <w:r>
        <w:rPr>
          <w:rFonts w:ascii="Arial" w:hAnsi="Arial" w:cs="Arial"/>
          <w:sz w:val="24"/>
          <w:szCs w:val="24"/>
        </w:rPr>
        <w:t>contributions to the debate</w:t>
      </w:r>
      <w:r w:rsidR="006D65B6">
        <w:rPr>
          <w:rFonts w:ascii="Arial" w:hAnsi="Arial" w:cs="Arial"/>
          <w:sz w:val="24"/>
          <w:szCs w:val="24"/>
        </w:rPr>
        <w:t xml:space="preserve">. We have taken these into account </w:t>
      </w:r>
      <w:r>
        <w:rPr>
          <w:rFonts w:ascii="Arial" w:hAnsi="Arial" w:cs="Arial"/>
          <w:sz w:val="24"/>
          <w:szCs w:val="24"/>
        </w:rPr>
        <w:t>when formulating the response.</w:t>
      </w:r>
    </w:p>
    <w:p w14:paraId="274DA62F" w14:textId="77777777" w:rsidR="00CE23B4" w:rsidRDefault="00CE23B4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56170DA5" w14:textId="52469DA6" w:rsidR="00276289" w:rsidRPr="00EE0804" w:rsidRDefault="002C2563" w:rsidP="00276289">
      <w:pPr>
        <w:tabs>
          <w:tab w:val="left" w:pos="3544"/>
        </w:tabs>
        <w:contextualSpacing/>
        <w:rPr>
          <w:rFonts w:ascii="Arial" w:hAnsi="Arial" w:cs="Arial"/>
          <w:sz w:val="24"/>
          <w:szCs w:val="24"/>
        </w:rPr>
      </w:pPr>
      <w:r w:rsidRPr="003C0726">
        <w:rPr>
          <w:rFonts w:ascii="Arial" w:eastAsiaTheme="minorEastAsia" w:hAnsi="Arial" w:cs="Arial"/>
          <w:sz w:val="24"/>
          <w:szCs w:val="24"/>
          <w:lang w:val="en-US"/>
        </w:rPr>
        <w:t xml:space="preserve">This response underlines our continued commitment to children’s rights in Wales. </w:t>
      </w:r>
      <w:r w:rsidR="00276289" w:rsidRPr="00276289">
        <w:rPr>
          <w:rFonts w:ascii="Arial" w:hAnsi="Arial" w:cs="Arial"/>
          <w:sz w:val="24"/>
          <w:szCs w:val="24"/>
        </w:rPr>
        <w:t xml:space="preserve">The Commissioner’s independent role is crucial in holding the </w:t>
      </w:r>
      <w:r w:rsidR="00F84238">
        <w:rPr>
          <w:rFonts w:ascii="Arial" w:hAnsi="Arial" w:cs="Arial"/>
          <w:sz w:val="24"/>
          <w:szCs w:val="24"/>
        </w:rPr>
        <w:t xml:space="preserve">Welsh </w:t>
      </w:r>
      <w:r w:rsidR="00276289" w:rsidRPr="00276289">
        <w:rPr>
          <w:rFonts w:ascii="Arial" w:hAnsi="Arial" w:cs="Arial"/>
          <w:sz w:val="24"/>
          <w:szCs w:val="24"/>
        </w:rPr>
        <w:t>Government to account, and we will continue to work with her for the benefit of all children and young people in Wales.</w:t>
      </w:r>
    </w:p>
    <w:p w14:paraId="4326149C" w14:textId="77777777" w:rsidR="002C2563" w:rsidRDefault="002C2563" w:rsidP="00833138">
      <w:pPr>
        <w:rPr>
          <w:rFonts w:ascii="Arial" w:hAnsi="Arial" w:cs="Arial"/>
          <w:sz w:val="24"/>
          <w:szCs w:val="24"/>
        </w:rPr>
      </w:pPr>
    </w:p>
    <w:p w14:paraId="4B73C09B" w14:textId="6F6A9400" w:rsidR="00A845A9" w:rsidRDefault="00A845A9" w:rsidP="00A845A9"/>
    <w:sectPr w:rsidR="00A845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1F3B" w14:textId="77777777" w:rsidR="00063040" w:rsidRDefault="00063040">
      <w:r>
        <w:separator/>
      </w:r>
    </w:p>
  </w:endnote>
  <w:endnote w:type="continuationSeparator" w:id="0">
    <w:p w14:paraId="319A63FD" w14:textId="77777777" w:rsidR="00063040" w:rsidRDefault="0006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3C0A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6" w14:textId="41C8785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73C0A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B73C0A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31ED" w14:textId="77777777" w:rsidR="00063040" w:rsidRDefault="00063040">
      <w:r>
        <w:separator/>
      </w:r>
    </w:p>
  </w:footnote>
  <w:footnote w:type="continuationSeparator" w:id="0">
    <w:p w14:paraId="4578D704" w14:textId="77777777" w:rsidR="00063040" w:rsidRDefault="0006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B73C0AD" wp14:editId="4B73C0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3C0A9" w14:textId="77777777" w:rsidR="00DD4B82" w:rsidRDefault="00DD4B82">
    <w:pPr>
      <w:pStyle w:val="Header"/>
    </w:pPr>
  </w:p>
  <w:p w14:paraId="4B73C0A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312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3040"/>
    <w:rsid w:val="000632CD"/>
    <w:rsid w:val="0006774B"/>
    <w:rsid w:val="00082B81"/>
    <w:rsid w:val="00082CAE"/>
    <w:rsid w:val="00090C3D"/>
    <w:rsid w:val="00097118"/>
    <w:rsid w:val="000C3A52"/>
    <w:rsid w:val="000C53DB"/>
    <w:rsid w:val="000C5E9B"/>
    <w:rsid w:val="0012709B"/>
    <w:rsid w:val="00127C8B"/>
    <w:rsid w:val="00134918"/>
    <w:rsid w:val="001371A3"/>
    <w:rsid w:val="001460B1"/>
    <w:rsid w:val="0017102C"/>
    <w:rsid w:val="001A39E2"/>
    <w:rsid w:val="001A4D8E"/>
    <w:rsid w:val="001A6AF1"/>
    <w:rsid w:val="001B027C"/>
    <w:rsid w:val="001B288D"/>
    <w:rsid w:val="001C532F"/>
    <w:rsid w:val="001E53BF"/>
    <w:rsid w:val="001E7C3D"/>
    <w:rsid w:val="00214B25"/>
    <w:rsid w:val="00223E62"/>
    <w:rsid w:val="00274F08"/>
    <w:rsid w:val="00276289"/>
    <w:rsid w:val="0028195F"/>
    <w:rsid w:val="002A5310"/>
    <w:rsid w:val="002C2563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6F7E"/>
    <w:rsid w:val="003C0726"/>
    <w:rsid w:val="003C5133"/>
    <w:rsid w:val="003E6A36"/>
    <w:rsid w:val="00412673"/>
    <w:rsid w:val="00412C23"/>
    <w:rsid w:val="00416690"/>
    <w:rsid w:val="0043031D"/>
    <w:rsid w:val="0046757C"/>
    <w:rsid w:val="004E1AC5"/>
    <w:rsid w:val="004F6A35"/>
    <w:rsid w:val="00560F1F"/>
    <w:rsid w:val="00574BB3"/>
    <w:rsid w:val="005A21AF"/>
    <w:rsid w:val="005A22E2"/>
    <w:rsid w:val="005B030B"/>
    <w:rsid w:val="005D2A41"/>
    <w:rsid w:val="005D7663"/>
    <w:rsid w:val="005F1659"/>
    <w:rsid w:val="00602BA2"/>
    <w:rsid w:val="00603548"/>
    <w:rsid w:val="00644EB8"/>
    <w:rsid w:val="00654C0A"/>
    <w:rsid w:val="006633C7"/>
    <w:rsid w:val="00663F04"/>
    <w:rsid w:val="00670227"/>
    <w:rsid w:val="0067105A"/>
    <w:rsid w:val="006814BD"/>
    <w:rsid w:val="0069133F"/>
    <w:rsid w:val="006965C3"/>
    <w:rsid w:val="006A6044"/>
    <w:rsid w:val="006B340E"/>
    <w:rsid w:val="006B461D"/>
    <w:rsid w:val="006D65B6"/>
    <w:rsid w:val="006E0A2C"/>
    <w:rsid w:val="00703993"/>
    <w:rsid w:val="0073380E"/>
    <w:rsid w:val="00743B79"/>
    <w:rsid w:val="007523BC"/>
    <w:rsid w:val="00752C48"/>
    <w:rsid w:val="00791B6B"/>
    <w:rsid w:val="007A05FB"/>
    <w:rsid w:val="007B5260"/>
    <w:rsid w:val="007B6BC0"/>
    <w:rsid w:val="007C24E7"/>
    <w:rsid w:val="007D1402"/>
    <w:rsid w:val="007D2D88"/>
    <w:rsid w:val="007F5E64"/>
    <w:rsid w:val="00800FA0"/>
    <w:rsid w:val="00812370"/>
    <w:rsid w:val="0082411A"/>
    <w:rsid w:val="00833138"/>
    <w:rsid w:val="00841628"/>
    <w:rsid w:val="00846160"/>
    <w:rsid w:val="00877BD2"/>
    <w:rsid w:val="008B7927"/>
    <w:rsid w:val="008D1E0B"/>
    <w:rsid w:val="008F0CC6"/>
    <w:rsid w:val="008F789E"/>
    <w:rsid w:val="0090517A"/>
    <w:rsid w:val="00905771"/>
    <w:rsid w:val="00953A46"/>
    <w:rsid w:val="00956BE8"/>
    <w:rsid w:val="00967473"/>
    <w:rsid w:val="00973090"/>
    <w:rsid w:val="00995EEC"/>
    <w:rsid w:val="009A417C"/>
    <w:rsid w:val="009B4590"/>
    <w:rsid w:val="009D26D8"/>
    <w:rsid w:val="009E4974"/>
    <w:rsid w:val="009F06C3"/>
    <w:rsid w:val="00A204C9"/>
    <w:rsid w:val="00A23742"/>
    <w:rsid w:val="00A3247B"/>
    <w:rsid w:val="00A72CF3"/>
    <w:rsid w:val="00A8197F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2A65"/>
    <w:rsid w:val="00B239BA"/>
    <w:rsid w:val="00B468BB"/>
    <w:rsid w:val="00B81F17"/>
    <w:rsid w:val="00C03AD2"/>
    <w:rsid w:val="00C43B4A"/>
    <w:rsid w:val="00C64FA5"/>
    <w:rsid w:val="00C84A12"/>
    <w:rsid w:val="00CE23B4"/>
    <w:rsid w:val="00CF3DC5"/>
    <w:rsid w:val="00D017E2"/>
    <w:rsid w:val="00D16D97"/>
    <w:rsid w:val="00D27F42"/>
    <w:rsid w:val="00D84713"/>
    <w:rsid w:val="00D90B82"/>
    <w:rsid w:val="00DD48EA"/>
    <w:rsid w:val="00DD4B82"/>
    <w:rsid w:val="00DD6995"/>
    <w:rsid w:val="00DF5010"/>
    <w:rsid w:val="00E1556F"/>
    <w:rsid w:val="00E27B11"/>
    <w:rsid w:val="00E3419E"/>
    <w:rsid w:val="00E47B1A"/>
    <w:rsid w:val="00E631B1"/>
    <w:rsid w:val="00E729B1"/>
    <w:rsid w:val="00EA5290"/>
    <w:rsid w:val="00EB248F"/>
    <w:rsid w:val="00EB5F93"/>
    <w:rsid w:val="00EC0568"/>
    <w:rsid w:val="00EE721A"/>
    <w:rsid w:val="00F0272E"/>
    <w:rsid w:val="00F2046C"/>
    <w:rsid w:val="00F2438B"/>
    <w:rsid w:val="00F81C33"/>
    <w:rsid w:val="00F84238"/>
    <w:rsid w:val="00F923C2"/>
    <w:rsid w:val="00F97613"/>
    <w:rsid w:val="00FF0966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3C07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19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02B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2B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2BA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BA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8423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omwales.org.uk/wp-content/uploads/2023/10/CCFW-Annual-Report-and-Accounts-22-23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gov.wales%2Fchildrens-commissioner-wales-annual-report-2022-2023-welsh-government-response&amp;data=05%7C01%7CEmma.Toshack%40gov.wales%7C8aa761e1c51948a4959208dbf195dae3%7Ca2cc36c592804ae78887d06dab89216b%7C0%7C0%7C638369398139185374%7CUnknown%7CTWFpbGZsb3d8eyJWIjoiMC4wLjAwMDAiLCJQIjoiV2luMzIiLCJBTiI6Ik1haWwiLCJXVCI6Mn0%3D%7C3000%7C%7C%7C&amp;sdata=DVfomte6OLaskdTAbkVYgh2X8NgcYy5qko01MGRku1o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A48426188</value>
    </field>
    <field name="Objective-Title">
      <value order="0">Welsh Government response to CCfW annual report 2022_23 - Written Ministerial Statement (English)</value>
    </field>
    <field name="Objective-Description">
      <value order="0"/>
    </field>
    <field name="Objective-CreationStamp">
      <value order="0">2023-11-30T11:26:20Z</value>
    </field>
    <field name="Objective-IsApproved">
      <value order="0">false</value>
    </field>
    <field name="Objective-IsPublished">
      <value order="0">true</value>
    </field>
    <field name="Objective-DatePublished">
      <value order="0">2023-11-30T11:27:10Z</value>
    </field>
    <field name="Objective-ModificationStamp">
      <value order="0">2023-11-30T11:27:10Z</value>
    </field>
    <field name="Objective-Owner">
      <value order="0">Toshack, Emma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Division:04 Early Years Branch:Finance, Communications &amp; Programmes Branch:Jackets and Government Business:.First Minister:2022/2023:Mark Drakeford - First Minister - Ministerial Advice - Children and Families - 2022-2023:MA/FM -/2736/23 - Welsh Government response to Children's Commissioner for Wales' annual report 2022/23</value>
    </field>
    <field name="Objective-Parent">
      <value order="0">MA/FM -/2736/23 - Welsh Government response to Children's Commissioner for Wales' annual report 2022/23</value>
    </field>
    <field name="Objective-State">
      <value order="0">Published</value>
    </field>
    <field name="Objective-VersionId">
      <value order="0">vA90992977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qA1528046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2023-11-30T12:29:00Z</dcterms:created>
  <dcterms:modified xsi:type="dcterms:W3CDTF">2023-11-30T12:29:00Z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A48426188</vt:lpwstr>
  </property>
  <property fmtid="{D5CDD505-2E9C-101B-9397-08002B2CF9AE}" pid="4" name="Objective-Title">
    <vt:lpwstr>Welsh Government response to CCfW annual report 2022_23 - Written Ministerial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2023-11-30T11:26:20Z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2023-11-30T11:27:10Z</vt:filetime>
  </property>
  <property fmtid="{D5CDD505-2E9C-101B-9397-08002B2CF9AE}" pid="10" name="Objective-ModificationStamp">
    <vt:filetime>2023-11-30T11:27:10Z</vt:filetime>
  </property>
  <property fmtid="{D5CDD505-2E9C-101B-9397-08002B2CF9AE}" pid="11" name="Objective-Owner">
    <vt:lpwstr>Toshack, Emma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Division:04 Early Years Branch:Finance, Communications &amp; Programmes Branch:Jackets and Government Business:.First Minister:2022/2023:Mark Drakeford - First Minister - Ministerial Advice - Children and Families - 2022-2023:MA/FM -/2736/23 - Welsh Government response to Children's Commissioner for Wales' annual report 2022/23:</vt:lpwstr>
  </property>
  <property fmtid="{D5CDD505-2E9C-101B-9397-08002B2CF9AE}" pid="13" name="Objective-Parent">
    <vt:lpwstr>MA/FM -/2736/23 - Welsh Government response to Children's Commissioner for Wales' annual report 2022/23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vA90992977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