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8166" w14:textId="3F672A78" w:rsidR="003851B1" w:rsidRDefault="003851B1" w:rsidP="003851B1">
      <w:pPr>
        <w:spacing w:before="120" w:after="120"/>
        <w:jc w:val="center"/>
        <w:rPr>
          <w:b/>
          <w:bCs/>
          <w:sz w:val="32"/>
          <w:szCs w:val="32"/>
        </w:rPr>
      </w:pPr>
      <w:r w:rsidRPr="003851B1">
        <w:rPr>
          <w:b/>
          <w:bCs/>
          <w:sz w:val="32"/>
          <w:szCs w:val="32"/>
        </w:rPr>
        <w:t>Job and person specification</w:t>
      </w:r>
    </w:p>
    <w:p w14:paraId="4FEB3AC4" w14:textId="77777777" w:rsidR="003851B1" w:rsidRPr="003851B1" w:rsidRDefault="003851B1" w:rsidP="003851B1">
      <w:pPr>
        <w:spacing w:before="120" w:after="120"/>
        <w:jc w:val="center"/>
        <w:rPr>
          <w:sz w:val="24"/>
          <w:szCs w:val="24"/>
        </w:rPr>
      </w:pPr>
    </w:p>
    <w:tbl>
      <w:tblPr>
        <w:tblStyle w:val="TableGrid"/>
        <w:tblW w:w="0" w:type="auto"/>
        <w:tblLook w:val="04A0" w:firstRow="1" w:lastRow="0" w:firstColumn="1" w:lastColumn="0" w:noHBand="0" w:noVBand="1"/>
      </w:tblPr>
      <w:tblGrid>
        <w:gridCol w:w="2405"/>
        <w:gridCol w:w="6611"/>
      </w:tblGrid>
      <w:tr w:rsidR="003851B1" w14:paraId="368A7487" w14:textId="77777777" w:rsidTr="5E88E6EE">
        <w:tc>
          <w:tcPr>
            <w:tcW w:w="2405" w:type="dxa"/>
            <w:shd w:val="clear" w:color="auto" w:fill="E8E8E8" w:themeFill="background2"/>
          </w:tcPr>
          <w:p w14:paraId="26F049C6" w14:textId="77777777" w:rsidR="003851B1" w:rsidRPr="000F78B2" w:rsidRDefault="003851B1" w:rsidP="001766BE">
            <w:pPr>
              <w:spacing w:before="120" w:after="120"/>
              <w:rPr>
                <w:b/>
                <w:bCs/>
              </w:rPr>
            </w:pPr>
            <w:r w:rsidRPr="000F78B2">
              <w:rPr>
                <w:b/>
                <w:bCs/>
              </w:rPr>
              <w:t>Job title</w:t>
            </w:r>
            <w:r>
              <w:rPr>
                <w:b/>
                <w:bCs/>
              </w:rPr>
              <w:t>:</w:t>
            </w:r>
          </w:p>
        </w:tc>
        <w:tc>
          <w:tcPr>
            <w:tcW w:w="6611" w:type="dxa"/>
          </w:tcPr>
          <w:p w14:paraId="6B4AFAF5" w14:textId="589CAAE6" w:rsidR="003851B1" w:rsidRPr="00B537DC" w:rsidRDefault="003E719F" w:rsidP="000940DF">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iCs/>
                <w:szCs w:val="24"/>
              </w:rPr>
            </w:pPr>
            <w:r w:rsidRPr="00B537DC">
              <w:rPr>
                <w:rFonts w:cs="Segoe UI"/>
                <w:iCs/>
                <w:szCs w:val="24"/>
              </w:rPr>
              <w:t>Regional Office Lead</w:t>
            </w:r>
          </w:p>
        </w:tc>
      </w:tr>
      <w:tr w:rsidR="003851B1" w14:paraId="14C243B7" w14:textId="77777777" w:rsidTr="5E88E6EE">
        <w:tc>
          <w:tcPr>
            <w:tcW w:w="2405" w:type="dxa"/>
            <w:shd w:val="clear" w:color="auto" w:fill="E8E8E8" w:themeFill="background2"/>
          </w:tcPr>
          <w:p w14:paraId="78A52BB1" w14:textId="77777777" w:rsidR="003851B1" w:rsidRPr="000F78B2" w:rsidRDefault="003851B1" w:rsidP="001766BE">
            <w:pPr>
              <w:spacing w:before="120" w:after="120"/>
              <w:rPr>
                <w:b/>
                <w:bCs/>
              </w:rPr>
            </w:pPr>
            <w:r w:rsidRPr="000F78B2">
              <w:rPr>
                <w:b/>
                <w:bCs/>
              </w:rPr>
              <w:t>Reference</w:t>
            </w:r>
            <w:r>
              <w:rPr>
                <w:b/>
                <w:bCs/>
              </w:rPr>
              <w:t>:</w:t>
            </w:r>
          </w:p>
        </w:tc>
        <w:tc>
          <w:tcPr>
            <w:tcW w:w="6611" w:type="dxa"/>
          </w:tcPr>
          <w:p w14:paraId="738A1E88" w14:textId="49C8C568" w:rsidR="003851B1" w:rsidRPr="00C0044B" w:rsidRDefault="00B537DC" w:rsidP="4695105E">
            <w:pPr>
              <w:spacing w:before="120" w:after="120"/>
              <w:rPr>
                <w:i/>
                <w:iCs/>
              </w:rPr>
            </w:pPr>
            <w:r>
              <w:rPr>
                <w:i/>
                <w:iCs/>
              </w:rPr>
              <w:t>MBS-047-25</w:t>
            </w:r>
          </w:p>
        </w:tc>
      </w:tr>
      <w:tr w:rsidR="003851B1" w14:paraId="1E44A125" w14:textId="77777777" w:rsidTr="5E88E6EE">
        <w:tc>
          <w:tcPr>
            <w:tcW w:w="2405" w:type="dxa"/>
            <w:shd w:val="clear" w:color="auto" w:fill="E8E8E8" w:themeFill="background2"/>
          </w:tcPr>
          <w:p w14:paraId="7BAC8424" w14:textId="4BE169C5" w:rsidR="003851B1" w:rsidRPr="00194F73" w:rsidRDefault="000F2E86" w:rsidP="001766BE">
            <w:pPr>
              <w:spacing w:before="120" w:after="120"/>
              <w:rPr>
                <w:b/>
                <w:bCs/>
              </w:rPr>
            </w:pPr>
            <w:r>
              <w:rPr>
                <w:b/>
                <w:bCs/>
              </w:rPr>
              <w:t>Office of</w:t>
            </w:r>
            <w:r w:rsidR="003851B1" w:rsidRPr="00194F73">
              <w:rPr>
                <w:b/>
                <w:bCs/>
              </w:rPr>
              <w:t>:</w:t>
            </w:r>
          </w:p>
        </w:tc>
        <w:tc>
          <w:tcPr>
            <w:tcW w:w="6611" w:type="dxa"/>
          </w:tcPr>
          <w:p w14:paraId="24564FEB" w14:textId="39D34B91" w:rsidR="003851B1" w:rsidRPr="00194F73" w:rsidRDefault="003E719F" w:rsidP="001766BE">
            <w:pPr>
              <w:spacing w:before="120" w:after="120"/>
              <w:rPr>
                <w:b/>
                <w:bCs/>
              </w:rPr>
            </w:pPr>
            <w:r>
              <w:rPr>
                <w:b/>
                <w:bCs/>
              </w:rPr>
              <w:t>Natasha Asghar MS</w:t>
            </w:r>
          </w:p>
        </w:tc>
      </w:tr>
      <w:tr w:rsidR="003851B1" w14:paraId="5FCEA1C2" w14:textId="77777777" w:rsidTr="5E88E6EE">
        <w:tc>
          <w:tcPr>
            <w:tcW w:w="2405" w:type="dxa"/>
            <w:shd w:val="clear" w:color="auto" w:fill="E8E8E8" w:themeFill="background2"/>
          </w:tcPr>
          <w:p w14:paraId="49E6D9D0" w14:textId="77777777" w:rsidR="003851B1" w:rsidRPr="000F78B2" w:rsidRDefault="003851B1" w:rsidP="001766BE">
            <w:pPr>
              <w:spacing w:before="120" w:after="120"/>
              <w:rPr>
                <w:b/>
                <w:bCs/>
              </w:rPr>
            </w:pPr>
            <w:r w:rsidRPr="000F78B2">
              <w:rPr>
                <w:b/>
                <w:bCs/>
              </w:rPr>
              <w:t>Pay band</w:t>
            </w:r>
            <w:r>
              <w:rPr>
                <w:b/>
                <w:bCs/>
              </w:rPr>
              <w:t>:</w:t>
            </w:r>
          </w:p>
        </w:tc>
        <w:tc>
          <w:tcPr>
            <w:tcW w:w="6611" w:type="dxa"/>
          </w:tcPr>
          <w:p w14:paraId="383EE471" w14:textId="61D6A42A" w:rsidR="003851B1" w:rsidRPr="00056B23" w:rsidRDefault="003E719F" w:rsidP="001766BE">
            <w:pPr>
              <w:spacing w:before="120" w:after="120"/>
              <w:rPr>
                <w:b/>
                <w:bCs/>
              </w:rPr>
            </w:pPr>
            <w:r>
              <w:rPr>
                <w:b/>
                <w:bCs/>
              </w:rPr>
              <w:t>2</w:t>
            </w:r>
          </w:p>
        </w:tc>
      </w:tr>
      <w:tr w:rsidR="003851B1" w14:paraId="33C9A101" w14:textId="77777777" w:rsidTr="5E88E6EE">
        <w:tc>
          <w:tcPr>
            <w:tcW w:w="2405" w:type="dxa"/>
            <w:shd w:val="clear" w:color="auto" w:fill="E8E8E8" w:themeFill="background2"/>
          </w:tcPr>
          <w:p w14:paraId="15208019" w14:textId="77777777" w:rsidR="003851B1" w:rsidRPr="000F78B2" w:rsidRDefault="003851B1" w:rsidP="001766BE">
            <w:pPr>
              <w:spacing w:before="120" w:after="120"/>
              <w:rPr>
                <w:b/>
                <w:bCs/>
              </w:rPr>
            </w:pPr>
            <w:r w:rsidRPr="000F78B2">
              <w:rPr>
                <w:b/>
                <w:bCs/>
              </w:rPr>
              <w:t>Salary range</w:t>
            </w:r>
            <w:r>
              <w:rPr>
                <w:b/>
                <w:bCs/>
              </w:rPr>
              <w:t>:</w:t>
            </w:r>
          </w:p>
          <w:p w14:paraId="1ADEF2C9" w14:textId="3BAFC7B8" w:rsidR="003851B1" w:rsidRPr="000F78B2" w:rsidRDefault="003851B1" w:rsidP="001766BE">
            <w:pPr>
              <w:spacing w:before="120" w:after="120"/>
              <w:rPr>
                <w:b/>
                <w:bCs/>
              </w:rPr>
            </w:pPr>
            <w:r w:rsidRPr="000F78B2">
              <w:rPr>
                <w:b/>
                <w:bCs/>
              </w:rPr>
              <w:t>(pro</w:t>
            </w:r>
            <w:r w:rsidR="00EE53BE">
              <w:rPr>
                <w:b/>
                <w:bCs/>
              </w:rPr>
              <w:t>-</w:t>
            </w:r>
            <w:r w:rsidRPr="000F78B2">
              <w:rPr>
                <w:b/>
                <w:bCs/>
              </w:rPr>
              <w:t>rata)</w:t>
            </w:r>
          </w:p>
        </w:tc>
        <w:tc>
          <w:tcPr>
            <w:tcW w:w="6611" w:type="dxa"/>
          </w:tcPr>
          <w:p w14:paraId="0A90D66B" w14:textId="77777777" w:rsidR="00714365" w:rsidRDefault="00714365" w:rsidP="001766BE">
            <w:pPr>
              <w:spacing w:before="120" w:after="120"/>
              <w:rPr>
                <w:rFonts w:eastAsia="Lucida Sans" w:cs="Segoe UI"/>
                <w:b/>
                <w:bCs/>
                <w:szCs w:val="24"/>
                <w:lang w:bidi="cy-GB"/>
              </w:rPr>
            </w:pPr>
            <w:r w:rsidRPr="00714365">
              <w:rPr>
                <w:rFonts w:eastAsia="Lucida Sans" w:cs="Segoe UI"/>
                <w:b/>
                <w:bCs/>
                <w:szCs w:val="24"/>
                <w:lang w:bidi="cy-GB"/>
              </w:rPr>
              <w:t>£27,722 - £40,321</w:t>
            </w:r>
          </w:p>
          <w:p w14:paraId="1678CFD3" w14:textId="32B95223" w:rsidR="003851B1" w:rsidRDefault="003851B1" w:rsidP="001766BE">
            <w:pPr>
              <w:spacing w:before="120" w:after="120"/>
            </w:pPr>
            <w: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r w:rsidR="003851B1" w14:paraId="5A3628AC" w14:textId="77777777" w:rsidTr="5E88E6EE">
        <w:tc>
          <w:tcPr>
            <w:tcW w:w="2405" w:type="dxa"/>
            <w:shd w:val="clear" w:color="auto" w:fill="E8E8E8" w:themeFill="background2"/>
          </w:tcPr>
          <w:p w14:paraId="5932648D" w14:textId="77777777" w:rsidR="003851B1" w:rsidRPr="000F78B2" w:rsidRDefault="003851B1" w:rsidP="001766BE">
            <w:pPr>
              <w:spacing w:before="120" w:after="120"/>
              <w:rPr>
                <w:b/>
                <w:bCs/>
              </w:rPr>
            </w:pPr>
            <w:r w:rsidRPr="000F78B2">
              <w:rPr>
                <w:b/>
                <w:bCs/>
              </w:rPr>
              <w:t>Working hours</w:t>
            </w:r>
            <w:r>
              <w:rPr>
                <w:b/>
                <w:bCs/>
              </w:rPr>
              <w:t>:</w:t>
            </w:r>
          </w:p>
        </w:tc>
        <w:tc>
          <w:tcPr>
            <w:tcW w:w="6611" w:type="dxa"/>
          </w:tcPr>
          <w:p w14:paraId="7D48501B" w14:textId="613D6373" w:rsidR="003851B1" w:rsidRPr="00194F73" w:rsidRDefault="000E229E" w:rsidP="001766BE">
            <w:pPr>
              <w:spacing w:before="120" w:after="120"/>
              <w:rPr>
                <w:b/>
                <w:bCs/>
              </w:rPr>
            </w:pPr>
            <w:r>
              <w:rPr>
                <w:b/>
                <w:bCs/>
              </w:rPr>
              <w:t>3</w:t>
            </w:r>
            <w:r w:rsidR="00D44814">
              <w:rPr>
                <w:b/>
                <w:bCs/>
              </w:rPr>
              <w:t>7</w:t>
            </w:r>
            <w:r w:rsidR="00B537DC">
              <w:rPr>
                <w:b/>
                <w:bCs/>
              </w:rPr>
              <w:t xml:space="preserve"> hours per week</w:t>
            </w:r>
          </w:p>
        </w:tc>
      </w:tr>
      <w:tr w:rsidR="003851B1" w14:paraId="46F811ED" w14:textId="77777777" w:rsidTr="5E88E6EE">
        <w:tc>
          <w:tcPr>
            <w:tcW w:w="2405" w:type="dxa"/>
            <w:shd w:val="clear" w:color="auto" w:fill="E8E8E8" w:themeFill="background2"/>
          </w:tcPr>
          <w:p w14:paraId="6AC33AE7" w14:textId="77777777" w:rsidR="003851B1" w:rsidRPr="000F78B2" w:rsidRDefault="003851B1" w:rsidP="001766BE">
            <w:pPr>
              <w:spacing w:before="120" w:after="120"/>
              <w:rPr>
                <w:b/>
                <w:bCs/>
              </w:rPr>
            </w:pPr>
            <w:r w:rsidRPr="000F78B2">
              <w:rPr>
                <w:b/>
                <w:bCs/>
              </w:rPr>
              <w:t>Appointment type*</w:t>
            </w:r>
            <w:r>
              <w:rPr>
                <w:b/>
                <w:bCs/>
              </w:rPr>
              <w:t>:</w:t>
            </w:r>
          </w:p>
        </w:tc>
        <w:tc>
          <w:tcPr>
            <w:tcW w:w="6611" w:type="dxa"/>
          </w:tcPr>
          <w:p w14:paraId="5EB7A9C0" w14:textId="1B14482B" w:rsidR="003851B1" w:rsidRPr="00F2189A" w:rsidRDefault="001B7E26" w:rsidP="62A5333B">
            <w:pPr>
              <w:spacing w:before="120" w:after="120"/>
              <w:rPr>
                <w:i/>
                <w:iCs/>
              </w:rPr>
            </w:pPr>
            <w:r w:rsidRPr="62A5333B">
              <w:rPr>
                <w:b/>
                <w:bCs/>
              </w:rPr>
              <w:t>Permanent</w:t>
            </w:r>
          </w:p>
        </w:tc>
      </w:tr>
      <w:tr w:rsidR="003851B1" w14:paraId="24200EA5" w14:textId="77777777" w:rsidTr="5E88E6EE">
        <w:tc>
          <w:tcPr>
            <w:tcW w:w="2405" w:type="dxa"/>
            <w:shd w:val="clear" w:color="auto" w:fill="E8E8E8" w:themeFill="background2"/>
          </w:tcPr>
          <w:p w14:paraId="35D48F82" w14:textId="77777777" w:rsidR="003851B1" w:rsidRPr="000F78B2" w:rsidRDefault="003851B1" w:rsidP="001766BE">
            <w:pPr>
              <w:spacing w:before="120" w:after="120"/>
              <w:rPr>
                <w:b/>
                <w:bCs/>
              </w:rPr>
            </w:pPr>
            <w:r w:rsidRPr="000F78B2">
              <w:rPr>
                <w:b/>
                <w:bCs/>
              </w:rPr>
              <w:t>Location</w:t>
            </w:r>
            <w:r>
              <w:rPr>
                <w:b/>
                <w:bCs/>
              </w:rPr>
              <w:t>:</w:t>
            </w:r>
          </w:p>
        </w:tc>
        <w:tc>
          <w:tcPr>
            <w:tcW w:w="6611" w:type="dxa"/>
          </w:tcPr>
          <w:p w14:paraId="369242F9" w14:textId="0D0FD6EC" w:rsidR="003851B1" w:rsidRPr="00194F73" w:rsidRDefault="000E229E" w:rsidP="001766BE">
            <w:pPr>
              <w:spacing w:before="120" w:after="120"/>
              <w:rPr>
                <w:b/>
                <w:bCs/>
              </w:rPr>
            </w:pPr>
            <w:r>
              <w:rPr>
                <w:i/>
                <w:iCs/>
              </w:rPr>
              <w:t>Regional Office in Newport and the Senedd when required.</w:t>
            </w:r>
          </w:p>
        </w:tc>
      </w:tr>
    </w:tbl>
    <w:p w14:paraId="323E5603" w14:textId="77777777" w:rsidR="006A1184" w:rsidRDefault="006A1184"/>
    <w:tbl>
      <w:tblPr>
        <w:tblStyle w:val="TableGrid"/>
        <w:tblW w:w="0" w:type="auto"/>
        <w:tblLook w:val="04A0" w:firstRow="1" w:lastRow="0" w:firstColumn="1" w:lastColumn="0" w:noHBand="0" w:noVBand="1"/>
      </w:tblPr>
      <w:tblGrid>
        <w:gridCol w:w="9016"/>
      </w:tblGrid>
      <w:tr w:rsidR="003851B1" w14:paraId="01139E26" w14:textId="77777777" w:rsidTr="00C241BA">
        <w:tc>
          <w:tcPr>
            <w:tcW w:w="9016" w:type="dxa"/>
            <w:shd w:val="clear" w:color="auto" w:fill="E8E8E8" w:themeFill="background2"/>
          </w:tcPr>
          <w:p w14:paraId="7CDE8EA7" w14:textId="77777777" w:rsidR="003851B1" w:rsidRPr="000F78B2" w:rsidRDefault="003851B1" w:rsidP="001766BE">
            <w:pPr>
              <w:spacing w:before="120" w:after="120"/>
              <w:rPr>
                <w:b/>
                <w:bCs/>
              </w:rPr>
            </w:pPr>
            <w:r w:rsidRPr="000F78B2">
              <w:rPr>
                <w:b/>
                <w:bCs/>
              </w:rPr>
              <w:t>Additional information</w:t>
            </w:r>
            <w:r>
              <w:rPr>
                <w:b/>
                <w:bCs/>
              </w:rPr>
              <w:t>:</w:t>
            </w:r>
          </w:p>
        </w:tc>
      </w:tr>
      <w:tr w:rsidR="003851B1" w14:paraId="6119631B" w14:textId="77777777" w:rsidTr="001766BE">
        <w:trPr>
          <w:trHeight w:val="529"/>
        </w:trPr>
        <w:tc>
          <w:tcPr>
            <w:tcW w:w="9016" w:type="dxa"/>
          </w:tcPr>
          <w:p w14:paraId="68A6C67C" w14:textId="77777777" w:rsidR="003851B1" w:rsidRPr="008D2D21" w:rsidRDefault="003851B1" w:rsidP="001766BE">
            <w:pPr>
              <w:spacing w:before="120" w:after="120"/>
            </w:pPr>
            <w:r w:rsidRPr="00516414">
              <w:t>*</w:t>
            </w:r>
            <w:r>
              <w:t xml:space="preserve">Appointment type: </w:t>
            </w:r>
            <w:r w:rsidRPr="00516414">
              <w:t xml:space="preserve"> Should the Member resign or following an election, not be returned, this position will be made redundant.  For positions within the Party Group should there be a change in the Party Leader, or in the number of Group Members, this position may be made redundant</w:t>
            </w:r>
            <w:r>
              <w:t>.</w:t>
            </w:r>
          </w:p>
        </w:tc>
      </w:tr>
      <w:tr w:rsidR="003851B1" w14:paraId="4B3B333E" w14:textId="77777777" w:rsidTr="001766BE">
        <w:trPr>
          <w:trHeight w:val="529"/>
        </w:trPr>
        <w:tc>
          <w:tcPr>
            <w:tcW w:w="9016" w:type="dxa"/>
          </w:tcPr>
          <w:p w14:paraId="25FBE2DE" w14:textId="77777777" w:rsidR="003851B1" w:rsidRPr="00516414" w:rsidRDefault="003851B1" w:rsidP="001766BE">
            <w:pPr>
              <w:spacing w:before="120" w:after="120"/>
            </w:pPr>
            <w:r w:rsidRPr="00C316FF">
              <w:t>Please note that this position may be subject to evaluation. The role, its responsibilities, and associated pay may be reviewed and adjusted to ensure alignment with the Member's goals and objectives. Candidates should be prepared for potential changes based on business needs of the Member.</w:t>
            </w:r>
          </w:p>
        </w:tc>
      </w:tr>
      <w:tr w:rsidR="003851B1" w14:paraId="0F0A3BAD" w14:textId="77777777" w:rsidTr="001766BE">
        <w:trPr>
          <w:trHeight w:val="529"/>
        </w:trPr>
        <w:tc>
          <w:tcPr>
            <w:tcW w:w="9016" w:type="dxa"/>
          </w:tcPr>
          <w:p w14:paraId="3929AE23" w14:textId="77777777" w:rsidR="003851B1" w:rsidRPr="00C316FF" w:rsidRDefault="003851B1" w:rsidP="001766BE">
            <w:pPr>
              <w:spacing w:before="120" w:after="120"/>
            </w:pPr>
            <w:r w:rsidRPr="000911FD">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3851B1" w14:paraId="158CD3EC" w14:textId="77777777" w:rsidTr="001766BE">
        <w:trPr>
          <w:trHeight w:val="529"/>
        </w:trPr>
        <w:tc>
          <w:tcPr>
            <w:tcW w:w="9016" w:type="dxa"/>
          </w:tcPr>
          <w:p w14:paraId="16A00FDA" w14:textId="77777777" w:rsidR="003851B1" w:rsidRPr="000911FD" w:rsidRDefault="003851B1" w:rsidP="001766BE">
            <w:pPr>
              <w:spacing w:before="120" w:after="120"/>
            </w:pPr>
            <w:r w:rsidRPr="008D2D21">
              <w:t>Please note</w:t>
            </w:r>
            <w:r>
              <w:t xml:space="preserve"> that</w:t>
            </w:r>
            <w:r w:rsidRPr="008D2D21">
              <w:t xml:space="preserve"> appointment will be subject to references and a security check.</w:t>
            </w:r>
          </w:p>
        </w:tc>
      </w:tr>
    </w:tbl>
    <w:p w14:paraId="1E7C3131" w14:textId="77777777" w:rsidR="003851B1" w:rsidRDefault="003851B1" w:rsidP="00322602">
      <w:pPr>
        <w:spacing w:before="120" w:after="120"/>
      </w:pPr>
    </w:p>
    <w:p w14:paraId="1BD314E5" w14:textId="77777777" w:rsidR="003851B1" w:rsidRDefault="003851B1" w:rsidP="00322602">
      <w:pPr>
        <w:spacing w:before="120" w:after="120"/>
      </w:pPr>
    </w:p>
    <w:tbl>
      <w:tblPr>
        <w:tblStyle w:val="TableGrid"/>
        <w:tblW w:w="0" w:type="auto"/>
        <w:tblLook w:val="04A0" w:firstRow="1" w:lastRow="0" w:firstColumn="1" w:lastColumn="0" w:noHBand="0" w:noVBand="1"/>
      </w:tblPr>
      <w:tblGrid>
        <w:gridCol w:w="9016"/>
      </w:tblGrid>
      <w:tr w:rsidR="000411BC" w14:paraId="70982918" w14:textId="77777777" w:rsidTr="00C241BA">
        <w:tc>
          <w:tcPr>
            <w:tcW w:w="9016" w:type="dxa"/>
            <w:shd w:val="clear" w:color="auto" w:fill="E8E8E8" w:themeFill="background2"/>
          </w:tcPr>
          <w:p w14:paraId="56B81F5D" w14:textId="3F62E862" w:rsidR="000411BC" w:rsidRPr="000F78B2" w:rsidRDefault="000411BC" w:rsidP="00322602">
            <w:pPr>
              <w:spacing w:before="120" w:after="120"/>
              <w:rPr>
                <w:b/>
                <w:bCs/>
              </w:rPr>
            </w:pPr>
            <w:r w:rsidRPr="000F78B2">
              <w:rPr>
                <w:b/>
                <w:bCs/>
              </w:rPr>
              <w:lastRenderedPageBreak/>
              <w:t>Purpose of the job</w:t>
            </w:r>
          </w:p>
        </w:tc>
      </w:tr>
      <w:tr w:rsidR="0084473B" w14:paraId="28802E6A" w14:textId="77777777" w:rsidTr="001766BE">
        <w:tc>
          <w:tcPr>
            <w:tcW w:w="9016" w:type="dxa"/>
          </w:tcPr>
          <w:p w14:paraId="6FE3FA66" w14:textId="77777777" w:rsidR="00E104C9" w:rsidRPr="00894601" w:rsidRDefault="00E104C9" w:rsidP="00E1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p>
          <w:p w14:paraId="180A1258" w14:textId="77777777" w:rsidR="00E104C9" w:rsidRPr="00894601" w:rsidRDefault="00E104C9" w:rsidP="00E1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szCs w:val="24"/>
              </w:rPr>
            </w:pPr>
            <w:r w:rsidRPr="00894601">
              <w:rPr>
                <w:rFonts w:cs="Segoe UI"/>
                <w:szCs w:val="24"/>
              </w:rPr>
              <w:t>To manage and co-ordinate all support services, including research, administration and casework for the Member of the Senedd. Key tasks will include leading and motivating the staff team and managing budgets and office systems</w:t>
            </w:r>
          </w:p>
          <w:p w14:paraId="0B6B253C" w14:textId="4EE43464" w:rsidR="0084473B" w:rsidRPr="002F5A2B" w:rsidRDefault="0084473B" w:rsidP="002F5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b/>
                <w:szCs w:val="24"/>
              </w:rPr>
            </w:pPr>
          </w:p>
        </w:tc>
      </w:tr>
    </w:tbl>
    <w:p w14:paraId="1C768636" w14:textId="77777777" w:rsidR="006A1184" w:rsidRDefault="006A1184"/>
    <w:tbl>
      <w:tblPr>
        <w:tblStyle w:val="TableGrid"/>
        <w:tblW w:w="0" w:type="auto"/>
        <w:tblLook w:val="04A0" w:firstRow="1" w:lastRow="0" w:firstColumn="1" w:lastColumn="0" w:noHBand="0" w:noVBand="1"/>
      </w:tblPr>
      <w:tblGrid>
        <w:gridCol w:w="9016"/>
      </w:tblGrid>
      <w:tr w:rsidR="0084473B" w14:paraId="597157D0" w14:textId="77777777" w:rsidTr="00C241BA">
        <w:tc>
          <w:tcPr>
            <w:tcW w:w="9016" w:type="dxa"/>
            <w:shd w:val="clear" w:color="auto" w:fill="E8E8E8" w:themeFill="background2"/>
          </w:tcPr>
          <w:p w14:paraId="7486261F" w14:textId="4954DD08" w:rsidR="0084473B" w:rsidRPr="000F78B2" w:rsidRDefault="001D3F92" w:rsidP="00322602">
            <w:pPr>
              <w:spacing w:before="120" w:after="120"/>
              <w:rPr>
                <w:b/>
                <w:bCs/>
              </w:rPr>
            </w:pPr>
            <w:r w:rsidRPr="000F78B2">
              <w:rPr>
                <w:b/>
                <w:bCs/>
              </w:rPr>
              <w:t>Main duties</w:t>
            </w:r>
          </w:p>
        </w:tc>
      </w:tr>
      <w:tr w:rsidR="008E1A29" w14:paraId="712D435C" w14:textId="77777777" w:rsidTr="001766BE">
        <w:tc>
          <w:tcPr>
            <w:tcW w:w="9016" w:type="dxa"/>
          </w:tcPr>
          <w:p w14:paraId="3209425B" w14:textId="77777777" w:rsidR="008E1A29" w:rsidRPr="002E4733" w:rsidRDefault="008E1A29" w:rsidP="008E1A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Segoe UI"/>
                <w:b/>
                <w:i/>
                <w:szCs w:val="24"/>
              </w:rPr>
            </w:pPr>
          </w:p>
          <w:p w14:paraId="1143B903" w14:textId="0C571BA1" w:rsidR="00581DD4" w:rsidRPr="00894601" w:rsidRDefault="00D53103" w:rsidP="00581DD4">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Pr>
                <w:rFonts w:cs="Segoe UI"/>
                <w:szCs w:val="24"/>
              </w:rPr>
              <w:t xml:space="preserve">Complete constituent casework, whilst </w:t>
            </w:r>
            <w:r w:rsidR="002F40DF">
              <w:rPr>
                <w:rFonts w:cs="Segoe UI"/>
                <w:szCs w:val="24"/>
              </w:rPr>
              <w:t>also providing support to the wider casework team</w:t>
            </w:r>
            <w:r w:rsidR="00581DD4" w:rsidRPr="00894601">
              <w:rPr>
                <w:rFonts w:cs="Segoe UI"/>
                <w:szCs w:val="24"/>
              </w:rPr>
              <w:t>.</w:t>
            </w:r>
          </w:p>
          <w:p w14:paraId="2B43F0D2" w14:textId="77777777" w:rsidR="000E229E" w:rsidRPr="002F40DF" w:rsidRDefault="000E229E" w:rsidP="002F40DF">
            <w:pPr>
              <w:rPr>
                <w:rFonts w:cs="Segoe UI"/>
                <w:szCs w:val="24"/>
              </w:rPr>
            </w:pPr>
          </w:p>
          <w:p w14:paraId="66346887" w14:textId="77777777" w:rsidR="00581DD4" w:rsidRPr="00894601" w:rsidRDefault="00581DD4" w:rsidP="00581DD4">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Provide a comprehensive secretarial, casework, research and administrative support service, as required.</w:t>
            </w:r>
          </w:p>
          <w:p w14:paraId="297C00E3" w14:textId="77777777" w:rsidR="005659C8" w:rsidRPr="00075A6B" w:rsidRDefault="005659C8" w:rsidP="00075A6B">
            <w:pPr>
              <w:rPr>
                <w:rFonts w:cs="Segoe UI"/>
                <w:szCs w:val="24"/>
              </w:rPr>
            </w:pPr>
          </w:p>
          <w:p w14:paraId="241BD632" w14:textId="5045F188"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Co-ordinate office activities to ensure that enquiries and visitors are dealt with appropriately and professionally.</w:t>
            </w:r>
          </w:p>
          <w:p w14:paraId="5AF50F8F" w14:textId="77777777" w:rsidR="005659C8" w:rsidRPr="00894601" w:rsidRDefault="005659C8" w:rsidP="005659C8">
            <w:pPr>
              <w:pStyle w:val="ListParagraph"/>
              <w:rPr>
                <w:rFonts w:cs="Segoe UI"/>
                <w:szCs w:val="24"/>
              </w:rPr>
            </w:pPr>
          </w:p>
          <w:p w14:paraId="0662C129" w14:textId="77777777"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Draft letters on behalf of the Member of the Senedd, on a range of issues.</w:t>
            </w:r>
          </w:p>
          <w:p w14:paraId="1598FE11" w14:textId="77777777" w:rsidR="005659C8" w:rsidRPr="00894601" w:rsidRDefault="005659C8" w:rsidP="005659C8">
            <w:pPr>
              <w:pStyle w:val="ListParagraph"/>
              <w:rPr>
                <w:rFonts w:cs="Segoe UI"/>
                <w:szCs w:val="24"/>
              </w:rPr>
            </w:pPr>
          </w:p>
          <w:p w14:paraId="112F7110" w14:textId="77777777" w:rsidR="005659C8" w:rsidRPr="002F40DF" w:rsidRDefault="005659C8" w:rsidP="002F40DF">
            <w:pPr>
              <w:rPr>
                <w:rFonts w:cs="Segoe UI"/>
                <w:szCs w:val="24"/>
              </w:rPr>
            </w:pPr>
          </w:p>
          <w:p w14:paraId="6411332D" w14:textId="4E2737CB"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Ensure compliance with data protection legislation and Standing Orders to protect the Member of the Senedd</w:t>
            </w:r>
            <w:r w:rsidR="00E9018B">
              <w:rPr>
                <w:rFonts w:cs="Segoe UI"/>
                <w:szCs w:val="24"/>
              </w:rPr>
              <w:t>.</w:t>
            </w:r>
          </w:p>
          <w:p w14:paraId="02E52051" w14:textId="77777777" w:rsidR="005659C8" w:rsidRPr="00894601" w:rsidRDefault="005659C8" w:rsidP="005659C8">
            <w:pPr>
              <w:pStyle w:val="ListParagraph"/>
              <w:rPr>
                <w:rFonts w:cs="Segoe UI"/>
                <w:szCs w:val="24"/>
              </w:rPr>
            </w:pPr>
          </w:p>
          <w:p w14:paraId="2B15642C" w14:textId="77777777"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 xml:space="preserve">Respond to e-mails, letters and similar enquiries in a professional, customer focused manner. </w:t>
            </w:r>
          </w:p>
          <w:p w14:paraId="6EB0ADEC" w14:textId="77777777" w:rsidR="005659C8" w:rsidRPr="00894601" w:rsidRDefault="005659C8" w:rsidP="005659C8">
            <w:pPr>
              <w:pStyle w:val="ListParagraph"/>
              <w:rPr>
                <w:rFonts w:cs="Segoe UI"/>
                <w:szCs w:val="24"/>
              </w:rPr>
            </w:pPr>
          </w:p>
          <w:p w14:paraId="0B0D2196" w14:textId="28F64F18" w:rsidR="005659C8" w:rsidRPr="00894601" w:rsidRDefault="00075A6B"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Pr>
                <w:rFonts w:cs="Segoe UI"/>
                <w:szCs w:val="24"/>
              </w:rPr>
              <w:t xml:space="preserve">Play a </w:t>
            </w:r>
            <w:r w:rsidR="002F40DF">
              <w:rPr>
                <w:rFonts w:cs="Segoe UI"/>
                <w:szCs w:val="24"/>
              </w:rPr>
              <w:t xml:space="preserve">part in </w:t>
            </w:r>
            <w:r>
              <w:rPr>
                <w:rFonts w:cs="Segoe UI"/>
                <w:szCs w:val="24"/>
              </w:rPr>
              <w:t>shaping policy relating to the Member’s portfolio.</w:t>
            </w:r>
          </w:p>
          <w:p w14:paraId="34D4202C" w14:textId="77777777" w:rsidR="005659C8" w:rsidRPr="00894601" w:rsidRDefault="005659C8" w:rsidP="005659C8">
            <w:pPr>
              <w:pStyle w:val="ListParagraph"/>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rFonts w:cs="Segoe UI"/>
                <w:szCs w:val="24"/>
              </w:rPr>
            </w:pPr>
          </w:p>
          <w:p w14:paraId="48E2FCD8" w14:textId="1CF0785B" w:rsidR="005659C8" w:rsidRPr="00894601" w:rsidRDefault="005659C8" w:rsidP="005659C8">
            <w:pPr>
              <w:pStyle w:val="ListParagraph"/>
              <w:numPr>
                <w:ilvl w:val="0"/>
                <w:numId w:val="14"/>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contextualSpacing w:val="0"/>
              <w:jc w:val="both"/>
              <w:rPr>
                <w:rFonts w:cs="Segoe UI"/>
                <w:szCs w:val="24"/>
              </w:rPr>
            </w:pPr>
            <w:r w:rsidRPr="00894601">
              <w:rPr>
                <w:rFonts w:cs="Segoe UI"/>
                <w:szCs w:val="24"/>
              </w:rPr>
              <w:t>Represent the member in a professional and effective manner in dealings</w:t>
            </w:r>
            <w:r w:rsidR="00075A6B">
              <w:rPr>
                <w:rFonts w:cs="Segoe UI"/>
                <w:szCs w:val="24"/>
              </w:rPr>
              <w:t xml:space="preserve"> constituents and other organisations</w:t>
            </w:r>
            <w:r w:rsidR="005009F3">
              <w:rPr>
                <w:rFonts w:cs="Segoe UI"/>
                <w:szCs w:val="24"/>
              </w:rPr>
              <w:t>.</w:t>
            </w:r>
          </w:p>
          <w:p w14:paraId="257413ED" w14:textId="7C0365B0" w:rsidR="008E1A29" w:rsidRPr="00F96B8F" w:rsidRDefault="008E1A29" w:rsidP="002F40DF">
            <w:pPr>
              <w:tabs>
                <w:tab w:val="left" w:pos="0"/>
                <w:tab w:val="left" w:pos="426"/>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rPr>
                <w:rFonts w:cs="Segoe UI"/>
                <w:szCs w:val="24"/>
              </w:rPr>
            </w:pPr>
          </w:p>
        </w:tc>
      </w:tr>
    </w:tbl>
    <w:p w14:paraId="0A078649" w14:textId="77777777" w:rsidR="006A1184" w:rsidRDefault="006A1184"/>
    <w:p w14:paraId="7BEB3A53" w14:textId="77777777" w:rsidR="002F40DF" w:rsidRDefault="002F40DF"/>
    <w:p w14:paraId="768322E8" w14:textId="77777777" w:rsidR="002F40DF" w:rsidRDefault="002F40DF"/>
    <w:p w14:paraId="49881C12" w14:textId="77777777" w:rsidR="002F40DF" w:rsidRDefault="002F40DF"/>
    <w:p w14:paraId="5E4C2DCB" w14:textId="77777777" w:rsidR="002F40DF" w:rsidRDefault="002F40DF"/>
    <w:p w14:paraId="410A87B0" w14:textId="77777777" w:rsidR="002F40DF" w:rsidRDefault="002F40DF"/>
    <w:p w14:paraId="446E0DA0" w14:textId="77777777" w:rsidR="00F96B8F" w:rsidRDefault="00F96B8F"/>
    <w:tbl>
      <w:tblPr>
        <w:tblStyle w:val="TableGrid"/>
        <w:tblW w:w="0" w:type="auto"/>
        <w:tblLook w:val="04A0" w:firstRow="1" w:lastRow="0" w:firstColumn="1" w:lastColumn="0" w:noHBand="0" w:noVBand="1"/>
      </w:tblPr>
      <w:tblGrid>
        <w:gridCol w:w="9016"/>
      </w:tblGrid>
      <w:tr w:rsidR="00D07E30" w14:paraId="6AFBBAA6" w14:textId="77777777" w:rsidTr="00C241BA">
        <w:tc>
          <w:tcPr>
            <w:tcW w:w="9016" w:type="dxa"/>
            <w:shd w:val="clear" w:color="auto" w:fill="E8E8E8" w:themeFill="background2"/>
          </w:tcPr>
          <w:p w14:paraId="7165D726" w14:textId="3379562D" w:rsidR="00D07E30" w:rsidRPr="000F78B2" w:rsidRDefault="00143D02" w:rsidP="00322602">
            <w:pPr>
              <w:spacing w:before="120" w:after="120"/>
              <w:rPr>
                <w:b/>
                <w:bCs/>
              </w:rPr>
            </w:pPr>
            <w:r w:rsidRPr="000F78B2">
              <w:rPr>
                <w:b/>
                <w:bCs/>
              </w:rPr>
              <w:lastRenderedPageBreak/>
              <w:t>Person specification</w:t>
            </w:r>
          </w:p>
        </w:tc>
      </w:tr>
      <w:tr w:rsidR="00143D02" w14:paraId="49C3DA9B" w14:textId="77777777" w:rsidTr="001766BE">
        <w:tc>
          <w:tcPr>
            <w:tcW w:w="9016" w:type="dxa"/>
          </w:tcPr>
          <w:p w14:paraId="3FCE6A0A" w14:textId="6A36F2A6" w:rsidR="004C3742" w:rsidRPr="00652CE2" w:rsidRDefault="003F48C7" w:rsidP="00322602">
            <w:pPr>
              <w:spacing w:before="120" w:after="120"/>
            </w:pPr>
            <w:r>
              <w:t>P</w:t>
            </w:r>
            <w:r w:rsidRPr="003F48C7">
              <w:t xml:space="preserve">lease refer to the essential </w:t>
            </w:r>
            <w:r w:rsidRPr="005009F3">
              <w:t>criteri</w:t>
            </w:r>
            <w:r w:rsidR="00AF7D3C" w:rsidRPr="005009F3">
              <w:t>a</w:t>
            </w:r>
            <w:r w:rsidRPr="003F48C7">
              <w:t xml:space="preserve"> below when completing the ‘Information in support of your application’ section of the application form.</w:t>
            </w:r>
          </w:p>
          <w:p w14:paraId="0CC2AB6A" w14:textId="5B1EF425" w:rsidR="00831975" w:rsidRDefault="009C1B30" w:rsidP="00322602">
            <w:pPr>
              <w:spacing w:before="120" w:after="120"/>
              <w:rPr>
                <w:i/>
                <w:iCs/>
              </w:rPr>
            </w:pPr>
            <w:r w:rsidRPr="003877F3">
              <w:rPr>
                <w:b/>
                <w:bCs/>
              </w:rPr>
              <w:t>Essential knowledge and experience</w:t>
            </w:r>
          </w:p>
          <w:p w14:paraId="6EC3A64E" w14:textId="77777777" w:rsidR="00495A32" w:rsidRPr="00894601" w:rsidRDefault="00495A32" w:rsidP="007E7971">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szCs w:val="24"/>
              </w:rPr>
            </w:pPr>
            <w:r w:rsidRPr="00894601">
              <w:rPr>
                <w:rFonts w:cs="Segoe UI"/>
                <w:szCs w:val="24"/>
              </w:rPr>
              <w:t>Experience of working effectively within an office environment, including resolving complex issues with tact and diplomacy, ideally in a political environment.</w:t>
            </w:r>
          </w:p>
          <w:p w14:paraId="5E178077" w14:textId="77777777" w:rsidR="00495A32" w:rsidRPr="00894601" w:rsidRDefault="00495A32" w:rsidP="007E7971">
            <w:pPr>
              <w:numPr>
                <w:ilvl w:val="0"/>
                <w:numId w:val="6"/>
              </w:numPr>
              <w:tabs>
                <w:tab w:val="left" w:pos="284"/>
              </w:tabs>
              <w:spacing w:before="120" w:after="120"/>
              <w:ind w:left="714" w:hanging="357"/>
              <w:rPr>
                <w:rFonts w:cs="Segoe UI"/>
                <w:szCs w:val="24"/>
              </w:rPr>
            </w:pPr>
            <w:r w:rsidRPr="00894601">
              <w:rPr>
                <w:rFonts w:cs="Segoe UI"/>
                <w:szCs w:val="24"/>
              </w:rPr>
              <w:t>Knowledge and understanding of issues relevant to the local area</w:t>
            </w:r>
          </w:p>
          <w:p w14:paraId="45E3D236" w14:textId="37E3E1FD" w:rsidR="005659C8" w:rsidRPr="005009F3" w:rsidRDefault="00495A32" w:rsidP="00322602">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jc w:val="both"/>
              <w:rPr>
                <w:rFonts w:cs="Segoe UI"/>
                <w:szCs w:val="24"/>
              </w:rPr>
            </w:pPr>
            <w:r w:rsidRPr="00894601">
              <w:rPr>
                <w:rFonts w:cs="Segoe UI"/>
                <w:szCs w:val="24"/>
              </w:rPr>
              <w:t xml:space="preserve">Understanding of, and commitment to, combating discrimination and promoting the equality of opportunities </w:t>
            </w:r>
            <w:r w:rsidRPr="00894601">
              <w:rPr>
                <w:rFonts w:cs="Segoe UI"/>
              </w:rPr>
              <w:t>and the Nolan Principles of Public Life</w:t>
            </w:r>
          </w:p>
          <w:p w14:paraId="1BCCB18E" w14:textId="3B943FEF" w:rsidR="003877F3" w:rsidRDefault="009B51AB" w:rsidP="003877F3">
            <w:pPr>
              <w:spacing w:before="120" w:after="120"/>
            </w:pPr>
            <w:r w:rsidRPr="003877F3">
              <w:rPr>
                <w:b/>
                <w:bCs/>
              </w:rPr>
              <w:t>Essential qualifications</w:t>
            </w:r>
            <w:r w:rsidR="003877F3">
              <w:t xml:space="preserve"> </w:t>
            </w:r>
          </w:p>
          <w:p w14:paraId="795864B7" w14:textId="77777777" w:rsidR="005608C6" w:rsidRPr="00894601" w:rsidRDefault="005608C6" w:rsidP="005608C6">
            <w:pPr>
              <w:numPr>
                <w:ilvl w:val="0"/>
                <w:numId w:val="6"/>
              </w:numPr>
              <w:spacing w:before="120" w:after="120"/>
              <w:ind w:left="714" w:hanging="357"/>
              <w:rPr>
                <w:rFonts w:cs="Segoe UI"/>
                <w:szCs w:val="24"/>
              </w:rPr>
            </w:pPr>
            <w:r w:rsidRPr="00894601">
              <w:rPr>
                <w:rFonts w:cs="Segoe UI"/>
                <w:szCs w:val="24"/>
              </w:rPr>
              <w:t>Degree level or equivalent in a relevant subject or;</w:t>
            </w:r>
          </w:p>
          <w:p w14:paraId="4F1CB8BD" w14:textId="77777777" w:rsidR="005608C6" w:rsidRDefault="005608C6" w:rsidP="005608C6">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14" w:hanging="357"/>
              <w:rPr>
                <w:rFonts w:cs="Segoe UI"/>
                <w:szCs w:val="24"/>
              </w:rPr>
            </w:pPr>
            <w:r w:rsidRPr="00894601">
              <w:rPr>
                <w:rFonts w:cs="Segoe UI"/>
                <w:szCs w:val="24"/>
              </w:rPr>
              <w:t>NVQ Qualification level 3 or 4 or equivalent in Office Administration, Customer Service or a relevant subject</w:t>
            </w:r>
          </w:p>
          <w:p w14:paraId="441DC4B2" w14:textId="223C9AD2" w:rsidR="004C3742" w:rsidRDefault="004C3742" w:rsidP="004C3742">
            <w:pPr>
              <w:spacing w:before="120" w:after="120"/>
              <w:rPr>
                <w:i/>
                <w:iCs/>
              </w:rPr>
            </w:pPr>
            <w:r w:rsidRPr="00652CE2">
              <w:rPr>
                <w:b/>
                <w:bCs/>
              </w:rPr>
              <w:t xml:space="preserve">Essential </w:t>
            </w:r>
            <w:r w:rsidR="00652CE2" w:rsidRPr="00652CE2">
              <w:rPr>
                <w:b/>
                <w:bCs/>
              </w:rPr>
              <w:t>s</w:t>
            </w:r>
            <w:r w:rsidRPr="00652CE2">
              <w:rPr>
                <w:b/>
                <w:bCs/>
              </w:rPr>
              <w:t xml:space="preserve">kills and </w:t>
            </w:r>
            <w:r w:rsidR="00652CE2" w:rsidRPr="00652CE2">
              <w:rPr>
                <w:b/>
                <w:bCs/>
              </w:rPr>
              <w:t>b</w:t>
            </w:r>
            <w:r w:rsidRPr="00652CE2">
              <w:rPr>
                <w:b/>
                <w:bCs/>
              </w:rPr>
              <w:t>ehaviours</w:t>
            </w:r>
          </w:p>
          <w:p w14:paraId="7FA5D3E2"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investigate, analyse and recommend solutions to complex problems and issues</w:t>
            </w:r>
          </w:p>
          <w:p w14:paraId="17BE7A5E" w14:textId="7A3CED77" w:rsidR="00C4182F" w:rsidRPr="00894601" w:rsidRDefault="00C4182F" w:rsidP="00C4182F">
            <w:pPr>
              <w:numPr>
                <w:ilvl w:val="0"/>
                <w:numId w:val="6"/>
              </w:numPr>
              <w:tabs>
                <w:tab w:val="left" w:pos="0"/>
                <w:tab w:val="left" w:pos="284"/>
                <w:tab w:val="left" w:pos="709"/>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communicate clearly and effectively</w:t>
            </w:r>
          </w:p>
          <w:p w14:paraId="016925F8"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manage a demanding workload with conflicting priorities</w:t>
            </w:r>
          </w:p>
          <w:p w14:paraId="39E248F3" w14:textId="77777777" w:rsidR="00C4182F" w:rsidRPr="00894601" w:rsidRDefault="00C4182F" w:rsidP="00C4182F">
            <w:pPr>
              <w:numPr>
                <w:ilvl w:val="0"/>
                <w:numId w:val="6"/>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cs="Segoe UI"/>
                <w:szCs w:val="24"/>
              </w:rPr>
            </w:pPr>
            <w:r w:rsidRPr="00894601">
              <w:rPr>
                <w:rFonts w:cs="Segoe UI"/>
                <w:szCs w:val="24"/>
              </w:rPr>
              <w:t>Ability to use a range of office software, including word processing, the internet and presentation packages</w:t>
            </w:r>
          </w:p>
          <w:p w14:paraId="3915726A" w14:textId="77777777" w:rsidR="00C4182F" w:rsidRPr="00894601" w:rsidRDefault="00C4182F" w:rsidP="00C4182F">
            <w:pPr>
              <w:numPr>
                <w:ilvl w:val="0"/>
                <w:numId w:val="6"/>
              </w:numPr>
              <w:tabs>
                <w:tab w:val="left" w:pos="284"/>
              </w:tabs>
              <w:spacing w:before="120" w:after="120"/>
              <w:rPr>
                <w:rFonts w:cs="Segoe UI"/>
              </w:rPr>
            </w:pPr>
            <w:r w:rsidRPr="00894601">
              <w:rPr>
                <w:rFonts w:cs="Segoe UI"/>
              </w:rPr>
              <w:t>Ability to demonstrate sensitivity and ensure that the highest standards of confidentiality are upheld</w:t>
            </w:r>
          </w:p>
          <w:p w14:paraId="6D845D31" w14:textId="54E37AFA" w:rsidR="00324B94" w:rsidRPr="005009F3" w:rsidRDefault="00C4182F" w:rsidP="00C4182F">
            <w:pPr>
              <w:numPr>
                <w:ilvl w:val="0"/>
                <w:numId w:val="6"/>
              </w:numPr>
              <w:tabs>
                <w:tab w:val="left" w:pos="284"/>
              </w:tabs>
              <w:spacing w:before="120" w:after="120"/>
              <w:rPr>
                <w:rFonts w:cs="Segoe UI"/>
              </w:rPr>
            </w:pPr>
            <w:r w:rsidRPr="00894601">
              <w:rPr>
                <w:rFonts w:cs="Segoe UI"/>
              </w:rPr>
              <w:t xml:space="preserve">An understanding of the need to reflect the views of the Member of the Senedd in a manner which reflects equal opportunity and is not inflammatory, insensitive, libelous, slanderous or defamatory </w:t>
            </w:r>
          </w:p>
          <w:p w14:paraId="63531C81" w14:textId="78D18DE5" w:rsidR="004C3742" w:rsidRDefault="004C3742" w:rsidP="004C3742">
            <w:pPr>
              <w:spacing w:before="120" w:after="120"/>
            </w:pPr>
            <w:r w:rsidRPr="00652CE2">
              <w:rPr>
                <w:b/>
                <w:bCs/>
              </w:rPr>
              <w:t>Desirable</w:t>
            </w:r>
            <w:r w:rsidR="0094004E">
              <w:rPr>
                <w:b/>
                <w:bCs/>
              </w:rPr>
              <w:t xml:space="preserve"> criteria</w:t>
            </w:r>
            <w:r>
              <w:t xml:space="preserve"> </w:t>
            </w:r>
          </w:p>
          <w:p w14:paraId="333542FF" w14:textId="77777777" w:rsidR="00D8501E" w:rsidRPr="002E4733" w:rsidRDefault="00D8501E" w:rsidP="00C4182F">
            <w:pPr>
              <w:numPr>
                <w:ilvl w:val="0"/>
                <w:numId w:val="6"/>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8" w:hanging="284"/>
              <w:jc w:val="both"/>
              <w:rPr>
                <w:rFonts w:cs="Segoe UI"/>
                <w:szCs w:val="24"/>
              </w:rPr>
            </w:pPr>
            <w:r w:rsidRPr="002E4733">
              <w:rPr>
                <w:rFonts w:cs="Segoe UI"/>
                <w:szCs w:val="24"/>
              </w:rPr>
              <w:t xml:space="preserve">An understanding of current affairs and issues of relevance to Wales and the local area, an interest in the Welsh political system </w:t>
            </w:r>
          </w:p>
          <w:p w14:paraId="1D5811BF" w14:textId="77777777" w:rsidR="00D8501E" w:rsidRPr="002E4733" w:rsidRDefault="00D8501E" w:rsidP="00C4182F">
            <w:pPr>
              <w:numPr>
                <w:ilvl w:val="0"/>
                <w:numId w:val="6"/>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8" w:hanging="284"/>
              <w:jc w:val="both"/>
              <w:rPr>
                <w:rFonts w:cs="Segoe UI"/>
                <w:szCs w:val="24"/>
              </w:rPr>
            </w:pPr>
            <w:r w:rsidRPr="002E4733">
              <w:rPr>
                <w:rFonts w:cs="Segoe UI"/>
                <w:szCs w:val="24"/>
              </w:rPr>
              <w:t>The ability to work in both Welsh and English</w:t>
            </w:r>
          </w:p>
          <w:p w14:paraId="56AD8F72" w14:textId="77777777" w:rsidR="00D8501E" w:rsidRPr="002E4733" w:rsidRDefault="00D8501E" w:rsidP="00C4182F">
            <w:pPr>
              <w:numPr>
                <w:ilvl w:val="0"/>
                <w:numId w:val="6"/>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8" w:hanging="284"/>
              <w:rPr>
                <w:rFonts w:cs="Segoe UI"/>
                <w:b/>
                <w:szCs w:val="24"/>
              </w:rPr>
            </w:pPr>
            <w:r w:rsidRPr="002E4733">
              <w:rPr>
                <w:rFonts w:cs="Segoe UI"/>
                <w:szCs w:val="24"/>
              </w:rPr>
              <w:t>Sympathetic to the aims and values of the Party</w:t>
            </w:r>
          </w:p>
          <w:p w14:paraId="021A65E6" w14:textId="591450AD" w:rsidR="00427C0F" w:rsidRPr="003877F3" w:rsidRDefault="00427C0F" w:rsidP="009F65A2">
            <w:pPr>
              <w:pStyle w:val="ListParagraph"/>
              <w:spacing w:before="120" w:after="120"/>
              <w:contextualSpacing w:val="0"/>
            </w:pPr>
          </w:p>
        </w:tc>
      </w:tr>
    </w:tbl>
    <w:p w14:paraId="1ECD00E2" w14:textId="77777777" w:rsidR="004400CD" w:rsidRDefault="004400CD" w:rsidP="00322602">
      <w:pPr>
        <w:spacing w:before="120" w:after="120"/>
      </w:pPr>
    </w:p>
    <w:sectPr w:rsidR="004400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A6BA" w14:textId="77777777" w:rsidR="00E36CC4" w:rsidRDefault="00E36CC4" w:rsidP="009F4C38">
      <w:pPr>
        <w:spacing w:after="0" w:line="240" w:lineRule="auto"/>
      </w:pPr>
      <w:r>
        <w:separator/>
      </w:r>
    </w:p>
  </w:endnote>
  <w:endnote w:type="continuationSeparator" w:id="0">
    <w:p w14:paraId="6141D997" w14:textId="77777777" w:rsidR="00E36CC4" w:rsidRDefault="00E36CC4" w:rsidP="009F4C38">
      <w:pPr>
        <w:spacing w:after="0" w:line="240" w:lineRule="auto"/>
      </w:pPr>
      <w:r>
        <w:continuationSeparator/>
      </w:r>
    </w:p>
  </w:endnote>
  <w:endnote w:type="continuationNotice" w:id="1">
    <w:p w14:paraId="1FB28770" w14:textId="77777777" w:rsidR="00E36CC4" w:rsidRDefault="00E36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E97E" w14:textId="77777777" w:rsidR="00E36CC4" w:rsidRDefault="00E36CC4" w:rsidP="009F4C38">
      <w:pPr>
        <w:spacing w:after="0" w:line="240" w:lineRule="auto"/>
      </w:pPr>
      <w:r>
        <w:separator/>
      </w:r>
    </w:p>
  </w:footnote>
  <w:footnote w:type="continuationSeparator" w:id="0">
    <w:p w14:paraId="4473B939" w14:textId="77777777" w:rsidR="00E36CC4" w:rsidRDefault="00E36CC4" w:rsidP="009F4C38">
      <w:pPr>
        <w:spacing w:after="0" w:line="240" w:lineRule="auto"/>
      </w:pPr>
      <w:r>
        <w:continuationSeparator/>
      </w:r>
    </w:p>
  </w:footnote>
  <w:footnote w:type="continuationNotice" w:id="1">
    <w:p w14:paraId="569785DB" w14:textId="77777777" w:rsidR="00E36CC4" w:rsidRDefault="00E36C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suff w:val="nothing"/>
      <w:lvlText w:val="%1."/>
      <w:lvlJc w:val="left"/>
    </w:lvl>
  </w:abstractNum>
  <w:abstractNum w:abstractNumId="1" w15:restartNumberingAfterBreak="0">
    <w:nsid w:val="028A1B73"/>
    <w:multiLevelType w:val="hybridMultilevel"/>
    <w:tmpl w:val="60C4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710F"/>
    <w:multiLevelType w:val="hybridMultilevel"/>
    <w:tmpl w:val="4A5A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00C"/>
    <w:multiLevelType w:val="hybridMultilevel"/>
    <w:tmpl w:val="A97EF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6E16CA"/>
    <w:multiLevelType w:val="hybridMultilevel"/>
    <w:tmpl w:val="D0587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A56298"/>
    <w:multiLevelType w:val="hybridMultilevel"/>
    <w:tmpl w:val="7992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F554F"/>
    <w:multiLevelType w:val="hybridMultilevel"/>
    <w:tmpl w:val="0CE6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D97747"/>
    <w:multiLevelType w:val="hybridMultilevel"/>
    <w:tmpl w:val="52BA4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DE4011"/>
    <w:multiLevelType w:val="hybridMultilevel"/>
    <w:tmpl w:val="2EE44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82378"/>
    <w:multiLevelType w:val="hybridMultilevel"/>
    <w:tmpl w:val="47E8F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6D4537"/>
    <w:multiLevelType w:val="hybridMultilevel"/>
    <w:tmpl w:val="0800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36EC4"/>
    <w:multiLevelType w:val="hybridMultilevel"/>
    <w:tmpl w:val="A5868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01571D"/>
    <w:multiLevelType w:val="hybridMultilevel"/>
    <w:tmpl w:val="8E18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254696">
    <w:abstractNumId w:val="8"/>
  </w:num>
  <w:num w:numId="2" w16cid:durableId="1932152938">
    <w:abstractNumId w:val="5"/>
  </w:num>
  <w:num w:numId="3" w16cid:durableId="1427850791">
    <w:abstractNumId w:val="13"/>
  </w:num>
  <w:num w:numId="4" w16cid:durableId="1504277954">
    <w:abstractNumId w:val="11"/>
  </w:num>
  <w:num w:numId="5" w16cid:durableId="83378410">
    <w:abstractNumId w:val="10"/>
  </w:num>
  <w:num w:numId="6" w16cid:durableId="961888244">
    <w:abstractNumId w:val="9"/>
  </w:num>
  <w:num w:numId="7" w16cid:durableId="1875194726">
    <w:abstractNumId w:val="1"/>
  </w:num>
  <w:num w:numId="8" w16cid:durableId="455757111">
    <w:abstractNumId w:val="2"/>
  </w:num>
  <w:num w:numId="9" w16cid:durableId="326829973">
    <w:abstractNumId w:val="4"/>
  </w:num>
  <w:num w:numId="10" w16cid:durableId="380178325">
    <w:abstractNumId w:val="0"/>
  </w:num>
  <w:num w:numId="11" w16cid:durableId="1869490723">
    <w:abstractNumId w:val="7"/>
  </w:num>
  <w:num w:numId="12" w16cid:durableId="1366058197">
    <w:abstractNumId w:val="12"/>
  </w:num>
  <w:num w:numId="13" w16cid:durableId="1049064081">
    <w:abstractNumId w:val="3"/>
  </w:num>
  <w:num w:numId="14" w16cid:durableId="679771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8"/>
    <w:rsid w:val="00006D14"/>
    <w:rsid w:val="000131FF"/>
    <w:rsid w:val="00021182"/>
    <w:rsid w:val="000411BC"/>
    <w:rsid w:val="00053F55"/>
    <w:rsid w:val="00056B23"/>
    <w:rsid w:val="0006152B"/>
    <w:rsid w:val="00075A6B"/>
    <w:rsid w:val="00080CFA"/>
    <w:rsid w:val="000856D7"/>
    <w:rsid w:val="000911FD"/>
    <w:rsid w:val="000940DF"/>
    <w:rsid w:val="000B5C29"/>
    <w:rsid w:val="000C0ADB"/>
    <w:rsid w:val="000E229E"/>
    <w:rsid w:val="000F2C1D"/>
    <w:rsid w:val="000F2E86"/>
    <w:rsid w:val="000F78B2"/>
    <w:rsid w:val="001051A7"/>
    <w:rsid w:val="00143D02"/>
    <w:rsid w:val="00144E5F"/>
    <w:rsid w:val="001766BE"/>
    <w:rsid w:val="001845E3"/>
    <w:rsid w:val="001854CF"/>
    <w:rsid w:val="001869A0"/>
    <w:rsid w:val="00194F73"/>
    <w:rsid w:val="001A4DEB"/>
    <w:rsid w:val="001B7E26"/>
    <w:rsid w:val="001D3F92"/>
    <w:rsid w:val="00226483"/>
    <w:rsid w:val="00263EED"/>
    <w:rsid w:val="0028008D"/>
    <w:rsid w:val="00293049"/>
    <w:rsid w:val="002A61D3"/>
    <w:rsid w:val="002C2205"/>
    <w:rsid w:val="002F40DF"/>
    <w:rsid w:val="002F5A2B"/>
    <w:rsid w:val="00304703"/>
    <w:rsid w:val="00310239"/>
    <w:rsid w:val="00320D3E"/>
    <w:rsid w:val="00322602"/>
    <w:rsid w:val="0032349A"/>
    <w:rsid w:val="00324B94"/>
    <w:rsid w:val="00326A3D"/>
    <w:rsid w:val="0034081C"/>
    <w:rsid w:val="00342FF9"/>
    <w:rsid w:val="003710F1"/>
    <w:rsid w:val="003832EA"/>
    <w:rsid w:val="0038361F"/>
    <w:rsid w:val="003851B1"/>
    <w:rsid w:val="003877F3"/>
    <w:rsid w:val="003C1213"/>
    <w:rsid w:val="003C21CD"/>
    <w:rsid w:val="003D3D1E"/>
    <w:rsid w:val="003E719F"/>
    <w:rsid w:val="003F48C7"/>
    <w:rsid w:val="003F66CD"/>
    <w:rsid w:val="00423EDB"/>
    <w:rsid w:val="00427C0F"/>
    <w:rsid w:val="00431E4B"/>
    <w:rsid w:val="004400CD"/>
    <w:rsid w:val="004506F7"/>
    <w:rsid w:val="0045294D"/>
    <w:rsid w:val="00453AB2"/>
    <w:rsid w:val="00457247"/>
    <w:rsid w:val="00462373"/>
    <w:rsid w:val="00463971"/>
    <w:rsid w:val="0047678C"/>
    <w:rsid w:val="00477811"/>
    <w:rsid w:val="00491C9F"/>
    <w:rsid w:val="00495A32"/>
    <w:rsid w:val="0049745D"/>
    <w:rsid w:val="004B21E4"/>
    <w:rsid w:val="004C3742"/>
    <w:rsid w:val="005009F3"/>
    <w:rsid w:val="00503575"/>
    <w:rsid w:val="00513C2E"/>
    <w:rsid w:val="00515113"/>
    <w:rsid w:val="00515A02"/>
    <w:rsid w:val="00516414"/>
    <w:rsid w:val="00534906"/>
    <w:rsid w:val="00540499"/>
    <w:rsid w:val="00552DBD"/>
    <w:rsid w:val="005608C6"/>
    <w:rsid w:val="005659C8"/>
    <w:rsid w:val="005719AC"/>
    <w:rsid w:val="00581DD4"/>
    <w:rsid w:val="00594F91"/>
    <w:rsid w:val="005B5962"/>
    <w:rsid w:val="005D0A25"/>
    <w:rsid w:val="005F3CAB"/>
    <w:rsid w:val="0061453C"/>
    <w:rsid w:val="0062354C"/>
    <w:rsid w:val="006240EF"/>
    <w:rsid w:val="00634DC6"/>
    <w:rsid w:val="006414B5"/>
    <w:rsid w:val="00652CE2"/>
    <w:rsid w:val="00657CD4"/>
    <w:rsid w:val="006619F9"/>
    <w:rsid w:val="00665AA9"/>
    <w:rsid w:val="0069634B"/>
    <w:rsid w:val="006A1184"/>
    <w:rsid w:val="006E705C"/>
    <w:rsid w:val="006F05B8"/>
    <w:rsid w:val="00701762"/>
    <w:rsid w:val="00714365"/>
    <w:rsid w:val="00722E8C"/>
    <w:rsid w:val="007301C0"/>
    <w:rsid w:val="00730B19"/>
    <w:rsid w:val="00747D25"/>
    <w:rsid w:val="00754244"/>
    <w:rsid w:val="007559D0"/>
    <w:rsid w:val="0075727D"/>
    <w:rsid w:val="00761F41"/>
    <w:rsid w:val="007767D9"/>
    <w:rsid w:val="00785431"/>
    <w:rsid w:val="00790038"/>
    <w:rsid w:val="00794FB5"/>
    <w:rsid w:val="0079781F"/>
    <w:rsid w:val="007B07F7"/>
    <w:rsid w:val="007E5BCF"/>
    <w:rsid w:val="007E7971"/>
    <w:rsid w:val="008061D1"/>
    <w:rsid w:val="008063AE"/>
    <w:rsid w:val="00831975"/>
    <w:rsid w:val="0084473B"/>
    <w:rsid w:val="0086332C"/>
    <w:rsid w:val="00885702"/>
    <w:rsid w:val="00893DBA"/>
    <w:rsid w:val="008A3079"/>
    <w:rsid w:val="008A6140"/>
    <w:rsid w:val="008A7947"/>
    <w:rsid w:val="008D05D8"/>
    <w:rsid w:val="008D2272"/>
    <w:rsid w:val="008D2D21"/>
    <w:rsid w:val="008E1A29"/>
    <w:rsid w:val="008E6E03"/>
    <w:rsid w:val="008F06F3"/>
    <w:rsid w:val="00904F28"/>
    <w:rsid w:val="00905CA5"/>
    <w:rsid w:val="00923272"/>
    <w:rsid w:val="009243BE"/>
    <w:rsid w:val="0094004E"/>
    <w:rsid w:val="009462D0"/>
    <w:rsid w:val="00950EF9"/>
    <w:rsid w:val="009670D9"/>
    <w:rsid w:val="009830E7"/>
    <w:rsid w:val="009946A5"/>
    <w:rsid w:val="009B20D7"/>
    <w:rsid w:val="009B51AB"/>
    <w:rsid w:val="009C1B30"/>
    <w:rsid w:val="009D28DC"/>
    <w:rsid w:val="009D32E5"/>
    <w:rsid w:val="009D5722"/>
    <w:rsid w:val="009F4C38"/>
    <w:rsid w:val="009F65A2"/>
    <w:rsid w:val="00A01D92"/>
    <w:rsid w:val="00A172D1"/>
    <w:rsid w:val="00A33371"/>
    <w:rsid w:val="00A71669"/>
    <w:rsid w:val="00A73574"/>
    <w:rsid w:val="00A7460F"/>
    <w:rsid w:val="00A76881"/>
    <w:rsid w:val="00A768F0"/>
    <w:rsid w:val="00A9531F"/>
    <w:rsid w:val="00AA1FEB"/>
    <w:rsid w:val="00AE15FA"/>
    <w:rsid w:val="00AE61A5"/>
    <w:rsid w:val="00AF7D3C"/>
    <w:rsid w:val="00B216FA"/>
    <w:rsid w:val="00B36412"/>
    <w:rsid w:val="00B43E37"/>
    <w:rsid w:val="00B537DC"/>
    <w:rsid w:val="00B64DF3"/>
    <w:rsid w:val="00B800DC"/>
    <w:rsid w:val="00B8223D"/>
    <w:rsid w:val="00B9592E"/>
    <w:rsid w:val="00BF0A3F"/>
    <w:rsid w:val="00C0044B"/>
    <w:rsid w:val="00C241BA"/>
    <w:rsid w:val="00C316FF"/>
    <w:rsid w:val="00C410D3"/>
    <w:rsid w:val="00C4182F"/>
    <w:rsid w:val="00C53F02"/>
    <w:rsid w:val="00C80520"/>
    <w:rsid w:val="00C86710"/>
    <w:rsid w:val="00C9598A"/>
    <w:rsid w:val="00CA1F9D"/>
    <w:rsid w:val="00CB142F"/>
    <w:rsid w:val="00CB3537"/>
    <w:rsid w:val="00CC2A5F"/>
    <w:rsid w:val="00CE0E4D"/>
    <w:rsid w:val="00CF2324"/>
    <w:rsid w:val="00D07E30"/>
    <w:rsid w:val="00D2534A"/>
    <w:rsid w:val="00D27C57"/>
    <w:rsid w:val="00D31F83"/>
    <w:rsid w:val="00D37505"/>
    <w:rsid w:val="00D44814"/>
    <w:rsid w:val="00D4724F"/>
    <w:rsid w:val="00D53103"/>
    <w:rsid w:val="00D63E44"/>
    <w:rsid w:val="00D65925"/>
    <w:rsid w:val="00D73AD9"/>
    <w:rsid w:val="00D8382C"/>
    <w:rsid w:val="00D8501E"/>
    <w:rsid w:val="00DA3F44"/>
    <w:rsid w:val="00DA7D84"/>
    <w:rsid w:val="00DC638B"/>
    <w:rsid w:val="00DC6565"/>
    <w:rsid w:val="00DD490A"/>
    <w:rsid w:val="00DE13C1"/>
    <w:rsid w:val="00E104C9"/>
    <w:rsid w:val="00E15479"/>
    <w:rsid w:val="00E227E9"/>
    <w:rsid w:val="00E229A8"/>
    <w:rsid w:val="00E36CC4"/>
    <w:rsid w:val="00E374CB"/>
    <w:rsid w:val="00E409D1"/>
    <w:rsid w:val="00E617CF"/>
    <w:rsid w:val="00E8747D"/>
    <w:rsid w:val="00E9018B"/>
    <w:rsid w:val="00E97934"/>
    <w:rsid w:val="00EB1445"/>
    <w:rsid w:val="00EE53BE"/>
    <w:rsid w:val="00F02968"/>
    <w:rsid w:val="00F17F2D"/>
    <w:rsid w:val="00F2189A"/>
    <w:rsid w:val="00F66056"/>
    <w:rsid w:val="00F745FD"/>
    <w:rsid w:val="00F836B8"/>
    <w:rsid w:val="00F90C20"/>
    <w:rsid w:val="00F96B8F"/>
    <w:rsid w:val="00FA272D"/>
    <w:rsid w:val="00FB0D59"/>
    <w:rsid w:val="00FF348E"/>
    <w:rsid w:val="20EC9F57"/>
    <w:rsid w:val="21811CFC"/>
    <w:rsid w:val="40AE19E7"/>
    <w:rsid w:val="4695105E"/>
    <w:rsid w:val="5E88E6EE"/>
    <w:rsid w:val="62A5333B"/>
    <w:rsid w:val="65874FA2"/>
    <w:rsid w:val="69C53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8638"/>
  <w15:chartTrackingRefBased/>
  <w15:docId w15:val="{755E1B06-F325-45CE-B8F4-C09017E7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F3"/>
  </w:style>
  <w:style w:type="paragraph" w:styleId="Heading1">
    <w:name w:val="heading 1"/>
    <w:basedOn w:val="Normal"/>
    <w:next w:val="Normal"/>
    <w:link w:val="Heading1Char"/>
    <w:uiPriority w:val="9"/>
    <w:qFormat/>
    <w:rsid w:val="009F4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C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4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4C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4C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4C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4C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C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C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4C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4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4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4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4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C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C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4C38"/>
    <w:pPr>
      <w:spacing w:before="160"/>
      <w:jc w:val="center"/>
    </w:pPr>
    <w:rPr>
      <w:i/>
      <w:iCs/>
      <w:color w:val="404040" w:themeColor="text1" w:themeTint="BF"/>
    </w:rPr>
  </w:style>
  <w:style w:type="character" w:customStyle="1" w:styleId="QuoteChar">
    <w:name w:val="Quote Char"/>
    <w:basedOn w:val="DefaultParagraphFont"/>
    <w:link w:val="Quote"/>
    <w:uiPriority w:val="29"/>
    <w:rsid w:val="009F4C38"/>
    <w:rPr>
      <w:i/>
      <w:iCs/>
      <w:color w:val="404040" w:themeColor="text1" w:themeTint="BF"/>
    </w:rPr>
  </w:style>
  <w:style w:type="paragraph" w:styleId="ListParagraph">
    <w:name w:val="List Paragraph"/>
    <w:basedOn w:val="Normal"/>
    <w:uiPriority w:val="34"/>
    <w:qFormat/>
    <w:rsid w:val="009F4C38"/>
    <w:pPr>
      <w:ind w:left="720"/>
      <w:contextualSpacing/>
    </w:pPr>
  </w:style>
  <w:style w:type="character" w:styleId="IntenseEmphasis">
    <w:name w:val="Intense Emphasis"/>
    <w:basedOn w:val="DefaultParagraphFont"/>
    <w:uiPriority w:val="21"/>
    <w:qFormat/>
    <w:rsid w:val="009F4C38"/>
    <w:rPr>
      <w:i/>
      <w:iCs/>
      <w:color w:val="0F4761" w:themeColor="accent1" w:themeShade="BF"/>
    </w:rPr>
  </w:style>
  <w:style w:type="paragraph" w:styleId="IntenseQuote">
    <w:name w:val="Intense Quote"/>
    <w:basedOn w:val="Normal"/>
    <w:next w:val="Normal"/>
    <w:link w:val="IntenseQuoteChar"/>
    <w:uiPriority w:val="30"/>
    <w:qFormat/>
    <w:rsid w:val="009F4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C38"/>
    <w:rPr>
      <w:i/>
      <w:iCs/>
      <w:color w:val="0F4761" w:themeColor="accent1" w:themeShade="BF"/>
    </w:rPr>
  </w:style>
  <w:style w:type="character" w:styleId="IntenseReference">
    <w:name w:val="Intense Reference"/>
    <w:basedOn w:val="DefaultParagraphFont"/>
    <w:uiPriority w:val="32"/>
    <w:qFormat/>
    <w:rsid w:val="009F4C38"/>
    <w:rPr>
      <w:b/>
      <w:bCs/>
      <w:smallCaps/>
      <w:color w:val="0F4761" w:themeColor="accent1" w:themeShade="BF"/>
      <w:spacing w:val="5"/>
    </w:rPr>
  </w:style>
  <w:style w:type="paragraph" w:styleId="Header">
    <w:name w:val="header"/>
    <w:basedOn w:val="Normal"/>
    <w:link w:val="HeaderChar"/>
    <w:uiPriority w:val="99"/>
    <w:unhideWhenUsed/>
    <w:rsid w:val="009F4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C38"/>
  </w:style>
  <w:style w:type="paragraph" w:styleId="Footer">
    <w:name w:val="footer"/>
    <w:basedOn w:val="Normal"/>
    <w:link w:val="FooterChar"/>
    <w:uiPriority w:val="99"/>
    <w:unhideWhenUsed/>
    <w:rsid w:val="009F4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C38"/>
  </w:style>
  <w:style w:type="table" w:styleId="TableGrid">
    <w:name w:val="Table Grid"/>
    <w:basedOn w:val="TableNormal"/>
    <w:uiPriority w:val="39"/>
    <w:rsid w:val="0029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9946A5"/>
  </w:style>
  <w:style w:type="character" w:styleId="CommentReference">
    <w:name w:val="annotation reference"/>
    <w:basedOn w:val="DefaultParagraphFont"/>
    <w:uiPriority w:val="99"/>
    <w:semiHidden/>
    <w:unhideWhenUsed/>
    <w:rsid w:val="00515113"/>
    <w:rPr>
      <w:sz w:val="16"/>
      <w:szCs w:val="16"/>
    </w:rPr>
  </w:style>
  <w:style w:type="paragraph" w:styleId="CommentText">
    <w:name w:val="annotation text"/>
    <w:basedOn w:val="Normal"/>
    <w:link w:val="CommentTextChar"/>
    <w:uiPriority w:val="99"/>
    <w:unhideWhenUsed/>
    <w:rsid w:val="00515113"/>
    <w:pPr>
      <w:spacing w:line="240" w:lineRule="auto"/>
    </w:pPr>
    <w:rPr>
      <w:sz w:val="20"/>
      <w:szCs w:val="20"/>
    </w:rPr>
  </w:style>
  <w:style w:type="character" w:customStyle="1" w:styleId="CommentTextChar">
    <w:name w:val="Comment Text Char"/>
    <w:basedOn w:val="DefaultParagraphFont"/>
    <w:link w:val="CommentText"/>
    <w:uiPriority w:val="99"/>
    <w:rsid w:val="00515113"/>
    <w:rPr>
      <w:sz w:val="20"/>
      <w:szCs w:val="20"/>
    </w:rPr>
  </w:style>
  <w:style w:type="paragraph" w:styleId="CommentSubject">
    <w:name w:val="annotation subject"/>
    <w:basedOn w:val="CommentText"/>
    <w:next w:val="CommentText"/>
    <w:link w:val="CommentSubjectChar"/>
    <w:uiPriority w:val="99"/>
    <w:semiHidden/>
    <w:unhideWhenUsed/>
    <w:rsid w:val="00515113"/>
    <w:rPr>
      <w:b/>
      <w:bCs/>
    </w:rPr>
  </w:style>
  <w:style w:type="character" w:customStyle="1" w:styleId="CommentSubjectChar">
    <w:name w:val="Comment Subject Char"/>
    <w:basedOn w:val="CommentTextChar"/>
    <w:link w:val="CommentSubject"/>
    <w:uiPriority w:val="99"/>
    <w:semiHidden/>
    <w:rsid w:val="00515113"/>
    <w:rPr>
      <w:b/>
      <w:bCs/>
      <w:sz w:val="20"/>
      <w:szCs w:val="20"/>
    </w:rPr>
  </w:style>
  <w:style w:type="paragraph" w:customStyle="1" w:styleId="level1">
    <w:name w:val="_level1"/>
    <w:basedOn w:val="Normal"/>
    <w:rsid w:val="008D05D8"/>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kern w:val="0"/>
      <w:sz w:val="24"/>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1bb9be-22af-448c-894d-f312880fc4df" xsi:nil="true"/>
    <_Flow_SignoffStatus xmlns="97d964be-0187-424a-8b39-f65484c3d3e9" xsi:nil="true"/>
    <lcf76f155ced4ddcb4097134ff3c332f xmlns="97d964be-0187-424a-8b39-f65484c3d3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06F0A9829944BA232AE3E23683896" ma:contentTypeVersion="17" ma:contentTypeDescription="Create a new document." ma:contentTypeScope="" ma:versionID="467334322715b78dc2e04497ccc24f41">
  <xsd:schema xmlns:xsd="http://www.w3.org/2001/XMLSchema" xmlns:xs="http://www.w3.org/2001/XMLSchema" xmlns:p="http://schemas.microsoft.com/office/2006/metadata/properties" xmlns:ns2="97d964be-0187-424a-8b39-f65484c3d3e9" xmlns:ns3="fe1bb9be-22af-448c-894d-f312880fc4df" targetNamespace="http://schemas.microsoft.com/office/2006/metadata/properties" ma:root="true" ma:fieldsID="221450ebf2e26dc3e64471285533e3f3" ns2:_="" ns3:_="">
    <xsd:import namespace="97d964be-0187-424a-8b39-f65484c3d3e9"/>
    <xsd:import namespace="fe1bb9be-22af-448c-894d-f312880fc4d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964be-0187-424a-8b39-f65484c3d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9ea267-a9ad-47e9-8981-8b6467ce4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bb9be-22af-448c-894d-f312880fc4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d55ff9-a2e1-433a-aa63-dc4a00c46097}" ma:internalName="TaxCatchAll" ma:showField="CatchAllData" ma:web="fe1bb9be-22af-448c-894d-f312880fc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20580-7401-43E6-B531-EF02C9659941}">
  <ds:schemaRefs>
    <ds:schemaRef ds:uri="http://schemas.microsoft.com/office/2006/metadata/properties"/>
    <ds:schemaRef ds:uri="http://schemas.microsoft.com/office/infopath/2007/PartnerControls"/>
    <ds:schemaRef ds:uri="fe1bb9be-22af-448c-894d-f312880fc4df"/>
    <ds:schemaRef ds:uri="97d964be-0187-424a-8b39-f65484c3d3e9"/>
  </ds:schemaRefs>
</ds:datastoreItem>
</file>

<file path=customXml/itemProps2.xml><?xml version="1.0" encoding="utf-8"?>
<ds:datastoreItem xmlns:ds="http://schemas.openxmlformats.org/officeDocument/2006/customXml" ds:itemID="{89D42C03-AF0F-4961-9E24-B379D97C426E}">
  <ds:schemaRefs>
    <ds:schemaRef ds:uri="http://schemas.microsoft.com/sharepoint/v3/contenttype/forms"/>
  </ds:schemaRefs>
</ds:datastoreItem>
</file>

<file path=customXml/itemProps3.xml><?xml version="1.0" encoding="utf-8"?>
<ds:datastoreItem xmlns:ds="http://schemas.openxmlformats.org/officeDocument/2006/customXml" ds:itemID="{863C23DE-584B-4B95-AD51-3C8F1E215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964be-0187-424a-8b39-f65484c3d3e9"/>
    <ds:schemaRef ds:uri="fe1bb9be-22af-448c-894d-f312880fc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635</Words>
  <Characters>3632</Characters>
  <Application>Microsoft Office Word</Application>
  <DocSecurity>0</DocSecurity>
  <Lines>111</Lines>
  <Paragraphs>55</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Evans, Chris (Staff Comisiwn y Senedd - Senedd Commission Staff)</cp:lastModifiedBy>
  <cp:revision>29</cp:revision>
  <dcterms:created xsi:type="dcterms:W3CDTF">2025-03-21T21:47:00Z</dcterms:created>
  <dcterms:modified xsi:type="dcterms:W3CDTF">2025-10-21T14:29:00Z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0x01010004206F0A9829944BA232AE3E23683896</vt:lpwstr>
  </property>
</Properties>
</file>