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89B5" w14:textId="77777777" w:rsidR="001A39E2" w:rsidRDefault="001A39E2" w:rsidP="001A39E2">
      <w:pPr>
        <w:jc w:val="right"/>
        <w:rPr>
          <w:b/>
        </w:rPr>
      </w:pPr>
    </w:p>
    <w:p w14:paraId="50BBE61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B9851" wp14:editId="4AEF54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6C7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767AE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5526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4ACA3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DFE0C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7B8E2B" wp14:editId="5109DE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65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337C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893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F594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98F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2C9C5" w14:textId="77777777" w:rsidR="00EA5290" w:rsidRPr="00670227" w:rsidRDefault="00EC679F" w:rsidP="00CA0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Law Commission project</w:t>
            </w:r>
            <w:r w:rsidR="00CA03BF">
              <w:rPr>
                <w:rFonts w:ascii="Arial" w:hAnsi="Arial" w:cs="Arial"/>
                <w:b/>
                <w:bCs/>
                <w:sz w:val="24"/>
                <w:szCs w:val="24"/>
              </w:rPr>
              <w:t>: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evolved tribunals in Wales</w:t>
            </w:r>
            <w:bookmarkEnd w:id="0"/>
          </w:p>
        </w:tc>
      </w:tr>
      <w:tr w:rsidR="00EA5290" w:rsidRPr="00A011A1" w14:paraId="67335D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11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0EFB" w14:textId="4DCAF565" w:rsidR="00EA5290" w:rsidRPr="00670227" w:rsidRDefault="00C834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August</w:t>
            </w:r>
            <w:r w:rsidR="005A4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6F9043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035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E558" w14:textId="77777777" w:rsidR="00EA5290" w:rsidRPr="00670227" w:rsidRDefault="00CA03B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Rt Hon</w:t>
            </w:r>
            <w:r w:rsidR="005A4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 MS, First Minister of Wales</w:t>
            </w:r>
          </w:p>
        </w:tc>
      </w:tr>
    </w:tbl>
    <w:p w14:paraId="0C8019B0" w14:textId="77777777" w:rsidR="00EA5290" w:rsidRPr="00A011A1" w:rsidRDefault="00EA5290" w:rsidP="00EA5290"/>
    <w:p w14:paraId="29663B7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2035B55" w14:textId="77777777" w:rsidR="00B52BC0" w:rsidRPr="00B52BC0" w:rsidRDefault="00B52BC0" w:rsidP="00B52BC0">
      <w:pPr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I am pleased to</w:t>
      </w:r>
      <w:r w:rsidR="00EC679F">
        <w:rPr>
          <w:rFonts w:ascii="Arial" w:hAnsi="Arial" w:cs="Arial"/>
          <w:sz w:val="24"/>
          <w:szCs w:val="24"/>
        </w:rPr>
        <w:t xml:space="preserve"> </w:t>
      </w:r>
      <w:r w:rsidR="00574111">
        <w:rPr>
          <w:rFonts w:ascii="Arial" w:hAnsi="Arial" w:cs="Arial"/>
          <w:sz w:val="24"/>
          <w:szCs w:val="24"/>
        </w:rPr>
        <w:t>confirm</w:t>
      </w:r>
      <w:r w:rsidR="00EC6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Law </w:t>
      </w:r>
      <w:r w:rsidR="004C2C99">
        <w:rPr>
          <w:rFonts w:ascii="Arial" w:hAnsi="Arial" w:cs="Arial"/>
          <w:sz w:val="24"/>
          <w:szCs w:val="24"/>
        </w:rPr>
        <w:t>Commission has now commenced a</w:t>
      </w:r>
      <w:r w:rsidR="00D94A16">
        <w:rPr>
          <w:rFonts w:ascii="Arial" w:hAnsi="Arial" w:cs="Arial"/>
          <w:sz w:val="24"/>
          <w:szCs w:val="24"/>
        </w:rPr>
        <w:t xml:space="preserve"> project to review </w:t>
      </w:r>
      <w:r w:rsidRPr="00B52BC0">
        <w:rPr>
          <w:rFonts w:ascii="Arial" w:hAnsi="Arial" w:cs="Arial"/>
          <w:sz w:val="24"/>
          <w:szCs w:val="24"/>
        </w:rPr>
        <w:t xml:space="preserve">the law governing the </w:t>
      </w:r>
      <w:r w:rsidR="00D94A16">
        <w:rPr>
          <w:rFonts w:ascii="Arial" w:hAnsi="Arial" w:cs="Arial"/>
          <w:sz w:val="24"/>
          <w:szCs w:val="24"/>
        </w:rPr>
        <w:t xml:space="preserve">operation of the devolved </w:t>
      </w:r>
      <w:r w:rsidRPr="00B52BC0">
        <w:rPr>
          <w:rFonts w:ascii="Arial" w:hAnsi="Arial" w:cs="Arial"/>
          <w:sz w:val="24"/>
          <w:szCs w:val="24"/>
        </w:rPr>
        <w:t xml:space="preserve">tribunals </w:t>
      </w:r>
      <w:r w:rsidR="00D94A16">
        <w:rPr>
          <w:rFonts w:ascii="Arial" w:hAnsi="Arial" w:cs="Arial"/>
          <w:sz w:val="24"/>
          <w:szCs w:val="24"/>
        </w:rPr>
        <w:t xml:space="preserve">in Wales </w:t>
      </w:r>
      <w:r w:rsidR="00BD41E6">
        <w:rPr>
          <w:rFonts w:ascii="Arial" w:hAnsi="Arial" w:cs="Arial"/>
          <w:sz w:val="24"/>
          <w:szCs w:val="24"/>
        </w:rPr>
        <w:t>and</w:t>
      </w:r>
      <w:r w:rsidR="00574111">
        <w:rPr>
          <w:rFonts w:ascii="Arial" w:hAnsi="Arial" w:cs="Arial"/>
          <w:sz w:val="24"/>
          <w:szCs w:val="24"/>
        </w:rPr>
        <w:t xml:space="preserve"> to</w:t>
      </w:r>
      <w:r w:rsidR="00BD41E6">
        <w:rPr>
          <w:rFonts w:ascii="Arial" w:hAnsi="Arial" w:cs="Arial"/>
          <w:sz w:val="24"/>
          <w:szCs w:val="24"/>
        </w:rPr>
        <w:t xml:space="preserve"> make suggestions </w:t>
      </w:r>
      <w:r w:rsidRPr="00B52BC0">
        <w:rPr>
          <w:rFonts w:ascii="Arial" w:hAnsi="Arial" w:cs="Arial"/>
          <w:sz w:val="24"/>
          <w:szCs w:val="24"/>
        </w:rPr>
        <w:t xml:space="preserve">for reform.  </w:t>
      </w:r>
      <w:r w:rsidRPr="00B52BC0">
        <w:rPr>
          <w:rFonts w:ascii="Arial" w:hAnsi="Arial" w:cs="Arial"/>
          <w:sz w:val="24"/>
          <w:szCs w:val="24"/>
        </w:rPr>
        <w:br/>
      </w:r>
    </w:p>
    <w:p w14:paraId="65D39A54" w14:textId="69293D24" w:rsidR="00B52BC0" w:rsidRPr="00B52BC0" w:rsidRDefault="004277E4" w:rsidP="00B52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rules and procedures for the </w:t>
      </w:r>
      <w:r w:rsidR="00D14088">
        <w:rPr>
          <w:rFonts w:ascii="Arial" w:hAnsi="Arial" w:cs="Arial"/>
          <w:sz w:val="24"/>
          <w:szCs w:val="24"/>
        </w:rPr>
        <w:t xml:space="preserve">various devolved Welsh tribunals have </w:t>
      </w:r>
      <w:r w:rsidR="00D14088" w:rsidRPr="00D14088">
        <w:rPr>
          <w:rFonts w:ascii="Arial" w:hAnsi="Arial" w:cs="Arial"/>
          <w:sz w:val="24"/>
          <w:szCs w:val="24"/>
        </w:rPr>
        <w:t>developed piecemeal from a wide range of different pieces of legislation</w:t>
      </w:r>
      <w:r w:rsidR="00D14088">
        <w:rPr>
          <w:rFonts w:ascii="Arial" w:hAnsi="Arial" w:cs="Arial"/>
          <w:sz w:val="24"/>
          <w:szCs w:val="24"/>
        </w:rPr>
        <w:t>, making them complicated and inconsistent.  Much of the</w:t>
      </w:r>
      <w:r w:rsidR="00B52BC0" w:rsidRPr="00B52BC0">
        <w:rPr>
          <w:rFonts w:ascii="Arial" w:hAnsi="Arial" w:cs="Arial"/>
          <w:sz w:val="24"/>
          <w:szCs w:val="24"/>
        </w:rPr>
        <w:t xml:space="preserve"> l</w:t>
      </w:r>
      <w:r w:rsidR="00D14088">
        <w:rPr>
          <w:rFonts w:ascii="Arial" w:hAnsi="Arial" w:cs="Arial"/>
          <w:sz w:val="24"/>
          <w:szCs w:val="24"/>
        </w:rPr>
        <w:t xml:space="preserve">egislation was developed outside of the </w:t>
      </w:r>
      <w:r w:rsidR="00B52BC0" w:rsidRPr="00B52BC0">
        <w:rPr>
          <w:rFonts w:ascii="Arial" w:hAnsi="Arial" w:cs="Arial"/>
          <w:sz w:val="24"/>
          <w:szCs w:val="24"/>
        </w:rPr>
        <w:t>devolution</w:t>
      </w:r>
      <w:r w:rsidR="00D14088">
        <w:rPr>
          <w:rFonts w:ascii="Arial" w:hAnsi="Arial" w:cs="Arial"/>
          <w:sz w:val="24"/>
          <w:szCs w:val="24"/>
        </w:rPr>
        <w:t xml:space="preserve"> process</w:t>
      </w:r>
      <w:r w:rsidR="00B52BC0" w:rsidRPr="00B52BC0">
        <w:rPr>
          <w:rFonts w:ascii="Arial" w:hAnsi="Arial" w:cs="Arial"/>
          <w:sz w:val="24"/>
          <w:szCs w:val="24"/>
        </w:rPr>
        <w:t>,</w:t>
      </w:r>
      <w:r w:rsidR="00D14088">
        <w:rPr>
          <w:rFonts w:ascii="Arial" w:hAnsi="Arial" w:cs="Arial"/>
          <w:sz w:val="24"/>
          <w:szCs w:val="24"/>
        </w:rPr>
        <w:t xml:space="preserve"> which has resulted in gaps and inconsistencies</w:t>
      </w:r>
      <w:r w:rsidR="00C25EDE">
        <w:rPr>
          <w:rFonts w:ascii="Arial" w:hAnsi="Arial" w:cs="Arial"/>
          <w:sz w:val="24"/>
          <w:szCs w:val="24"/>
        </w:rPr>
        <w:t xml:space="preserve"> which are not fit for a modern tribunal system for </w:t>
      </w:r>
      <w:r w:rsidR="00A87C42">
        <w:rPr>
          <w:rFonts w:ascii="Arial" w:hAnsi="Arial" w:cs="Arial"/>
          <w:sz w:val="24"/>
          <w:szCs w:val="24"/>
        </w:rPr>
        <w:t>Wales, and this remains the case despite some changes made by the Wales Act 2017, which created the role of the President of Welsh Tribunals</w:t>
      </w:r>
      <w:r w:rsidR="00D14088">
        <w:rPr>
          <w:rFonts w:ascii="Arial" w:hAnsi="Arial" w:cs="Arial"/>
          <w:sz w:val="24"/>
          <w:szCs w:val="24"/>
        </w:rPr>
        <w:t>.</w:t>
      </w:r>
      <w:r w:rsidR="00B52BC0" w:rsidRPr="00B52BC0">
        <w:rPr>
          <w:rFonts w:ascii="Arial" w:hAnsi="Arial" w:cs="Arial"/>
          <w:sz w:val="24"/>
          <w:szCs w:val="24"/>
        </w:rPr>
        <w:t xml:space="preserve"> </w:t>
      </w:r>
    </w:p>
    <w:p w14:paraId="01D4692D" w14:textId="77777777" w:rsidR="00B52BC0" w:rsidRPr="00B52BC0" w:rsidRDefault="00B52BC0" w:rsidP="00B52BC0">
      <w:pPr>
        <w:rPr>
          <w:rFonts w:ascii="Arial" w:hAnsi="Arial" w:cs="Arial"/>
          <w:sz w:val="24"/>
          <w:szCs w:val="24"/>
        </w:rPr>
      </w:pPr>
    </w:p>
    <w:p w14:paraId="4CD3A2F6" w14:textId="77777777" w:rsidR="00D14088" w:rsidRDefault="00D14088" w:rsidP="00D14088">
      <w:pPr>
        <w:rPr>
          <w:rFonts w:ascii="Arial" w:hAnsi="Arial" w:cs="Arial"/>
          <w:sz w:val="24"/>
          <w:szCs w:val="24"/>
          <w:lang w:val="en-US"/>
        </w:rPr>
      </w:pPr>
      <w:r w:rsidRPr="00D14088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he project </w:t>
      </w:r>
      <w:r w:rsidRPr="00D14088">
        <w:rPr>
          <w:rFonts w:ascii="Arial" w:hAnsi="Arial" w:cs="Arial"/>
          <w:sz w:val="24"/>
          <w:szCs w:val="24"/>
          <w:lang w:val="en-US"/>
        </w:rPr>
        <w:t xml:space="preserve">will </w:t>
      </w:r>
      <w:r w:rsidR="00BD41E6">
        <w:rPr>
          <w:rFonts w:ascii="Arial" w:hAnsi="Arial" w:cs="Arial"/>
          <w:sz w:val="24"/>
          <w:szCs w:val="24"/>
          <w:lang w:val="en-US"/>
        </w:rPr>
        <w:t xml:space="preserve">make recommendations </w:t>
      </w:r>
      <w:r w:rsidR="000015F8">
        <w:rPr>
          <w:rFonts w:ascii="Arial" w:hAnsi="Arial" w:cs="Arial"/>
          <w:sz w:val="24"/>
          <w:szCs w:val="24"/>
          <w:lang w:val="en-US"/>
        </w:rPr>
        <w:t xml:space="preserve">intended </w:t>
      </w:r>
      <w:r w:rsidR="00BD41E6">
        <w:rPr>
          <w:rFonts w:ascii="Arial" w:hAnsi="Arial" w:cs="Arial"/>
          <w:sz w:val="24"/>
          <w:szCs w:val="24"/>
          <w:lang w:val="en-US"/>
        </w:rPr>
        <w:t xml:space="preserve">to remove these complexities and </w:t>
      </w:r>
      <w:r w:rsidR="000015F8">
        <w:rPr>
          <w:rFonts w:ascii="Arial" w:hAnsi="Arial" w:cs="Arial"/>
          <w:sz w:val="24"/>
          <w:szCs w:val="24"/>
          <w:lang w:val="en-US"/>
        </w:rPr>
        <w:t xml:space="preserve">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consider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matters relating to a new Tribunals Bill for W</w:t>
      </w:r>
      <w:r w:rsidR="00BD41E6">
        <w:rPr>
          <w:rFonts w:ascii="Arial" w:hAnsi="Arial" w:cs="Arial"/>
          <w:sz w:val="24"/>
          <w:szCs w:val="24"/>
          <w:lang w:val="en-US"/>
        </w:rPr>
        <w:t>ales, designed to regulate the operation of a single system for tribunals in Wales.</w:t>
      </w:r>
    </w:p>
    <w:p w14:paraId="6E1F9960" w14:textId="77777777" w:rsidR="00D14088" w:rsidRDefault="00D14088" w:rsidP="00B52BC0">
      <w:pPr>
        <w:rPr>
          <w:rFonts w:ascii="Arial" w:hAnsi="Arial" w:cs="Arial"/>
          <w:sz w:val="24"/>
          <w:szCs w:val="24"/>
        </w:rPr>
      </w:pPr>
    </w:p>
    <w:p w14:paraId="4D4BD8D5" w14:textId="77777777" w:rsidR="00B52BC0" w:rsidRPr="00B52BC0" w:rsidRDefault="00BD41E6" w:rsidP="00890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</w:t>
      </w:r>
      <w:r w:rsidR="00574111">
        <w:rPr>
          <w:rFonts w:ascii="Arial" w:hAnsi="Arial" w:cs="Arial"/>
          <w:sz w:val="24"/>
          <w:szCs w:val="24"/>
        </w:rPr>
        <w:t xml:space="preserve"> will cover issues including:</w:t>
      </w:r>
      <w:r w:rsidR="00B52BC0" w:rsidRPr="00B52BC0">
        <w:rPr>
          <w:rFonts w:ascii="Arial" w:hAnsi="Arial" w:cs="Arial"/>
          <w:sz w:val="24"/>
          <w:szCs w:val="24"/>
        </w:rPr>
        <w:br/>
        <w:t xml:space="preserve"> </w:t>
      </w:r>
    </w:p>
    <w:p w14:paraId="71CA3F03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(a)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The</w:t>
      </w:r>
      <w:r w:rsidRPr="00B52BC0">
        <w:rPr>
          <w:rFonts w:ascii="Arial" w:hAnsi="Arial" w:cs="Arial"/>
          <w:sz w:val="24"/>
          <w:szCs w:val="24"/>
        </w:rPr>
        <w:t xml:space="preserve"> scope</w:t>
      </w:r>
      <w:r w:rsidR="00574111">
        <w:rPr>
          <w:rFonts w:ascii="Arial" w:hAnsi="Arial" w:cs="Arial"/>
          <w:sz w:val="24"/>
          <w:szCs w:val="24"/>
        </w:rPr>
        <w:t xml:space="preserve"> of a tribunal system for Wales</w:t>
      </w:r>
    </w:p>
    <w:p w14:paraId="76E05BE9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(b)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The</w:t>
      </w:r>
      <w:r w:rsidRPr="00B52BC0">
        <w:rPr>
          <w:rFonts w:ascii="Arial" w:hAnsi="Arial" w:cs="Arial"/>
          <w:sz w:val="24"/>
          <w:szCs w:val="24"/>
        </w:rPr>
        <w:t xml:space="preserve"> roles of the President of Welsh Tribuna</w:t>
      </w:r>
      <w:r w:rsidR="00574111">
        <w:rPr>
          <w:rFonts w:ascii="Arial" w:hAnsi="Arial" w:cs="Arial"/>
          <w:sz w:val="24"/>
          <w:szCs w:val="24"/>
        </w:rPr>
        <w:t>ls and the Welsh Tribunals Unit</w:t>
      </w:r>
    </w:p>
    <w:p w14:paraId="1832E35F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(c)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Appointment</w:t>
      </w:r>
      <w:r w:rsidRPr="00B52BC0">
        <w:rPr>
          <w:rFonts w:ascii="Arial" w:hAnsi="Arial" w:cs="Arial"/>
          <w:sz w:val="24"/>
          <w:szCs w:val="24"/>
        </w:rPr>
        <w:t xml:space="preserve"> and discipline of Tr</w:t>
      </w:r>
      <w:r w:rsidR="00574111">
        <w:rPr>
          <w:rFonts w:ascii="Arial" w:hAnsi="Arial" w:cs="Arial"/>
          <w:sz w:val="24"/>
          <w:szCs w:val="24"/>
        </w:rPr>
        <w:t>ibunal judges and other members</w:t>
      </w:r>
      <w:r w:rsidRPr="00B52BC0">
        <w:rPr>
          <w:rFonts w:ascii="Arial" w:hAnsi="Arial" w:cs="Arial"/>
          <w:sz w:val="24"/>
          <w:szCs w:val="24"/>
        </w:rPr>
        <w:t xml:space="preserve"> </w:t>
      </w:r>
    </w:p>
    <w:p w14:paraId="73497260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(d)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Appointment</w:t>
      </w:r>
      <w:r w:rsidR="00574111">
        <w:rPr>
          <w:rFonts w:ascii="Arial" w:hAnsi="Arial" w:cs="Arial"/>
          <w:sz w:val="24"/>
          <w:szCs w:val="24"/>
        </w:rPr>
        <w:t xml:space="preserve"> of Presidents/Deputies</w:t>
      </w:r>
    </w:p>
    <w:p w14:paraId="63B5B5EC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(e)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Power</w:t>
      </w:r>
      <w:r w:rsidRPr="00B52BC0">
        <w:rPr>
          <w:rFonts w:ascii="Arial" w:hAnsi="Arial" w:cs="Arial"/>
          <w:sz w:val="24"/>
          <w:szCs w:val="24"/>
        </w:rPr>
        <w:t xml:space="preserve"> to make a</w:t>
      </w:r>
      <w:r w:rsidR="00574111">
        <w:rPr>
          <w:rFonts w:ascii="Arial" w:hAnsi="Arial" w:cs="Arial"/>
          <w:sz w:val="24"/>
          <w:szCs w:val="24"/>
        </w:rPr>
        <w:t>nd standardise procedural rules</w:t>
      </w:r>
    </w:p>
    <w:p w14:paraId="4D11120C" w14:textId="77777777" w:rsidR="00B52BC0" w:rsidRPr="00B52BC0" w:rsidRDefault="00574111" w:rsidP="008904B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>
        <w:rPr>
          <w:rFonts w:ascii="Arial" w:hAnsi="Arial" w:cs="Arial"/>
          <w:sz w:val="24"/>
          <w:szCs w:val="24"/>
        </w:rPr>
        <w:tab/>
        <w:t>Appeals processes</w:t>
      </w:r>
    </w:p>
    <w:p w14:paraId="22EE451B" w14:textId="77777777" w:rsidR="00B52BC0" w:rsidRPr="00B52BC0" w:rsidRDefault="00574111" w:rsidP="008904B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ab/>
        <w:t>Complaints process</w:t>
      </w:r>
    </w:p>
    <w:p w14:paraId="29DDE21E" w14:textId="77777777" w:rsidR="00B52BC0" w:rsidRPr="00B52BC0" w:rsidRDefault="00B52BC0" w:rsidP="008904B8">
      <w:pPr>
        <w:ind w:left="567"/>
        <w:rPr>
          <w:rFonts w:ascii="Arial" w:hAnsi="Arial" w:cs="Arial"/>
          <w:sz w:val="24"/>
          <w:szCs w:val="24"/>
        </w:rPr>
      </w:pPr>
      <w:r w:rsidRPr="00B52BC0">
        <w:rPr>
          <w:rFonts w:ascii="Arial" w:hAnsi="Arial" w:cs="Arial"/>
          <w:sz w:val="24"/>
          <w:szCs w:val="24"/>
        </w:rPr>
        <w:t>(h)</w:t>
      </w:r>
      <w:r w:rsidRPr="00B52BC0">
        <w:rPr>
          <w:rFonts w:ascii="Arial" w:hAnsi="Arial" w:cs="Arial"/>
          <w:sz w:val="24"/>
          <w:szCs w:val="24"/>
        </w:rPr>
        <w:tab/>
      </w:r>
      <w:r w:rsidR="00574111" w:rsidRPr="00B52BC0">
        <w:rPr>
          <w:rFonts w:ascii="Arial" w:hAnsi="Arial" w:cs="Arial"/>
          <w:sz w:val="24"/>
          <w:szCs w:val="24"/>
        </w:rPr>
        <w:t>Protecting</w:t>
      </w:r>
      <w:r w:rsidRPr="00B52BC0">
        <w:rPr>
          <w:rFonts w:ascii="Arial" w:hAnsi="Arial" w:cs="Arial"/>
          <w:sz w:val="24"/>
          <w:szCs w:val="24"/>
        </w:rPr>
        <w:t xml:space="preserve"> judicial independence. </w:t>
      </w:r>
    </w:p>
    <w:p w14:paraId="4038736A" w14:textId="77777777" w:rsidR="00B52BC0" w:rsidRPr="00B52BC0" w:rsidRDefault="00B52BC0" w:rsidP="00B52BC0">
      <w:pPr>
        <w:rPr>
          <w:rFonts w:ascii="Arial" w:hAnsi="Arial" w:cs="Arial"/>
          <w:sz w:val="24"/>
          <w:szCs w:val="24"/>
        </w:rPr>
      </w:pPr>
    </w:p>
    <w:p w14:paraId="50B06D2B" w14:textId="77777777" w:rsidR="00B52BC0" w:rsidRPr="00B52BC0" w:rsidRDefault="00B52BC0" w:rsidP="00B52BC0">
      <w:pPr>
        <w:rPr>
          <w:rFonts w:ascii="Arial" w:hAnsi="Arial" w:cs="Arial"/>
          <w:sz w:val="24"/>
          <w:szCs w:val="24"/>
        </w:rPr>
      </w:pPr>
    </w:p>
    <w:p w14:paraId="1B58E549" w14:textId="77777777" w:rsidR="00BA2637" w:rsidRPr="00BA2637" w:rsidRDefault="00574111" w:rsidP="00BA2637">
      <w:pPr>
        <w:tabs>
          <w:tab w:val="left" w:pos="4190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Work on the project has begun </w:t>
      </w:r>
      <w:r w:rsidR="00BA2637" w:rsidRPr="00BA2637">
        <w:rPr>
          <w:rFonts w:ascii="Arial" w:hAnsi="Arial" w:cs="Arial"/>
          <w:bCs/>
          <w:sz w:val="24"/>
          <w:szCs w:val="24"/>
          <w:lang w:val="en-US"/>
        </w:rPr>
        <w:t>and the Law Commission is now engaging with stakeholders in Wales.  A consultation paper will be published later in the year, followed by a final report in the summer of 2021.</w:t>
      </w:r>
    </w:p>
    <w:p w14:paraId="3C60F31E" w14:textId="3583E419" w:rsidR="00A845A9" w:rsidRPr="00AF2B58" w:rsidRDefault="00AF2B58" w:rsidP="00B52BC0">
      <w:pPr>
        <w:tabs>
          <w:tab w:val="left" w:pos="4190"/>
        </w:tabs>
        <w:rPr>
          <w:rFonts w:ascii="Arial" w:hAnsi="Arial" w:cs="Arial"/>
          <w:sz w:val="24"/>
          <w:szCs w:val="24"/>
        </w:rPr>
      </w:pPr>
      <w:r w:rsidRPr="00AF2B58">
        <w:rPr>
          <w:rFonts w:ascii="Arial" w:hAnsi="Arial" w:cs="Arial"/>
          <w:sz w:val="24"/>
          <w:szCs w:val="24"/>
        </w:rPr>
        <w:lastRenderedPageBreak/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AF2B58">
        <w:rPr>
          <w:rFonts w:ascii="Arial" w:hAnsi="Arial" w:cs="Arial"/>
          <w:sz w:val="24"/>
          <w:szCs w:val="24"/>
        </w:rPr>
        <w:t>so.</w:t>
      </w:r>
      <w:proofErr w:type="gramEnd"/>
      <w:r w:rsidR="00B52BC0" w:rsidRPr="00AF2B58">
        <w:rPr>
          <w:rFonts w:ascii="Arial" w:hAnsi="Arial" w:cs="Arial"/>
          <w:sz w:val="24"/>
          <w:szCs w:val="24"/>
        </w:rPr>
        <w:tab/>
      </w:r>
    </w:p>
    <w:sectPr w:rsidR="00A845A9" w:rsidRPr="00AF2B5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2A7D" w14:textId="77777777" w:rsidR="00FD1078" w:rsidRDefault="00FD1078">
      <w:r>
        <w:separator/>
      </w:r>
    </w:p>
  </w:endnote>
  <w:endnote w:type="continuationSeparator" w:id="0">
    <w:p w14:paraId="78431744" w14:textId="77777777" w:rsidR="00FD1078" w:rsidRDefault="00F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DBEA" w14:textId="77777777" w:rsidR="00D94A16" w:rsidRDefault="00D94A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C628B" w14:textId="77777777" w:rsidR="00D94A16" w:rsidRDefault="00D9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C942" w14:textId="62720064" w:rsidR="00D94A16" w:rsidRDefault="00D94A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1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D2B5C6" w14:textId="77777777" w:rsidR="00D94A16" w:rsidRDefault="00D9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43C8" w14:textId="56FD0082" w:rsidR="00D94A16" w:rsidRPr="005D2A41" w:rsidRDefault="00D94A1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21B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311EEF" w14:textId="77777777" w:rsidR="00D94A16" w:rsidRPr="00A845A9" w:rsidRDefault="00D94A1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AF0F" w14:textId="77777777" w:rsidR="00FD1078" w:rsidRDefault="00FD1078">
      <w:r>
        <w:separator/>
      </w:r>
    </w:p>
  </w:footnote>
  <w:footnote w:type="continuationSeparator" w:id="0">
    <w:p w14:paraId="7FC4B4A6" w14:textId="77777777" w:rsidR="00FD1078" w:rsidRDefault="00FD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D6FF" w14:textId="77777777" w:rsidR="00D94A16" w:rsidRDefault="00D94A1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33167F" wp14:editId="07F2A95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2CE66" w14:textId="77777777" w:rsidR="00D94A16" w:rsidRDefault="00D94A16">
    <w:pPr>
      <w:pStyle w:val="Header"/>
    </w:pPr>
  </w:p>
  <w:p w14:paraId="3315101F" w14:textId="77777777" w:rsidR="00D94A16" w:rsidRDefault="00D9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5F8"/>
    <w:rsid w:val="00004966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4DDB"/>
    <w:rsid w:val="00134918"/>
    <w:rsid w:val="001460B1"/>
    <w:rsid w:val="0017102C"/>
    <w:rsid w:val="001A39E2"/>
    <w:rsid w:val="001A6AF1"/>
    <w:rsid w:val="001B027C"/>
    <w:rsid w:val="001B288D"/>
    <w:rsid w:val="001C532F"/>
    <w:rsid w:val="001E3052"/>
    <w:rsid w:val="001E53BF"/>
    <w:rsid w:val="00214B25"/>
    <w:rsid w:val="00223E62"/>
    <w:rsid w:val="00274F08"/>
    <w:rsid w:val="002A5310"/>
    <w:rsid w:val="002C57B6"/>
    <w:rsid w:val="002F0EB9"/>
    <w:rsid w:val="002F13CD"/>
    <w:rsid w:val="002F53A9"/>
    <w:rsid w:val="00300ACF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77E4"/>
    <w:rsid w:val="0043031D"/>
    <w:rsid w:val="0046757C"/>
    <w:rsid w:val="004C2C99"/>
    <w:rsid w:val="00560F1F"/>
    <w:rsid w:val="00574111"/>
    <w:rsid w:val="00574BB3"/>
    <w:rsid w:val="00592C13"/>
    <w:rsid w:val="005A22E2"/>
    <w:rsid w:val="005A4BE5"/>
    <w:rsid w:val="005B030B"/>
    <w:rsid w:val="005C0C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1DE6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A66"/>
    <w:rsid w:val="008627B4"/>
    <w:rsid w:val="00877BD2"/>
    <w:rsid w:val="008904B8"/>
    <w:rsid w:val="00897EE9"/>
    <w:rsid w:val="008B7927"/>
    <w:rsid w:val="008D1E0B"/>
    <w:rsid w:val="008F0CC6"/>
    <w:rsid w:val="008F789E"/>
    <w:rsid w:val="00905771"/>
    <w:rsid w:val="00953A46"/>
    <w:rsid w:val="00954821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7C42"/>
    <w:rsid w:val="00AA5651"/>
    <w:rsid w:val="00AA5848"/>
    <w:rsid w:val="00AA7750"/>
    <w:rsid w:val="00AD65F1"/>
    <w:rsid w:val="00AE064D"/>
    <w:rsid w:val="00AF056B"/>
    <w:rsid w:val="00AF2B58"/>
    <w:rsid w:val="00B049B1"/>
    <w:rsid w:val="00B239BA"/>
    <w:rsid w:val="00B468BB"/>
    <w:rsid w:val="00B52BC0"/>
    <w:rsid w:val="00B6494A"/>
    <w:rsid w:val="00B81F17"/>
    <w:rsid w:val="00BA2637"/>
    <w:rsid w:val="00BD41E6"/>
    <w:rsid w:val="00BF78F8"/>
    <w:rsid w:val="00C25EDE"/>
    <w:rsid w:val="00C4086C"/>
    <w:rsid w:val="00C43B4A"/>
    <w:rsid w:val="00C64FA5"/>
    <w:rsid w:val="00C821B2"/>
    <w:rsid w:val="00C83461"/>
    <w:rsid w:val="00C84A12"/>
    <w:rsid w:val="00CA03BF"/>
    <w:rsid w:val="00CF3DC5"/>
    <w:rsid w:val="00D017E2"/>
    <w:rsid w:val="00D14088"/>
    <w:rsid w:val="00D16D97"/>
    <w:rsid w:val="00D27F42"/>
    <w:rsid w:val="00D84713"/>
    <w:rsid w:val="00D94A16"/>
    <w:rsid w:val="00DC0B62"/>
    <w:rsid w:val="00DC2011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679F"/>
    <w:rsid w:val="00EE0EE4"/>
    <w:rsid w:val="00EE721A"/>
    <w:rsid w:val="00F0272E"/>
    <w:rsid w:val="00F2438B"/>
    <w:rsid w:val="00F31ED2"/>
    <w:rsid w:val="00F81C33"/>
    <w:rsid w:val="00F923C2"/>
    <w:rsid w:val="00F97613"/>
    <w:rsid w:val="00FD107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E46F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25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ED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ED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ED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5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E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A29934055</value>
    </field>
    <field name="Objective-Title">
      <value order="0">2020 06 25 MA/FM -/2162/20 - Doc 1. Written Statement - Commencement of Law Commission Project on Tribunal Reform (English)</value>
    </field>
    <field name="Objective-Description">
      <value order="0"/>
    </field>
    <field name="Objective-CreationStamp">
      <value order="0">2020-05-06T16:09:13Z</value>
    </field>
    <field name="Objective-IsApproved">
      <value order="0">false</value>
    </field>
    <field name="Objective-IsPublished">
      <value order="0">true</value>
    </field>
    <field name="Objective-DatePublished">
      <value order="0">2020-08-06T11:05:32Z</value>
    </field>
    <field name="Objective-ModificationStamp">
      <value order="0">2020-08-06T11:20:32Z</value>
    </field>
    <field name="Objective-Owner">
      <value order="0">Price, Elizabeth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Save:JUSTICE POLICY:NAfW - 5th TERM:JUSTICE POLICY - DEVOLVED TRIBUNALS REFORM PROGRAMME:Justice Policy - Devolved Tribunal Reform Programme - Law Commission Project - 2018 - 2021 - Constitutional Affairs and Inter Governmental Relations </value>
    </field>
    <field name="Objective-Parent">
      <value order="0">Justice Policy - Devolved Tribunal Reform Programme - Law Commission Project - 2018 - 2021 - Constitutional Affairs and Inter Governmental Relations </value>
    </field>
    <field name="Objective-State">
      <value order="0">Published</value>
    </field>
    <field name="Objective-VersionId">
      <value order="0">vA61697469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qA1369741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2020-08-09T23:00:00+00:00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8A0C2A8-F9E4-4375-BDE6-89CC087AB89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1A5FBC-554E-471A-B234-9943E7EA8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AA53F-E219-4FAA-A5B3-FF0A40A67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Commission project: Devolved tribunals in Wales </dc:title>
  <dc:creator>burnsc</dc:creator>
  <cp:lastModifiedBy>Roberts, Tomos (OFM - Cabinet Division)</cp:lastModifiedBy>
  <cp:revision>2</cp:revision>
  <cp:lastPrinted>2011-05-27T10:19:00Z</cp:lastPrinted>
  <dcterms:created xsi:type="dcterms:W3CDTF">2020-08-06T12:40:00Z</dcterms:created>
  <dcterms:modified xsi:type="dcterms:W3CDTF">2020-08-06T12:40:00Z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A29934055</vt:lpwstr>
  </property>
  <property fmtid="{D5CDD505-2E9C-101B-9397-08002B2CF9AE}" pid="4" name="Objective-Title">
    <vt:lpwstr>2020 06 25 MA/FM -/2162/20 - Doc 1. Written Statement - Commencement of Law Commission Project on Tribunal Reform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2020-05-06T16:09:20Z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2020-08-06T11:05:32Z</vt:filetime>
  </property>
  <property fmtid="{D5CDD505-2E9C-101B-9397-08002B2CF9AE}" pid="10" name="Objective-ModificationStamp">
    <vt:filetime>2020-08-06T11:20:32Z</vt:filetime>
  </property>
  <property fmtid="{D5CDD505-2E9C-101B-9397-08002B2CF9AE}" pid="11" name="Objective-Owner">
    <vt:lpwstr>Price, Elizabeth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Save:JUSTICE POLICY:NAfW - 5th TERM:JUSTICE POLICY - DEVOLVED TRIBUNALS REFORM PRO</vt:lpwstr>
  </property>
  <property fmtid="{D5CDD505-2E9C-101B-9397-08002B2CF9AE}" pid="13" name="Objective-Parent">
    <vt:lpwstr>Justice Policy - Devolved Tribunal Reform Programme - Law Commission Project - 2018 - 2021 - Constitutional Affairs and Inter Governmental Relations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qA1369741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vA61697469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