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82708" w14:textId="77777777" w:rsidR="001A39E2" w:rsidRDefault="002B56DE" w:rsidP="00852688">
      <w:pPr>
        <w:tabs>
          <w:tab w:val="left" w:pos="5245"/>
        </w:tabs>
        <w:jc w:val="right"/>
        <w:rPr>
          <w:b/>
        </w:rPr>
      </w:pPr>
    </w:p>
    <w:p w14:paraId="5A4E3CEA" w14:textId="77777777" w:rsidR="00927994" w:rsidRDefault="002B56DE" w:rsidP="00A845A9">
      <w:pPr>
        <w:pStyle w:val="Heading1"/>
        <w:rPr>
          <w:color w:val="FF0000"/>
        </w:rPr>
      </w:pPr>
    </w:p>
    <w:p w14:paraId="0683C324" w14:textId="77777777" w:rsidR="00927994" w:rsidRDefault="002B56DE" w:rsidP="00A845A9">
      <w:pPr>
        <w:pStyle w:val="Heading1"/>
        <w:rPr>
          <w:color w:val="FF0000"/>
        </w:rPr>
      </w:pPr>
    </w:p>
    <w:p w14:paraId="07E1DF4C" w14:textId="77777777" w:rsidR="00927994" w:rsidRDefault="002B56DE" w:rsidP="00A845A9">
      <w:pPr>
        <w:pStyle w:val="Heading1"/>
        <w:rPr>
          <w:color w:val="FF0000"/>
        </w:rPr>
      </w:pPr>
    </w:p>
    <w:p w14:paraId="7F402851" w14:textId="77777777" w:rsidR="00927994" w:rsidRDefault="002B56DE" w:rsidP="00A845A9">
      <w:pPr>
        <w:pStyle w:val="Heading1"/>
        <w:rPr>
          <w:color w:val="FF0000"/>
        </w:rPr>
      </w:pPr>
    </w:p>
    <w:p w14:paraId="5B57B717" w14:textId="77777777" w:rsidR="00927994" w:rsidRDefault="002B56DE" w:rsidP="00A845A9">
      <w:pPr>
        <w:pStyle w:val="Heading1"/>
        <w:rPr>
          <w:color w:val="FF0000"/>
        </w:rPr>
      </w:pPr>
    </w:p>
    <w:p w14:paraId="4F17DD5F" w14:textId="77777777" w:rsidR="00A845A9" w:rsidRDefault="002C11D6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77D48C1" wp14:editId="3C5CC74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1F8AF"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194748E" w14:textId="77777777" w:rsidR="00A845A9" w:rsidRDefault="002C11D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17484CC5" w14:textId="77777777" w:rsidR="00A845A9" w:rsidRDefault="002C11D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4BB5EB98" w14:textId="77777777" w:rsidR="00A845A9" w:rsidRDefault="002C11D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</w:t>
      </w:r>
      <w:bookmarkStart w:id="0" w:name="_GoBack"/>
      <w:bookmarkEnd w:id="0"/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DRAETH CYMRU</w:t>
      </w:r>
    </w:p>
    <w:p w14:paraId="1D1C11BE" w14:textId="77777777" w:rsidR="00A845A9" w:rsidRPr="00CE48F3" w:rsidRDefault="002C11D6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E563E0B" wp14:editId="5D9715D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A597B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0D51BF" w14:paraId="77CAB4CF" w14:textId="77777777" w:rsidTr="006762C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17299" w14:textId="77777777" w:rsidR="00EA5290" w:rsidRDefault="002B56DE" w:rsidP="006762C7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</w:p>
          <w:p w14:paraId="5BF649D9" w14:textId="77777777" w:rsidR="00EA5290" w:rsidRPr="00BB62A8" w:rsidRDefault="002C11D6" w:rsidP="006762C7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BE3C0" w14:textId="77777777" w:rsidR="00F718C5" w:rsidRDefault="002B56DE" w:rsidP="00EF3B86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</w:p>
          <w:p w14:paraId="35DCEF07" w14:textId="77777777" w:rsidR="00EA5290" w:rsidRPr="00670227" w:rsidRDefault="002C11D6" w:rsidP="00F5370D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 xml:space="preserve">Cyhoeddi Ffyniant i Bawb: </w:t>
            </w:r>
            <w:r w:rsidRPr="008F3D90">
              <w:rPr>
                <w:rFonts w:cs="Arial"/>
                <w:b/>
                <w:bCs/>
                <w:szCs w:val="24"/>
                <w:lang w:val="cy-GB"/>
              </w:rPr>
              <w:t>Cymru Carbon Isel</w:t>
            </w:r>
            <w:r>
              <w:rPr>
                <w:rFonts w:cs="Arial"/>
                <w:bCs/>
                <w:szCs w:val="24"/>
                <w:lang w:val="cy-GB"/>
              </w:rPr>
              <w:t xml:space="preserve"> </w:t>
            </w:r>
          </w:p>
        </w:tc>
      </w:tr>
      <w:tr w:rsidR="000D51BF" w14:paraId="28912E05" w14:textId="77777777" w:rsidTr="006762C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75E2A" w14:textId="77777777" w:rsidR="00EA5290" w:rsidRPr="00BB62A8" w:rsidRDefault="002C11D6" w:rsidP="006762C7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43991" w14:textId="77777777" w:rsidR="00EA5290" w:rsidRPr="00E82B6A" w:rsidRDefault="002C11D6" w:rsidP="00F718C5">
            <w:pPr>
              <w:spacing w:before="120" w:after="120"/>
              <w:rPr>
                <w:rFonts w:cs="Arial"/>
                <w:b/>
                <w:bCs/>
                <w:szCs w:val="24"/>
                <w:highlight w:val="yellow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21 Mawrth 2019</w:t>
            </w:r>
          </w:p>
        </w:tc>
      </w:tr>
      <w:tr w:rsidR="000D51BF" w14:paraId="334A4910" w14:textId="77777777" w:rsidTr="006762C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F2E17" w14:textId="77777777" w:rsidR="00EA5290" w:rsidRPr="00BB62A8" w:rsidRDefault="002C11D6" w:rsidP="006762C7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802A5" w14:textId="77777777" w:rsidR="00EA5290" w:rsidRPr="00670227" w:rsidRDefault="00163D65" w:rsidP="00F5370D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 xml:space="preserve">Lesley Griffiths, </w:t>
            </w:r>
            <w:r w:rsidR="002C11D6">
              <w:rPr>
                <w:rFonts w:cs="Arial"/>
                <w:b/>
                <w:bCs/>
                <w:szCs w:val="24"/>
                <w:lang w:val="cy-GB"/>
              </w:rPr>
              <w:t xml:space="preserve">Gweinidog yr Amgylchedd, Ynni a Materion Gwledig </w:t>
            </w:r>
          </w:p>
        </w:tc>
      </w:tr>
    </w:tbl>
    <w:p w14:paraId="43E1AB7A" w14:textId="77777777" w:rsidR="00AE48CC" w:rsidRDefault="002B56DE" w:rsidP="00EA5290"/>
    <w:p w14:paraId="437C37CB" w14:textId="77777777" w:rsidR="00F718C5" w:rsidRDefault="002B56DE" w:rsidP="00F718C5">
      <w:pPr>
        <w:spacing w:line="360" w:lineRule="auto"/>
        <w:contextualSpacing/>
        <w:jc w:val="both"/>
        <w:rPr>
          <w:rFonts w:cs="Arial"/>
          <w:bCs/>
          <w:szCs w:val="24"/>
          <w:lang w:eastAsia="en-GB"/>
        </w:rPr>
      </w:pPr>
    </w:p>
    <w:p w14:paraId="0F7543BC" w14:textId="77777777" w:rsidR="00F5370D" w:rsidRPr="00F5370D" w:rsidRDefault="002C11D6" w:rsidP="00F5370D">
      <w:pPr>
        <w:spacing w:after="200"/>
        <w:jc w:val="both"/>
        <w:rPr>
          <w:rFonts w:cs="Arial"/>
          <w:color w:val="000000"/>
          <w:szCs w:val="24"/>
        </w:rPr>
      </w:pPr>
      <w:r w:rsidRPr="00F5370D">
        <w:rPr>
          <w:rFonts w:cs="Arial"/>
          <w:color w:val="000000"/>
          <w:szCs w:val="24"/>
          <w:lang w:val="cy-GB"/>
        </w:rPr>
        <w:t xml:space="preserve">Mae'n bleser gen i gyhoeddi heddiw </w:t>
      </w:r>
      <w:hyperlink r:id="rId9" w:history="1">
        <w:r w:rsidRPr="00852688">
          <w:rPr>
            <w:rStyle w:val="Hyperlink"/>
            <w:rFonts w:eastAsiaTheme="minorHAnsi" w:cs="Arial"/>
            <w:szCs w:val="24"/>
            <w:lang w:val="cy-GB"/>
          </w:rPr>
          <w:t>Ffyniant i Bawb: Cymru Carbon Isel</w:t>
        </w:r>
      </w:hyperlink>
      <w:r w:rsidRPr="00F5370D">
        <w:rPr>
          <w:rFonts w:eastAsiaTheme="minorHAnsi" w:cs="Arial"/>
          <w:szCs w:val="24"/>
          <w:lang w:val="cy-GB"/>
        </w:rPr>
        <w:t xml:space="preserve">, sef ein cynllun sy'n disgrifio sut y byddwn yn cyflawni ein cyllideb garbon gyntaf (2016-2020). Mae'r Cynllun yn disgrifio </w:t>
      </w:r>
      <w:r w:rsidRPr="00F5370D">
        <w:rPr>
          <w:rFonts w:cs="Arial"/>
          <w:color w:val="000000"/>
          <w:szCs w:val="24"/>
          <w:lang w:val="cy-GB"/>
        </w:rPr>
        <w:t xml:space="preserve">100 o bolisïau a chynigion sydd wedi'u rhannu yn ôl portffolios. Maent oll yn tystio i ymrwymiad y Cabinet i gyflymu'r broses o drosglwyddo i economi carbon isel o fewn y blynyddoedd nesaf. </w:t>
      </w:r>
    </w:p>
    <w:p w14:paraId="20B446BC" w14:textId="77777777" w:rsidR="00F5370D" w:rsidRPr="00B9400F" w:rsidRDefault="002C11D6" w:rsidP="00B9400F">
      <w:pPr>
        <w:spacing w:after="200"/>
        <w:jc w:val="both"/>
        <w:rPr>
          <w:rFonts w:cs="Arial"/>
          <w:color w:val="000000"/>
          <w:szCs w:val="24"/>
        </w:rPr>
      </w:pPr>
      <w:r>
        <w:rPr>
          <w:rFonts w:cs="Arial"/>
          <w:szCs w:val="24"/>
          <w:lang w:val="cy-GB" w:eastAsia="en-GB"/>
        </w:rPr>
        <w:t xml:space="preserve">Mae'r Cynllun </w:t>
      </w:r>
      <w:r>
        <w:rPr>
          <w:rFonts w:cs="Arial"/>
          <w:color w:val="000000"/>
          <w:szCs w:val="24"/>
          <w:lang w:val="cy-GB" w:eastAsia="en-GB"/>
        </w:rPr>
        <w:t xml:space="preserve"> yn amlinellu sut y bydd Llywodraeth Cymru yn mynd ati i leihau allyriadau a throsglwyddo i economi carbon isel, gan sicrhau manteision ehangach i Gymru a chreu cymdeithas sy'n fwy teg, yn fwy iach ac yn fwy cyfartal.</w:t>
      </w:r>
      <w:r>
        <w:rPr>
          <w:rFonts w:ascii="Calibri" w:hAnsi="Calibri" w:cs="Calibri"/>
          <w:sz w:val="22"/>
          <w:szCs w:val="22"/>
          <w:lang w:val="cy-GB" w:eastAsia="en-GB"/>
        </w:rPr>
        <w:t xml:space="preserve"> </w:t>
      </w:r>
      <w:r>
        <w:rPr>
          <w:rFonts w:cs="Arial"/>
          <w:color w:val="000000"/>
          <w:szCs w:val="24"/>
          <w:lang w:val="cy-GB" w:eastAsia="en-GB"/>
        </w:rPr>
        <w:t>Bydd yn rhaid i'r Llywodraeth, busnesau a'r gymdeithas yn ehangach weithredu ar y cyd er mwyn cyflawni hyn.</w:t>
      </w:r>
    </w:p>
    <w:p w14:paraId="3F0A600E" w14:textId="77777777" w:rsidR="00F5370D" w:rsidRPr="00F5370D" w:rsidRDefault="002C11D6" w:rsidP="00F5370D">
      <w:pPr>
        <w:autoSpaceDE w:val="0"/>
        <w:autoSpaceDN w:val="0"/>
        <w:adjustRightInd w:val="0"/>
        <w:rPr>
          <w:rFonts w:eastAsiaTheme="minorHAnsi" w:cs="Arial"/>
          <w:bCs/>
          <w:iCs/>
          <w:szCs w:val="24"/>
        </w:rPr>
      </w:pPr>
      <w:r w:rsidRPr="00F5370D">
        <w:rPr>
          <w:rFonts w:eastAsiaTheme="minorHAnsi" w:cs="Arial"/>
          <w:bCs/>
          <w:iCs/>
          <w:szCs w:val="24"/>
          <w:lang w:val="cy-GB"/>
        </w:rPr>
        <w:t>Mae'r Cynllun yn dwyn ynghyd 76 o ddarnau presennol o bolisi o bob rhan o Lywodraeth Cymru, Llywodraeth y DU a'r UE lle y mae datgarboneiddio wedi'i integreiddio un ai fel canlyniad uniongyrchol neu fel mantais ehangach. Mae rhai o'r rhain yn bolisïau newydd gan Lywodraeth Cymru sydd wedi'u cyhoeddi yn ystod cyfnod y gyllideb, gan gynnwys y Cynllun Gweithredu ar yr Economi a'r Targedau Ynni Adnewyddadwy, a rhai'n bolisïau sydd wedi'u diwygio gan gynnwys Polisi Cynllunio Cymru lle y mae rhan ganolog i ddatgarboneiddio</w:t>
      </w:r>
      <w:r w:rsidR="00F1387A">
        <w:rPr>
          <w:rFonts w:eastAsiaTheme="minorHAnsi" w:cs="Arial"/>
          <w:bCs/>
          <w:iCs/>
          <w:szCs w:val="24"/>
          <w:lang w:val="cy-GB"/>
        </w:rPr>
        <w:t xml:space="preserve"> erbyn hyn</w:t>
      </w:r>
      <w:r w:rsidRPr="00F5370D">
        <w:rPr>
          <w:rFonts w:eastAsiaTheme="minorHAnsi" w:cs="Arial"/>
          <w:bCs/>
          <w:iCs/>
          <w:szCs w:val="24"/>
          <w:lang w:val="cy-GB"/>
        </w:rPr>
        <w:t xml:space="preserve">. </w:t>
      </w:r>
    </w:p>
    <w:p w14:paraId="0C13D70D" w14:textId="77777777" w:rsidR="00F5370D" w:rsidRPr="00F5370D" w:rsidRDefault="002B56DE" w:rsidP="00F5370D">
      <w:pPr>
        <w:autoSpaceDE w:val="0"/>
        <w:autoSpaceDN w:val="0"/>
        <w:adjustRightInd w:val="0"/>
        <w:rPr>
          <w:rFonts w:eastAsiaTheme="minorHAnsi" w:cs="Arial"/>
          <w:bCs/>
          <w:iCs/>
          <w:szCs w:val="24"/>
        </w:rPr>
      </w:pPr>
    </w:p>
    <w:p w14:paraId="702DB8A7" w14:textId="77777777" w:rsidR="00F5370D" w:rsidRPr="00F5370D" w:rsidRDefault="002C11D6" w:rsidP="00F5370D">
      <w:pPr>
        <w:autoSpaceDE w:val="0"/>
        <w:autoSpaceDN w:val="0"/>
        <w:adjustRightInd w:val="0"/>
        <w:rPr>
          <w:rFonts w:eastAsiaTheme="minorHAnsi" w:cs="Arial"/>
          <w:bCs/>
          <w:iCs/>
          <w:szCs w:val="24"/>
        </w:rPr>
      </w:pPr>
      <w:r w:rsidRPr="00F5370D">
        <w:rPr>
          <w:rFonts w:eastAsiaTheme="minorHAnsi" w:cs="Arial"/>
          <w:bCs/>
          <w:iCs/>
          <w:szCs w:val="24"/>
          <w:lang w:val="cy-GB"/>
        </w:rPr>
        <w:t xml:space="preserve">Rydym eisoes hanner ffordd trwy ein cyllideb garbon gyntaf ac mae'r cynllun hwn yn rhoi llawer o sylw i'r hyn y bydd angen ei wneud yn y dyfodol. Rydym felly wedi cynnwys 24 o gynigion er mwyn ystyried a datblygu camau polisi posibl yn y dyfodol sy'n mynd i'r afael â'r syniadau a ddeilliodd </w:t>
      </w:r>
      <w:r w:rsidRPr="00F5370D">
        <w:rPr>
          <w:rFonts w:eastAsiaTheme="minorHAnsi" w:cs="Arial"/>
          <w:bCs/>
          <w:iCs/>
          <w:szCs w:val="24"/>
          <w:lang w:val="cy-GB"/>
        </w:rPr>
        <w:lastRenderedPageBreak/>
        <w:t xml:space="preserve">o'n hymgynghoriad yn 2018. Byddwn yn cyhoeddi ymateb llawn Llywodraeth Cymru i'r ymgynghoriad yn nes ymlaen eleni.      </w:t>
      </w:r>
    </w:p>
    <w:p w14:paraId="2511E1F2" w14:textId="77777777" w:rsidR="00F5370D" w:rsidRPr="00F5370D" w:rsidRDefault="002B56DE" w:rsidP="00F5370D">
      <w:pPr>
        <w:autoSpaceDE w:val="0"/>
        <w:autoSpaceDN w:val="0"/>
        <w:adjustRightInd w:val="0"/>
        <w:rPr>
          <w:rFonts w:eastAsiaTheme="minorHAnsi" w:cs="Arial"/>
          <w:bCs/>
          <w:iCs/>
          <w:szCs w:val="24"/>
        </w:rPr>
      </w:pPr>
    </w:p>
    <w:p w14:paraId="3A15BD62" w14:textId="77777777" w:rsidR="00F5370D" w:rsidRPr="00F5370D" w:rsidRDefault="002C11D6" w:rsidP="00F5370D">
      <w:pPr>
        <w:autoSpaceDE w:val="0"/>
        <w:autoSpaceDN w:val="0"/>
        <w:adjustRightInd w:val="0"/>
        <w:rPr>
          <w:rFonts w:eastAsiaTheme="minorHAnsi" w:cs="Arial"/>
          <w:szCs w:val="24"/>
        </w:rPr>
      </w:pPr>
      <w:r w:rsidRPr="00F5370D">
        <w:rPr>
          <w:rFonts w:eastAsiaTheme="minorHAnsi" w:cs="Arial"/>
          <w:szCs w:val="24"/>
          <w:lang w:val="cy-GB"/>
        </w:rPr>
        <w:t>Mae'n hymdrechion ym maes polisi yn berthnasol i bob sector ac</w:t>
      </w:r>
      <w:r w:rsidR="00721AE1">
        <w:rPr>
          <w:rFonts w:eastAsiaTheme="minorHAnsi" w:cs="Arial"/>
          <w:szCs w:val="24"/>
          <w:lang w:val="cy-GB"/>
        </w:rPr>
        <w:t xml:space="preserve"> maent yn annog arweinyddiaeth a </w:t>
      </w:r>
      <w:r w:rsidRPr="00F5370D">
        <w:rPr>
          <w:rFonts w:eastAsiaTheme="minorHAnsi" w:cs="Arial"/>
          <w:szCs w:val="24"/>
          <w:lang w:val="cy-GB"/>
        </w:rPr>
        <w:t>c</w:t>
      </w:r>
      <w:r w:rsidR="00721AE1">
        <w:rPr>
          <w:rFonts w:eastAsiaTheme="minorHAnsi" w:cs="Arial"/>
          <w:szCs w:val="24"/>
          <w:lang w:val="cy-GB"/>
        </w:rPr>
        <w:t>h</w:t>
      </w:r>
      <w:r w:rsidRPr="00F5370D">
        <w:rPr>
          <w:rFonts w:eastAsiaTheme="minorHAnsi" w:cs="Arial"/>
          <w:szCs w:val="24"/>
          <w:lang w:val="cy-GB"/>
        </w:rPr>
        <w:t xml:space="preserve">ydweithredu a </w:t>
      </w:r>
      <w:r w:rsidR="00721AE1">
        <w:rPr>
          <w:rFonts w:eastAsiaTheme="minorHAnsi" w:cs="Arial"/>
          <w:szCs w:val="24"/>
          <w:lang w:val="cy-GB"/>
        </w:rPr>
        <w:t>hefyd yn annog cynhwysiant</w:t>
      </w:r>
      <w:r w:rsidRPr="00F5370D">
        <w:rPr>
          <w:rFonts w:eastAsiaTheme="minorHAnsi" w:cs="Arial"/>
          <w:szCs w:val="24"/>
          <w:lang w:val="cy-GB"/>
        </w:rPr>
        <w:t xml:space="preserve"> ar bob lefel. Mae llawer o'r polisïau yn canolbwyntio ar hwyluso'r trosglwyddiad i economi carbon isel, gan sicrhau trosglwyddiad deg a chyfiawn a sicrhau'r cyfleoedd llesiant gorau posibl i bawb. Byddaf yn sefydlu grŵp a fydd yn rhoi'r newyddion diweddaraf i Weinidogion Cymru ynghylch hynt y gwaith o drosglwyddo i economi carbon isel. Er bod y cynllun yn canolbwyntio llawer iawn ar gamau gweithredu gan sectorau mae'n bwysig pwysleisio y bydd angen sicrhau trawsnewid ar draws pob sector a phob lefel o gymdeithas. Rwyf felly'n falch iawn mai Prifysgol Caerdydd fydd corff arweiniol y DU a fydd yn gyfrifol am sefydlu canolfan newydd ar gyfer Newid Hinsawdd a Thrawsnewidiadau Cymdeithasol (CAST). Dyma fuddsoddiad sylweddol gan y Cyngor Ymchwil </w:t>
      </w:r>
      <w:r w:rsidR="00721AE1">
        <w:rPr>
          <w:rFonts w:eastAsiaTheme="minorHAnsi" w:cs="Arial"/>
          <w:szCs w:val="24"/>
          <w:lang w:val="cy-GB"/>
        </w:rPr>
        <w:t>Economaidd a Chymdeithasol, a fydd yn</w:t>
      </w:r>
      <w:r w:rsidRPr="00F5370D">
        <w:rPr>
          <w:rFonts w:eastAsiaTheme="minorHAnsi" w:cs="Arial"/>
          <w:szCs w:val="24"/>
          <w:lang w:val="cy-GB"/>
        </w:rPr>
        <w:t xml:space="preserve"> darparu £5 miliwn ar gyfer y Ganolfan hon am o leiaf 5 mlynedd. </w:t>
      </w:r>
    </w:p>
    <w:p w14:paraId="6F0F227A" w14:textId="77777777" w:rsidR="00F5370D" w:rsidRPr="00F5370D" w:rsidRDefault="002B56DE" w:rsidP="00F5370D">
      <w:pPr>
        <w:rPr>
          <w:rFonts w:eastAsiaTheme="minorHAnsi" w:cs="Arial"/>
          <w:szCs w:val="24"/>
        </w:rPr>
      </w:pPr>
    </w:p>
    <w:p w14:paraId="32AAA645" w14:textId="77777777" w:rsidR="00F5370D" w:rsidRPr="00F5370D" w:rsidRDefault="002C11D6" w:rsidP="007166B8">
      <w:pPr>
        <w:rPr>
          <w:rFonts w:eastAsiaTheme="minorHAnsi" w:cs="Arial"/>
          <w:szCs w:val="24"/>
        </w:rPr>
      </w:pPr>
      <w:r w:rsidRPr="00F5370D">
        <w:rPr>
          <w:rFonts w:eastAsiaTheme="minorHAnsi" w:cs="Arial"/>
          <w:szCs w:val="24"/>
          <w:lang w:val="cy-GB"/>
        </w:rPr>
        <w:t xml:space="preserve">Er mwyn cyflawni ein nodau mae'n rhaid i'r sector cyhoeddus, busnesau a hefyd gymunedau fabwysiadu swyddogaethau arwain. Mae gwaith ymchwil yn sail i'm huchelgais o gyflawni sector cyhoeddus carbon niwtral, ac mae'r gwaith yma wedi tynnu sylw at y gwaith da sy'n mynd rhagddo o fewn y sector cyhoeddus a hefyd y cyfleoedd pellach ar gyfer gweithredu a sicrhau manteision i Gymru. Mae nifer o'r camau gweithredu pwysig yn berthnasol i bob rhan o'r Llywodraeth. Mae gan fusnesau swyddogaeth allweddol o ran datgarboneiddio. Mae'n Contract Economaidd newydd yn seiliedig ar yr egwyddor o fuddsoddiad cyhoeddus at ddiben cymdeithasol. Golyga hyn fod cymorth yn cael ei gynnig ar gyfer ehangu busnesau yn gyfnewid am gymorth gan fusnesau ar gyfer mynd i'r afael â rhai o heriau ein gwlad. Rwyf hefyd yn cydnabod pwysigrwydd arweinyddiaeth gymunedol ac mae Llywodraeth Cymru wedi ymrwymo £4 miliwn yn ychwanegol heddiw i Gronfa Ynni Lleol Llywodraeth Cymru. Bydd yr arian ychwanegol yma'n sicrhau bod modd i fwy o brosiectau cymunedol gael eu cynnal. Rydym yn ehangu'r dystiolaeth sydd ar gael er mwyn sicrhau bod ein cartrefi presennol a'n cartrefi newydd yn fwy effeithlon o ran ynni. Mae'n rhaglenni ôl-osod hefyd yn helpu i leihau allyriadau a mynd i'r afael â thlodi tanwydd a gwella iechyd a sgiliau lleol. Rydym yn datgarboneiddio ein system drafnidiaeth drwy ganolbwyntio ar annog newid moddol tuag at deithio mwy cynaliadwy a chefnogi'r cynnydd yn y defnydd o gerbydau allyriadau isel. Rydym yn cynyddu ein storfa o garbon drwy ein gweithgareddau creu coetiroedd ac rydym wedi diwygio ein Strategaeth Goetiroedd, gan gynnig rhagor o gyllid a chyfarwyddyd. Rydym hefyd yn diwygio ein polisi rheoli tir ar sail ein polisïau gwastraff llwyddiannus er mwyn symud tuag at economi gylchol. </w:t>
      </w:r>
    </w:p>
    <w:p w14:paraId="57B979F6" w14:textId="77777777" w:rsidR="00F5370D" w:rsidRPr="00F5370D" w:rsidRDefault="002B56DE" w:rsidP="00F5370D">
      <w:pPr>
        <w:rPr>
          <w:rFonts w:eastAsiaTheme="minorHAnsi" w:cs="Arial"/>
          <w:szCs w:val="24"/>
        </w:rPr>
      </w:pPr>
    </w:p>
    <w:p w14:paraId="0188A47E" w14:textId="77777777" w:rsidR="00F5370D" w:rsidRPr="00F5370D" w:rsidRDefault="002C11D6" w:rsidP="00F5370D">
      <w:pPr>
        <w:rPr>
          <w:rFonts w:eastAsiaTheme="minorHAnsi" w:cs="Arial"/>
          <w:szCs w:val="24"/>
        </w:rPr>
      </w:pPr>
      <w:r>
        <w:rPr>
          <w:rFonts w:cs="Arial"/>
          <w:color w:val="1F1F1F"/>
          <w:szCs w:val="24"/>
          <w:lang w:val="cy-GB" w:eastAsia="en-GB"/>
        </w:rPr>
        <w:lastRenderedPageBreak/>
        <w:t>Mae anelu at greu economi carbon isel yn cynnig cyfleoedd anferthol i greu</w:t>
      </w:r>
      <w:r>
        <w:rPr>
          <w:rFonts w:cs="Arial"/>
          <w:color w:val="000000"/>
          <w:szCs w:val="24"/>
          <w:lang w:val="cy-GB" w:eastAsia="en-GB"/>
        </w:rPr>
        <w:t xml:space="preserve"> economi fyrlymus a chymdeithasol-gyfiawn. Er bod Brexit yn creu ansicrwydd, mae Llywodraeth Cymru'n glir yn ei meddwl ei bod trwy ddatgarboneiddio yn rhoi'r lle amlycaf a blaenaf i les ein pobl, iechyd ein heconomi ac i ddiogelu a chyfoethogi'n hamgylchedd naturiol. Mae'n gyfnod tyngedfennol i Gymru. Rydym bellach yn edrych ymlaen at weithio gyda'n holl bartneriaid, yma ac ar y llwyfan rhyngwladol, i wynebu her hinsawdd sy'n newid.</w:t>
      </w:r>
    </w:p>
    <w:p w14:paraId="721B2C3E" w14:textId="77777777" w:rsidR="00CC736E" w:rsidRDefault="002B56DE" w:rsidP="00CC736E">
      <w:pPr>
        <w:contextualSpacing/>
        <w:jc w:val="both"/>
        <w:rPr>
          <w:rFonts w:cs="Arial"/>
          <w:bCs/>
          <w:szCs w:val="24"/>
          <w:lang w:eastAsia="en-GB"/>
        </w:rPr>
      </w:pPr>
    </w:p>
    <w:sectPr w:rsidR="00CC736E" w:rsidSect="00EA3E38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5721A" w14:textId="77777777" w:rsidR="004C344E" w:rsidRDefault="002C11D6">
      <w:r>
        <w:separator/>
      </w:r>
    </w:p>
  </w:endnote>
  <w:endnote w:type="continuationSeparator" w:id="0">
    <w:p w14:paraId="123B3F82" w14:textId="77777777" w:rsidR="004C344E" w:rsidRDefault="002C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7EBA6" w14:textId="77777777" w:rsidR="007D3630" w:rsidRDefault="002C11D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A80CB5" w14:textId="77777777" w:rsidR="007D3630" w:rsidRDefault="002B5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2F212" w14:textId="77777777" w:rsidR="007D3630" w:rsidRDefault="002C11D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56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1D9FAA" w14:textId="77777777" w:rsidR="007D3630" w:rsidRDefault="002B56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82A3" w14:textId="019628D1" w:rsidR="007D3630" w:rsidRPr="005D2A41" w:rsidRDefault="002C11D6" w:rsidP="005D2A41">
    <w:pPr>
      <w:pStyle w:val="Footer"/>
      <w:framePr w:h="365" w:hRule="exact" w:wrap="around" w:vAnchor="text" w:hAnchor="page" w:x="6202" w:y="-58"/>
      <w:rPr>
        <w:rStyle w:val="PageNumber"/>
        <w:rFonts w:cs="Arial"/>
        <w:szCs w:val="24"/>
      </w:rPr>
    </w:pPr>
    <w:r w:rsidRPr="005D2A41">
      <w:rPr>
        <w:rStyle w:val="PageNumber"/>
        <w:rFonts w:cs="Arial"/>
        <w:szCs w:val="24"/>
      </w:rPr>
      <w:fldChar w:fldCharType="begin"/>
    </w:r>
    <w:r w:rsidRPr="005D2A41">
      <w:rPr>
        <w:rStyle w:val="PageNumber"/>
        <w:rFonts w:cs="Arial"/>
        <w:szCs w:val="24"/>
      </w:rPr>
      <w:instrText xml:space="preserve">PAGE  </w:instrText>
    </w:r>
    <w:r w:rsidRPr="005D2A41">
      <w:rPr>
        <w:rStyle w:val="PageNumber"/>
        <w:rFonts w:cs="Arial"/>
        <w:szCs w:val="24"/>
      </w:rPr>
      <w:fldChar w:fldCharType="separate"/>
    </w:r>
    <w:r w:rsidR="002B56DE">
      <w:rPr>
        <w:rStyle w:val="PageNumber"/>
        <w:rFonts w:cs="Arial"/>
        <w:noProof/>
        <w:szCs w:val="24"/>
      </w:rPr>
      <w:t>1</w:t>
    </w:r>
    <w:r w:rsidRPr="005D2A41">
      <w:rPr>
        <w:rStyle w:val="PageNumber"/>
        <w:rFonts w:cs="Arial"/>
        <w:szCs w:val="24"/>
      </w:rPr>
      <w:fldChar w:fldCharType="end"/>
    </w:r>
  </w:p>
  <w:p w14:paraId="2949834E" w14:textId="77777777" w:rsidR="007D3630" w:rsidRPr="00A845A9" w:rsidRDefault="002B56DE" w:rsidP="008C1D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ED8BE" w14:textId="77777777" w:rsidR="004C344E" w:rsidRDefault="002C11D6">
      <w:r>
        <w:separator/>
      </w:r>
    </w:p>
  </w:footnote>
  <w:footnote w:type="continuationSeparator" w:id="0">
    <w:p w14:paraId="3FDC942C" w14:textId="77777777" w:rsidR="004C344E" w:rsidRDefault="002C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EC588" w14:textId="77777777" w:rsidR="007D3630" w:rsidRDefault="002C11D6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AEB16F4" wp14:editId="27DC8A3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5FCC700" w14:textId="77777777" w:rsidR="007D3630" w:rsidRDefault="002B56DE">
    <w:pPr>
      <w:pStyle w:val="Header"/>
    </w:pPr>
  </w:p>
  <w:p w14:paraId="3D6B279D" w14:textId="77777777" w:rsidR="007D3630" w:rsidRDefault="002B5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243E"/>
    <w:multiLevelType w:val="hybridMultilevel"/>
    <w:tmpl w:val="54E098D4"/>
    <w:lvl w:ilvl="0" w:tplc="A62C74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FE7EF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5FA836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7438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26A947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FEAF7B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9E6A12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963CC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B7FA8E7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72862"/>
    <w:multiLevelType w:val="hybridMultilevel"/>
    <w:tmpl w:val="07AEFC92"/>
    <w:lvl w:ilvl="0" w:tplc="098CA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00D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FE81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88E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8212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E826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D25A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CF2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B888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3B3239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86109A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18C5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C0C8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3E23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EAE83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94A3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B0B0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32ACF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C37127"/>
    <w:multiLevelType w:val="hybridMultilevel"/>
    <w:tmpl w:val="BF6412B4"/>
    <w:lvl w:ilvl="0" w:tplc="C10A4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C827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88D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834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6C6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5EA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C50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2A5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FCDE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267D4"/>
    <w:multiLevelType w:val="hybridMultilevel"/>
    <w:tmpl w:val="F47A7EFA"/>
    <w:lvl w:ilvl="0" w:tplc="A4DAE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52F6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BC21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C691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2E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D6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CC8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B6C5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3A05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84454"/>
    <w:multiLevelType w:val="hybridMultilevel"/>
    <w:tmpl w:val="22962642"/>
    <w:lvl w:ilvl="0" w:tplc="2A00C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2AF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808A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ACD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699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56EA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1CC1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EEB6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885F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8339A"/>
    <w:multiLevelType w:val="hybridMultilevel"/>
    <w:tmpl w:val="3FB45C3E"/>
    <w:lvl w:ilvl="0" w:tplc="D05E4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0AC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445E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8A0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CC55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48EF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741B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2A0B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12AC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BF"/>
    <w:rsid w:val="000D51BF"/>
    <w:rsid w:val="00163D65"/>
    <w:rsid w:val="002B56DE"/>
    <w:rsid w:val="002C11D6"/>
    <w:rsid w:val="004C344E"/>
    <w:rsid w:val="00721AE1"/>
    <w:rsid w:val="00852688"/>
    <w:rsid w:val="008F3D90"/>
    <w:rsid w:val="00F1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E1334"/>
  <w15:docId w15:val="{9F32BF08-77D2-4C83-A3A4-46AED332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8CC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b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b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Dot pt,F5 List Paragraph,Ha,Indicator Text,L,List Paragraph Char Char Char,List Paragraph1,List Paragraph2,MAIN CONTENT,No Spacing1,Normal bullet 2,Numbered Para 1,Table/Figure Heading,Ti,Title 2,Yellow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sid w:val="003D24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4F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D24F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D2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24FD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3D2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24FD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6F0C63"/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0C63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6F0C63"/>
    <w:rPr>
      <w:vertAlign w:val="superscript"/>
    </w:rPr>
  </w:style>
  <w:style w:type="character" w:customStyle="1" w:styleId="A6">
    <w:name w:val="A6"/>
    <w:rsid w:val="00683122"/>
    <w:rPr>
      <w:color w:val="000000"/>
      <w:sz w:val="17"/>
    </w:rPr>
  </w:style>
  <w:style w:type="paragraph" w:styleId="Revision">
    <w:name w:val="Revision"/>
    <w:hidden/>
    <w:uiPriority w:val="99"/>
    <w:semiHidden/>
    <w:rsid w:val="00091D21"/>
    <w:rPr>
      <w:rFonts w:ascii="Arial" w:hAnsi="Arial"/>
      <w:sz w:val="24"/>
      <w:lang w:eastAsia="en-US"/>
    </w:rPr>
  </w:style>
  <w:style w:type="character" w:customStyle="1" w:styleId="ListParagraphChar">
    <w:name w:val="List Paragraph Char"/>
    <w:aliases w:val="Bullet 1 Char,Bullet Points Char,Dot pt Char,F5 List Paragraph Char,Ha Char,Indicator Text Char,L Char,List Paragraph Char Char Char Char,List Paragraph1 Char,List Paragraph2 Char,MAIN CONTENT Char,No Spacing1 Char,Ti Char"/>
    <w:link w:val="ListParagraph"/>
    <w:uiPriority w:val="34"/>
    <w:qFormat/>
    <w:locked/>
    <w:rsid w:val="00242FC4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gweddill.gov.wales/topics/environmentcountryside/climatechange/emissions/prosperity-for-all-a-low-carbon-wales/?skip=1&amp;lang=c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A25642851</value>
    </field>
    <field name="Objective-Title">
      <value order="0">Written Statement - Welsh</value>
    </field>
    <field name="Objective-Description">
      <value order="0"/>
    </field>
    <field name="Objective-CreationStamp">
      <value order="0">2019-03-20T15:23:30Z</value>
    </field>
    <field name="Objective-IsApproved">
      <value order="0">false</value>
    </field>
    <field name="Objective-IsPublished">
      <value order="0">true</value>
    </field>
    <field name="Objective-DatePublished">
      <value order="0">2019-03-21T08:06:44Z</value>
    </field>
    <field name="Objective-ModificationStamp">
      <value order="0">2019-03-21T08:06:44Z</value>
    </field>
    <field name="Objective-Owner">
      <value order="0">Shaw, Calum (ESNR-Strategy-Decarbonisation&amp;Energy)</value>
    </field>
    <field name="Objective-Path">
      <value order="0">Objective Global Folder:Business File Plan:Economy, Skills &amp; Natural Resources (ESNR):Economy, Skills &amp; Natural Resources (ESNR) - ERA - Decarbonisation &amp; Energy:1 - Save:03. Ministerials:03. Lesley Griffiths 2019:MA Policy -  2019 - Lesley Griffiths - Minister for Environment, Energy &amp; Rural Affairs - Decarbonisation &amp; Energy Division:MA/P/LG/1108/19 Written Statement - Prosperity for All: A Low Carbon Wales</value>
    </field>
    <field name="Objective-Parent">
      <value order="0">MA/P/LG/1108/19 Written Statement - Prosperity for All: A Low Carbon Wales</value>
    </field>
    <field name="Objective-State">
      <value order="0">Published</value>
    </field>
    <field name="Objective-VersionId">
      <value order="0">vA50965800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qA1372972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2019-03-20T23:59:59Z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2019-03-21T00:00:00+00:00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AC7D2D6-300F-4ACA-8C7F-B9DA81C3D0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FC4FB9-C1A9-426B-B168-2E88EFCBE7E1}"/>
</file>

<file path=customXml/itemProps4.xml><?xml version="1.0" encoding="utf-8"?>
<ds:datastoreItem xmlns:ds="http://schemas.openxmlformats.org/officeDocument/2006/customXml" ds:itemID="{4AA087AF-46B9-4FB4-8A6D-DB1245B9122E}"/>
</file>

<file path=customXml/itemProps5.xml><?xml version="1.0" encoding="utf-8"?>
<ds:datastoreItem xmlns:ds="http://schemas.openxmlformats.org/officeDocument/2006/customXml" ds:itemID="{8C1248DD-978F-4952-A6E7-88EF1ED5EB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4532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Cyhoeddi Ffyniant i Bawb: Cymru Carbon Isel</dc:title>
  <dc:creator>burnsc</dc:creator>
  <cp:lastModifiedBy>Oxenham, James (OFM - Cabinet Division)</cp:lastModifiedBy>
  <cp:revision>2</cp:revision>
  <cp:lastPrinted>2018-06-22T08:13:00Z</cp:lastPrinted>
  <dcterms:created xsi:type="dcterms:W3CDTF">2019-03-21T09:05:00Z</dcterms:created>
  <dcterms:modified xsi:type="dcterms:W3CDTF">2019-03-21T09:05:00Z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2019-03-20T15:23:59Z</vt:filetime>
  </property>
  <property fmtid="{D5CDD505-2E9C-101B-9397-08002B2CF9AE}" pid="9" name="Objective-Date Acquired">
    <vt:filetime>2019-03-20T23:59:59Z</vt:filetime>
  </property>
  <property fmtid="{D5CDD505-2E9C-101B-9397-08002B2CF9AE}" pid="10" name="Objective-Date Acquired [system]">
    <vt:filetime>2019-03-20T00:00:00Z</vt:filetime>
  </property>
  <property fmtid="{D5CDD505-2E9C-101B-9397-08002B2CF9AE}" pid="11" name="Objective-DatePublished">
    <vt:filetime>2019-03-21T08:06:44Z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A25642851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2019-03-21T08:06:44Z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Shaw, Calum (ESNR-Strategy-Decarbonisation&amp;Energy)</vt:lpwstr>
  </property>
  <property fmtid="{D5CDD505-2E9C-101B-9397-08002B2CF9AE}" pid="23" name="Objective-Parent">
    <vt:lpwstr>MA/P/LG/1108/19 Written Statement - Prosperity for All: A Low Carbon Wales</vt:lpwstr>
  </property>
  <property fmtid="{D5CDD505-2E9C-101B-9397-08002B2CF9AE}" pid="24" name="Objective-Path">
    <vt:lpwstr>Objective Global Folder:Business File Plan:Economy, Skills &amp; Natural Resources (ESNR):Economy, Skills &amp; Natural Resources (ESNR) - ERA - Decarbonisation &amp; Energy:1 - Save:03. Ministerials:03. Lesley Griffiths 2019:MA Policy -  2019 - Lesley Griffiths - Mi</vt:lpwstr>
  </property>
  <property fmtid="{D5CDD505-2E9C-101B-9397-08002B2CF9AE}" pid="25" name="Objective-State">
    <vt:lpwstr>Published</vt:lpwstr>
  </property>
  <property fmtid="{D5CDD505-2E9C-101B-9397-08002B2CF9AE}" pid="26" name="Objective-Title">
    <vt:lpwstr>Written Statement - Welsh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/>
  </property>
  <property fmtid="{D5CDD505-2E9C-101B-9397-08002B2CF9AE}" pid="29" name="Objective-VersionId">
    <vt:lpwstr>vA50965800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