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5E723" w14:textId="0A2C11D8" w:rsidR="00BB1899" w:rsidRPr="009E7D82" w:rsidRDefault="00D33F5A" w:rsidP="00BB1899">
      <w:pPr>
        <w:shd w:val="clear" w:color="auto" w:fill="E7E6E6" w:themeFill="background2"/>
        <w:rPr>
          <w:rFonts w:ascii="Segoe UI" w:hAnsi="Segoe UI" w:cs="Segoe UI"/>
          <w:b/>
          <w:bCs/>
          <w:sz w:val="28"/>
          <w:szCs w:val="28"/>
        </w:rPr>
      </w:pPr>
      <w:r>
        <w:rPr>
          <w:rFonts w:ascii="Segoe UI" w:hAnsi="Segoe UI" w:cs="Segoe UI"/>
          <w:b/>
          <w:bCs/>
          <w:sz w:val="28"/>
          <w:szCs w:val="28"/>
        </w:rPr>
        <w:t>Template</w:t>
      </w:r>
      <w:r w:rsidR="00BB1899" w:rsidRPr="009E7D82">
        <w:rPr>
          <w:rFonts w:ascii="Segoe UI" w:hAnsi="Segoe UI" w:cs="Segoe UI"/>
          <w:b/>
          <w:bCs/>
          <w:sz w:val="28"/>
          <w:szCs w:val="28"/>
        </w:rPr>
        <w:t xml:space="preserve"> for written evidence – </w:t>
      </w:r>
      <w:r>
        <w:rPr>
          <w:rFonts w:ascii="Segoe UI" w:hAnsi="Segoe UI" w:cs="Segoe UI"/>
          <w:b/>
          <w:bCs/>
          <w:sz w:val="28"/>
          <w:szCs w:val="28"/>
        </w:rPr>
        <w:t>D</w:t>
      </w:r>
      <w:r w:rsidR="00BB1899" w:rsidRPr="009E7D82">
        <w:rPr>
          <w:rFonts w:ascii="Segoe UI" w:hAnsi="Segoe UI" w:cs="Segoe UI"/>
          <w:b/>
          <w:bCs/>
          <w:sz w:val="28"/>
          <w:szCs w:val="28"/>
        </w:rPr>
        <w:t>ecarbonising the public sector:</w:t>
      </w:r>
    </w:p>
    <w:p w14:paraId="683F14A0" w14:textId="08AC1991" w:rsidR="00F00033" w:rsidRDefault="00F00033" w:rsidP="00F00033">
      <w:pPr>
        <w:spacing w:after="150"/>
        <w:rPr>
          <w:rFonts w:ascii="Segoe UI" w:eastAsia="Times New Roman" w:hAnsi="Segoe UI" w:cs="Segoe UI"/>
          <w:b/>
          <w:bCs/>
          <w:color w:val="333333"/>
          <w:sz w:val="36"/>
          <w:szCs w:val="36"/>
        </w:rPr>
      </w:pPr>
      <w:r w:rsidRPr="009E7D82">
        <w:rPr>
          <w:rFonts w:ascii="Segoe UI" w:eastAsia="Times New Roman" w:hAnsi="Segoe UI" w:cs="Segoe UI"/>
          <w:b/>
          <w:bCs/>
          <w:color w:val="333333"/>
          <w:sz w:val="36"/>
          <w:szCs w:val="36"/>
        </w:rPr>
        <w:t>Background</w:t>
      </w:r>
    </w:p>
    <w:p w14:paraId="4C1CEC1E" w14:textId="7D84E3D1" w:rsidR="00F00033" w:rsidRPr="00D33F5A" w:rsidRDefault="00F00033" w:rsidP="00F00033">
      <w:pPr>
        <w:rPr>
          <w:rFonts w:ascii="Segoe UI" w:hAnsi="Segoe UI" w:cs="Segoe UI"/>
          <w:b/>
          <w:bCs/>
          <w:color w:val="000000"/>
          <w:sz w:val="27"/>
          <w:szCs w:val="27"/>
        </w:rPr>
      </w:pPr>
      <w:r w:rsidRPr="00D33F5A">
        <w:rPr>
          <w:rFonts w:ascii="Segoe UI" w:hAnsi="Segoe UI" w:cs="Segoe UI"/>
          <w:b/>
          <w:bCs/>
          <w:color w:val="000000"/>
          <w:sz w:val="27"/>
          <w:szCs w:val="27"/>
        </w:rPr>
        <w:t>Purpose of the consultation</w:t>
      </w:r>
    </w:p>
    <w:p w14:paraId="0C9B1F15" w14:textId="7EE2F8D9" w:rsidR="00F00033" w:rsidRPr="009E7D82" w:rsidRDefault="00F00033" w:rsidP="0062142C">
      <w:r w:rsidRPr="009E7D82">
        <w:t xml:space="preserve">The </w:t>
      </w:r>
      <w:hyperlink r:id="rId8" w:history="1">
        <w:r w:rsidRPr="009E7D82">
          <w:rPr>
            <w:color w:val="0563C1" w:themeColor="hyperlink"/>
            <w:u w:val="single"/>
          </w:rPr>
          <w:t>Climate Change, Environment and Infrastructure Committee</w:t>
        </w:r>
      </w:hyperlink>
      <w:r w:rsidRPr="009E7D82">
        <w:t xml:space="preserve"> is undertaking a short piece of work on decarbonising the public sector. The Committee’s work follows the Audit </w:t>
      </w:r>
      <w:proofErr w:type="spellStart"/>
      <w:r w:rsidRPr="009E7D82">
        <w:t>Wales’</w:t>
      </w:r>
      <w:proofErr w:type="spellEnd"/>
      <w:r w:rsidRPr="009E7D82">
        <w:t xml:space="preserve"> report, </w:t>
      </w:r>
      <w:hyperlink r:id="rId9" w:history="1">
        <w:r w:rsidRPr="009E7D82">
          <w:rPr>
            <w:color w:val="0563C1" w:themeColor="hyperlink"/>
            <w:u w:val="single"/>
          </w:rPr>
          <w:t>Public Sector Readiness for Net Zero Carbon by 2030</w:t>
        </w:r>
      </w:hyperlink>
      <w:r w:rsidRPr="009E7D82">
        <w:t xml:space="preserve"> (July 2022), which found there is clear uncertainty about whether the ambition for public bodies to meet net zero by 2030 will be met. The report makes five ‘calls to action’ for public bodies to tackle common barriers to progress:</w:t>
      </w:r>
    </w:p>
    <w:p w14:paraId="3604167C" w14:textId="77777777" w:rsidR="00F00033" w:rsidRPr="009E7D82" w:rsidRDefault="00F00033" w:rsidP="0062142C">
      <w:pPr>
        <w:rPr>
          <w:rFonts w:eastAsia="Times New Roman"/>
        </w:rPr>
      </w:pPr>
      <w:r w:rsidRPr="009E7D82">
        <w:rPr>
          <w:rFonts w:eastAsia="Times New Roman"/>
        </w:rPr>
        <w:t>Strengthen leadership and demonstrate collective responsibility through effective collaboration.</w:t>
      </w:r>
    </w:p>
    <w:p w14:paraId="55DF732E" w14:textId="77777777" w:rsidR="00F00033" w:rsidRPr="0062142C" w:rsidRDefault="00F00033" w:rsidP="0062142C">
      <w:pPr>
        <w:pStyle w:val="ListParagraph"/>
        <w:numPr>
          <w:ilvl w:val="0"/>
          <w:numId w:val="5"/>
        </w:numPr>
        <w:rPr>
          <w:rFonts w:eastAsia="Times New Roman"/>
        </w:rPr>
      </w:pPr>
      <w:r w:rsidRPr="0062142C">
        <w:rPr>
          <w:rFonts w:eastAsia="Times New Roman"/>
        </w:rPr>
        <w:t>Clarify strategic direction and increase pace of implementation.</w:t>
      </w:r>
    </w:p>
    <w:p w14:paraId="78528745" w14:textId="77777777" w:rsidR="00F00033" w:rsidRPr="0062142C" w:rsidRDefault="00F00033" w:rsidP="0062142C">
      <w:pPr>
        <w:pStyle w:val="ListParagraph"/>
        <w:numPr>
          <w:ilvl w:val="0"/>
          <w:numId w:val="5"/>
        </w:numPr>
        <w:rPr>
          <w:rFonts w:eastAsia="Times New Roman"/>
        </w:rPr>
      </w:pPr>
      <w:r w:rsidRPr="0062142C">
        <w:rPr>
          <w:rFonts w:eastAsia="Times New Roman"/>
        </w:rPr>
        <w:t>Get to grips with the finances needed.</w:t>
      </w:r>
    </w:p>
    <w:p w14:paraId="111C60EC" w14:textId="77777777" w:rsidR="00F00033" w:rsidRPr="0062142C" w:rsidRDefault="00F00033" w:rsidP="0062142C">
      <w:pPr>
        <w:pStyle w:val="ListParagraph"/>
        <w:numPr>
          <w:ilvl w:val="0"/>
          <w:numId w:val="5"/>
        </w:numPr>
        <w:rPr>
          <w:rFonts w:eastAsia="Times New Roman"/>
        </w:rPr>
      </w:pPr>
      <w:r w:rsidRPr="0062142C">
        <w:rPr>
          <w:rFonts w:eastAsia="Times New Roman"/>
        </w:rPr>
        <w:t>Know skills gaps and increase capacity.</w:t>
      </w:r>
    </w:p>
    <w:p w14:paraId="08BF0525" w14:textId="77777777" w:rsidR="00F00033" w:rsidRPr="0062142C" w:rsidRDefault="00F00033" w:rsidP="0062142C">
      <w:pPr>
        <w:pStyle w:val="ListParagraph"/>
        <w:numPr>
          <w:ilvl w:val="0"/>
          <w:numId w:val="5"/>
        </w:numPr>
        <w:rPr>
          <w:rFonts w:eastAsia="Times New Roman"/>
        </w:rPr>
      </w:pPr>
      <w:r w:rsidRPr="0062142C">
        <w:rPr>
          <w:rFonts w:eastAsia="Times New Roman"/>
        </w:rPr>
        <w:t>Improve data quality and monitoring to support decision making.</w:t>
      </w:r>
    </w:p>
    <w:p w14:paraId="5F37B4DD" w14:textId="77777777" w:rsidR="005361A8" w:rsidRDefault="005361A8" w:rsidP="0062142C">
      <w:pPr>
        <w:rPr>
          <w:rFonts w:eastAsia="Times New Roman"/>
          <w:color w:val="000000"/>
        </w:rPr>
      </w:pPr>
    </w:p>
    <w:p w14:paraId="4648D530" w14:textId="4453D5A3" w:rsidR="00F00033" w:rsidRPr="009E7D82" w:rsidRDefault="00F00033" w:rsidP="0062142C">
      <w:pPr>
        <w:rPr>
          <w:rStyle w:val="Strong"/>
          <w:rFonts w:ascii="Segoe UI" w:eastAsia="Times New Roman" w:hAnsi="Segoe UI" w:cs="Segoe UI"/>
          <w:color w:val="333333"/>
        </w:rPr>
      </w:pPr>
      <w:r w:rsidRPr="009E7D82">
        <w:rPr>
          <w:rFonts w:eastAsia="Times New Roman"/>
          <w:color w:val="000000"/>
        </w:rPr>
        <w:t>The closing date for submissions is</w:t>
      </w:r>
      <w:r w:rsidRPr="009E7D82">
        <w:rPr>
          <w:rFonts w:eastAsia="Times New Roman"/>
          <w:color w:val="000000"/>
        </w:rPr>
        <w:t xml:space="preserve"> </w:t>
      </w:r>
      <w:r w:rsidRPr="009E7D82">
        <w:rPr>
          <w:rFonts w:eastAsia="Times New Roman"/>
          <w:b/>
          <w:bCs/>
          <w:color w:val="000000"/>
        </w:rPr>
        <w:t>9 November 2022.</w:t>
      </w:r>
    </w:p>
    <w:p w14:paraId="4C23BDF0" w14:textId="77777777" w:rsidR="00F00033" w:rsidRPr="009E7D82" w:rsidRDefault="00F00033" w:rsidP="00F00033">
      <w:pPr>
        <w:rPr>
          <w:rFonts w:ascii="Segoe UI" w:hAnsi="Segoe UI" w:cs="Segoe UI"/>
          <w:b/>
          <w:bCs/>
          <w:color w:val="000000"/>
          <w:sz w:val="27"/>
          <w:szCs w:val="27"/>
        </w:rPr>
      </w:pPr>
      <w:r w:rsidRPr="009E7D82">
        <w:rPr>
          <w:rFonts w:ascii="Segoe UI" w:hAnsi="Segoe UI" w:cs="Segoe UI"/>
          <w:b/>
          <w:bCs/>
          <w:color w:val="000000"/>
          <w:sz w:val="27"/>
          <w:szCs w:val="27"/>
        </w:rPr>
        <w:t>Providing Written Evidence</w:t>
      </w:r>
    </w:p>
    <w:p w14:paraId="7054EAB9" w14:textId="77777777" w:rsidR="00F00033" w:rsidRPr="009E7D82" w:rsidRDefault="00F00033" w:rsidP="0062142C">
      <w:r w:rsidRPr="009E7D82">
        <w:t>The Senedd has two official languages, Welsh and English.</w:t>
      </w:r>
    </w:p>
    <w:p w14:paraId="12427654" w14:textId="52D8B39D" w:rsidR="00D0219D" w:rsidRDefault="00F00033" w:rsidP="0062142C">
      <w:r w:rsidRPr="009E7D82">
        <w:t xml:space="preserve">In line with the Senedd’s </w:t>
      </w:r>
      <w:hyperlink r:id="rId10" w:history="1">
        <w:r w:rsidRPr="00D0219D">
          <w:rPr>
            <w:rStyle w:val="Hyperlink"/>
            <w:rFonts w:ascii="Segoe UI" w:hAnsi="Segoe UI" w:cs="Segoe UI"/>
          </w:rPr>
          <w:t>Official Languages Scheme</w:t>
        </w:r>
      </w:hyperlink>
      <w:r w:rsidRPr="009E7D82">
        <w:t xml:space="preserve"> the Committee requests that documents or written responses to consultations intended for publication or use in Senedd proceedings are submitted bilingually. When documents or written responses are not submitted bilingually, we will publish in the language submitted, stating that it has been received in that language only.</w:t>
      </w:r>
    </w:p>
    <w:p w14:paraId="3CCFB934" w14:textId="77777777" w:rsidR="00D0219D" w:rsidRDefault="00F00033" w:rsidP="0062142C">
      <w:r w:rsidRPr="009E7D82">
        <w:t>We expect other organisations to implement their own standards or schemes and to comply with their statutory obligation</w:t>
      </w:r>
    </w:p>
    <w:p w14:paraId="6714FF79" w14:textId="63321846" w:rsidR="00F00033" w:rsidRPr="009E7D82" w:rsidRDefault="00F00033" w:rsidP="0062142C">
      <w:r w:rsidRPr="009E7D82">
        <w:t xml:space="preserve">Please see </w:t>
      </w:r>
      <w:hyperlink r:id="rId11" w:history="1">
        <w:r w:rsidRPr="00D0219D">
          <w:rPr>
            <w:rStyle w:val="Hyperlink"/>
            <w:rFonts w:ascii="Segoe UI" w:hAnsi="Segoe UI" w:cs="Segoe UI"/>
          </w:rPr>
          <w:t>guidance for those providing evidence for committees</w:t>
        </w:r>
      </w:hyperlink>
      <w:r w:rsidRPr="009E7D82">
        <w:t>.</w:t>
      </w:r>
    </w:p>
    <w:p w14:paraId="676779DE" w14:textId="64719C22" w:rsidR="00F00033" w:rsidRPr="009E7D82" w:rsidRDefault="00F00033" w:rsidP="00F00033">
      <w:pPr>
        <w:rPr>
          <w:rFonts w:ascii="Segoe UI" w:hAnsi="Segoe UI" w:cs="Segoe UI"/>
          <w:b/>
          <w:bCs/>
          <w:color w:val="000000"/>
          <w:sz w:val="27"/>
          <w:szCs w:val="27"/>
        </w:rPr>
      </w:pPr>
      <w:r w:rsidRPr="009E7D82">
        <w:rPr>
          <w:rFonts w:ascii="Segoe UI" w:hAnsi="Segoe UI" w:cs="Segoe UI"/>
          <w:b/>
          <w:bCs/>
          <w:color w:val="000000"/>
          <w:sz w:val="27"/>
          <w:szCs w:val="27"/>
        </w:rPr>
        <w:t>Disclosure of information</w:t>
      </w:r>
    </w:p>
    <w:p w14:paraId="6DAAA40D" w14:textId="7EADEC3F" w:rsidR="00F00033" w:rsidRPr="009E7D82" w:rsidRDefault="00F00033" w:rsidP="0062142C">
      <w:r w:rsidRPr="009E7D82">
        <w:t xml:space="preserve">Please ensure that you have considered the </w:t>
      </w:r>
      <w:hyperlink r:id="rId12" w:history="1">
        <w:r w:rsidRPr="00D0219D">
          <w:rPr>
            <w:rStyle w:val="Hyperlink"/>
            <w:rFonts w:ascii="Segoe UI" w:hAnsi="Segoe UI" w:cs="Segoe UI"/>
          </w:rPr>
          <w:t>Senedd’s</w:t>
        </w:r>
        <w:r w:rsidR="00D0219D">
          <w:rPr>
            <w:rStyle w:val="Hyperlink"/>
            <w:rFonts w:ascii="Segoe UI" w:hAnsi="Segoe UI" w:cs="Segoe UI"/>
          </w:rPr>
          <w:t xml:space="preserve"> </w:t>
        </w:r>
        <w:r w:rsidRPr="00D0219D">
          <w:rPr>
            <w:rStyle w:val="Hyperlink"/>
            <w:rFonts w:ascii="Segoe UI" w:hAnsi="Segoe UI" w:cs="Segoe UI"/>
          </w:rPr>
          <w:t>policy on disclosure of information</w:t>
        </w:r>
      </w:hyperlink>
      <w:r w:rsidRPr="009E7D82">
        <w:t xml:space="preserve"> </w:t>
      </w:r>
      <w:r w:rsidR="00D0219D">
        <w:t xml:space="preserve"> </w:t>
      </w:r>
      <w:r w:rsidRPr="009E7D82">
        <w:t>before submitting information to the Committee.</w:t>
      </w:r>
    </w:p>
    <w:p w14:paraId="64E21D57" w14:textId="030AD7F5" w:rsidR="00D16375" w:rsidRPr="009E7D82" w:rsidRDefault="00F00033" w:rsidP="0062142C">
      <w:pPr>
        <w:rPr>
          <w:rFonts w:eastAsia="Times New Roman"/>
          <w:b/>
          <w:bCs/>
          <w:color w:val="333333"/>
          <w:sz w:val="36"/>
          <w:szCs w:val="36"/>
          <w:lang w:eastAsia="en-GB"/>
        </w:rPr>
      </w:pPr>
      <w:r w:rsidRPr="009E7D82">
        <w:t>This t</w:t>
      </w:r>
      <w:r w:rsidRPr="009E7D82">
        <w:t>emplate is available</w:t>
      </w:r>
      <w:r w:rsidRPr="009E7D82">
        <w:t xml:space="preserve"> </w:t>
      </w:r>
      <w:r w:rsidRPr="009E7D82">
        <w:t>for you to draft your responses should you wish to think on your answers prior to submitting your response.</w:t>
      </w:r>
      <w:r w:rsidR="009509F3" w:rsidRPr="009E7D82">
        <w:t xml:space="preserve"> </w:t>
      </w:r>
      <w:r w:rsidRPr="009E7D82">
        <w:t xml:space="preserve">All responses should be submitted via the </w:t>
      </w:r>
      <w:hyperlink r:id="rId13" w:history="1">
        <w:r w:rsidRPr="00D33F5A">
          <w:rPr>
            <w:rStyle w:val="Hyperlink"/>
            <w:rFonts w:ascii="Segoe UI" w:hAnsi="Segoe UI" w:cs="Segoe UI"/>
          </w:rPr>
          <w:t>online consultation</w:t>
        </w:r>
        <w:r w:rsidR="009509F3" w:rsidRPr="00D33F5A">
          <w:rPr>
            <w:rStyle w:val="Hyperlink"/>
            <w:rFonts w:ascii="Segoe UI" w:hAnsi="Segoe UI" w:cs="Segoe UI"/>
          </w:rPr>
          <w:t xml:space="preserve"> </w:t>
        </w:r>
        <w:r w:rsidRPr="00D33F5A">
          <w:rPr>
            <w:rStyle w:val="Hyperlink"/>
            <w:rFonts w:ascii="Segoe UI" w:hAnsi="Segoe UI" w:cs="Segoe UI"/>
          </w:rPr>
          <w:t>form</w:t>
        </w:r>
      </w:hyperlink>
      <w:r w:rsidRPr="009E7D82">
        <w:t xml:space="preserve"> and not be submitted via email.</w:t>
      </w:r>
      <w:r w:rsidR="009509F3" w:rsidRPr="009E7D82">
        <w:rPr>
          <w:rFonts w:eastAsia="Times New Roman"/>
          <w:b/>
          <w:bCs/>
          <w:color w:val="333333"/>
          <w:sz w:val="36"/>
          <w:szCs w:val="36"/>
          <w:lang w:eastAsia="en-GB"/>
        </w:rPr>
        <w:br w:type="page"/>
      </w:r>
      <w:r w:rsidR="00D16375" w:rsidRPr="009E7D82">
        <w:rPr>
          <w:rFonts w:eastAsia="Times New Roman"/>
          <w:b/>
          <w:bCs/>
          <w:color w:val="333333"/>
          <w:sz w:val="36"/>
          <w:szCs w:val="36"/>
          <w:lang w:eastAsia="en-GB"/>
        </w:rPr>
        <w:lastRenderedPageBreak/>
        <w:t xml:space="preserve">Your opinion </w:t>
      </w:r>
    </w:p>
    <w:p w14:paraId="0928D2EC" w14:textId="77777777" w:rsidR="000F4732" w:rsidRPr="009E7D82" w:rsidRDefault="00D16375" w:rsidP="005361A8">
      <w:pPr>
        <w:rPr>
          <w:lang w:eastAsia="en-GB"/>
        </w:rPr>
      </w:pPr>
      <w:r w:rsidRPr="009E7D82">
        <w:rPr>
          <w:b/>
          <w:bCs/>
          <w:lang w:eastAsia="en-GB"/>
        </w:rPr>
        <w:t xml:space="preserve">Building on Audit </w:t>
      </w:r>
      <w:proofErr w:type="spellStart"/>
      <w:r w:rsidRPr="009E7D82">
        <w:rPr>
          <w:b/>
          <w:bCs/>
          <w:lang w:eastAsia="en-GB"/>
        </w:rPr>
        <w:t>Wales’</w:t>
      </w:r>
      <w:proofErr w:type="spellEnd"/>
      <w:r w:rsidRPr="009E7D82">
        <w:rPr>
          <w:b/>
          <w:bCs/>
          <w:lang w:eastAsia="en-GB"/>
        </w:rPr>
        <w:t xml:space="preserve"> work</w:t>
      </w:r>
      <w:r w:rsidRPr="009E7D82">
        <w:rPr>
          <w:lang w:eastAsia="en-GB"/>
        </w:rPr>
        <w:t>, the Committee would welcome your views on any or all of the following:</w:t>
      </w:r>
    </w:p>
    <w:p w14:paraId="295D5C1A" w14:textId="77777777" w:rsidR="00BE0098" w:rsidRDefault="00BE0098" w:rsidP="005361A8">
      <w:pPr>
        <w:rPr>
          <w:lang w:eastAsia="en-GB"/>
        </w:rPr>
      </w:pPr>
    </w:p>
    <w:p w14:paraId="518C80F9" w14:textId="2E450854" w:rsidR="00D16375" w:rsidRPr="009E7D82" w:rsidRDefault="00D16375" w:rsidP="005361A8">
      <w:pPr>
        <w:rPr>
          <w:lang w:eastAsia="en-GB"/>
        </w:rPr>
      </w:pPr>
      <w:r w:rsidRPr="009E7D82">
        <w:rPr>
          <w:lang w:eastAsia="en-GB"/>
        </w:rPr>
        <w:t xml:space="preserve">Some helpful things to be aware of before you start answering the consultation questions: </w:t>
      </w:r>
    </w:p>
    <w:p w14:paraId="163CBFA7" w14:textId="77777777" w:rsidR="00D16375" w:rsidRPr="009E7D82" w:rsidRDefault="00D16375" w:rsidP="005361A8">
      <w:pPr>
        <w:rPr>
          <w:lang w:eastAsia="en-GB"/>
        </w:rPr>
      </w:pPr>
      <w:r w:rsidRPr="009E7D82">
        <w:rPr>
          <w:lang w:eastAsia="en-GB"/>
        </w:rPr>
        <w:t>You do not need to answer every question, only those on which you wish to share information or have a view.</w:t>
      </w:r>
    </w:p>
    <w:p w14:paraId="64484162" w14:textId="77777777" w:rsidR="00D16375" w:rsidRPr="009E7D82" w:rsidRDefault="00D16375" w:rsidP="005361A8">
      <w:pPr>
        <w:rPr>
          <w:lang w:eastAsia="en-GB"/>
        </w:rPr>
      </w:pPr>
      <w:r w:rsidRPr="009E7D82">
        <w:rPr>
          <w:lang w:eastAsia="en-GB"/>
        </w:rPr>
        <w:t>If you provide any information that you feel is not suitable for public disclosure, please indicate which parts should not be published and give your reasons for this.</w:t>
      </w:r>
    </w:p>
    <w:p w14:paraId="76FFC9DA" w14:textId="77777777" w:rsidR="00BE0098" w:rsidRDefault="00BE0098" w:rsidP="005361A8">
      <w:pPr>
        <w:rPr>
          <w:b/>
          <w:bCs/>
          <w:lang w:eastAsia="en-GB"/>
        </w:rPr>
      </w:pPr>
    </w:p>
    <w:p w14:paraId="430138E0" w14:textId="7DA32643" w:rsidR="00D16375" w:rsidRPr="009E7D82" w:rsidRDefault="00D16375" w:rsidP="005361A8">
      <w:pPr>
        <w:rPr>
          <w:b/>
          <w:bCs/>
          <w:lang w:eastAsia="en-GB"/>
        </w:rPr>
      </w:pPr>
      <w:r w:rsidRPr="009E7D82">
        <w:rPr>
          <w:b/>
          <w:bCs/>
          <w:lang w:eastAsia="en-GB"/>
        </w:rPr>
        <w:t xml:space="preserve">1. What are your views on the role of the Welsh Government in supporting public bodies to deliver on the five ‘calls for action’ identified in the </w:t>
      </w:r>
      <w:hyperlink r:id="rId14" w:history="1">
        <w:r w:rsidRPr="009E7D82">
          <w:rPr>
            <w:b/>
            <w:bCs/>
            <w:color w:val="428BCA"/>
            <w:lang w:eastAsia="en-GB"/>
          </w:rPr>
          <w:t xml:space="preserve">Audit </w:t>
        </w:r>
        <w:proofErr w:type="spellStart"/>
        <w:r w:rsidRPr="009E7D82">
          <w:rPr>
            <w:b/>
            <w:bCs/>
            <w:color w:val="428BCA"/>
            <w:lang w:eastAsia="en-GB"/>
          </w:rPr>
          <w:t>Wales’</w:t>
        </w:r>
        <w:proofErr w:type="spellEnd"/>
        <w:r w:rsidRPr="009E7D82">
          <w:rPr>
            <w:b/>
            <w:bCs/>
            <w:color w:val="428BCA"/>
            <w:lang w:eastAsia="en-GB"/>
          </w:rPr>
          <w:t xml:space="preserve"> report</w:t>
        </w:r>
      </w:hyperlink>
      <w:r w:rsidRPr="009E7D82">
        <w:rPr>
          <w:b/>
          <w:bCs/>
          <w:lang w:eastAsia="en-GB"/>
        </w:rPr>
        <w:t xml:space="preserve">? </w:t>
      </w:r>
    </w:p>
    <w:tbl>
      <w:tblPr>
        <w:tblStyle w:val="TableGrid"/>
        <w:tblW w:w="0" w:type="auto"/>
        <w:tblLook w:val="04A0" w:firstRow="1" w:lastRow="0" w:firstColumn="1" w:lastColumn="0" w:noHBand="0" w:noVBand="1"/>
      </w:tblPr>
      <w:tblGrid>
        <w:gridCol w:w="9628"/>
      </w:tblGrid>
      <w:tr w:rsidR="00D16375" w:rsidRPr="009E7D82" w14:paraId="2615E9B4" w14:textId="77777777" w:rsidTr="006577C0">
        <w:tc>
          <w:tcPr>
            <w:tcW w:w="9628" w:type="dxa"/>
          </w:tcPr>
          <w:p w14:paraId="20EFAEE9" w14:textId="77777777" w:rsidR="00D16375" w:rsidRPr="009E7D82" w:rsidRDefault="00D16375" w:rsidP="005361A8">
            <w:pPr>
              <w:rPr>
                <w:b/>
                <w:bCs/>
              </w:rPr>
            </w:pPr>
          </w:p>
        </w:tc>
      </w:tr>
    </w:tbl>
    <w:p w14:paraId="31B355B0" w14:textId="77777777" w:rsidR="00D16375" w:rsidRPr="009E7D82" w:rsidRDefault="00D16375" w:rsidP="005361A8">
      <w:pPr>
        <w:rPr>
          <w:lang w:eastAsia="en-GB"/>
        </w:rPr>
      </w:pPr>
      <w:r w:rsidRPr="009E7D82">
        <w:rPr>
          <w:lang w:eastAsia="en-GB"/>
        </w:rPr>
        <w:t> </w:t>
      </w:r>
    </w:p>
    <w:p w14:paraId="47EB1CB9" w14:textId="77777777" w:rsidR="00D16375" w:rsidRPr="009E7D82" w:rsidRDefault="00D16375" w:rsidP="005361A8">
      <w:pPr>
        <w:rPr>
          <w:b/>
          <w:bCs/>
          <w:lang w:eastAsia="en-GB"/>
        </w:rPr>
      </w:pPr>
      <w:r w:rsidRPr="009E7D82">
        <w:rPr>
          <w:b/>
          <w:bCs/>
          <w:lang w:eastAsia="en-GB"/>
        </w:rPr>
        <w:t xml:space="preserve">2. What are your views on the Welsh Government’s </w:t>
      </w:r>
      <w:hyperlink r:id="rId15" w:history="1">
        <w:r w:rsidRPr="009E7D82">
          <w:rPr>
            <w:b/>
            <w:bCs/>
            <w:color w:val="428BCA"/>
            <w:lang w:eastAsia="en-GB"/>
          </w:rPr>
          <w:t>Net zero carbon status by 2030: A route map for decarbonisation across the Welsh public sector</w:t>
        </w:r>
      </w:hyperlink>
      <w:r w:rsidRPr="009E7D82">
        <w:rPr>
          <w:b/>
          <w:bCs/>
          <w:lang w:eastAsia="en-GB"/>
        </w:rPr>
        <w:t xml:space="preserve"> as a means of providing strategic direction to public bodies? </w:t>
      </w:r>
    </w:p>
    <w:p w14:paraId="21B9D29B" w14:textId="77777777" w:rsidR="00D16375" w:rsidRPr="009E7D82" w:rsidRDefault="00D16375" w:rsidP="005361A8">
      <w:pPr>
        <w:rPr>
          <w:lang w:eastAsia="en-GB"/>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D16375" w:rsidRPr="009E7D82" w14:paraId="26755EC3" w14:textId="77777777" w:rsidTr="006577C0">
        <w:trPr>
          <w:jc w:val="center"/>
        </w:trPr>
        <w:tc>
          <w:tcPr>
            <w:tcW w:w="0" w:type="auto"/>
            <w:shd w:val="clear" w:color="auto" w:fill="FFFFFF"/>
            <w:tcMar>
              <w:top w:w="0" w:type="dxa"/>
              <w:left w:w="0" w:type="dxa"/>
              <w:bottom w:w="0" w:type="dxa"/>
              <w:right w:w="0" w:type="dxa"/>
            </w:tcMar>
            <w:vAlign w:val="center"/>
            <w:hideMark/>
          </w:tcPr>
          <w:p w14:paraId="70D13F46" w14:textId="77777777" w:rsidR="00D16375" w:rsidRPr="009E7D82" w:rsidRDefault="00D16375" w:rsidP="005361A8">
            <w:pPr>
              <w:rPr>
                <w:lang w:eastAsia="en-GB"/>
              </w:rPr>
            </w:pPr>
            <w:r w:rsidRPr="009E7D82">
              <w:rPr>
                <w:lang w:eastAsia="en-GB"/>
              </w:rPr>
              <w:t> </w:t>
            </w:r>
          </w:p>
        </w:tc>
      </w:tr>
    </w:tbl>
    <w:p w14:paraId="7FC11BE7" w14:textId="77777777" w:rsidR="00D16375" w:rsidRPr="009E7D82" w:rsidRDefault="00D16375" w:rsidP="005361A8">
      <w:pPr>
        <w:rPr>
          <w:lang w:eastAsia="en-GB"/>
        </w:rPr>
      </w:pPr>
      <w:r w:rsidRPr="009E7D82">
        <w:rPr>
          <w:lang w:eastAsia="en-GB"/>
        </w:rPr>
        <w:t> </w:t>
      </w:r>
    </w:p>
    <w:p w14:paraId="2E586E8C" w14:textId="77777777" w:rsidR="00D16375" w:rsidRPr="009E7D82" w:rsidRDefault="00D16375" w:rsidP="005361A8">
      <w:pPr>
        <w:rPr>
          <w:lang w:eastAsia="en-GB"/>
        </w:rPr>
      </w:pPr>
      <w:r w:rsidRPr="009E7D82">
        <w:rPr>
          <w:b/>
          <w:bCs/>
          <w:lang w:eastAsia="en-GB"/>
        </w:rPr>
        <w:t>3.</w:t>
      </w:r>
      <w:r w:rsidRPr="009E7D82">
        <w:rPr>
          <w:rFonts w:eastAsiaTheme="minorEastAsia"/>
          <w:szCs w:val="24"/>
          <w:lang w:eastAsia="en-GB"/>
        </w:rPr>
        <w:t xml:space="preserve"> </w:t>
      </w:r>
      <w:r w:rsidRPr="009E7D82">
        <w:rPr>
          <w:b/>
          <w:bCs/>
          <w:lang w:eastAsia="en-GB"/>
        </w:rPr>
        <w:t>What are your views on the progress made by public bodies in the priority areas for action set out in the route map - Sustainable procurement; Net zero buildings; Mobility and transport, and Land use:</w:t>
      </w:r>
    </w:p>
    <w:p w14:paraId="1195ADA1" w14:textId="77777777" w:rsidR="00D16375" w:rsidRPr="009E7D82" w:rsidRDefault="00D16375" w:rsidP="005361A8">
      <w:pPr>
        <w:rPr>
          <w:b/>
          <w:bCs/>
          <w:lang w:eastAsia="en-GB"/>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D16375" w:rsidRPr="009E7D82" w14:paraId="2A557A6D" w14:textId="77777777" w:rsidTr="006577C0">
        <w:trPr>
          <w:jc w:val="center"/>
        </w:trPr>
        <w:tc>
          <w:tcPr>
            <w:tcW w:w="0" w:type="auto"/>
            <w:shd w:val="clear" w:color="auto" w:fill="FFFFFF"/>
            <w:tcMar>
              <w:top w:w="0" w:type="dxa"/>
              <w:left w:w="0" w:type="dxa"/>
              <w:bottom w:w="0" w:type="dxa"/>
              <w:right w:w="0" w:type="dxa"/>
            </w:tcMar>
            <w:vAlign w:val="center"/>
            <w:hideMark/>
          </w:tcPr>
          <w:p w14:paraId="52EB5CD7" w14:textId="619CFA60" w:rsidR="00D16375" w:rsidRPr="009E7D82" w:rsidRDefault="00D16375" w:rsidP="005361A8">
            <w:pPr>
              <w:rPr>
                <w:lang w:eastAsia="en-GB"/>
              </w:rPr>
            </w:pPr>
          </w:p>
        </w:tc>
      </w:tr>
    </w:tbl>
    <w:p w14:paraId="2C4664AA" w14:textId="77777777" w:rsidR="00D16375" w:rsidRPr="009E7D82" w:rsidRDefault="00D16375" w:rsidP="005361A8">
      <w:pPr>
        <w:rPr>
          <w:lang w:eastAsia="en-GB"/>
        </w:rPr>
      </w:pPr>
      <w:r w:rsidRPr="009E7D82">
        <w:rPr>
          <w:lang w:eastAsia="en-GB"/>
        </w:rPr>
        <w:t> </w:t>
      </w:r>
    </w:p>
    <w:p w14:paraId="2390A906" w14:textId="77777777" w:rsidR="00D16375" w:rsidRPr="009E7D82" w:rsidRDefault="00D16375" w:rsidP="005361A8">
      <w:pPr>
        <w:rPr>
          <w:lang w:eastAsia="en-GB"/>
        </w:rPr>
      </w:pPr>
      <w:r w:rsidRPr="009E7D82">
        <w:rPr>
          <w:b/>
          <w:bCs/>
          <w:lang w:eastAsia="en-GB"/>
        </w:rPr>
        <w:t xml:space="preserve">4. What are your views on the support provided by the Welsh Government to deliver progress in the priority areas, including any gaps?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D16375" w:rsidRPr="009E7D82" w14:paraId="4584F4ED" w14:textId="77777777" w:rsidTr="006577C0">
        <w:trPr>
          <w:jc w:val="center"/>
        </w:trPr>
        <w:tc>
          <w:tcPr>
            <w:tcW w:w="0" w:type="auto"/>
            <w:shd w:val="clear" w:color="auto" w:fill="FFFFFF"/>
            <w:tcMar>
              <w:top w:w="0" w:type="dxa"/>
              <w:left w:w="0" w:type="dxa"/>
              <w:bottom w:w="0" w:type="dxa"/>
              <w:right w:w="0" w:type="dxa"/>
            </w:tcMar>
            <w:vAlign w:val="center"/>
            <w:hideMark/>
          </w:tcPr>
          <w:p w14:paraId="7FB107CB" w14:textId="77777777" w:rsidR="00D16375" w:rsidRPr="009E7D82" w:rsidRDefault="00D16375" w:rsidP="005361A8">
            <w:pPr>
              <w:rPr>
                <w:lang w:eastAsia="en-GB"/>
              </w:rPr>
            </w:pPr>
            <w:r w:rsidRPr="009E7D82">
              <w:rPr>
                <w:lang w:eastAsia="en-GB"/>
              </w:rPr>
              <w:t> </w:t>
            </w:r>
          </w:p>
        </w:tc>
      </w:tr>
    </w:tbl>
    <w:p w14:paraId="18B4FD72" w14:textId="0062FE64" w:rsidR="00D16375" w:rsidRDefault="00D16375" w:rsidP="005361A8">
      <w:pPr>
        <w:rPr>
          <w:lang w:eastAsia="en-GB"/>
        </w:rPr>
      </w:pPr>
    </w:p>
    <w:p w14:paraId="70C5F055" w14:textId="77777777" w:rsidR="00BE0098" w:rsidRPr="009E7D82" w:rsidRDefault="00BE0098" w:rsidP="005361A8">
      <w:pPr>
        <w:rPr>
          <w:lang w:eastAsia="en-GB"/>
        </w:rPr>
      </w:pPr>
    </w:p>
    <w:p w14:paraId="726BAD9E" w14:textId="77777777" w:rsidR="00D16375" w:rsidRPr="009E7D82" w:rsidRDefault="00D16375" w:rsidP="005361A8">
      <w:pPr>
        <w:rPr>
          <w:b/>
          <w:bCs/>
          <w:lang w:eastAsia="en-GB"/>
        </w:rPr>
      </w:pPr>
      <w:r w:rsidRPr="009E7D82">
        <w:rPr>
          <w:b/>
          <w:bCs/>
          <w:lang w:eastAsia="en-GB"/>
        </w:rPr>
        <w:lastRenderedPageBreak/>
        <w:t xml:space="preserve">5. Do you have any other points you wish to raise within the scope of this inquiry? </w:t>
      </w:r>
    </w:p>
    <w:p w14:paraId="27F070E0" w14:textId="77777777" w:rsidR="00D16375" w:rsidRPr="009E7D82" w:rsidRDefault="00D16375" w:rsidP="005361A8">
      <w:pPr>
        <w:rPr>
          <w:lang w:eastAsia="en-GB"/>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9622"/>
      </w:tblGrid>
      <w:tr w:rsidR="00D16375" w:rsidRPr="009E7D82" w14:paraId="4832D95E" w14:textId="77777777" w:rsidTr="006577C0">
        <w:trPr>
          <w:jc w:val="center"/>
        </w:trPr>
        <w:tc>
          <w:tcPr>
            <w:tcW w:w="0" w:type="auto"/>
            <w:shd w:val="clear" w:color="auto" w:fill="FFFFFF"/>
            <w:tcMar>
              <w:top w:w="0" w:type="dxa"/>
              <w:left w:w="0" w:type="dxa"/>
              <w:bottom w:w="0" w:type="dxa"/>
              <w:right w:w="0" w:type="dxa"/>
            </w:tcMar>
            <w:vAlign w:val="center"/>
            <w:hideMark/>
          </w:tcPr>
          <w:p w14:paraId="4E26F932" w14:textId="02FFAAFF" w:rsidR="00D16375" w:rsidRPr="009E7D82" w:rsidRDefault="00D16375" w:rsidP="005361A8">
            <w:pPr>
              <w:rPr>
                <w:lang w:eastAsia="en-GB"/>
              </w:rPr>
            </w:pPr>
          </w:p>
        </w:tc>
      </w:tr>
    </w:tbl>
    <w:p w14:paraId="61C9BBB2" w14:textId="77777777" w:rsidR="00D16375" w:rsidRPr="009E7D82" w:rsidRDefault="00D16375" w:rsidP="00D16375">
      <w:pPr>
        <w:spacing w:after="0" w:line="240" w:lineRule="auto"/>
        <w:rPr>
          <w:rFonts w:ascii="Segoe UI" w:eastAsia="Times New Roman" w:hAnsi="Segoe UI" w:cs="Segoe UI"/>
          <w:szCs w:val="24"/>
          <w:lang w:eastAsia="en-GB"/>
        </w:rPr>
      </w:pPr>
    </w:p>
    <w:sectPr w:rsidR="00D16375" w:rsidRPr="009E7D82" w:rsidSect="00373DC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26AE"/>
    <w:multiLevelType w:val="hybridMultilevel"/>
    <w:tmpl w:val="3BC4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D96022"/>
    <w:multiLevelType w:val="hybridMultilevel"/>
    <w:tmpl w:val="88105AD0"/>
    <w:lvl w:ilvl="0" w:tplc="959868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6239C5"/>
    <w:multiLevelType w:val="hybridMultilevel"/>
    <w:tmpl w:val="0A666D96"/>
    <w:lvl w:ilvl="0" w:tplc="C8E0C7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F172C"/>
    <w:multiLevelType w:val="hybridMultilevel"/>
    <w:tmpl w:val="62EE9CD4"/>
    <w:lvl w:ilvl="0" w:tplc="C8E0C71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7772C7"/>
    <w:multiLevelType w:val="hybridMultilevel"/>
    <w:tmpl w:val="315024EC"/>
    <w:lvl w:ilvl="0" w:tplc="C8E0C7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79579812">
    <w:abstractNumId w:val="1"/>
  </w:num>
  <w:num w:numId="2" w16cid:durableId="1901479710">
    <w:abstractNumId w:val="0"/>
  </w:num>
  <w:num w:numId="3" w16cid:durableId="379983206">
    <w:abstractNumId w:val="3"/>
  </w:num>
  <w:num w:numId="4" w16cid:durableId="636643634">
    <w:abstractNumId w:val="4"/>
  </w:num>
  <w:num w:numId="5" w16cid:durableId="856894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99"/>
    <w:rsid w:val="00027450"/>
    <w:rsid w:val="0003191B"/>
    <w:rsid w:val="00062EDD"/>
    <w:rsid w:val="000F4732"/>
    <w:rsid w:val="001150C9"/>
    <w:rsid w:val="002E2101"/>
    <w:rsid w:val="00373DC2"/>
    <w:rsid w:val="003808B5"/>
    <w:rsid w:val="004779D0"/>
    <w:rsid w:val="005108D2"/>
    <w:rsid w:val="00512501"/>
    <w:rsid w:val="005361A8"/>
    <w:rsid w:val="00562238"/>
    <w:rsid w:val="00571631"/>
    <w:rsid w:val="0062142C"/>
    <w:rsid w:val="00663172"/>
    <w:rsid w:val="006C6900"/>
    <w:rsid w:val="009509F3"/>
    <w:rsid w:val="009A07E0"/>
    <w:rsid w:val="009D1EFF"/>
    <w:rsid w:val="009E7D82"/>
    <w:rsid w:val="00B177D5"/>
    <w:rsid w:val="00BB1899"/>
    <w:rsid w:val="00BE0098"/>
    <w:rsid w:val="00D0219D"/>
    <w:rsid w:val="00D16375"/>
    <w:rsid w:val="00D33F5A"/>
    <w:rsid w:val="00D3678F"/>
    <w:rsid w:val="00D70264"/>
    <w:rsid w:val="00DE1467"/>
    <w:rsid w:val="00EC21DC"/>
    <w:rsid w:val="00F00033"/>
    <w:rsid w:val="00F12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9C881"/>
  <w15:chartTrackingRefBased/>
  <w15:docId w15:val="{6ACAF52E-93E6-4631-ABD8-CCE8C167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1A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18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1899"/>
    <w:pPr>
      <w:ind w:left="720"/>
      <w:contextualSpacing/>
    </w:pPr>
  </w:style>
  <w:style w:type="character" w:styleId="Hyperlink">
    <w:name w:val="Hyperlink"/>
    <w:basedOn w:val="DefaultParagraphFont"/>
    <w:uiPriority w:val="99"/>
    <w:unhideWhenUsed/>
    <w:rsid w:val="009A07E0"/>
    <w:rPr>
      <w:color w:val="0563C1" w:themeColor="hyperlink"/>
      <w:u w:val="single"/>
    </w:rPr>
  </w:style>
  <w:style w:type="character" w:styleId="UnresolvedMention">
    <w:name w:val="Unresolved Mention"/>
    <w:basedOn w:val="DefaultParagraphFont"/>
    <w:uiPriority w:val="99"/>
    <w:semiHidden/>
    <w:unhideWhenUsed/>
    <w:rsid w:val="009A07E0"/>
    <w:rPr>
      <w:color w:val="605E5C"/>
      <w:shd w:val="clear" w:color="auto" w:fill="E1DFDD"/>
    </w:rPr>
  </w:style>
  <w:style w:type="character" w:styleId="Strong">
    <w:name w:val="Strong"/>
    <w:basedOn w:val="DefaultParagraphFont"/>
    <w:uiPriority w:val="22"/>
    <w:qFormat/>
    <w:rsid w:val="00F000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edd.wales/committee/741" TargetMode="External"/><Relationship Id="rId13" Type="http://schemas.openxmlformats.org/officeDocument/2006/relationships/hyperlink" Target="https://senedd.wales/committees/climate-change-environment-and-infrastructure-committee/consultation-decarbonising-the-public-secto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nedd.wales/help/privacy/senedd-committee-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enedd.wales/senedd-business/committees/getting-involved-with-committees/" TargetMode="External"/><Relationship Id="rId5" Type="http://schemas.openxmlformats.org/officeDocument/2006/relationships/styles" Target="styles.xml"/><Relationship Id="rId15" Type="http://schemas.openxmlformats.org/officeDocument/2006/relationships/hyperlink" Target="https://gov.wales/sites/default/files/publications/2021-07/a-route-map-for-decarbonisation-across-the-welsh-public-sector.pdf" TargetMode="External"/><Relationship Id="rId10" Type="http://schemas.openxmlformats.org/officeDocument/2006/relationships/hyperlink" Target="https://senedd.wales/commission/senedd-commission-policy/official-languages/" TargetMode="External"/><Relationship Id="rId4" Type="http://schemas.openxmlformats.org/officeDocument/2006/relationships/numbering" Target="numbering.xml"/><Relationship Id="rId9" Type="http://schemas.openxmlformats.org/officeDocument/2006/relationships/hyperlink" Target="https://eur02.safelinks.protection.outlook.com/?url=https%3A%2F%2Fwww.audit.wales%2Fpublication%2Fpublic-sector-readiness-net-zero-carbon-2030&amp;data=05%7C01%7CAndrea.Storer%40senedd.wales%7Cbff04389c2a34201dba608dab03803b3%7C38dc5129340c45148a044e8ef2771564%7C0%7C0%7C638016051862781179%7CUnknown%7CTWFpbGZsb3d8eyJWIjoiMC4wLjAwMDAiLCJQIjoiV2luMzIiLCJBTiI6Ik1haWwiLCJXVCI6Mn0%3D%7C3000%7C%7C%7C&amp;sdata=9YhFNAGUVMZvDS7lazfLZf8enXVj5oSdMSFcr5PZuOs%3D&amp;reserved=0" TargetMode="External"/><Relationship Id="rId14" Type="http://schemas.openxmlformats.org/officeDocument/2006/relationships/hyperlink" Target="https://www.audit.wales/sites/default/files/publications/Public_Sector_Readiness_for_Net_Zero_Carbon_by_20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egoe UI (Senedd)">
      <a:majorFont>
        <a:latin typeface="Segoe UI"/>
        <a:ea typeface=""/>
        <a:cs typeface=""/>
      </a:majorFont>
      <a:minorFont>
        <a:latin typeface="Segoe U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3ffb28-0d03-4457-ba67-bfed9e259205" xsi:nil="true"/>
    <lcf76f155ced4ddcb4097134ff3c332f xmlns="665b2273-9d8b-4d4b-a70a-ddb394832b0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EBD79F4837E746809199D7139E7DE9" ma:contentTypeVersion="16" ma:contentTypeDescription="Create a new document." ma:contentTypeScope="" ma:versionID="3177c5b5a227b872a031933b8806cc06">
  <xsd:schema xmlns:xsd="http://www.w3.org/2001/XMLSchema" xmlns:xs="http://www.w3.org/2001/XMLSchema" xmlns:p="http://schemas.microsoft.com/office/2006/metadata/properties" xmlns:ns2="665b2273-9d8b-4d4b-a70a-ddb394832b0d" xmlns:ns3="293ffb28-0d03-4457-ba67-bfed9e259205" targetNamespace="http://schemas.microsoft.com/office/2006/metadata/properties" ma:root="true" ma:fieldsID="fd5b80609f270ffdb9e504307e9a7fb7" ns2:_="" ns3:_="">
    <xsd:import namespace="665b2273-9d8b-4d4b-a70a-ddb394832b0d"/>
    <xsd:import namespace="293ffb28-0d03-4457-ba67-bfed9e259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b2273-9d8b-4d4b-a70a-ddb394832b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3ffb28-0d03-4457-ba67-bfed9e2592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82d9cf-72ce-4df3-af22-297b0c78da13}" ma:internalName="TaxCatchAll" ma:showField="CatchAllData" ma:web="293ffb28-0d03-4457-ba67-bfed9e2592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89CB7-CCCB-4361-AD84-3E9DF1B154C3}">
  <ds:schemaRefs>
    <ds:schemaRef ds:uri="http://schemas.microsoft.com/sharepoint/v3/contenttype/forms"/>
  </ds:schemaRefs>
</ds:datastoreItem>
</file>

<file path=customXml/itemProps2.xml><?xml version="1.0" encoding="utf-8"?>
<ds:datastoreItem xmlns:ds="http://schemas.openxmlformats.org/officeDocument/2006/customXml" ds:itemID="{CDE553C7-1926-48AB-8EF3-768B9B29F18B}">
  <ds:schemaRefs>
    <ds:schemaRef ds:uri="http://schemas.microsoft.com/office/2006/metadata/properties"/>
    <ds:schemaRef ds:uri="http://schemas.microsoft.com/office/infopath/2007/PartnerControls"/>
    <ds:schemaRef ds:uri="293ffb28-0d03-4457-ba67-bfed9e259205"/>
    <ds:schemaRef ds:uri="665b2273-9d8b-4d4b-a70a-ddb394832b0d"/>
  </ds:schemaRefs>
</ds:datastoreItem>
</file>

<file path=customXml/itemProps3.xml><?xml version="1.0" encoding="utf-8"?>
<ds:datastoreItem xmlns:ds="http://schemas.openxmlformats.org/officeDocument/2006/customXml" ds:itemID="{83AF42D0-067F-4356-8BEB-3EF8BA70D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b2273-9d8b-4d4b-a70a-ddb394832b0d"/>
    <ds:schemaRef ds:uri="293ffb28-0d03-4457-ba67-bfed9e259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Storer, Andrea (Staff Comisiwn y Senedd | Senedd Commission Staff)</dc:creator>
  <cp:keywords/>
  <dc:description/>
  <cp:lastModifiedBy>Thomas, Ian (Staff Comisiwn y Senedd | Senedd Commission Staff)</cp:lastModifiedBy>
  <cp:revision>13</cp:revision>
  <dcterms:created xsi:type="dcterms:W3CDTF">2022-10-19T08:20:00Z</dcterms:created>
  <dcterms:modified xsi:type="dcterms:W3CDTF">2022-10-19T08:44:00Z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0x0101005EEBD79F4837E746809199D7139E7DE9</vt:lpwstr>
  </property>
  <property fmtid="{D5CDD505-2E9C-101B-9397-08002B2CF9AE}" pid="3" name="MediaServiceImageTags">
    <vt:lpwstr/>
  </property>
</Properties>
</file>