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94CA" w14:textId="1FBB6240" w:rsidR="001A39E2" w:rsidRDefault="001A39E2" w:rsidP="001A39E2">
      <w:pPr>
        <w:jc w:val="right"/>
        <w:rPr>
          <w:b/>
        </w:rPr>
      </w:pPr>
    </w:p>
    <w:p w14:paraId="0BC794C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C794E7" wp14:editId="0BC794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0F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C794C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BC794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BC794C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C794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C794E9" wp14:editId="0BC794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61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BC794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94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94D3" w14:textId="6EF2B8C2" w:rsidR="00EA5290" w:rsidRPr="00670227" w:rsidRDefault="00FD1B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Keeping Welsh legislation up to date</w:t>
            </w:r>
          </w:p>
        </w:tc>
      </w:tr>
      <w:tr w:rsidR="00EA5290" w:rsidRPr="00A011A1" w14:paraId="0BC794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6" w14:textId="0D75EBF5" w:rsidR="00EA5290" w:rsidRPr="00670227" w:rsidRDefault="00D324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276B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  <w:r w:rsidR="00386A1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0BC794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9" w14:textId="48B97AAD" w:rsidR="00EA5290" w:rsidRPr="00CD52EF" w:rsidRDefault="00CD52E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4D3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</w:rPr>
              <w:t>Mick Antoniw MS, Counsel General and Minister for the Constitution</w:t>
            </w:r>
          </w:p>
        </w:tc>
      </w:tr>
    </w:tbl>
    <w:p w14:paraId="0BC794D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657F0F3" w14:textId="72A802C4" w:rsidR="004234B1" w:rsidRDefault="004234B1" w:rsidP="00CA7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November, as part of my update on </w:t>
      </w:r>
      <w:hyperlink r:id="rId8" w:history="1">
        <w:r w:rsidR="00FD1B3B" w:rsidRPr="00870315">
          <w:rPr>
            <w:rStyle w:val="Hyperlink"/>
            <w:rFonts w:ascii="Arial" w:hAnsi="Arial" w:cs="Arial"/>
            <w:sz w:val="24"/>
            <w:szCs w:val="24"/>
          </w:rPr>
          <w:t>The Future of Welsh Law</w:t>
        </w:r>
      </w:hyperlink>
      <w:r w:rsidR="00FD1B3B">
        <w:rPr>
          <w:rFonts w:ascii="Arial" w:hAnsi="Arial" w:cs="Arial"/>
          <w:sz w:val="24"/>
          <w:szCs w:val="24"/>
        </w:rPr>
        <w:t xml:space="preserve"> </w:t>
      </w:r>
      <w:r w:rsidR="00144B2B">
        <w:rPr>
          <w:rFonts w:ascii="Arial" w:hAnsi="Arial" w:cs="Arial"/>
          <w:sz w:val="24"/>
          <w:szCs w:val="24"/>
        </w:rPr>
        <w:t>programme</w:t>
      </w:r>
      <w:r w:rsidR="00FD1B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informed you that we’d </w:t>
      </w:r>
      <w:r w:rsidR="00C61DED">
        <w:rPr>
          <w:rFonts w:ascii="Arial" w:hAnsi="Arial" w:cs="Arial"/>
          <w:sz w:val="24"/>
          <w:szCs w:val="24"/>
        </w:rPr>
        <w:t>taken</w:t>
      </w:r>
      <w:r>
        <w:rPr>
          <w:rFonts w:ascii="Arial" w:hAnsi="Arial" w:cs="Arial"/>
          <w:sz w:val="24"/>
          <w:szCs w:val="24"/>
        </w:rPr>
        <w:t xml:space="preserve"> a </w:t>
      </w:r>
      <w:r w:rsidRPr="000953AC">
        <w:rPr>
          <w:rFonts w:ascii="Arial" w:hAnsi="Arial" w:cs="Arial"/>
          <w:sz w:val="24"/>
          <w:szCs w:val="24"/>
        </w:rPr>
        <w:t xml:space="preserve">major step towards ensuring that </w:t>
      </w:r>
      <w:r w:rsidR="00C61DED">
        <w:rPr>
          <w:rFonts w:ascii="Arial" w:hAnsi="Arial" w:cs="Arial"/>
          <w:sz w:val="24"/>
          <w:szCs w:val="24"/>
        </w:rPr>
        <w:t>users can access</w:t>
      </w:r>
      <w:r w:rsidR="00C61DED" w:rsidRPr="000953AC">
        <w:rPr>
          <w:rFonts w:ascii="Arial" w:hAnsi="Arial" w:cs="Arial"/>
          <w:sz w:val="24"/>
          <w:szCs w:val="24"/>
        </w:rPr>
        <w:t xml:space="preserve"> </w:t>
      </w:r>
      <w:r w:rsidR="00C61DED">
        <w:rPr>
          <w:rFonts w:ascii="Arial" w:hAnsi="Arial" w:cs="Arial"/>
          <w:sz w:val="24"/>
          <w:szCs w:val="24"/>
        </w:rPr>
        <w:t xml:space="preserve">Welsh laws in up-to-date form in both languages </w:t>
      </w:r>
      <w:r w:rsidR="00C61DED" w:rsidRPr="000953AC">
        <w:rPr>
          <w:rFonts w:ascii="Arial" w:hAnsi="Arial" w:cs="Arial"/>
          <w:sz w:val="24"/>
          <w:szCs w:val="24"/>
        </w:rPr>
        <w:t xml:space="preserve">on </w:t>
      </w:r>
      <w:hyperlink r:id="rId9" w:history="1">
        <w:r w:rsidR="00C61DED" w:rsidRPr="008D04F2">
          <w:rPr>
            <w:rStyle w:val="Hyperlink"/>
            <w:rFonts w:ascii="Arial" w:hAnsi="Arial" w:cs="Arial"/>
            <w:sz w:val="24"/>
            <w:szCs w:val="24"/>
          </w:rPr>
          <w:t>legislation.gov.uk</w:t>
        </w:r>
      </w:hyperlink>
      <w:r w:rsidR="00A50843">
        <w:rPr>
          <w:rFonts w:ascii="Arial" w:hAnsi="Arial" w:cs="Arial"/>
          <w:sz w:val="24"/>
          <w:szCs w:val="24"/>
        </w:rPr>
        <w:t>.</w:t>
      </w:r>
      <w:r w:rsidR="00CB041C">
        <w:rPr>
          <w:rFonts w:ascii="Arial" w:hAnsi="Arial" w:cs="Arial"/>
          <w:sz w:val="24"/>
          <w:szCs w:val="24"/>
        </w:rPr>
        <w:t xml:space="preserve"> I</w:t>
      </w:r>
      <w:r w:rsidR="00A50843">
        <w:rPr>
          <w:rFonts w:ascii="Arial" w:hAnsi="Arial" w:cs="Arial"/>
          <w:sz w:val="24"/>
          <w:szCs w:val="24"/>
        </w:rPr>
        <w:t xml:space="preserve"> also</w:t>
      </w:r>
      <w:r w:rsidR="00CB041C">
        <w:rPr>
          <w:rFonts w:ascii="Arial" w:hAnsi="Arial" w:cs="Arial"/>
          <w:sz w:val="24"/>
          <w:szCs w:val="24"/>
        </w:rPr>
        <w:t xml:space="preserve"> promised to keep Members updated on our progress</w:t>
      </w:r>
      <w:r w:rsidR="00C9007E">
        <w:rPr>
          <w:rFonts w:ascii="Arial" w:hAnsi="Arial" w:cs="Arial"/>
          <w:sz w:val="24"/>
          <w:szCs w:val="24"/>
        </w:rPr>
        <w:t>.</w:t>
      </w:r>
    </w:p>
    <w:p w14:paraId="3679D6D7" w14:textId="77777777" w:rsidR="00742870" w:rsidRDefault="00742870" w:rsidP="00CA7B1D">
      <w:pPr>
        <w:jc w:val="both"/>
        <w:rPr>
          <w:rFonts w:ascii="Arial" w:hAnsi="Arial" w:cs="Arial"/>
          <w:sz w:val="24"/>
          <w:szCs w:val="24"/>
        </w:rPr>
      </w:pPr>
    </w:p>
    <w:p w14:paraId="07ECB465" w14:textId="5E736681" w:rsidR="00E755E9" w:rsidRDefault="00742870" w:rsidP="00E7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E755E9" w:rsidRPr="008A5B2A">
        <w:rPr>
          <w:rFonts w:ascii="Arial" w:hAnsi="Arial" w:cs="Arial"/>
          <w:sz w:val="24"/>
          <w:szCs w:val="24"/>
        </w:rPr>
        <w:t xml:space="preserve">initial focus </w:t>
      </w:r>
      <w:r w:rsidR="00045488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 xml:space="preserve">on </w:t>
      </w:r>
      <w:r w:rsidR="00045488">
        <w:rPr>
          <w:rFonts w:ascii="Arial" w:hAnsi="Arial" w:cs="Arial"/>
          <w:sz w:val="24"/>
          <w:szCs w:val="24"/>
        </w:rPr>
        <w:t>bring</w:t>
      </w:r>
      <w:r w:rsidR="0042011B">
        <w:rPr>
          <w:rFonts w:ascii="Arial" w:hAnsi="Arial" w:cs="Arial"/>
          <w:sz w:val="24"/>
          <w:szCs w:val="24"/>
        </w:rPr>
        <w:t>ing</w:t>
      </w:r>
      <w:r w:rsidR="00045488">
        <w:rPr>
          <w:rFonts w:ascii="Arial" w:hAnsi="Arial" w:cs="Arial"/>
          <w:sz w:val="24"/>
          <w:szCs w:val="24"/>
        </w:rPr>
        <w:t xml:space="preserve"> </w:t>
      </w:r>
      <w:r w:rsidR="00E755E9" w:rsidRPr="008A5B2A">
        <w:rPr>
          <w:rFonts w:ascii="Arial" w:hAnsi="Arial" w:cs="Arial"/>
          <w:sz w:val="24"/>
          <w:szCs w:val="24"/>
        </w:rPr>
        <w:t>the Acts and Measures passed by the Senedd</w:t>
      </w:r>
      <w:r w:rsidR="0064049E">
        <w:rPr>
          <w:rFonts w:ascii="Arial" w:hAnsi="Arial" w:cs="Arial"/>
          <w:sz w:val="24"/>
          <w:szCs w:val="24"/>
        </w:rPr>
        <w:t xml:space="preserve"> s</w:t>
      </w:r>
      <w:r w:rsidR="007E4599" w:rsidRPr="008A5B2A">
        <w:rPr>
          <w:rFonts w:ascii="Arial" w:hAnsi="Arial" w:cs="Arial"/>
          <w:sz w:val="24"/>
          <w:szCs w:val="24"/>
        </w:rPr>
        <w:t xml:space="preserve">ince </w:t>
      </w:r>
      <w:r w:rsidR="00E755E9" w:rsidRPr="008A5B2A">
        <w:rPr>
          <w:rFonts w:ascii="Arial" w:hAnsi="Arial" w:cs="Arial"/>
          <w:sz w:val="24"/>
          <w:szCs w:val="24"/>
        </w:rPr>
        <w:t>200</w:t>
      </w:r>
      <w:r w:rsidR="0004548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64049E">
        <w:rPr>
          <w:rFonts w:ascii="Arial" w:hAnsi="Arial" w:cs="Arial"/>
          <w:sz w:val="24"/>
          <w:szCs w:val="24"/>
        </w:rPr>
        <w:t xml:space="preserve">fully up to date </w:t>
      </w:r>
      <w:r w:rsidR="00045488">
        <w:rPr>
          <w:rFonts w:ascii="Arial" w:hAnsi="Arial" w:cs="Arial"/>
          <w:sz w:val="24"/>
          <w:szCs w:val="24"/>
        </w:rPr>
        <w:t>in both languages</w:t>
      </w:r>
      <w:r>
        <w:rPr>
          <w:rFonts w:ascii="Arial" w:hAnsi="Arial" w:cs="Arial"/>
          <w:sz w:val="24"/>
          <w:szCs w:val="24"/>
        </w:rPr>
        <w:t xml:space="preserve">. </w:t>
      </w:r>
      <w:r w:rsidR="00045488">
        <w:rPr>
          <w:rFonts w:ascii="Arial" w:hAnsi="Arial" w:cs="Arial"/>
          <w:sz w:val="24"/>
          <w:szCs w:val="24"/>
        </w:rPr>
        <w:t>I am pleased to report that nearly 80% of the English language texts</w:t>
      </w:r>
      <w:r w:rsidR="00A50843">
        <w:rPr>
          <w:rFonts w:ascii="Arial" w:hAnsi="Arial" w:cs="Arial"/>
          <w:sz w:val="24"/>
          <w:szCs w:val="24"/>
        </w:rPr>
        <w:t>,</w:t>
      </w:r>
      <w:r w:rsidR="00045488">
        <w:rPr>
          <w:rFonts w:ascii="Arial" w:hAnsi="Arial" w:cs="Arial"/>
          <w:sz w:val="24"/>
          <w:szCs w:val="24"/>
        </w:rPr>
        <w:t xml:space="preserve"> and just over 66% of the Welsh language texts</w:t>
      </w:r>
      <w:r w:rsidR="00A50843">
        <w:rPr>
          <w:rFonts w:ascii="Arial" w:hAnsi="Arial" w:cs="Arial"/>
          <w:sz w:val="24"/>
          <w:szCs w:val="24"/>
        </w:rPr>
        <w:t>,</w:t>
      </w:r>
      <w:r w:rsidR="0042011B">
        <w:rPr>
          <w:rFonts w:ascii="Arial" w:hAnsi="Arial" w:cs="Arial"/>
          <w:sz w:val="24"/>
          <w:szCs w:val="24"/>
        </w:rPr>
        <w:t xml:space="preserve"> of primary legislation</w:t>
      </w:r>
      <w:r w:rsidR="00045488">
        <w:rPr>
          <w:rFonts w:ascii="Arial" w:hAnsi="Arial" w:cs="Arial"/>
          <w:sz w:val="24"/>
          <w:szCs w:val="24"/>
        </w:rPr>
        <w:t xml:space="preserve"> are now updated. This is significant progress, particularly in respect of the Welsh language texts as none of these had been updated before our project began.</w:t>
      </w:r>
    </w:p>
    <w:p w14:paraId="5C00936B" w14:textId="77777777" w:rsidR="00045488" w:rsidRDefault="00045488" w:rsidP="00E755E9">
      <w:pPr>
        <w:rPr>
          <w:rFonts w:ascii="Arial" w:hAnsi="Arial" w:cs="Arial"/>
          <w:sz w:val="24"/>
          <w:szCs w:val="24"/>
        </w:rPr>
      </w:pPr>
    </w:p>
    <w:p w14:paraId="144742D0" w14:textId="4761BFAA" w:rsidR="0042011B" w:rsidRDefault="00045488" w:rsidP="00E7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over 6,000 Welsh Statutory Instruments</w:t>
      </w:r>
      <w:r w:rsidR="00A508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 which about 68% have not been amended and do not require updating. </w:t>
      </w:r>
      <w:r w:rsidR="00A50843">
        <w:rPr>
          <w:rFonts w:ascii="Arial" w:hAnsi="Arial" w:cs="Arial"/>
          <w:sz w:val="24"/>
          <w:szCs w:val="24"/>
        </w:rPr>
        <w:t>However</w:t>
      </w:r>
      <w:r w:rsidR="00D32430">
        <w:rPr>
          <w:rFonts w:ascii="Arial" w:hAnsi="Arial" w:cs="Arial"/>
          <w:sz w:val="24"/>
          <w:szCs w:val="24"/>
        </w:rPr>
        <w:t>,</w:t>
      </w:r>
      <w:r w:rsidR="00A50843">
        <w:rPr>
          <w:rFonts w:ascii="Arial" w:hAnsi="Arial" w:cs="Arial"/>
          <w:sz w:val="24"/>
          <w:szCs w:val="24"/>
        </w:rPr>
        <w:t xml:space="preserve"> changes over many years to the remaining 32%</w:t>
      </w:r>
      <w:r w:rsidR="00791E65">
        <w:rPr>
          <w:rFonts w:ascii="Arial" w:hAnsi="Arial" w:cs="Arial"/>
          <w:sz w:val="24"/>
          <w:szCs w:val="24"/>
        </w:rPr>
        <w:t xml:space="preserve"> still leaves a s</w:t>
      </w:r>
      <w:r w:rsidR="00A50843">
        <w:rPr>
          <w:rFonts w:ascii="Arial" w:hAnsi="Arial" w:cs="Arial"/>
          <w:sz w:val="24"/>
          <w:szCs w:val="24"/>
        </w:rPr>
        <w:t>ubstantial amount of editorial work</w:t>
      </w:r>
      <w:r w:rsidR="00791E65">
        <w:rPr>
          <w:rFonts w:ascii="Arial" w:hAnsi="Arial" w:cs="Arial"/>
          <w:sz w:val="24"/>
          <w:szCs w:val="24"/>
        </w:rPr>
        <w:t>, and in recent weeks work has begun on applying the Welsh language amendments</w:t>
      </w:r>
      <w:r w:rsidR="0042011B">
        <w:rPr>
          <w:rFonts w:ascii="Arial" w:hAnsi="Arial" w:cs="Arial"/>
          <w:sz w:val="24"/>
          <w:szCs w:val="24"/>
        </w:rPr>
        <w:t xml:space="preserve"> to these texts</w:t>
      </w:r>
      <w:r w:rsidR="00791E65">
        <w:rPr>
          <w:rFonts w:ascii="Arial" w:hAnsi="Arial" w:cs="Arial"/>
          <w:sz w:val="24"/>
          <w:szCs w:val="24"/>
        </w:rPr>
        <w:t>.</w:t>
      </w:r>
      <w:r w:rsidR="0042011B">
        <w:rPr>
          <w:rFonts w:ascii="Arial" w:hAnsi="Arial" w:cs="Arial"/>
          <w:sz w:val="24"/>
          <w:szCs w:val="24"/>
        </w:rPr>
        <w:t xml:space="preserve"> We have already tackled about 5% of the amendments that need to be applied but I anticipate it will take </w:t>
      </w:r>
      <w:proofErr w:type="gramStart"/>
      <w:r w:rsidR="0042011B">
        <w:rPr>
          <w:rFonts w:ascii="Arial" w:hAnsi="Arial" w:cs="Arial"/>
          <w:sz w:val="24"/>
          <w:szCs w:val="24"/>
        </w:rPr>
        <w:t>a number of</w:t>
      </w:r>
      <w:proofErr w:type="gramEnd"/>
      <w:r w:rsidR="0042011B">
        <w:rPr>
          <w:rFonts w:ascii="Arial" w:hAnsi="Arial" w:cs="Arial"/>
          <w:sz w:val="24"/>
          <w:szCs w:val="24"/>
        </w:rPr>
        <w:t xml:space="preserve"> years to bring the backlog down.</w:t>
      </w:r>
    </w:p>
    <w:p w14:paraId="4F9D2BD0" w14:textId="77777777" w:rsidR="0042011B" w:rsidRDefault="0042011B" w:rsidP="00E755E9">
      <w:pPr>
        <w:rPr>
          <w:rFonts w:ascii="Arial" w:hAnsi="Arial" w:cs="Arial"/>
          <w:sz w:val="24"/>
          <w:szCs w:val="24"/>
        </w:rPr>
      </w:pPr>
    </w:p>
    <w:p w14:paraId="1B1D00AB" w14:textId="7FE9CCC6" w:rsidR="00045488" w:rsidRDefault="0042011B" w:rsidP="00420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approach to tackling that backlog will be to ensure</w:t>
      </w:r>
      <w:r w:rsidR="00A50843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the most recently made instruments are kept up to date</w:t>
      </w:r>
      <w:r w:rsidR="00A50843">
        <w:rPr>
          <w:rFonts w:ascii="Arial" w:hAnsi="Arial" w:cs="Arial"/>
          <w:sz w:val="24"/>
          <w:szCs w:val="24"/>
        </w:rPr>
        <w:t xml:space="preserve"> first, before we</w:t>
      </w:r>
      <w:r>
        <w:rPr>
          <w:rFonts w:ascii="Arial" w:hAnsi="Arial" w:cs="Arial"/>
          <w:sz w:val="24"/>
          <w:szCs w:val="24"/>
        </w:rPr>
        <w:t xml:space="preserve"> work backwards towards the </w:t>
      </w:r>
      <w:r w:rsidR="00A50843">
        <w:rPr>
          <w:rFonts w:ascii="Arial" w:hAnsi="Arial" w:cs="Arial"/>
          <w:sz w:val="24"/>
          <w:szCs w:val="24"/>
        </w:rPr>
        <w:t>oldest</w:t>
      </w:r>
      <w:r>
        <w:rPr>
          <w:rFonts w:ascii="Arial" w:hAnsi="Arial" w:cs="Arial"/>
          <w:sz w:val="24"/>
          <w:szCs w:val="24"/>
        </w:rPr>
        <w:t xml:space="preserve"> instruments.  However, we are also working on the most frequently viewed items of legislation on legislation.gov.uk</w:t>
      </w:r>
      <w:r w:rsidR="00791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discrete projects</w:t>
      </w:r>
      <w:r w:rsidR="00A508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50843">
        <w:rPr>
          <w:rFonts w:ascii="Arial" w:hAnsi="Arial" w:cs="Arial"/>
          <w:sz w:val="24"/>
          <w:szCs w:val="24"/>
        </w:rPr>
        <w:t>As an</w:t>
      </w:r>
      <w:r>
        <w:rPr>
          <w:rFonts w:ascii="Arial" w:hAnsi="Arial" w:cs="Arial"/>
          <w:sz w:val="24"/>
          <w:szCs w:val="24"/>
        </w:rPr>
        <w:t xml:space="preserve"> example</w:t>
      </w:r>
      <w:r w:rsidR="00D324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0843">
        <w:rPr>
          <w:rFonts w:ascii="Arial" w:hAnsi="Arial" w:cs="Arial"/>
          <w:sz w:val="24"/>
          <w:szCs w:val="24"/>
        </w:rPr>
        <w:t xml:space="preserve">updating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Acts and Statutory Instruments relating to the “renting homes” legislation is </w:t>
      </w:r>
      <w:r w:rsidR="00A50843">
        <w:rPr>
          <w:rFonts w:ascii="Arial" w:hAnsi="Arial" w:cs="Arial"/>
          <w:sz w:val="24"/>
          <w:szCs w:val="24"/>
        </w:rPr>
        <w:t>a priority</w:t>
      </w:r>
      <w:r>
        <w:rPr>
          <w:rFonts w:ascii="Arial" w:hAnsi="Arial" w:cs="Arial"/>
          <w:sz w:val="24"/>
          <w:szCs w:val="24"/>
        </w:rPr>
        <w:t>.</w:t>
      </w:r>
    </w:p>
    <w:p w14:paraId="0E54F460" w14:textId="77777777" w:rsidR="00045488" w:rsidRDefault="00045488" w:rsidP="00E755E9">
      <w:pPr>
        <w:rPr>
          <w:rFonts w:ascii="Arial" w:hAnsi="Arial" w:cs="Arial"/>
          <w:sz w:val="24"/>
          <w:szCs w:val="24"/>
        </w:rPr>
      </w:pPr>
    </w:p>
    <w:p w14:paraId="4AAD7152" w14:textId="132DEA1F" w:rsidR="004E01A4" w:rsidRPr="004E01A4" w:rsidRDefault="0042011B" w:rsidP="00420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continue to update Members on the progress of this work, including in the annual report on the programme to improve the accessibility of Welsh law</w:t>
      </w:r>
      <w:r w:rsidR="00A508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will be laid before the Senedd later this year.</w:t>
      </w:r>
    </w:p>
    <w:sectPr w:rsidR="004E01A4" w:rsidRPr="004E01A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7921" w14:textId="77777777" w:rsidR="00280F4B" w:rsidRDefault="00280F4B">
      <w:r>
        <w:separator/>
      </w:r>
    </w:p>
  </w:endnote>
  <w:endnote w:type="continuationSeparator" w:id="0">
    <w:p w14:paraId="40A11133" w14:textId="77777777" w:rsidR="00280F4B" w:rsidRDefault="0028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E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794F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1" w14:textId="6C4EFDD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3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794F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C794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CBE1" w14:textId="77777777" w:rsidR="00280F4B" w:rsidRDefault="00280F4B">
      <w:r>
        <w:separator/>
      </w:r>
    </w:p>
  </w:footnote>
  <w:footnote w:type="continuationSeparator" w:id="0">
    <w:p w14:paraId="471BF5A1" w14:textId="77777777" w:rsidR="00280F4B" w:rsidRDefault="0028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C794F8" wp14:editId="0BC794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794F4" w14:textId="77777777" w:rsidR="00DD4B82" w:rsidRDefault="00DD4B82">
    <w:pPr>
      <w:pStyle w:val="Header"/>
    </w:pPr>
  </w:p>
  <w:p w14:paraId="0BC794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44E"/>
    <w:multiLevelType w:val="hybridMultilevel"/>
    <w:tmpl w:val="DC7E6DA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703AE"/>
    <w:multiLevelType w:val="hybridMultilevel"/>
    <w:tmpl w:val="48D0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3691"/>
    <w:multiLevelType w:val="hybridMultilevel"/>
    <w:tmpl w:val="4B0EB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B2C5F"/>
    <w:multiLevelType w:val="hybridMultilevel"/>
    <w:tmpl w:val="1460F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162941">
    <w:abstractNumId w:val="1"/>
  </w:num>
  <w:num w:numId="2" w16cid:durableId="812940987">
    <w:abstractNumId w:val="0"/>
  </w:num>
  <w:num w:numId="3" w16cid:durableId="926616844">
    <w:abstractNumId w:val="3"/>
  </w:num>
  <w:num w:numId="4" w16cid:durableId="945499320">
    <w:abstractNumId w:val="2"/>
  </w:num>
  <w:num w:numId="5" w16cid:durableId="1505974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5488"/>
    <w:rsid w:val="0004654D"/>
    <w:rsid w:val="000516D9"/>
    <w:rsid w:val="0006774B"/>
    <w:rsid w:val="00082B81"/>
    <w:rsid w:val="00090C3D"/>
    <w:rsid w:val="000953AC"/>
    <w:rsid w:val="00097118"/>
    <w:rsid w:val="000B5F4E"/>
    <w:rsid w:val="000C3A52"/>
    <w:rsid w:val="000C53DB"/>
    <w:rsid w:val="000C5E9B"/>
    <w:rsid w:val="000E177E"/>
    <w:rsid w:val="0012093B"/>
    <w:rsid w:val="00134918"/>
    <w:rsid w:val="00144B2B"/>
    <w:rsid w:val="001460B1"/>
    <w:rsid w:val="00147CD8"/>
    <w:rsid w:val="0017102C"/>
    <w:rsid w:val="00172C7C"/>
    <w:rsid w:val="001A39E2"/>
    <w:rsid w:val="001A6AF1"/>
    <w:rsid w:val="001B027C"/>
    <w:rsid w:val="001B288D"/>
    <w:rsid w:val="001C532F"/>
    <w:rsid w:val="001E53BF"/>
    <w:rsid w:val="00214B25"/>
    <w:rsid w:val="00223E62"/>
    <w:rsid w:val="00250A21"/>
    <w:rsid w:val="00274F08"/>
    <w:rsid w:val="00276B9B"/>
    <w:rsid w:val="00280F4B"/>
    <w:rsid w:val="002866B2"/>
    <w:rsid w:val="002A3329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6A14"/>
    <w:rsid w:val="003B1503"/>
    <w:rsid w:val="003B3D64"/>
    <w:rsid w:val="003C5133"/>
    <w:rsid w:val="00412673"/>
    <w:rsid w:val="00416622"/>
    <w:rsid w:val="0042011B"/>
    <w:rsid w:val="004234B1"/>
    <w:rsid w:val="0043031D"/>
    <w:rsid w:val="0046757C"/>
    <w:rsid w:val="00493585"/>
    <w:rsid w:val="004B47E2"/>
    <w:rsid w:val="004E01A4"/>
    <w:rsid w:val="00560F1F"/>
    <w:rsid w:val="00574BB3"/>
    <w:rsid w:val="00582238"/>
    <w:rsid w:val="005A22E2"/>
    <w:rsid w:val="005B030B"/>
    <w:rsid w:val="005C3457"/>
    <w:rsid w:val="005D2A41"/>
    <w:rsid w:val="005D7663"/>
    <w:rsid w:val="005F1659"/>
    <w:rsid w:val="00603548"/>
    <w:rsid w:val="0064049E"/>
    <w:rsid w:val="00643B55"/>
    <w:rsid w:val="00654C0A"/>
    <w:rsid w:val="006633C7"/>
    <w:rsid w:val="00663F04"/>
    <w:rsid w:val="00670227"/>
    <w:rsid w:val="006814BD"/>
    <w:rsid w:val="0069133F"/>
    <w:rsid w:val="006A44DC"/>
    <w:rsid w:val="006A45FC"/>
    <w:rsid w:val="006B340E"/>
    <w:rsid w:val="006B461D"/>
    <w:rsid w:val="006E0A2C"/>
    <w:rsid w:val="00703993"/>
    <w:rsid w:val="007146CF"/>
    <w:rsid w:val="0073380E"/>
    <w:rsid w:val="00742870"/>
    <w:rsid w:val="00743B79"/>
    <w:rsid w:val="007523BC"/>
    <w:rsid w:val="00752C48"/>
    <w:rsid w:val="00791E65"/>
    <w:rsid w:val="007A05FB"/>
    <w:rsid w:val="007B5260"/>
    <w:rsid w:val="007C24E7"/>
    <w:rsid w:val="007D1402"/>
    <w:rsid w:val="007E4599"/>
    <w:rsid w:val="007F5E64"/>
    <w:rsid w:val="00800FA0"/>
    <w:rsid w:val="00812370"/>
    <w:rsid w:val="0082411A"/>
    <w:rsid w:val="00841628"/>
    <w:rsid w:val="00846160"/>
    <w:rsid w:val="00870315"/>
    <w:rsid w:val="00877BD2"/>
    <w:rsid w:val="008A5B2A"/>
    <w:rsid w:val="008B7927"/>
    <w:rsid w:val="008D04F2"/>
    <w:rsid w:val="008D1E0B"/>
    <w:rsid w:val="008F0CC6"/>
    <w:rsid w:val="008F789E"/>
    <w:rsid w:val="00905771"/>
    <w:rsid w:val="00912862"/>
    <w:rsid w:val="0091286C"/>
    <w:rsid w:val="00953A46"/>
    <w:rsid w:val="00967473"/>
    <w:rsid w:val="00973090"/>
    <w:rsid w:val="00995EEC"/>
    <w:rsid w:val="009C206A"/>
    <w:rsid w:val="009D26D8"/>
    <w:rsid w:val="009D4029"/>
    <w:rsid w:val="009E4974"/>
    <w:rsid w:val="009F06C3"/>
    <w:rsid w:val="00A204C9"/>
    <w:rsid w:val="00A23742"/>
    <w:rsid w:val="00A3247B"/>
    <w:rsid w:val="00A40703"/>
    <w:rsid w:val="00A40903"/>
    <w:rsid w:val="00A46EB2"/>
    <w:rsid w:val="00A50843"/>
    <w:rsid w:val="00A72CF3"/>
    <w:rsid w:val="00A82A45"/>
    <w:rsid w:val="00A845A9"/>
    <w:rsid w:val="00A86958"/>
    <w:rsid w:val="00A977E3"/>
    <w:rsid w:val="00AA5651"/>
    <w:rsid w:val="00AA5848"/>
    <w:rsid w:val="00AA7750"/>
    <w:rsid w:val="00AD1325"/>
    <w:rsid w:val="00AD65F1"/>
    <w:rsid w:val="00AE064D"/>
    <w:rsid w:val="00AF056B"/>
    <w:rsid w:val="00AF417A"/>
    <w:rsid w:val="00B049B1"/>
    <w:rsid w:val="00B239BA"/>
    <w:rsid w:val="00B2489A"/>
    <w:rsid w:val="00B468BB"/>
    <w:rsid w:val="00B56DD8"/>
    <w:rsid w:val="00B81F17"/>
    <w:rsid w:val="00C43B4A"/>
    <w:rsid w:val="00C61DED"/>
    <w:rsid w:val="00C64FA5"/>
    <w:rsid w:val="00C84A12"/>
    <w:rsid w:val="00C9007E"/>
    <w:rsid w:val="00CA7B1D"/>
    <w:rsid w:val="00CB041C"/>
    <w:rsid w:val="00CC008D"/>
    <w:rsid w:val="00CD52EF"/>
    <w:rsid w:val="00CF0BB7"/>
    <w:rsid w:val="00CF3DC5"/>
    <w:rsid w:val="00D017E2"/>
    <w:rsid w:val="00D16D97"/>
    <w:rsid w:val="00D27F42"/>
    <w:rsid w:val="00D32430"/>
    <w:rsid w:val="00D84713"/>
    <w:rsid w:val="00DD4B82"/>
    <w:rsid w:val="00E034D3"/>
    <w:rsid w:val="00E1556F"/>
    <w:rsid w:val="00E3419E"/>
    <w:rsid w:val="00E47B1A"/>
    <w:rsid w:val="00E631B1"/>
    <w:rsid w:val="00E755E9"/>
    <w:rsid w:val="00EA5290"/>
    <w:rsid w:val="00EB248F"/>
    <w:rsid w:val="00EB5F93"/>
    <w:rsid w:val="00EC0568"/>
    <w:rsid w:val="00EE721A"/>
    <w:rsid w:val="00F0272E"/>
    <w:rsid w:val="00F1032D"/>
    <w:rsid w:val="00F2438B"/>
    <w:rsid w:val="00F454DB"/>
    <w:rsid w:val="00F47993"/>
    <w:rsid w:val="00F81C33"/>
    <w:rsid w:val="00F923C2"/>
    <w:rsid w:val="00F97613"/>
    <w:rsid w:val="00FD1B3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794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D52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2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2E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2E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D1B3B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5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i-provider">
    <w:name w:val="ui-provider"/>
    <w:basedOn w:val="DefaultParagraphFont"/>
    <w:rsid w:val="004E01A4"/>
  </w:style>
  <w:style w:type="paragraph" w:styleId="FootnoteText">
    <w:name w:val="footnote text"/>
    <w:aliases w:val="Char,ft, Char"/>
    <w:basedOn w:val="Normal"/>
    <w:link w:val="FootnoteTextChar"/>
    <w:uiPriority w:val="99"/>
    <w:unhideWhenUsed/>
    <w:rsid w:val="00045488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aliases w:val="Char Char,ft Char, Char Char"/>
    <w:basedOn w:val="DefaultParagraphFont"/>
    <w:link w:val="FootnoteText"/>
    <w:uiPriority w:val="99"/>
    <w:rsid w:val="0004548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45488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T Char"/>
    <w:basedOn w:val="DefaultParagraphFont"/>
    <w:link w:val="ListParagraph"/>
    <w:uiPriority w:val="34"/>
    <w:qFormat/>
    <w:rsid w:val="0004548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the-future-of-welsh-law-accessibility-programme-2021-to-202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A45562376</value>
    </field>
    <field name="Objective-Title">
      <value order="0">MA CG/1775/23 - Draft Written Ministerial Statement</value>
    </field>
    <field name="Objective-Description">
      <value order="0"/>
    </field>
    <field name="Objective-CreationStamp">
      <value order="0">2023-06-13T09:25:31Z</value>
    </field>
    <field name="Objective-IsApproved">
      <value order="0">false</value>
    </field>
    <field name="Objective-IsPublished">
      <value order="0">true</value>
    </field>
    <field name="Objective-DatePublished">
      <value order="0">2023-06-26T08:31:51Z</value>
    </field>
    <field name="Objective-ModificationStamp">
      <value order="0">2023-06-26T08:31:51Z</value>
    </field>
    <field name="Objective-Owner">
      <value order="0">Fife, Claire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MA/CG/1775/23 - Annotation of Welsh law</value>
    </field>
    <field name="Objective-Parent">
      <value order="0">2023 MA/CG/1775/23 - Annotation of Welsh law</value>
    </field>
    <field name="Objective-State">
      <value order="0">Published</value>
    </field>
    <field name="Objective-VersionId">
      <value order="0">vA86841730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2023-06-26T11:35:00Z</dcterms:created>
  <dcterms:modified xsi:type="dcterms:W3CDTF">2023-06-26T11:40:00Z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A45562376</vt:lpwstr>
  </property>
  <property fmtid="{D5CDD505-2E9C-101B-9397-08002B2CF9AE}" pid="4" name="Objective-Title">
    <vt:lpwstr>MA CG/1775/23 - Draft Written Ministerial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2023-06-13T09:25:37Z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2023-06-26T08:31:51Z</vt:filetime>
  </property>
  <property fmtid="{D5CDD505-2E9C-101B-9397-08002B2CF9AE}" pid="10" name="Objective-ModificationStamp">
    <vt:filetime>2023-06-26T08:31:51Z</vt:filetime>
  </property>
  <property fmtid="{D5CDD505-2E9C-101B-9397-08002B2CF9AE}" pid="11" name="Objective-Owner">
    <vt:lpwstr>Fife, Claire (ETC - Legislative Counsel - OLC)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MA/CG/1775/23 - Annotation of Welsh law:</vt:lpwstr>
  </property>
  <property fmtid="{D5CDD505-2E9C-101B-9397-08002B2CF9AE}" pid="13" name="Objective-Parent">
    <vt:lpwstr>2023 MA/CG/1775/23 - Annotation of Welsh law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qA1477264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vA86841730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