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D5D57" w14:textId="77777777" w:rsidR="001A39E2" w:rsidRDefault="001A39E2" w:rsidP="001A39E2">
      <w:pPr>
        <w:jc w:val="right"/>
        <w:rPr>
          <w:b/>
        </w:rPr>
      </w:pPr>
    </w:p>
    <w:p w14:paraId="7EE2CDEF"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6A16B2AE" wp14:editId="03D1AB96">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683BC0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5E03496D"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F24C153"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019681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9BC0E01"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1DB03BF6" wp14:editId="0CF91520">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CE4EAD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38B1282A" w14:textId="77777777" w:rsidTr="00B049B1">
        <w:tc>
          <w:tcPr>
            <w:tcW w:w="1383" w:type="dxa"/>
            <w:tcBorders>
              <w:top w:val="nil"/>
              <w:left w:val="nil"/>
              <w:bottom w:val="nil"/>
              <w:right w:val="nil"/>
            </w:tcBorders>
            <w:vAlign w:val="center"/>
          </w:tcPr>
          <w:p w14:paraId="6E7224AA" w14:textId="77777777" w:rsidR="00EA5290" w:rsidRDefault="00EA5290" w:rsidP="00B049B1">
            <w:pPr>
              <w:spacing w:before="120" w:after="120"/>
              <w:rPr>
                <w:rFonts w:ascii="Arial" w:hAnsi="Arial" w:cs="Arial"/>
                <w:b/>
                <w:bCs/>
                <w:sz w:val="24"/>
                <w:szCs w:val="24"/>
              </w:rPr>
            </w:pPr>
          </w:p>
          <w:p w14:paraId="2BF56F3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1B95D24" w14:textId="77777777" w:rsidR="00EA5290" w:rsidRPr="00670227" w:rsidRDefault="00EA5290" w:rsidP="00B049B1">
            <w:pPr>
              <w:spacing w:before="120" w:after="120"/>
              <w:rPr>
                <w:rFonts w:ascii="Arial" w:hAnsi="Arial" w:cs="Arial"/>
                <w:b/>
                <w:bCs/>
                <w:sz w:val="24"/>
                <w:szCs w:val="24"/>
              </w:rPr>
            </w:pPr>
          </w:p>
          <w:p w14:paraId="3F36E9B9" w14:textId="1EC6E53E" w:rsidR="00EA5290" w:rsidRPr="00670227" w:rsidRDefault="00AF55B7" w:rsidP="00B049B1">
            <w:pPr>
              <w:spacing w:before="120" w:after="120"/>
              <w:rPr>
                <w:rFonts w:ascii="Arial" w:hAnsi="Arial" w:cs="Arial"/>
                <w:b/>
                <w:bCs/>
                <w:sz w:val="24"/>
                <w:szCs w:val="24"/>
              </w:rPr>
            </w:pPr>
            <w:r>
              <w:rPr>
                <w:rFonts w:ascii="Arial" w:hAnsi="Arial" w:cs="Arial"/>
                <w:b/>
                <w:bCs/>
                <w:sz w:val="24"/>
                <w:szCs w:val="24"/>
              </w:rPr>
              <w:t xml:space="preserve">Affordability at the centre of social rent policy </w:t>
            </w:r>
          </w:p>
        </w:tc>
      </w:tr>
      <w:tr w:rsidR="00EA5290" w:rsidRPr="00A011A1" w14:paraId="2A8F4549" w14:textId="77777777" w:rsidTr="00B049B1">
        <w:tc>
          <w:tcPr>
            <w:tcW w:w="1383" w:type="dxa"/>
            <w:tcBorders>
              <w:top w:val="nil"/>
              <w:left w:val="nil"/>
              <w:bottom w:val="nil"/>
              <w:right w:val="nil"/>
            </w:tcBorders>
            <w:vAlign w:val="center"/>
          </w:tcPr>
          <w:p w14:paraId="7F5EA87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D7131C5" w14:textId="3ADF2EEB" w:rsidR="00EA5290" w:rsidRPr="00670227" w:rsidRDefault="009112B9" w:rsidP="00B049B1">
            <w:pPr>
              <w:spacing w:before="120" w:after="120"/>
              <w:rPr>
                <w:rFonts w:ascii="Arial" w:hAnsi="Arial" w:cs="Arial"/>
                <w:b/>
                <w:bCs/>
                <w:sz w:val="24"/>
                <w:szCs w:val="24"/>
              </w:rPr>
            </w:pPr>
            <w:r>
              <w:rPr>
                <w:rFonts w:ascii="Arial" w:hAnsi="Arial" w:cs="Arial"/>
                <w:b/>
                <w:bCs/>
                <w:sz w:val="24"/>
                <w:szCs w:val="24"/>
              </w:rPr>
              <w:t>16</w:t>
            </w:r>
            <w:r w:rsidR="00AF55B7">
              <w:rPr>
                <w:rFonts w:ascii="Arial" w:hAnsi="Arial" w:cs="Arial"/>
                <w:b/>
                <w:bCs/>
                <w:sz w:val="24"/>
                <w:szCs w:val="24"/>
              </w:rPr>
              <w:t xml:space="preserve"> May 2024</w:t>
            </w:r>
          </w:p>
        </w:tc>
      </w:tr>
      <w:tr w:rsidR="00EA5290" w:rsidRPr="00A011A1" w14:paraId="34A0C6D7" w14:textId="77777777" w:rsidTr="00B049B1">
        <w:tc>
          <w:tcPr>
            <w:tcW w:w="1383" w:type="dxa"/>
            <w:tcBorders>
              <w:top w:val="nil"/>
              <w:left w:val="nil"/>
              <w:bottom w:val="nil"/>
              <w:right w:val="nil"/>
            </w:tcBorders>
            <w:vAlign w:val="center"/>
          </w:tcPr>
          <w:p w14:paraId="5561B89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0F3661A" w14:textId="3AE09439" w:rsidR="00EA5290" w:rsidRPr="00670227" w:rsidRDefault="001563DE" w:rsidP="001E53BF">
            <w:pPr>
              <w:spacing w:before="120" w:after="120"/>
              <w:rPr>
                <w:rFonts w:ascii="Arial" w:hAnsi="Arial" w:cs="Arial"/>
                <w:b/>
                <w:bCs/>
                <w:sz w:val="24"/>
                <w:szCs w:val="24"/>
              </w:rPr>
            </w:pPr>
            <w:r>
              <w:rPr>
                <w:rFonts w:ascii="Arial" w:hAnsi="Arial" w:cs="Arial"/>
                <w:b/>
                <w:bCs/>
                <w:sz w:val="24"/>
                <w:szCs w:val="24"/>
              </w:rPr>
              <w:t xml:space="preserve">Julie James, </w:t>
            </w:r>
            <w:r w:rsidR="00AF55B7">
              <w:rPr>
                <w:rFonts w:ascii="Arial" w:hAnsi="Arial" w:cs="Arial"/>
                <w:b/>
                <w:bCs/>
                <w:sz w:val="24"/>
                <w:szCs w:val="24"/>
              </w:rPr>
              <w:t xml:space="preserve">Cabinet Secretary for Housing, Local Government and Planning  </w:t>
            </w:r>
          </w:p>
        </w:tc>
      </w:tr>
    </w:tbl>
    <w:p w14:paraId="16F90651" w14:textId="77777777" w:rsidR="00EA5290" w:rsidRPr="00A011A1" w:rsidRDefault="00EA5290" w:rsidP="00EA5290"/>
    <w:p w14:paraId="35CBEC90" w14:textId="77777777" w:rsidR="00EA5290" w:rsidRDefault="00EA5290" w:rsidP="00EA5290">
      <w:pPr>
        <w:rPr>
          <w:rFonts w:ascii="Arial" w:hAnsi="Arial"/>
          <w:b/>
          <w:color w:val="FF0000"/>
          <w:sz w:val="24"/>
        </w:rPr>
      </w:pPr>
    </w:p>
    <w:p w14:paraId="67CBCBB1" w14:textId="77777777" w:rsidR="00455BED" w:rsidRPr="00455BED" w:rsidRDefault="00455BED" w:rsidP="00455BED">
      <w:pPr>
        <w:contextualSpacing/>
        <w:rPr>
          <w:rFonts w:ascii="Arial" w:eastAsia="Calibri" w:hAnsi="Arial" w:cs="Arial"/>
          <w:kern w:val="2"/>
          <w:sz w:val="24"/>
          <w:szCs w:val="24"/>
          <w14:ligatures w14:val="standardContextual"/>
        </w:rPr>
      </w:pPr>
      <w:r w:rsidRPr="00455BED">
        <w:rPr>
          <w:rFonts w:ascii="Arial" w:eastAsia="Calibri" w:hAnsi="Arial" w:cs="Arial"/>
          <w:kern w:val="2"/>
          <w:sz w:val="24"/>
          <w:szCs w:val="24"/>
          <w14:ligatures w14:val="standardContextual"/>
        </w:rPr>
        <w:t xml:space="preserve">Social landlords are at the forefront of meeting the housing and support needs of some of the most vulnerable members of our communities.  Over the last few years, they have stepped-up to help social tenants and support them through the Covid pandemic and subsequent cost-of living crisis. Today, I am announcing my decision to extend the Welsh Government’s Rent and Service Charge Standard to the end of March 2026. This means subject to September’s consumer price inflation (CPI) figure falling between 0% and 3%, social landlords in Wales will be able to determine their own rent increases for their tenants for 2025-26, in accordance with the formula and guidance set out in the rent standard. </w:t>
      </w:r>
    </w:p>
    <w:p w14:paraId="10522942" w14:textId="77777777" w:rsidR="00455BED" w:rsidRPr="00455BED" w:rsidRDefault="00455BED" w:rsidP="00455BED">
      <w:pPr>
        <w:contextualSpacing/>
        <w:rPr>
          <w:rFonts w:ascii="Arial" w:eastAsia="Calibri" w:hAnsi="Arial" w:cs="Arial"/>
          <w:kern w:val="2"/>
          <w:sz w:val="24"/>
          <w:szCs w:val="24"/>
          <w14:ligatures w14:val="standardContextual"/>
        </w:rPr>
      </w:pPr>
    </w:p>
    <w:p w14:paraId="3B05884B" w14:textId="77777777" w:rsidR="00455BED" w:rsidRPr="00455BED" w:rsidRDefault="00455BED" w:rsidP="00455BED">
      <w:pPr>
        <w:contextualSpacing/>
        <w:rPr>
          <w:rFonts w:ascii="Arial" w:eastAsia="Calibri" w:hAnsi="Arial" w:cs="Arial"/>
          <w:kern w:val="2"/>
          <w:sz w:val="24"/>
          <w:szCs w:val="24"/>
          <w14:ligatures w14:val="standardContextual"/>
        </w:rPr>
      </w:pPr>
      <w:r w:rsidRPr="00455BED">
        <w:rPr>
          <w:rFonts w:ascii="Arial" w:eastAsia="Calibri" w:hAnsi="Arial" w:cs="Arial"/>
          <w:kern w:val="2"/>
          <w:sz w:val="24"/>
          <w:szCs w:val="24"/>
          <w14:ligatures w14:val="standardContextual"/>
        </w:rPr>
        <w:t xml:space="preserve">Extending the rent standard by a further year provides social landlords with early notification of the parameters within which any rent increase for their tenants must be implemented. It also provides tenants with the reassurance that efforts to support those experiencing severe financial hardship and not evicting tenants into homelessness where they engage with their landlords, will continue going forward. </w:t>
      </w:r>
    </w:p>
    <w:p w14:paraId="5E4A6B61" w14:textId="77777777" w:rsidR="00455BED" w:rsidRPr="00455BED" w:rsidRDefault="00455BED" w:rsidP="00455BED">
      <w:pPr>
        <w:contextualSpacing/>
        <w:rPr>
          <w:rFonts w:ascii="Arial" w:eastAsia="Calibri" w:hAnsi="Arial" w:cs="Arial"/>
          <w:kern w:val="2"/>
          <w:sz w:val="24"/>
          <w:szCs w:val="24"/>
          <w14:ligatures w14:val="standardContextual"/>
        </w:rPr>
      </w:pPr>
    </w:p>
    <w:p w14:paraId="680642AD" w14:textId="77777777" w:rsidR="00455BED" w:rsidRPr="00455BED" w:rsidRDefault="00455BED" w:rsidP="00455BED">
      <w:pPr>
        <w:contextualSpacing/>
        <w:rPr>
          <w:rFonts w:ascii="Arial" w:eastAsia="Calibri" w:hAnsi="Arial" w:cs="Arial"/>
          <w:kern w:val="2"/>
          <w:sz w:val="24"/>
          <w:szCs w:val="24"/>
          <w14:ligatures w14:val="standardContextual"/>
        </w:rPr>
      </w:pPr>
      <w:r w:rsidRPr="00455BED">
        <w:rPr>
          <w:rFonts w:ascii="Arial" w:eastAsia="Calibri" w:hAnsi="Arial" w:cs="Arial"/>
          <w:kern w:val="2"/>
          <w:sz w:val="24"/>
          <w:szCs w:val="24"/>
          <w14:ligatures w14:val="standardContextual"/>
        </w:rPr>
        <w:t xml:space="preserve">These commitments form part of a package of jointly agreed initiatives committed to as part of wider rent settlement agreements and includes the fundamental objective of developing a consistent approach to assessing affordability across the social housing sector in Wales.  Affordability has always been at the heart of our social rent policy.  Therefore, I am also pleased to announce we have kick-started a significant programme of work to properly embed affordability into our future social rent policy. </w:t>
      </w:r>
    </w:p>
    <w:p w14:paraId="5338C9E7" w14:textId="77777777" w:rsidR="00455BED" w:rsidRPr="00455BED" w:rsidRDefault="00455BED" w:rsidP="00455BED">
      <w:pPr>
        <w:contextualSpacing/>
        <w:rPr>
          <w:rFonts w:ascii="Arial" w:eastAsia="Calibri" w:hAnsi="Arial" w:cs="Arial"/>
          <w:kern w:val="2"/>
          <w:sz w:val="24"/>
          <w:szCs w:val="24"/>
          <w14:ligatures w14:val="standardContextual"/>
        </w:rPr>
      </w:pPr>
    </w:p>
    <w:p w14:paraId="44A681B4" w14:textId="77777777" w:rsidR="00455BED" w:rsidRPr="00455BED" w:rsidRDefault="00455BED" w:rsidP="00455BED">
      <w:pPr>
        <w:contextualSpacing/>
        <w:rPr>
          <w:rFonts w:ascii="Arial" w:hAnsi="Arial"/>
          <w:sz w:val="24"/>
          <w:szCs w:val="21"/>
          <w14:ligatures w14:val="standardContextual"/>
        </w:rPr>
      </w:pPr>
      <w:r w:rsidRPr="00455BED">
        <w:rPr>
          <w:rFonts w:ascii="Arial" w:eastAsia="Calibri" w:hAnsi="Arial" w:cs="Arial"/>
          <w:kern w:val="2"/>
          <w:sz w:val="24"/>
          <w:szCs w:val="24"/>
          <w14:ligatures w14:val="standardContextual"/>
        </w:rPr>
        <w:t xml:space="preserve">Working in close collaboration with the wider social housing sector we have commenced our work programme to review all aspects of the rent standard and develop a future social rent policy which </w:t>
      </w:r>
      <w:r w:rsidRPr="00455BED">
        <w:rPr>
          <w:rFonts w:ascii="Arial" w:hAnsi="Arial"/>
          <w:sz w:val="24"/>
          <w:szCs w:val="21"/>
          <w14:ligatures w14:val="standardContextual"/>
        </w:rPr>
        <w:t xml:space="preserve">is fit for purpose; aligns with our legislative frameworks; and works to deliver our vision for housing in Wales.  A steering group comprising sector representatives has been established to oversee the delivery of our work programme. </w:t>
      </w:r>
    </w:p>
    <w:p w14:paraId="42CAA79D" w14:textId="77777777" w:rsidR="00455BED" w:rsidRPr="00455BED" w:rsidRDefault="00455BED" w:rsidP="00455BED">
      <w:pPr>
        <w:contextualSpacing/>
        <w:rPr>
          <w:rFonts w:ascii="Arial" w:hAnsi="Arial"/>
          <w:sz w:val="24"/>
          <w:szCs w:val="21"/>
          <w14:ligatures w14:val="standardContextual"/>
        </w:rPr>
      </w:pPr>
    </w:p>
    <w:p w14:paraId="738D07FA" w14:textId="39A7E3AE" w:rsidR="00455BED" w:rsidRPr="00455BED" w:rsidRDefault="00455BED" w:rsidP="00455BED">
      <w:pPr>
        <w:contextualSpacing/>
        <w:rPr>
          <w:rFonts w:ascii="Arial" w:eastAsia="Calibri" w:hAnsi="Arial" w:cs="Arial"/>
          <w:kern w:val="2"/>
          <w:sz w:val="24"/>
          <w:szCs w:val="24"/>
          <w14:ligatures w14:val="standardContextual"/>
        </w:rPr>
      </w:pPr>
      <w:r w:rsidRPr="00455BED">
        <w:rPr>
          <w:rFonts w:ascii="Arial" w:hAnsi="Arial"/>
          <w:sz w:val="24"/>
          <w:szCs w:val="21"/>
          <w14:ligatures w14:val="standardContextual"/>
        </w:rPr>
        <w:lastRenderedPageBreak/>
        <w:t>The social rent policy programme comprises a substantial body of work requiring meaningful input from the wider social housing sector.  By extending the rent standard I have provided early notification of the parameters for next year’s rent settlement,</w:t>
      </w:r>
      <w:r w:rsidRPr="00455BED">
        <w:rPr>
          <w:rFonts w:ascii="Arial" w:eastAsia="Calibri" w:hAnsi="Arial" w:cs="Arial"/>
          <w:kern w:val="2"/>
          <w:sz w:val="24"/>
          <w:szCs w:val="24"/>
          <w14:ligatures w14:val="standardContextual"/>
        </w:rPr>
        <w:t xml:space="preserve"> to enable all our partners working across the wider sector to be involved in and collaborate on developing future social rent policy for Wales. I am confident together we can deliver in this fundamental and far-reaching area of housing policy.   </w:t>
      </w:r>
    </w:p>
    <w:p w14:paraId="0477E8C7" w14:textId="77777777" w:rsidR="00455BED" w:rsidRPr="00455BED" w:rsidRDefault="00455BED" w:rsidP="00455BED">
      <w:pPr>
        <w:contextualSpacing/>
        <w:rPr>
          <w:rFonts w:ascii="Arial" w:eastAsia="Calibri" w:hAnsi="Arial" w:cs="Arial"/>
          <w:kern w:val="2"/>
          <w:sz w:val="24"/>
          <w:szCs w:val="24"/>
          <w14:ligatures w14:val="standardContextual"/>
        </w:rPr>
      </w:pPr>
    </w:p>
    <w:p w14:paraId="0A54964D" w14:textId="77777777" w:rsidR="00A845A9" w:rsidRDefault="00A845A9" w:rsidP="00A845A9"/>
    <w:sectPr w:rsidR="00A845A9" w:rsidSect="00BE65C4">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23E4B" w14:textId="77777777" w:rsidR="00932C94" w:rsidRDefault="00932C94">
      <w:r>
        <w:separator/>
      </w:r>
    </w:p>
  </w:endnote>
  <w:endnote w:type="continuationSeparator" w:id="0">
    <w:p w14:paraId="020D0141" w14:textId="77777777" w:rsidR="00932C94" w:rsidRDefault="0093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5002C"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748BAC"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C66D2" w14:textId="34BDA912"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5BED">
      <w:rPr>
        <w:rStyle w:val="PageNumber"/>
        <w:noProof/>
      </w:rPr>
      <w:t>2</w:t>
    </w:r>
    <w:r>
      <w:rPr>
        <w:rStyle w:val="PageNumber"/>
      </w:rPr>
      <w:fldChar w:fldCharType="end"/>
    </w:r>
  </w:p>
  <w:p w14:paraId="4C2162AD"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C0B8"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36EC3680"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046A8" w14:textId="77777777" w:rsidR="00932C94" w:rsidRDefault="00932C94">
      <w:r>
        <w:separator/>
      </w:r>
    </w:p>
  </w:footnote>
  <w:footnote w:type="continuationSeparator" w:id="0">
    <w:p w14:paraId="5482D3F0" w14:textId="77777777" w:rsidR="00932C94" w:rsidRDefault="00932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A7411" w14:textId="77777777" w:rsidR="00AE064D" w:rsidRDefault="000C5E9B">
    <w:r>
      <w:rPr>
        <w:noProof/>
        <w:lang w:eastAsia="en-GB"/>
      </w:rPr>
      <w:drawing>
        <wp:anchor distT="0" distB="0" distL="114300" distR="114300" simplePos="0" relativeHeight="251657728" behindDoc="1" locked="0" layoutInCell="1" allowOverlap="1" wp14:anchorId="23FCDD95" wp14:editId="36CD67E9">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D438B24" w14:textId="77777777" w:rsidR="00DD4B82" w:rsidRDefault="00DD4B82">
    <w:pPr>
      <w:pStyle w:val="Header"/>
    </w:pPr>
  </w:p>
  <w:p w14:paraId="433DAB2F"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37084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1504E"/>
    <w:rsid w:val="00023B69"/>
    <w:rsid w:val="000516D9"/>
    <w:rsid w:val="0006774B"/>
    <w:rsid w:val="00082B81"/>
    <w:rsid w:val="00090C3D"/>
    <w:rsid w:val="00097118"/>
    <w:rsid w:val="000C3A52"/>
    <w:rsid w:val="000C53DB"/>
    <w:rsid w:val="000C5E9B"/>
    <w:rsid w:val="00134918"/>
    <w:rsid w:val="001460B1"/>
    <w:rsid w:val="001563DE"/>
    <w:rsid w:val="0017102C"/>
    <w:rsid w:val="001A39E2"/>
    <w:rsid w:val="001A6AF1"/>
    <w:rsid w:val="001B027C"/>
    <w:rsid w:val="001B288D"/>
    <w:rsid w:val="001C532F"/>
    <w:rsid w:val="001E53BF"/>
    <w:rsid w:val="00214B25"/>
    <w:rsid w:val="00223E62"/>
    <w:rsid w:val="00274F08"/>
    <w:rsid w:val="002A5310"/>
    <w:rsid w:val="002C57B6"/>
    <w:rsid w:val="002F0EB9"/>
    <w:rsid w:val="002F53A9"/>
    <w:rsid w:val="00314E36"/>
    <w:rsid w:val="003220C1"/>
    <w:rsid w:val="0033439D"/>
    <w:rsid w:val="00356D7B"/>
    <w:rsid w:val="00357893"/>
    <w:rsid w:val="003670C1"/>
    <w:rsid w:val="00370471"/>
    <w:rsid w:val="003B1503"/>
    <w:rsid w:val="003B3D64"/>
    <w:rsid w:val="003C5133"/>
    <w:rsid w:val="00412673"/>
    <w:rsid w:val="0043031D"/>
    <w:rsid w:val="00455BED"/>
    <w:rsid w:val="0046757C"/>
    <w:rsid w:val="004C30EC"/>
    <w:rsid w:val="004E0E86"/>
    <w:rsid w:val="00560F1F"/>
    <w:rsid w:val="00574BB3"/>
    <w:rsid w:val="005A22E2"/>
    <w:rsid w:val="005B030B"/>
    <w:rsid w:val="005D2A41"/>
    <w:rsid w:val="005D7663"/>
    <w:rsid w:val="005F1659"/>
    <w:rsid w:val="00603548"/>
    <w:rsid w:val="0063748E"/>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467B9"/>
    <w:rsid w:val="00877BD2"/>
    <w:rsid w:val="008B7927"/>
    <w:rsid w:val="008D1E0B"/>
    <w:rsid w:val="008F0CC6"/>
    <w:rsid w:val="008F789E"/>
    <w:rsid w:val="00905771"/>
    <w:rsid w:val="009112B9"/>
    <w:rsid w:val="00932C94"/>
    <w:rsid w:val="00953A46"/>
    <w:rsid w:val="00967473"/>
    <w:rsid w:val="00973090"/>
    <w:rsid w:val="00995EEC"/>
    <w:rsid w:val="009D26D8"/>
    <w:rsid w:val="009E4974"/>
    <w:rsid w:val="009F06C3"/>
    <w:rsid w:val="00A204C9"/>
    <w:rsid w:val="00A23742"/>
    <w:rsid w:val="00A3247B"/>
    <w:rsid w:val="00A32600"/>
    <w:rsid w:val="00A72CF3"/>
    <w:rsid w:val="00A82A45"/>
    <w:rsid w:val="00A845A9"/>
    <w:rsid w:val="00A86958"/>
    <w:rsid w:val="00AA5651"/>
    <w:rsid w:val="00AA5848"/>
    <w:rsid w:val="00AA7750"/>
    <w:rsid w:val="00AD65F1"/>
    <w:rsid w:val="00AE064D"/>
    <w:rsid w:val="00AF056B"/>
    <w:rsid w:val="00AF1976"/>
    <w:rsid w:val="00AF55B7"/>
    <w:rsid w:val="00B049B1"/>
    <w:rsid w:val="00B239BA"/>
    <w:rsid w:val="00B468BB"/>
    <w:rsid w:val="00B81F17"/>
    <w:rsid w:val="00BE65C4"/>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2D61DE"/>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link w:val="Heading3Char"/>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3Char">
    <w:name w:val="Heading 3 Char"/>
    <w:basedOn w:val="DefaultParagraphFont"/>
    <w:link w:val="Heading3"/>
    <w:rsid w:val="008467B9"/>
    <w:rPr>
      <w:rFonts w:ascii="Arial" w:hAnsi="Arial" w:cs="Arial"/>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A52931935</value>
    </field>
    <field name="Objective-Title">
      <value order="0">20240516 WMS social rent settlement 2025-2026 [ENG]</value>
    </field>
    <field name="Objective-Description">
      <value order="0"/>
    </field>
    <field name="Objective-CreationStamp">
      <value order="0">2024-05-15T11:40:05Z</value>
    </field>
    <field name="Objective-IsApproved">
      <value order="0">false</value>
    </field>
    <field name="Objective-IsPublished">
      <value order="0">true</value>
    </field>
    <field name="Objective-DatePublished">
      <value order="0">2024-05-15T11:40:48Z</value>
    </field>
    <field name="Objective-ModificationStamp">
      <value order="0">2024-05-15T11:56:05Z</value>
    </field>
    <field name="Objective-Owner">
      <value order="0">Antonio, Repa (CCRA - Housing &amp; Regeneration - Building Safety)</value>
    </field>
    <field name="Objective-Path">
      <value order="0">Objective Global Folder:#Business File Plan:WG Organisational Groups:Post April 2024 - Local Government, Housing, Climate Change &amp; Rural Affairs:Local Government, Housing, Climate Change &amp; Rural Affairs (LGHCCRA) - Housing &amp; Regeneration - Homes, Places &amp; Regeneration:1 - Save:Housing Quality Standards:HRA &amp; Rents - 2019-2020:Housing Quality Standards - Housing Revenue Accounts (HRA) - Rents - 2019-2020:Rents - 2025/26 Rent Notification Letter / Standard / and contact lists</value>
    </field>
    <field name="Objective-Parent">
      <value order="0">Rents - 2025/26 Rent Notification Letter / Standard / and contact lists</value>
    </field>
    <field name="Objective-State">
      <value order="0">Published</value>
    </field>
    <field name="Objective-VersionId">
      <value order="0">vA97002340</value>
    </field>
    <field name="Objective-Version">
      <value order="0">1.0</value>
    </field>
    <field name="Objective-VersionNumber">
      <value order="0">2</value>
    </field>
    <field name="Objective-VersionComment">
      <value order="0">Version 2</value>
    </field>
    <field name="Objective-FileNumber">
      <value order="0">qA1396154</value>
    </field>
    <field name="Objective-Classification">
      <value order="0">Official</value>
    </field>
    <field name="Objective-Caveats">
      <value order="0"/>
    </field>
  </systemFields>
  <catalogues>
    <catalogue name="Document Type Catalogue" type="type" ori="id:cA14">
      <field name="Objective-Date Acquired">
        <value order="0">2024-05-14T23:00:00Z</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B2A91497-8CEE-40E5-8012-B55B1086B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428</Words>
  <Characters>2336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2024-05-16T08:05:00Z</dcterms:created>
  <dcterms:modified xsi:type="dcterms:W3CDTF">2024-05-16T08:05:00Z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A52931935</vt:lpwstr>
  </property>
  <property fmtid="{D5CDD505-2E9C-101B-9397-08002B2CF9AE}" pid="4" name="Objective-Title">
    <vt:lpwstr>20240516 WMS social rent settlement 2025-2026 [ENG]</vt:lpwstr>
  </property>
  <property fmtid="{D5CDD505-2E9C-101B-9397-08002B2CF9AE}" pid="5" name="Objective-Comment">
    <vt:lpwstr/>
  </property>
  <property fmtid="{D5CDD505-2E9C-101B-9397-08002B2CF9AE}" pid="6" name="Objective-CreationStamp">
    <vt:filetime>2024-05-15T11:40:05Z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2024-05-15T11:40:48Z</vt:filetime>
  </property>
  <property fmtid="{D5CDD505-2E9C-101B-9397-08002B2CF9AE}" pid="10" name="Objective-ModificationStamp">
    <vt:filetime>2024-05-15T11:56:05Z</vt:filetime>
  </property>
  <property fmtid="{D5CDD505-2E9C-101B-9397-08002B2CF9AE}" pid="11" name="Objective-Owner">
    <vt:lpwstr>Antonio, Repa (CCRA - Housing &amp; Regeneration - Building Safety)</vt:lpwstr>
  </property>
  <property fmtid="{D5CDD505-2E9C-101B-9397-08002B2CF9AE}" pid="12" name="Objective-Path">
    <vt:lpwstr>Objective Global Folder:#Business File Plan:WG Organisational Groups:Post April 2024 - Local Government, Housing, Climate Change &amp; Rural Affairs:Local Government, Housing, Climate Change &amp; Rural Affairs (LGHCCRA) - Housing &amp; Regeneration - Homes, Places &amp; Regeneration:1 - Save:Housing Quality Standards:HRA &amp; Rents - 2019-2020:Housing Quality Standards - Housing Revenue Accounts (HRA) - Rents - 2019-2020:Rents - 2025/26 Rent Notification Letter / Standard / and contact lists:</vt:lpwstr>
  </property>
  <property fmtid="{D5CDD505-2E9C-101B-9397-08002B2CF9AE}" pid="13" name="Objective-Parent">
    <vt:lpwstr>Rents - 2025/26 Rent Notification Letter / Standard / and contact lists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vA97002340</vt:lpwstr>
  </property>
  <property fmtid="{D5CDD505-2E9C-101B-9397-08002B2CF9AE}" pid="28" name="Objective-Language">
    <vt:lpwstr>English (eng)</vt:lpwstr>
  </property>
  <property fmtid="{D5CDD505-2E9C-101B-9397-08002B2CF9AE}" pid="29" name="Objective-Date Acquired">
    <vt:filetime>2024-05-14T23:00:00Z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