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4059" w14:textId="77777777" w:rsidR="00A845A9" w:rsidRPr="00D423DE" w:rsidRDefault="000C5E9B" w:rsidP="00A845A9">
      <w:pPr>
        <w:pStyle w:val="Heading1"/>
        <w:rPr>
          <w:rFonts w:cs="Arial"/>
          <w:color w:val="FF0000"/>
          <w:szCs w:val="24"/>
        </w:rPr>
      </w:pPr>
      <w:r w:rsidRPr="00D423DE">
        <w:rPr>
          <w:rFonts w:cs="Arial"/>
          <w:noProof/>
          <w:szCs w:val="24"/>
        </w:rPr>
        <mc:AlternateContent>
          <mc:Choice Requires="wps">
            <w:drawing>
              <wp:anchor distT="0" distB="0" distL="114300" distR="114300" simplePos="0" relativeHeight="251657216" behindDoc="0" locked="0" layoutInCell="0" allowOverlap="1" wp14:anchorId="52504075" wp14:editId="5250407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2F5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250405A" w14:textId="77777777" w:rsidR="00A845A9" w:rsidRPr="0043643F" w:rsidRDefault="003B3D64" w:rsidP="00A845A9">
      <w:pPr>
        <w:pStyle w:val="Heading1"/>
        <w:jc w:val="center"/>
        <w:rPr>
          <w:rFonts w:ascii="Times New Roman" w:hAnsi="Times New Roman"/>
          <w:color w:val="FF0000"/>
          <w:sz w:val="40"/>
          <w:szCs w:val="40"/>
        </w:rPr>
      </w:pPr>
      <w:r w:rsidRPr="0043643F">
        <w:rPr>
          <w:rFonts w:ascii="Times New Roman" w:hAnsi="Times New Roman"/>
          <w:color w:val="FF0000"/>
          <w:sz w:val="40"/>
          <w:szCs w:val="40"/>
        </w:rPr>
        <w:t xml:space="preserve">WRITTEN </w:t>
      </w:r>
      <w:r w:rsidR="00A845A9" w:rsidRPr="0043643F">
        <w:rPr>
          <w:rFonts w:ascii="Times New Roman" w:hAnsi="Times New Roman"/>
          <w:color w:val="FF0000"/>
          <w:sz w:val="40"/>
          <w:szCs w:val="40"/>
        </w:rPr>
        <w:t xml:space="preserve">STATEMENT </w:t>
      </w:r>
    </w:p>
    <w:p w14:paraId="5250405B" w14:textId="77777777" w:rsidR="00A845A9" w:rsidRPr="0043643F" w:rsidRDefault="00A845A9" w:rsidP="00A845A9">
      <w:pPr>
        <w:pStyle w:val="Heading1"/>
        <w:jc w:val="center"/>
        <w:rPr>
          <w:rFonts w:ascii="Times New Roman" w:hAnsi="Times New Roman"/>
          <w:color w:val="FF0000"/>
          <w:sz w:val="40"/>
          <w:szCs w:val="40"/>
        </w:rPr>
      </w:pPr>
      <w:r w:rsidRPr="0043643F">
        <w:rPr>
          <w:rFonts w:ascii="Times New Roman" w:hAnsi="Times New Roman"/>
          <w:color w:val="FF0000"/>
          <w:sz w:val="40"/>
          <w:szCs w:val="40"/>
        </w:rPr>
        <w:t>BY</w:t>
      </w:r>
    </w:p>
    <w:p w14:paraId="5250405C" w14:textId="77777777" w:rsidR="00A845A9" w:rsidRPr="0043643F" w:rsidRDefault="00A845A9" w:rsidP="00A845A9">
      <w:pPr>
        <w:pStyle w:val="Heading1"/>
        <w:jc w:val="center"/>
        <w:rPr>
          <w:rFonts w:ascii="Times New Roman" w:hAnsi="Times New Roman"/>
          <w:color w:val="FF0000"/>
          <w:sz w:val="40"/>
          <w:szCs w:val="40"/>
        </w:rPr>
      </w:pPr>
      <w:r w:rsidRPr="0043643F">
        <w:rPr>
          <w:rFonts w:ascii="Times New Roman" w:hAnsi="Times New Roman"/>
          <w:color w:val="FF0000"/>
          <w:sz w:val="40"/>
          <w:szCs w:val="40"/>
        </w:rPr>
        <w:t>THE WELSH GOVERNMENT</w:t>
      </w:r>
    </w:p>
    <w:p w14:paraId="5250405D" w14:textId="77777777" w:rsidR="00A845A9" w:rsidRPr="00D423DE" w:rsidRDefault="000C5E9B" w:rsidP="00A845A9">
      <w:pPr>
        <w:rPr>
          <w:rFonts w:ascii="Arial" w:hAnsi="Arial" w:cs="Arial"/>
          <w:b/>
          <w:color w:val="FF0000"/>
          <w:sz w:val="24"/>
          <w:szCs w:val="24"/>
        </w:rPr>
      </w:pPr>
      <w:r w:rsidRPr="00D423DE">
        <w:rPr>
          <w:rFonts w:ascii="Arial" w:hAnsi="Arial" w:cs="Arial"/>
          <w:b/>
          <w:noProof/>
          <w:sz w:val="24"/>
          <w:szCs w:val="24"/>
          <w:lang w:eastAsia="en-GB"/>
        </w:rPr>
        <mc:AlternateContent>
          <mc:Choice Requires="wps">
            <w:drawing>
              <wp:anchor distT="0" distB="0" distL="114300" distR="114300" simplePos="0" relativeHeight="251658240" behindDoc="0" locked="0" layoutInCell="0" allowOverlap="1" wp14:anchorId="52504077" wp14:editId="5250407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23B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E67820" w14:paraId="52504062" w14:textId="77777777" w:rsidTr="00B049B1">
        <w:tc>
          <w:tcPr>
            <w:tcW w:w="1383" w:type="dxa"/>
            <w:tcBorders>
              <w:top w:val="nil"/>
              <w:left w:val="nil"/>
              <w:bottom w:val="nil"/>
              <w:right w:val="nil"/>
            </w:tcBorders>
            <w:vAlign w:val="center"/>
          </w:tcPr>
          <w:p w14:paraId="5250405E" w14:textId="77777777" w:rsidR="00EA5290" w:rsidRPr="00E67820" w:rsidRDefault="00EA5290" w:rsidP="00E67820">
            <w:pPr>
              <w:spacing w:before="120" w:after="120"/>
              <w:rPr>
                <w:rFonts w:ascii="Arial" w:hAnsi="Arial" w:cs="Arial"/>
                <w:b/>
                <w:bCs/>
                <w:sz w:val="24"/>
                <w:szCs w:val="24"/>
              </w:rPr>
            </w:pPr>
          </w:p>
          <w:p w14:paraId="5250405F" w14:textId="77777777" w:rsidR="00EA5290" w:rsidRPr="00E67820" w:rsidRDefault="00560F1F" w:rsidP="00E67820">
            <w:pPr>
              <w:spacing w:before="120" w:after="120"/>
              <w:rPr>
                <w:rFonts w:ascii="Arial" w:hAnsi="Arial" w:cs="Arial"/>
                <w:b/>
                <w:bCs/>
                <w:sz w:val="24"/>
                <w:szCs w:val="24"/>
              </w:rPr>
            </w:pPr>
            <w:r w:rsidRPr="00E67820">
              <w:rPr>
                <w:rFonts w:ascii="Arial" w:hAnsi="Arial" w:cs="Arial"/>
                <w:b/>
                <w:bCs/>
                <w:sz w:val="24"/>
                <w:szCs w:val="24"/>
              </w:rPr>
              <w:t>TITLE</w:t>
            </w:r>
            <w:r w:rsidR="00EA5290" w:rsidRPr="00E67820">
              <w:rPr>
                <w:rFonts w:ascii="Arial" w:hAnsi="Arial" w:cs="Arial"/>
                <w:b/>
                <w:bCs/>
                <w:sz w:val="24"/>
                <w:szCs w:val="24"/>
              </w:rPr>
              <w:t xml:space="preserve"> </w:t>
            </w:r>
          </w:p>
        </w:tc>
        <w:tc>
          <w:tcPr>
            <w:tcW w:w="7656" w:type="dxa"/>
            <w:tcBorders>
              <w:top w:val="nil"/>
              <w:left w:val="nil"/>
              <w:bottom w:val="nil"/>
              <w:right w:val="nil"/>
            </w:tcBorders>
            <w:vAlign w:val="center"/>
          </w:tcPr>
          <w:p w14:paraId="52504060" w14:textId="77777777" w:rsidR="00EA5290" w:rsidRPr="00E67820" w:rsidRDefault="00EA5290" w:rsidP="00E67820">
            <w:pPr>
              <w:spacing w:before="120" w:after="120"/>
              <w:rPr>
                <w:rFonts w:ascii="Arial" w:hAnsi="Arial" w:cs="Arial"/>
                <w:b/>
                <w:bCs/>
                <w:sz w:val="24"/>
                <w:szCs w:val="24"/>
              </w:rPr>
            </w:pPr>
          </w:p>
          <w:p w14:paraId="52504061" w14:textId="41FD4C04" w:rsidR="00EA5290" w:rsidRPr="00E67820" w:rsidRDefault="00244600" w:rsidP="00E67820">
            <w:pPr>
              <w:spacing w:before="120" w:after="120"/>
              <w:rPr>
                <w:rFonts w:ascii="Arial" w:hAnsi="Arial" w:cs="Arial"/>
                <w:b/>
                <w:bCs/>
                <w:sz w:val="24"/>
                <w:szCs w:val="24"/>
              </w:rPr>
            </w:pPr>
            <w:r w:rsidRPr="00E67820">
              <w:rPr>
                <w:rFonts w:ascii="Arial" w:hAnsi="Arial" w:cs="Arial"/>
                <w:b/>
                <w:bCs/>
                <w:sz w:val="24"/>
                <w:szCs w:val="24"/>
              </w:rPr>
              <w:t>International Men’s Day</w:t>
            </w:r>
          </w:p>
        </w:tc>
      </w:tr>
      <w:tr w:rsidR="00EA5290" w:rsidRPr="00E67820" w14:paraId="52504065" w14:textId="77777777" w:rsidTr="00B049B1">
        <w:tc>
          <w:tcPr>
            <w:tcW w:w="1383" w:type="dxa"/>
            <w:tcBorders>
              <w:top w:val="nil"/>
              <w:left w:val="nil"/>
              <w:bottom w:val="nil"/>
              <w:right w:val="nil"/>
            </w:tcBorders>
            <w:vAlign w:val="center"/>
          </w:tcPr>
          <w:p w14:paraId="52504063" w14:textId="77777777" w:rsidR="00EA5290" w:rsidRPr="00E67820" w:rsidRDefault="00560F1F" w:rsidP="00E67820">
            <w:pPr>
              <w:spacing w:before="120" w:after="120"/>
              <w:rPr>
                <w:rFonts w:ascii="Arial" w:hAnsi="Arial" w:cs="Arial"/>
                <w:b/>
                <w:bCs/>
                <w:sz w:val="24"/>
                <w:szCs w:val="24"/>
              </w:rPr>
            </w:pPr>
            <w:r w:rsidRPr="00E67820">
              <w:rPr>
                <w:rFonts w:ascii="Arial" w:hAnsi="Arial" w:cs="Arial"/>
                <w:b/>
                <w:bCs/>
                <w:sz w:val="24"/>
                <w:szCs w:val="24"/>
              </w:rPr>
              <w:t>DATE</w:t>
            </w:r>
            <w:r w:rsidR="00EA5290" w:rsidRPr="00E67820">
              <w:rPr>
                <w:rFonts w:ascii="Arial" w:hAnsi="Arial" w:cs="Arial"/>
                <w:b/>
                <w:bCs/>
                <w:sz w:val="24"/>
                <w:szCs w:val="24"/>
              </w:rPr>
              <w:t xml:space="preserve"> </w:t>
            </w:r>
          </w:p>
        </w:tc>
        <w:tc>
          <w:tcPr>
            <w:tcW w:w="7656" w:type="dxa"/>
            <w:tcBorders>
              <w:top w:val="nil"/>
              <w:left w:val="nil"/>
              <w:bottom w:val="nil"/>
              <w:right w:val="nil"/>
            </w:tcBorders>
            <w:vAlign w:val="center"/>
          </w:tcPr>
          <w:p w14:paraId="52504064" w14:textId="65BC9476" w:rsidR="00EA5290" w:rsidRPr="00E67820" w:rsidRDefault="005C139B" w:rsidP="00E67820">
            <w:pPr>
              <w:spacing w:before="120" w:after="120"/>
              <w:rPr>
                <w:rFonts w:ascii="Arial" w:hAnsi="Arial" w:cs="Arial"/>
                <w:b/>
                <w:bCs/>
                <w:sz w:val="24"/>
                <w:szCs w:val="24"/>
              </w:rPr>
            </w:pPr>
            <w:r>
              <w:rPr>
                <w:rFonts w:ascii="Arial" w:hAnsi="Arial" w:cs="Arial"/>
                <w:b/>
                <w:bCs/>
                <w:sz w:val="24"/>
                <w:szCs w:val="24"/>
              </w:rPr>
              <w:t>22</w:t>
            </w:r>
            <w:r w:rsidR="00244600" w:rsidRPr="00E67820">
              <w:rPr>
                <w:rFonts w:ascii="Arial" w:hAnsi="Arial" w:cs="Arial"/>
                <w:b/>
                <w:bCs/>
                <w:sz w:val="24"/>
                <w:szCs w:val="24"/>
              </w:rPr>
              <w:t xml:space="preserve"> November 2024</w:t>
            </w:r>
          </w:p>
        </w:tc>
      </w:tr>
      <w:tr w:rsidR="00EA5290" w:rsidRPr="00E67820" w14:paraId="52504068" w14:textId="77777777" w:rsidTr="00B049B1">
        <w:tc>
          <w:tcPr>
            <w:tcW w:w="1383" w:type="dxa"/>
            <w:tcBorders>
              <w:top w:val="nil"/>
              <w:left w:val="nil"/>
              <w:bottom w:val="nil"/>
              <w:right w:val="nil"/>
            </w:tcBorders>
            <w:vAlign w:val="center"/>
          </w:tcPr>
          <w:p w14:paraId="52504066" w14:textId="77777777" w:rsidR="00EA5290" w:rsidRPr="00E67820" w:rsidRDefault="00560F1F" w:rsidP="00E67820">
            <w:pPr>
              <w:spacing w:before="120" w:after="120"/>
              <w:rPr>
                <w:rFonts w:ascii="Arial" w:hAnsi="Arial" w:cs="Arial"/>
                <w:b/>
                <w:bCs/>
                <w:sz w:val="24"/>
                <w:szCs w:val="24"/>
              </w:rPr>
            </w:pPr>
            <w:r w:rsidRPr="00E67820">
              <w:rPr>
                <w:rFonts w:ascii="Arial" w:hAnsi="Arial" w:cs="Arial"/>
                <w:b/>
                <w:bCs/>
                <w:sz w:val="24"/>
                <w:szCs w:val="24"/>
              </w:rPr>
              <w:t>BY</w:t>
            </w:r>
          </w:p>
        </w:tc>
        <w:tc>
          <w:tcPr>
            <w:tcW w:w="7656" w:type="dxa"/>
            <w:tcBorders>
              <w:top w:val="nil"/>
              <w:left w:val="nil"/>
              <w:bottom w:val="nil"/>
              <w:right w:val="nil"/>
            </w:tcBorders>
            <w:vAlign w:val="center"/>
          </w:tcPr>
          <w:p w14:paraId="52504067" w14:textId="001679F8" w:rsidR="00EA5290" w:rsidRPr="00E67820" w:rsidRDefault="00244600" w:rsidP="00E67820">
            <w:pPr>
              <w:spacing w:before="120" w:after="120"/>
              <w:rPr>
                <w:rFonts w:ascii="Arial" w:hAnsi="Arial" w:cs="Arial"/>
                <w:b/>
                <w:bCs/>
                <w:sz w:val="24"/>
                <w:szCs w:val="24"/>
              </w:rPr>
            </w:pPr>
            <w:r w:rsidRPr="00E67820">
              <w:rPr>
                <w:rFonts w:ascii="Arial" w:hAnsi="Arial" w:cs="Arial"/>
                <w:b/>
                <w:bCs/>
                <w:sz w:val="24"/>
                <w:szCs w:val="24"/>
              </w:rPr>
              <w:t xml:space="preserve">Jane Hutt MS, </w:t>
            </w:r>
            <w:r w:rsidR="00BC1EFD" w:rsidRPr="00E67820">
              <w:rPr>
                <w:rFonts w:ascii="Arial" w:hAnsi="Arial" w:cs="Arial"/>
                <w:b/>
                <w:bCs/>
                <w:sz w:val="24"/>
                <w:szCs w:val="24"/>
              </w:rPr>
              <w:t>Cabinet Secretary for Social Justice, Trefnydd and Chief Whip</w:t>
            </w:r>
          </w:p>
        </w:tc>
      </w:tr>
    </w:tbl>
    <w:p w14:paraId="52504069" w14:textId="77777777" w:rsidR="00EA5290" w:rsidRPr="00E67820" w:rsidRDefault="00EA5290" w:rsidP="00E67820">
      <w:pPr>
        <w:rPr>
          <w:rFonts w:ascii="Arial" w:hAnsi="Arial" w:cs="Arial"/>
          <w:sz w:val="24"/>
          <w:szCs w:val="24"/>
        </w:rPr>
      </w:pPr>
    </w:p>
    <w:p w14:paraId="45551AAC" w14:textId="3C82BB55" w:rsidR="0010431B" w:rsidRPr="00E67820" w:rsidRDefault="00493794" w:rsidP="00602922">
      <w:pPr>
        <w:rPr>
          <w:rFonts w:ascii="Arial" w:hAnsi="Arial" w:cs="Arial"/>
          <w:color w:val="000000" w:themeColor="text1"/>
          <w:sz w:val="24"/>
          <w:szCs w:val="24"/>
        </w:rPr>
      </w:pPr>
      <w:r w:rsidRPr="00E67820">
        <w:rPr>
          <w:rFonts w:ascii="Arial" w:hAnsi="Arial" w:cs="Arial"/>
          <w:color w:val="000000" w:themeColor="text1"/>
          <w:sz w:val="24"/>
          <w:szCs w:val="24"/>
        </w:rPr>
        <w:t xml:space="preserve">On November 19, </w:t>
      </w:r>
      <w:r w:rsidR="0001342F">
        <w:rPr>
          <w:rFonts w:ascii="Arial" w:hAnsi="Arial" w:cs="Arial"/>
          <w:color w:val="000000" w:themeColor="text1"/>
          <w:sz w:val="24"/>
          <w:szCs w:val="24"/>
        </w:rPr>
        <w:t xml:space="preserve">we celebrated </w:t>
      </w:r>
      <w:r w:rsidRPr="00E67820">
        <w:rPr>
          <w:rFonts w:ascii="Arial" w:hAnsi="Arial" w:cs="Arial"/>
          <w:color w:val="000000" w:themeColor="text1"/>
          <w:sz w:val="24"/>
          <w:szCs w:val="24"/>
        </w:rPr>
        <w:t xml:space="preserve">International Men’s Day </w:t>
      </w:r>
      <w:r w:rsidR="0001342F">
        <w:rPr>
          <w:rFonts w:ascii="Arial" w:hAnsi="Arial" w:cs="Arial"/>
          <w:color w:val="000000" w:themeColor="text1"/>
          <w:sz w:val="24"/>
          <w:szCs w:val="24"/>
        </w:rPr>
        <w:t>and</w:t>
      </w:r>
      <w:r w:rsidRPr="00E67820">
        <w:rPr>
          <w:rFonts w:ascii="Arial" w:hAnsi="Arial" w:cs="Arial"/>
          <w:color w:val="000000" w:themeColor="text1"/>
          <w:sz w:val="24"/>
          <w:szCs w:val="24"/>
        </w:rPr>
        <w:t xml:space="preserve"> the positive value men bring to the world, their families and communities to highlight positive role models and raise awareness of men’s well-being. The theme for 2024 is “</w:t>
      </w:r>
      <w:r w:rsidRPr="00E67820">
        <w:rPr>
          <w:rFonts w:ascii="Arial" w:hAnsi="Arial" w:cs="Arial"/>
          <w:b/>
          <w:bCs/>
          <w:color w:val="000000" w:themeColor="text1"/>
          <w:sz w:val="24"/>
          <w:szCs w:val="24"/>
        </w:rPr>
        <w:t>Positive Male Role Models</w:t>
      </w:r>
      <w:r w:rsidRPr="00E67820">
        <w:rPr>
          <w:rFonts w:ascii="Arial" w:hAnsi="Arial" w:cs="Arial"/>
          <w:color w:val="000000" w:themeColor="text1"/>
          <w:sz w:val="24"/>
          <w:szCs w:val="24"/>
        </w:rPr>
        <w:t xml:space="preserve">”.  </w:t>
      </w:r>
    </w:p>
    <w:p w14:paraId="2088E0DB" w14:textId="77777777" w:rsidR="00711D3D" w:rsidRPr="00E67820" w:rsidRDefault="00711D3D" w:rsidP="00602922">
      <w:pPr>
        <w:rPr>
          <w:rFonts w:ascii="Arial" w:hAnsi="Arial" w:cs="Arial"/>
          <w:sz w:val="24"/>
          <w:szCs w:val="24"/>
        </w:rPr>
      </w:pPr>
    </w:p>
    <w:p w14:paraId="6E92C79C" w14:textId="1C784CF6" w:rsidR="00283AEC" w:rsidRDefault="00E07CC2" w:rsidP="00602922">
      <w:pPr>
        <w:rPr>
          <w:rFonts w:ascii="Arial" w:hAnsi="Arial" w:cs="Arial"/>
          <w:b/>
          <w:bCs/>
          <w:sz w:val="24"/>
          <w:szCs w:val="24"/>
        </w:rPr>
      </w:pPr>
      <w:r>
        <w:rPr>
          <w:rFonts w:ascii="Arial" w:hAnsi="Arial" w:cs="Arial"/>
          <w:b/>
          <w:bCs/>
          <w:sz w:val="24"/>
          <w:szCs w:val="24"/>
        </w:rPr>
        <w:t>Men’s well-being</w:t>
      </w:r>
    </w:p>
    <w:p w14:paraId="7CD398AD" w14:textId="77777777" w:rsidR="00602922" w:rsidRDefault="00602922" w:rsidP="00602922">
      <w:pPr>
        <w:pStyle w:val="NormalWeb"/>
        <w:shd w:val="clear" w:color="auto" w:fill="FFFFFF"/>
        <w:spacing w:before="0" w:beforeAutospacing="0" w:after="0" w:afterAutospacing="0"/>
        <w:rPr>
          <w:rFonts w:ascii="Arial" w:hAnsi="Arial" w:cs="Arial"/>
          <w:color w:val="000000" w:themeColor="text1"/>
        </w:rPr>
      </w:pPr>
    </w:p>
    <w:p w14:paraId="13E23235" w14:textId="77777777" w:rsidR="00602922" w:rsidRDefault="00F044FE" w:rsidP="00602922">
      <w:pPr>
        <w:pStyle w:val="NormalWeb"/>
        <w:shd w:val="clear" w:color="auto" w:fill="FFFFFF"/>
        <w:spacing w:before="0" w:beforeAutospacing="0" w:after="0" w:afterAutospacing="0"/>
        <w:rPr>
          <w:rFonts w:ascii="Arial" w:hAnsi="Arial" w:cs="Arial"/>
          <w:color w:val="000000" w:themeColor="text1"/>
        </w:rPr>
      </w:pPr>
      <w:r w:rsidRPr="00E67820">
        <w:rPr>
          <w:rFonts w:ascii="Arial" w:hAnsi="Arial" w:cs="Arial"/>
          <w:color w:val="000000" w:themeColor="text1"/>
        </w:rPr>
        <w:t xml:space="preserve">Tragically, </w:t>
      </w:r>
      <w:r w:rsidR="0096690A">
        <w:rPr>
          <w:rFonts w:ascii="Arial" w:hAnsi="Arial" w:cs="Arial"/>
          <w:color w:val="000000" w:themeColor="text1"/>
        </w:rPr>
        <w:t>m</w:t>
      </w:r>
      <w:r w:rsidR="00FC485B" w:rsidRPr="00E67820">
        <w:rPr>
          <w:rFonts w:ascii="Arial" w:hAnsi="Arial" w:cs="Arial"/>
          <w:color w:val="000000" w:themeColor="text1"/>
        </w:rPr>
        <w:t xml:space="preserve">en continue to represent the most vulnerable group to </w:t>
      </w:r>
      <w:r w:rsidR="006C38FB" w:rsidRPr="00E67820">
        <w:rPr>
          <w:rFonts w:ascii="Arial" w:hAnsi="Arial" w:cs="Arial"/>
          <w:color w:val="000000" w:themeColor="text1"/>
        </w:rPr>
        <w:t>suicide</w:t>
      </w:r>
      <w:r w:rsidR="0096690A">
        <w:rPr>
          <w:rFonts w:ascii="Arial" w:hAnsi="Arial" w:cs="Arial"/>
          <w:color w:val="000000" w:themeColor="text1"/>
        </w:rPr>
        <w:t xml:space="preserve">.  </w:t>
      </w:r>
      <w:r w:rsidR="0096690A" w:rsidRPr="00422FF1">
        <w:rPr>
          <w:rFonts w:ascii="Arial" w:hAnsi="Arial" w:cs="Arial"/>
          <w:color w:val="000000" w:themeColor="text1"/>
        </w:rPr>
        <w:t xml:space="preserve">Suicide </w:t>
      </w:r>
      <w:r w:rsidR="0096690A">
        <w:rPr>
          <w:rFonts w:ascii="Arial" w:hAnsi="Arial" w:cs="Arial"/>
          <w:color w:val="000000" w:themeColor="text1"/>
        </w:rPr>
        <w:t>rates for me</w:t>
      </w:r>
      <w:r w:rsidR="00602922">
        <w:rPr>
          <w:rFonts w:ascii="Arial" w:hAnsi="Arial" w:cs="Arial"/>
          <w:color w:val="000000" w:themeColor="text1"/>
        </w:rPr>
        <w:t>n</w:t>
      </w:r>
      <w:r w:rsidR="0096690A">
        <w:rPr>
          <w:rFonts w:ascii="Arial" w:hAnsi="Arial" w:cs="Arial"/>
          <w:color w:val="000000" w:themeColor="text1"/>
        </w:rPr>
        <w:t xml:space="preserve"> </w:t>
      </w:r>
      <w:r w:rsidR="0096690A" w:rsidRPr="00422FF1">
        <w:rPr>
          <w:rFonts w:ascii="Arial" w:hAnsi="Arial" w:cs="Arial"/>
          <w:color w:val="000000" w:themeColor="text1"/>
        </w:rPr>
        <w:t xml:space="preserve">are three times higher than </w:t>
      </w:r>
      <w:r w:rsidR="0096690A">
        <w:rPr>
          <w:rFonts w:ascii="Arial" w:hAnsi="Arial" w:cs="Arial"/>
          <w:color w:val="000000" w:themeColor="text1"/>
        </w:rPr>
        <w:t xml:space="preserve">for </w:t>
      </w:r>
      <w:r w:rsidR="0096690A" w:rsidRPr="00422FF1">
        <w:rPr>
          <w:rFonts w:ascii="Arial" w:hAnsi="Arial" w:cs="Arial"/>
          <w:color w:val="000000" w:themeColor="text1"/>
        </w:rPr>
        <w:t>women.</w:t>
      </w:r>
      <w:r w:rsidR="0096690A">
        <w:rPr>
          <w:rFonts w:ascii="Arial" w:hAnsi="Arial" w:cs="Arial"/>
          <w:color w:val="000000" w:themeColor="text1"/>
        </w:rPr>
        <w:t xml:space="preserve"> M</w:t>
      </w:r>
      <w:r w:rsidR="00FC485B" w:rsidRPr="00E67820">
        <w:rPr>
          <w:rFonts w:ascii="Arial" w:hAnsi="Arial" w:cs="Arial"/>
          <w:color w:val="000000" w:themeColor="text1"/>
        </w:rPr>
        <w:t>ultiple factors can lead to these tragic events and, as part of the development of our new Suicide and Self-harm Prevention Strategy we are taking a cross-government</w:t>
      </w:r>
      <w:r w:rsidR="00640C26">
        <w:rPr>
          <w:rFonts w:ascii="Arial" w:hAnsi="Arial" w:cs="Arial"/>
          <w:color w:val="000000" w:themeColor="text1"/>
        </w:rPr>
        <w:t>al</w:t>
      </w:r>
      <w:r w:rsidR="00FC485B" w:rsidRPr="00E67820">
        <w:rPr>
          <w:rFonts w:ascii="Arial" w:hAnsi="Arial" w:cs="Arial"/>
          <w:color w:val="000000" w:themeColor="text1"/>
        </w:rPr>
        <w:t xml:space="preserve"> and multi-agency approach to build on the work already done to offer support to those who are most vulnerable.  </w:t>
      </w:r>
      <w:r w:rsidR="0096690A">
        <w:rPr>
          <w:rFonts w:ascii="Arial" w:hAnsi="Arial" w:cs="Arial"/>
          <w:color w:val="000000" w:themeColor="text1"/>
        </w:rPr>
        <w:t xml:space="preserve">Suicide </w:t>
      </w:r>
      <w:r w:rsidR="0096690A" w:rsidRPr="00E67820">
        <w:rPr>
          <w:rFonts w:ascii="Arial" w:hAnsi="Arial" w:cs="Arial"/>
          <w:color w:val="000000" w:themeColor="text1"/>
        </w:rPr>
        <w:t>is preventable and never inevitable.</w:t>
      </w:r>
    </w:p>
    <w:p w14:paraId="2C94D959" w14:textId="5BB04209" w:rsidR="008B5B2F" w:rsidRPr="00E67820" w:rsidRDefault="0096690A" w:rsidP="00602922">
      <w:pPr>
        <w:pStyle w:val="NormalWeb"/>
        <w:shd w:val="clear" w:color="auto" w:fill="FFFFFF"/>
        <w:spacing w:before="0" w:beforeAutospacing="0" w:after="0" w:afterAutospacing="0"/>
        <w:rPr>
          <w:rFonts w:ascii="Arial" w:hAnsi="Arial" w:cs="Arial"/>
          <w:color w:val="000000" w:themeColor="text1"/>
        </w:rPr>
      </w:pPr>
      <w:r w:rsidRPr="00E67820">
        <w:rPr>
          <w:rFonts w:ascii="Arial" w:hAnsi="Arial" w:cs="Arial"/>
          <w:color w:val="000000" w:themeColor="text1"/>
        </w:rPr>
        <w:t xml:space="preserve">  </w:t>
      </w:r>
    </w:p>
    <w:p w14:paraId="70F50FB8" w14:textId="19A51767" w:rsidR="008B5B2F" w:rsidRDefault="003E00EF" w:rsidP="00602922">
      <w:pPr>
        <w:pStyle w:val="NormalWeb"/>
        <w:shd w:val="clear" w:color="auto" w:fill="FFFFFF"/>
        <w:spacing w:before="0" w:beforeAutospacing="0" w:after="0" w:afterAutospacing="0"/>
        <w:rPr>
          <w:rFonts w:ascii="Arial" w:hAnsi="Arial" w:cs="Arial"/>
          <w:color w:val="000000" w:themeColor="text1"/>
        </w:rPr>
      </w:pPr>
      <w:r w:rsidRPr="00E67820">
        <w:rPr>
          <w:rFonts w:ascii="Arial" w:hAnsi="Arial" w:cs="Arial"/>
          <w:color w:val="000000" w:themeColor="text1"/>
        </w:rPr>
        <w:t xml:space="preserve">The </w:t>
      </w:r>
      <w:r w:rsidR="0096690A">
        <w:rPr>
          <w:rFonts w:ascii="Arial" w:hAnsi="Arial" w:cs="Arial"/>
          <w:color w:val="000000" w:themeColor="text1"/>
        </w:rPr>
        <w:t>consultation on</w:t>
      </w:r>
      <w:r w:rsidRPr="00E67820">
        <w:rPr>
          <w:rFonts w:ascii="Arial" w:hAnsi="Arial" w:cs="Arial"/>
          <w:color w:val="000000" w:themeColor="text1"/>
        </w:rPr>
        <w:t xml:space="preserve"> the draft Mental Health and Wellbeing Strategy and the Suicide and Self-Harm Strategy consultation </w:t>
      </w:r>
      <w:r w:rsidR="00094CBB" w:rsidRPr="00E67820">
        <w:rPr>
          <w:rFonts w:ascii="Arial" w:hAnsi="Arial" w:cs="Arial"/>
          <w:color w:val="000000" w:themeColor="text1"/>
        </w:rPr>
        <w:t xml:space="preserve">has now concluded and will inform the final strategy and delivery plan which will be published early in the new year. </w:t>
      </w:r>
      <w:r w:rsidRPr="00E67820">
        <w:rPr>
          <w:rFonts w:ascii="Arial" w:hAnsi="Arial" w:cs="Arial"/>
          <w:color w:val="000000" w:themeColor="text1"/>
        </w:rPr>
        <w:t xml:space="preserve"> </w:t>
      </w:r>
      <w:r w:rsidR="00AF44FD" w:rsidRPr="00AF44FD">
        <w:rPr>
          <w:rFonts w:ascii="Arial" w:hAnsi="Arial" w:cs="Arial"/>
          <w:color w:val="000000" w:themeColor="text1"/>
        </w:rPr>
        <w:t xml:space="preserve"> </w:t>
      </w:r>
      <w:r w:rsidR="00AF44FD" w:rsidRPr="00E67820">
        <w:rPr>
          <w:rFonts w:ascii="Arial" w:hAnsi="Arial" w:cs="Arial"/>
          <w:color w:val="000000" w:themeColor="text1"/>
        </w:rPr>
        <w:t xml:space="preserve">In 2022, we introduced </w:t>
      </w:r>
      <w:r w:rsidR="00AF44FD" w:rsidRPr="00E67820">
        <w:rPr>
          <w:rFonts w:ascii="Arial" w:hAnsi="Arial" w:cs="Arial"/>
          <w:b/>
          <w:bCs/>
          <w:color w:val="000000" w:themeColor="text1"/>
        </w:rPr>
        <w:t>Real Time Suspected Suicide Surveillance</w:t>
      </w:r>
      <w:r w:rsidR="00AF44FD" w:rsidRPr="00E67820">
        <w:rPr>
          <w:rFonts w:ascii="Arial" w:hAnsi="Arial" w:cs="Arial"/>
          <w:color w:val="000000" w:themeColor="text1"/>
        </w:rPr>
        <w:t xml:space="preserve"> (RTSSS) in Wales to provide information to help partners to target prevention, ensure support is made available, and to respond when needed. The first annual report was published on 11 January 2024.  </w:t>
      </w:r>
    </w:p>
    <w:p w14:paraId="67A3B215" w14:textId="77777777" w:rsidR="00602922" w:rsidRPr="00E67820" w:rsidRDefault="00602922" w:rsidP="00602922">
      <w:pPr>
        <w:pStyle w:val="NormalWeb"/>
        <w:shd w:val="clear" w:color="auto" w:fill="FFFFFF"/>
        <w:spacing w:before="0" w:beforeAutospacing="0" w:after="0" w:afterAutospacing="0"/>
        <w:rPr>
          <w:rFonts w:ascii="Arial" w:hAnsi="Arial" w:cs="Arial"/>
          <w:color w:val="000000" w:themeColor="text1"/>
        </w:rPr>
      </w:pPr>
    </w:p>
    <w:p w14:paraId="70DCA0FE" w14:textId="333DD957" w:rsidR="008B5B2F" w:rsidRDefault="008B5B2F" w:rsidP="00602922">
      <w:pPr>
        <w:pStyle w:val="NormalWeb"/>
        <w:shd w:val="clear" w:color="auto" w:fill="FFFFFF"/>
        <w:spacing w:before="0" w:beforeAutospacing="0" w:after="0" w:afterAutospacing="0"/>
        <w:rPr>
          <w:rFonts w:ascii="Arial" w:hAnsi="Arial" w:cs="Arial"/>
          <w:color w:val="000000" w:themeColor="text1"/>
        </w:rPr>
      </w:pPr>
      <w:r w:rsidRPr="00E67820">
        <w:rPr>
          <w:rFonts w:ascii="Arial" w:hAnsi="Arial" w:cs="Arial"/>
          <w:color w:val="000000" w:themeColor="text1"/>
        </w:rPr>
        <w:t xml:space="preserve">Men’s Sheds Cymru </w:t>
      </w:r>
      <w:r w:rsidR="004F17D9">
        <w:rPr>
          <w:rFonts w:ascii="Arial" w:hAnsi="Arial" w:cs="Arial"/>
          <w:color w:val="000000" w:themeColor="text1"/>
        </w:rPr>
        <w:t xml:space="preserve">is one of the organisations that Welsh government support who are </w:t>
      </w:r>
      <w:r w:rsidR="0096690A">
        <w:rPr>
          <w:rFonts w:ascii="Arial" w:hAnsi="Arial" w:cs="Arial"/>
          <w:color w:val="000000" w:themeColor="text1"/>
        </w:rPr>
        <w:t>promote</w:t>
      </w:r>
      <w:r w:rsidRPr="00E67820">
        <w:rPr>
          <w:rFonts w:ascii="Arial" w:hAnsi="Arial" w:cs="Arial"/>
          <w:color w:val="000000" w:themeColor="text1"/>
        </w:rPr>
        <w:t xml:space="preserve"> connection, conversation and creation </w:t>
      </w:r>
      <w:r w:rsidR="0096690A">
        <w:rPr>
          <w:rFonts w:ascii="Arial" w:hAnsi="Arial" w:cs="Arial"/>
          <w:color w:val="000000" w:themeColor="text1"/>
        </w:rPr>
        <w:t>to</w:t>
      </w:r>
      <w:r w:rsidRPr="00E67820">
        <w:rPr>
          <w:rFonts w:ascii="Arial" w:hAnsi="Arial" w:cs="Arial"/>
          <w:color w:val="000000" w:themeColor="text1"/>
        </w:rPr>
        <w:t xml:space="preserve"> improve wellbeing, reduce loneliness and social isolation.</w:t>
      </w:r>
      <w:r w:rsidR="008D28EA">
        <w:rPr>
          <w:rFonts w:ascii="Arial" w:hAnsi="Arial" w:cs="Arial"/>
          <w:color w:val="000000" w:themeColor="text1"/>
        </w:rPr>
        <w:t xml:space="preserve"> </w:t>
      </w:r>
      <w:r w:rsidRPr="00E67820">
        <w:rPr>
          <w:rFonts w:ascii="Arial" w:hAnsi="Arial" w:cs="Arial"/>
          <w:color w:val="000000" w:themeColor="text1"/>
        </w:rPr>
        <w:t xml:space="preserve">Many people are already able to access the many fantastic resources available within our communities or can turn to their friends and family for help and advice. However, this can be difficult for some, and this is where </w:t>
      </w:r>
      <w:r w:rsidR="0096690A">
        <w:rPr>
          <w:rFonts w:ascii="Arial" w:hAnsi="Arial" w:cs="Arial"/>
          <w:color w:val="000000" w:themeColor="text1"/>
        </w:rPr>
        <w:t xml:space="preserve">Social Prescribing, sometimes called </w:t>
      </w:r>
      <w:r w:rsidR="00D96208" w:rsidRPr="00D96208">
        <w:rPr>
          <w:rFonts w:ascii="Arial" w:hAnsi="Arial" w:cs="Arial"/>
          <w:color w:val="000000" w:themeColor="text1"/>
        </w:rPr>
        <w:t>community referral</w:t>
      </w:r>
      <w:r w:rsidR="0096690A">
        <w:rPr>
          <w:rFonts w:ascii="Arial" w:hAnsi="Arial" w:cs="Arial"/>
          <w:color w:val="000000" w:themeColor="text1"/>
        </w:rPr>
        <w:t xml:space="preserve">s, can </w:t>
      </w:r>
      <w:r w:rsidR="00D96208" w:rsidRPr="00D96208">
        <w:rPr>
          <w:rFonts w:ascii="Arial" w:hAnsi="Arial" w:cs="Arial"/>
          <w:color w:val="000000" w:themeColor="text1"/>
        </w:rPr>
        <w:t xml:space="preserve">link individuals with non-clinical activities within their community to help improve their health and </w:t>
      </w:r>
      <w:r w:rsidR="00D96208">
        <w:rPr>
          <w:rFonts w:ascii="Arial" w:hAnsi="Arial" w:cs="Arial"/>
          <w:color w:val="000000" w:themeColor="text1"/>
        </w:rPr>
        <w:t>wellbeing</w:t>
      </w:r>
      <w:r w:rsidR="00B05E7B">
        <w:rPr>
          <w:rFonts w:ascii="Arial" w:hAnsi="Arial" w:cs="Arial"/>
          <w:color w:val="000000" w:themeColor="text1"/>
        </w:rPr>
        <w:t xml:space="preserve">.  </w:t>
      </w:r>
      <w:r w:rsidR="00DA617F" w:rsidRPr="00E67820">
        <w:rPr>
          <w:rFonts w:ascii="Arial" w:hAnsi="Arial" w:cs="Arial"/>
          <w:color w:val="000000" w:themeColor="text1"/>
        </w:rPr>
        <w:t>We launched the National Framework for Social Prescribing in December 2023. The National Framework for Social Prescribing sets out a shared understanding of social prescribing and provides guidance for commissioners and service providers</w:t>
      </w:r>
      <w:r w:rsidR="00602922">
        <w:rPr>
          <w:rFonts w:ascii="Arial" w:hAnsi="Arial" w:cs="Arial"/>
          <w:color w:val="000000" w:themeColor="text1"/>
        </w:rPr>
        <w:t>.</w:t>
      </w:r>
    </w:p>
    <w:p w14:paraId="160A49F4" w14:textId="77777777" w:rsidR="00602922" w:rsidRPr="00E67820" w:rsidRDefault="00602922" w:rsidP="00602922">
      <w:pPr>
        <w:pStyle w:val="NormalWeb"/>
        <w:shd w:val="clear" w:color="auto" w:fill="FFFFFF"/>
        <w:spacing w:before="0" w:beforeAutospacing="0" w:after="0" w:afterAutospacing="0"/>
        <w:rPr>
          <w:rFonts w:ascii="Arial" w:hAnsi="Arial" w:cs="Arial"/>
          <w:color w:val="000000" w:themeColor="text1"/>
        </w:rPr>
      </w:pPr>
    </w:p>
    <w:p w14:paraId="0F0C3D19" w14:textId="77777777" w:rsidR="00602922" w:rsidRDefault="00602922" w:rsidP="00602922">
      <w:pPr>
        <w:pStyle w:val="NormalWeb"/>
        <w:shd w:val="clear" w:color="auto" w:fill="FFFFFF"/>
        <w:spacing w:before="0" w:beforeAutospacing="0" w:after="0" w:afterAutospacing="0"/>
        <w:rPr>
          <w:rFonts w:ascii="Arial" w:hAnsi="Arial" w:cs="Arial"/>
          <w:color w:val="000000" w:themeColor="text1"/>
        </w:rPr>
      </w:pPr>
    </w:p>
    <w:p w14:paraId="2B4B1906" w14:textId="7B0BCEDF" w:rsidR="00602922" w:rsidRDefault="00CE25E0" w:rsidP="00602922">
      <w:pPr>
        <w:pStyle w:val="NormalWeb"/>
        <w:shd w:val="clear" w:color="auto" w:fill="FFFFFF"/>
        <w:spacing w:before="0" w:beforeAutospacing="0" w:after="0" w:afterAutospacing="0"/>
        <w:rPr>
          <w:rFonts w:ascii="Arial" w:hAnsi="Arial" w:cs="Arial"/>
          <w:color w:val="000000" w:themeColor="text1"/>
        </w:rPr>
      </w:pPr>
      <w:r w:rsidRPr="00E67820">
        <w:rPr>
          <w:rFonts w:ascii="Arial" w:hAnsi="Arial" w:cs="Arial"/>
          <w:color w:val="000000" w:themeColor="text1"/>
        </w:rPr>
        <w:t xml:space="preserve">We have worked with Public Health Wales to develop </w:t>
      </w:r>
      <w:r w:rsidRPr="00E67820">
        <w:rPr>
          <w:rFonts w:ascii="Arial" w:hAnsi="Arial" w:cs="Arial"/>
          <w:b/>
          <w:bCs/>
          <w:color w:val="000000" w:themeColor="text1"/>
        </w:rPr>
        <w:t>Hapus, the National Conversation on Mental Wellbeing</w:t>
      </w:r>
      <w:r w:rsidRPr="00E67820">
        <w:rPr>
          <w:rFonts w:ascii="Arial" w:hAnsi="Arial" w:cs="Arial"/>
          <w:color w:val="000000" w:themeColor="text1"/>
        </w:rPr>
        <w:t xml:space="preserve">, a nationwide campaign which aims to encourage people to prioritise their mental wellbeing and motivate them to </w:t>
      </w:r>
      <w:r w:rsidR="008D28EA" w:rsidRPr="00E67820">
        <w:rPr>
          <w:rFonts w:ascii="Arial" w:hAnsi="Arial" w:cs="Arial"/>
          <w:color w:val="000000" w:themeColor="text1"/>
        </w:rPr>
        <w:t>act</w:t>
      </w:r>
      <w:r w:rsidRPr="00E67820">
        <w:rPr>
          <w:rFonts w:ascii="Arial" w:hAnsi="Arial" w:cs="Arial"/>
          <w:color w:val="000000" w:themeColor="text1"/>
        </w:rPr>
        <w:t xml:space="preserve"> by engaging with wellbeing-promoting behaviours, activities and assets in their community</w:t>
      </w:r>
      <w:r w:rsidR="008D28EA">
        <w:rPr>
          <w:rFonts w:ascii="Arial" w:hAnsi="Arial" w:cs="Arial"/>
          <w:color w:val="000000" w:themeColor="text1"/>
        </w:rPr>
        <w:t xml:space="preserve">.  </w:t>
      </w:r>
      <w:r w:rsidRPr="00E67820">
        <w:rPr>
          <w:rFonts w:ascii="Arial" w:hAnsi="Arial" w:cs="Arial"/>
          <w:color w:val="000000" w:themeColor="text1"/>
        </w:rPr>
        <w:t>Hapus encourage</w:t>
      </w:r>
      <w:r w:rsidR="00F044FE" w:rsidRPr="00E67820">
        <w:rPr>
          <w:rFonts w:ascii="Arial" w:hAnsi="Arial" w:cs="Arial"/>
          <w:color w:val="000000" w:themeColor="text1"/>
        </w:rPr>
        <w:t>s</w:t>
      </w:r>
      <w:r w:rsidRPr="00E67820">
        <w:rPr>
          <w:rFonts w:ascii="Arial" w:hAnsi="Arial" w:cs="Arial"/>
          <w:color w:val="000000" w:themeColor="text1"/>
        </w:rPr>
        <w:t xml:space="preserve"> people to reflect on what helps them feel </w:t>
      </w:r>
      <w:r w:rsidR="000556F4" w:rsidRPr="00E67820">
        <w:rPr>
          <w:rFonts w:ascii="Arial" w:hAnsi="Arial" w:cs="Arial"/>
          <w:color w:val="000000" w:themeColor="text1"/>
        </w:rPr>
        <w:t>good and</w:t>
      </w:r>
      <w:r w:rsidRPr="00E67820">
        <w:rPr>
          <w:rFonts w:ascii="Arial" w:hAnsi="Arial" w:cs="Arial"/>
          <w:color w:val="000000" w:themeColor="text1"/>
        </w:rPr>
        <w:t xml:space="preserve"> aims to inspire the population to try out other activities known to promote mental </w:t>
      </w:r>
      <w:r w:rsidR="0069210B" w:rsidRPr="00E67820">
        <w:rPr>
          <w:rFonts w:ascii="Arial" w:hAnsi="Arial" w:cs="Arial"/>
          <w:color w:val="000000" w:themeColor="text1"/>
        </w:rPr>
        <w:t>wellbeing.</w:t>
      </w:r>
    </w:p>
    <w:p w14:paraId="7A93CB8E" w14:textId="42D9742F" w:rsidR="00DA617F" w:rsidRDefault="0069210B" w:rsidP="00602922">
      <w:pPr>
        <w:pStyle w:val="NormalWeb"/>
        <w:shd w:val="clear" w:color="auto" w:fill="FFFFFF"/>
        <w:spacing w:before="0" w:beforeAutospacing="0" w:after="0" w:afterAutospacing="0"/>
        <w:rPr>
          <w:rFonts w:ascii="Arial" w:hAnsi="Arial" w:cs="Arial"/>
        </w:rPr>
      </w:pPr>
      <w:r w:rsidRPr="00E67820">
        <w:rPr>
          <w:rFonts w:ascii="Arial" w:hAnsi="Arial" w:cs="Arial"/>
        </w:rPr>
        <w:t xml:space="preserve"> </w:t>
      </w:r>
    </w:p>
    <w:p w14:paraId="1793BC4C" w14:textId="494BF1E8" w:rsidR="00E07CC2" w:rsidRPr="007C776C" w:rsidRDefault="00E07CC2" w:rsidP="00602922">
      <w:pPr>
        <w:rPr>
          <w:rFonts w:ascii="Arial" w:hAnsi="Arial" w:cs="Arial"/>
          <w:sz w:val="24"/>
          <w:szCs w:val="24"/>
        </w:rPr>
      </w:pPr>
      <w:r w:rsidRPr="007C776C">
        <w:rPr>
          <w:rFonts w:ascii="Arial" w:hAnsi="Arial" w:cs="Arial"/>
          <w:sz w:val="24"/>
          <w:szCs w:val="24"/>
        </w:rPr>
        <w:t xml:space="preserve">We support the Safer Wales Dyn Project which protects and supports all males, including gay, heterosexual, bisexual and transgender men who have experienced domestic abuse in Wales. The Dyn Project works to enhance safety and increase well-being through a collaborative approach with partners across </w:t>
      </w:r>
      <w:r w:rsidR="007C776C" w:rsidRPr="007C776C">
        <w:rPr>
          <w:rFonts w:ascii="Arial" w:hAnsi="Arial" w:cs="Arial"/>
          <w:sz w:val="24"/>
          <w:szCs w:val="24"/>
        </w:rPr>
        <w:t>Wales and</w:t>
      </w:r>
      <w:r w:rsidR="00AF44FD" w:rsidRPr="007C776C">
        <w:rPr>
          <w:rFonts w:ascii="Arial" w:hAnsi="Arial" w:cs="Arial"/>
          <w:sz w:val="24"/>
          <w:szCs w:val="24"/>
        </w:rPr>
        <w:t xml:space="preserve"> we welcome the UK Government’s Employment Rights Bill and its support for family friendly rights, including changes to paternity leave, parental leave and bereavement leave. These new reforms could see many more employees benefit from changes including dads and partners who previously would not have qualified for paternity leave.</w:t>
      </w:r>
    </w:p>
    <w:p w14:paraId="56EDF0CF" w14:textId="77777777" w:rsidR="00602922" w:rsidRDefault="00602922" w:rsidP="00602922">
      <w:pPr>
        <w:pStyle w:val="NormalWeb"/>
        <w:shd w:val="clear" w:color="auto" w:fill="FFFFFF"/>
        <w:spacing w:before="0" w:beforeAutospacing="0" w:after="0" w:afterAutospacing="0"/>
        <w:rPr>
          <w:rFonts w:ascii="Arial" w:hAnsi="Arial" w:cs="Arial"/>
          <w:b/>
          <w:bCs/>
          <w:color w:val="000000" w:themeColor="text1"/>
        </w:rPr>
      </w:pPr>
      <w:bookmarkStart w:id="0" w:name="_Hlk182337210"/>
    </w:p>
    <w:p w14:paraId="41B159DB" w14:textId="4D8A8A71" w:rsidR="00283AEC" w:rsidRPr="00E67820" w:rsidRDefault="00283AEC" w:rsidP="00602922">
      <w:pPr>
        <w:pStyle w:val="NormalWeb"/>
        <w:shd w:val="clear" w:color="auto" w:fill="FFFFFF"/>
        <w:spacing w:before="0" w:beforeAutospacing="0" w:after="0" w:afterAutospacing="0"/>
        <w:rPr>
          <w:rFonts w:ascii="Arial" w:hAnsi="Arial" w:cs="Arial"/>
          <w:b/>
          <w:bCs/>
          <w:color w:val="000000" w:themeColor="text1"/>
        </w:rPr>
      </w:pPr>
      <w:r w:rsidRPr="00E67820">
        <w:rPr>
          <w:rFonts w:ascii="Arial" w:hAnsi="Arial" w:cs="Arial"/>
          <w:b/>
          <w:bCs/>
          <w:color w:val="000000" w:themeColor="text1"/>
        </w:rPr>
        <w:t xml:space="preserve">Positive </w:t>
      </w:r>
      <w:r w:rsidR="00E07CC2">
        <w:rPr>
          <w:rFonts w:ascii="Arial" w:hAnsi="Arial" w:cs="Arial"/>
          <w:b/>
          <w:bCs/>
          <w:color w:val="000000" w:themeColor="text1"/>
        </w:rPr>
        <w:t xml:space="preserve">role models </w:t>
      </w:r>
    </w:p>
    <w:bookmarkEnd w:id="0"/>
    <w:p w14:paraId="78E2FB40" w14:textId="77777777" w:rsidR="00602922" w:rsidRDefault="00602922" w:rsidP="00602922">
      <w:pPr>
        <w:rPr>
          <w:rFonts w:ascii="Arial" w:hAnsi="Arial" w:cs="Arial"/>
          <w:sz w:val="24"/>
          <w:szCs w:val="24"/>
        </w:rPr>
      </w:pPr>
    </w:p>
    <w:p w14:paraId="7F877930" w14:textId="013C144A" w:rsidR="00E07CC2" w:rsidRDefault="00E07CC2" w:rsidP="00602922">
      <w:pPr>
        <w:rPr>
          <w:rFonts w:ascii="Arial" w:hAnsi="Arial" w:cs="Arial"/>
          <w:sz w:val="24"/>
          <w:szCs w:val="24"/>
        </w:rPr>
      </w:pPr>
      <w:r w:rsidRPr="00E67820">
        <w:rPr>
          <w:rFonts w:ascii="Arial" w:hAnsi="Arial" w:cs="Arial"/>
          <w:sz w:val="24"/>
          <w:szCs w:val="24"/>
        </w:rPr>
        <w:t>The Welsh Government’s 2022-2026 VAWDASV strategy has prioritised early intervention and prevention as part of a robust whole</w:t>
      </w:r>
      <w:r>
        <w:rPr>
          <w:rFonts w:ascii="Arial" w:hAnsi="Arial" w:cs="Arial"/>
          <w:sz w:val="24"/>
          <w:szCs w:val="24"/>
        </w:rPr>
        <w:t>-</w:t>
      </w:r>
      <w:r w:rsidRPr="00E67820">
        <w:rPr>
          <w:rFonts w:ascii="Arial" w:hAnsi="Arial" w:cs="Arial"/>
          <w:sz w:val="24"/>
          <w:szCs w:val="24"/>
        </w:rPr>
        <w:t xml:space="preserve">system approach where men are provided with positive role modelling, trustworthy advice, and importantly, partnership working at every level to prevent violence from happening in the first place. </w:t>
      </w:r>
    </w:p>
    <w:p w14:paraId="5354A8CD" w14:textId="77777777" w:rsidR="00AF44FD" w:rsidRDefault="00AF44FD" w:rsidP="00602922">
      <w:pPr>
        <w:rPr>
          <w:rFonts w:ascii="Arial" w:hAnsi="Arial" w:cs="Arial"/>
          <w:sz w:val="24"/>
          <w:szCs w:val="24"/>
        </w:rPr>
      </w:pPr>
    </w:p>
    <w:p w14:paraId="7A120CD5" w14:textId="7CF892F4" w:rsidR="00AF44FD" w:rsidRPr="00E67820" w:rsidRDefault="00AF44FD" w:rsidP="00602922">
      <w:pPr>
        <w:rPr>
          <w:rFonts w:ascii="Arial" w:hAnsi="Arial" w:cs="Arial"/>
          <w:sz w:val="24"/>
          <w:szCs w:val="24"/>
        </w:rPr>
      </w:pPr>
      <w:r>
        <w:rPr>
          <w:rFonts w:ascii="Arial" w:hAnsi="Arial" w:cs="Arial"/>
          <w:color w:val="000000"/>
          <w:sz w:val="24"/>
          <w:szCs w:val="24"/>
          <w:lang w:eastAsia="en-GB"/>
        </w:rPr>
        <w:t xml:space="preserve">The </w:t>
      </w:r>
      <w:r w:rsidRPr="00E67820">
        <w:rPr>
          <w:rFonts w:ascii="Arial" w:hAnsi="Arial" w:cs="Arial"/>
          <w:color w:val="000000"/>
          <w:sz w:val="24"/>
          <w:szCs w:val="24"/>
          <w:lang w:eastAsia="en-GB"/>
        </w:rPr>
        <w:t xml:space="preserve">White Ribbon Accreditation is a global initiative to end male violence against women. It calls on boys and men to take action to make a difference. The Welsh Government </w:t>
      </w:r>
      <w:r>
        <w:rPr>
          <w:rFonts w:ascii="Arial" w:hAnsi="Arial" w:cs="Arial"/>
          <w:color w:val="000000"/>
          <w:sz w:val="24"/>
          <w:szCs w:val="24"/>
          <w:lang w:eastAsia="en-GB"/>
        </w:rPr>
        <w:t>successfully</w:t>
      </w:r>
      <w:r w:rsidRPr="00E67820">
        <w:rPr>
          <w:rFonts w:ascii="Arial" w:hAnsi="Arial" w:cs="Arial"/>
          <w:color w:val="000000"/>
          <w:sz w:val="24"/>
          <w:szCs w:val="24"/>
          <w:lang w:eastAsia="en-GB"/>
        </w:rPr>
        <w:t xml:space="preserve"> renew</w:t>
      </w:r>
      <w:r>
        <w:rPr>
          <w:rFonts w:ascii="Arial" w:hAnsi="Arial" w:cs="Arial"/>
          <w:color w:val="000000"/>
          <w:sz w:val="24"/>
          <w:szCs w:val="24"/>
          <w:lang w:eastAsia="en-GB"/>
        </w:rPr>
        <w:t>ed</w:t>
      </w:r>
      <w:r w:rsidRPr="00E67820">
        <w:rPr>
          <w:rFonts w:ascii="Arial" w:hAnsi="Arial" w:cs="Arial"/>
          <w:color w:val="000000"/>
          <w:sz w:val="24"/>
          <w:szCs w:val="24"/>
          <w:lang w:eastAsia="en-GB"/>
        </w:rPr>
        <w:t xml:space="preserve"> its accreditation in March 2023 to demonstrate a clear commitment and leadership to this campaign. </w:t>
      </w:r>
      <w:r w:rsidRPr="00E67820">
        <w:rPr>
          <w:rFonts w:ascii="Arial" w:hAnsi="Arial" w:cs="Arial"/>
          <w:sz w:val="24"/>
          <w:szCs w:val="24"/>
        </w:rPr>
        <w:t xml:space="preserve">The Welsh Government was and remains the only UK Government administration to </w:t>
      </w:r>
      <w:r>
        <w:rPr>
          <w:rFonts w:ascii="Arial" w:hAnsi="Arial" w:cs="Arial"/>
          <w:sz w:val="24"/>
          <w:szCs w:val="24"/>
        </w:rPr>
        <w:t xml:space="preserve">achieve </w:t>
      </w:r>
      <w:r w:rsidRPr="00E67820">
        <w:rPr>
          <w:rFonts w:ascii="Arial" w:hAnsi="Arial" w:cs="Arial"/>
          <w:sz w:val="24"/>
          <w:szCs w:val="24"/>
        </w:rPr>
        <w:t>White Ribbon accredit</w:t>
      </w:r>
      <w:r>
        <w:rPr>
          <w:rFonts w:ascii="Arial" w:hAnsi="Arial" w:cs="Arial"/>
          <w:sz w:val="24"/>
          <w:szCs w:val="24"/>
        </w:rPr>
        <w:t>ation</w:t>
      </w:r>
      <w:r w:rsidRPr="00E67820">
        <w:rPr>
          <w:rFonts w:ascii="Arial" w:hAnsi="Arial" w:cs="Arial"/>
          <w:sz w:val="24"/>
          <w:szCs w:val="24"/>
        </w:rPr>
        <w:t xml:space="preserve">. </w:t>
      </w:r>
      <w:r w:rsidRPr="00E67820">
        <w:rPr>
          <w:rFonts w:ascii="Arial" w:hAnsi="Arial" w:cs="Arial"/>
          <w:bCs/>
          <w:sz w:val="24"/>
          <w:szCs w:val="24"/>
        </w:rPr>
        <w:t>We want our communities to call out inappropriate behaviours and offer support</w:t>
      </w:r>
      <w:r w:rsidR="0096690A">
        <w:rPr>
          <w:rFonts w:ascii="Arial" w:hAnsi="Arial" w:cs="Arial"/>
          <w:bCs/>
          <w:sz w:val="24"/>
          <w:szCs w:val="24"/>
        </w:rPr>
        <w:t xml:space="preserve">, including empowering men to </w:t>
      </w:r>
      <w:r w:rsidRPr="00E67820">
        <w:rPr>
          <w:rFonts w:ascii="Arial" w:hAnsi="Arial" w:cs="Arial"/>
          <w:bCs/>
          <w:sz w:val="24"/>
          <w:szCs w:val="24"/>
        </w:rPr>
        <w:t xml:space="preserve">engage with other men and boys to call out abusive and sexist behaviour among their friends, colleagues and communities to promote a culture of equality and respect.  </w:t>
      </w:r>
      <w:r w:rsidRPr="00E67820">
        <w:rPr>
          <w:rFonts w:ascii="Arial" w:hAnsi="Arial" w:cs="Arial"/>
          <w:sz w:val="24"/>
          <w:szCs w:val="24"/>
        </w:rPr>
        <w:t xml:space="preserve">We invite all men across Wales to become </w:t>
      </w:r>
      <w:r w:rsidRPr="00E67820">
        <w:rPr>
          <w:rFonts w:ascii="Arial" w:hAnsi="Arial" w:cs="Arial"/>
          <w:b/>
          <w:bCs/>
          <w:sz w:val="24"/>
          <w:szCs w:val="24"/>
        </w:rPr>
        <w:t>White Ribbon Ambassador</w:t>
      </w:r>
      <w:r w:rsidR="0096690A">
        <w:rPr>
          <w:rFonts w:ascii="Arial" w:hAnsi="Arial" w:cs="Arial"/>
          <w:b/>
          <w:bCs/>
          <w:sz w:val="24"/>
          <w:szCs w:val="24"/>
        </w:rPr>
        <w:t>s</w:t>
      </w:r>
      <w:r w:rsidRPr="00E67820">
        <w:rPr>
          <w:rFonts w:ascii="Arial" w:hAnsi="Arial" w:cs="Arial"/>
          <w:sz w:val="24"/>
          <w:szCs w:val="24"/>
        </w:rPr>
        <w:t xml:space="preserve">. </w:t>
      </w:r>
    </w:p>
    <w:p w14:paraId="0B412B97" w14:textId="77777777" w:rsidR="00E07CC2" w:rsidRPr="00E67820" w:rsidRDefault="00E07CC2" w:rsidP="00602922">
      <w:pPr>
        <w:rPr>
          <w:rFonts w:ascii="Arial" w:hAnsi="Arial" w:cs="Arial"/>
          <w:sz w:val="24"/>
          <w:szCs w:val="24"/>
        </w:rPr>
      </w:pPr>
    </w:p>
    <w:p w14:paraId="5E31EACA" w14:textId="77777777" w:rsidR="00E07CC2" w:rsidRDefault="00E07CC2" w:rsidP="00602922">
      <w:pPr>
        <w:rPr>
          <w:rFonts w:ascii="Arial" w:hAnsi="Arial" w:cs="Arial"/>
          <w:sz w:val="24"/>
          <w:szCs w:val="24"/>
        </w:rPr>
      </w:pPr>
      <w:r w:rsidRPr="00E67820">
        <w:rPr>
          <w:rFonts w:ascii="Arial" w:hAnsi="Arial" w:cs="Arial"/>
          <w:sz w:val="24"/>
          <w:szCs w:val="24"/>
        </w:rPr>
        <w:t xml:space="preserve">We recognise the importance of positive role models in young people’s lives and in July 2023 Welsh Government launched the Sound campaign. The overarching objectives of the campaign were: </w:t>
      </w:r>
    </w:p>
    <w:p w14:paraId="0C35509B" w14:textId="77777777" w:rsidR="00602922" w:rsidRPr="00E67820" w:rsidRDefault="00602922" w:rsidP="00602922">
      <w:pPr>
        <w:rPr>
          <w:rFonts w:ascii="Arial" w:hAnsi="Arial" w:cs="Arial"/>
          <w:sz w:val="24"/>
          <w:szCs w:val="24"/>
        </w:rPr>
      </w:pPr>
    </w:p>
    <w:p w14:paraId="3C09244B" w14:textId="77777777" w:rsidR="00E07CC2" w:rsidRPr="00E67820" w:rsidRDefault="00E07CC2" w:rsidP="00602922">
      <w:pPr>
        <w:numPr>
          <w:ilvl w:val="0"/>
          <w:numId w:val="28"/>
        </w:numPr>
        <w:spacing w:after="160"/>
        <w:ind w:left="993"/>
        <w:rPr>
          <w:rFonts w:ascii="Arial" w:hAnsi="Arial" w:cs="Arial"/>
          <w:sz w:val="24"/>
          <w:szCs w:val="24"/>
        </w:rPr>
      </w:pPr>
      <w:r w:rsidRPr="00E67820">
        <w:rPr>
          <w:rFonts w:ascii="Arial" w:hAnsi="Arial" w:cs="Arial"/>
          <w:sz w:val="24"/>
          <w:szCs w:val="24"/>
        </w:rPr>
        <w:t>Increase male awareness of early ‘red flag’ VAWDASV behaviours. </w:t>
      </w:r>
    </w:p>
    <w:p w14:paraId="45C23414" w14:textId="77777777" w:rsidR="00E07CC2" w:rsidRPr="00E67820" w:rsidRDefault="00E07CC2" w:rsidP="00602922">
      <w:pPr>
        <w:numPr>
          <w:ilvl w:val="0"/>
          <w:numId w:val="28"/>
        </w:numPr>
        <w:spacing w:after="160"/>
        <w:ind w:left="993"/>
        <w:rPr>
          <w:rFonts w:ascii="Arial" w:hAnsi="Arial" w:cs="Arial"/>
          <w:sz w:val="24"/>
          <w:szCs w:val="24"/>
        </w:rPr>
      </w:pPr>
      <w:r w:rsidRPr="00E67820">
        <w:rPr>
          <w:rFonts w:ascii="Arial" w:hAnsi="Arial" w:cs="Arial"/>
          <w:sz w:val="24"/>
          <w:szCs w:val="24"/>
        </w:rPr>
        <w:t>Increase male participation in conversations around healthy relationships to challenge harmful behaviours and attitudes towards women.  </w:t>
      </w:r>
    </w:p>
    <w:p w14:paraId="4654AD25" w14:textId="77777777" w:rsidR="00E07CC2" w:rsidRPr="00E67820" w:rsidRDefault="00E07CC2" w:rsidP="00602922">
      <w:pPr>
        <w:numPr>
          <w:ilvl w:val="0"/>
          <w:numId w:val="28"/>
        </w:numPr>
        <w:spacing w:after="160"/>
        <w:ind w:left="993"/>
        <w:rPr>
          <w:rFonts w:ascii="Arial" w:hAnsi="Arial" w:cs="Arial"/>
          <w:sz w:val="24"/>
          <w:szCs w:val="24"/>
        </w:rPr>
      </w:pPr>
      <w:r w:rsidRPr="00E67820">
        <w:rPr>
          <w:rFonts w:ascii="Arial" w:hAnsi="Arial" w:cs="Arial"/>
          <w:sz w:val="24"/>
          <w:szCs w:val="24"/>
        </w:rPr>
        <w:t>Increase male understanding around the levels of harm associated with all forms of violence against women. </w:t>
      </w:r>
    </w:p>
    <w:p w14:paraId="3F954BD2" w14:textId="77777777" w:rsidR="00602922" w:rsidRDefault="00602922" w:rsidP="00602922">
      <w:pPr>
        <w:rPr>
          <w:rFonts w:ascii="Arial" w:hAnsi="Arial" w:cs="Arial"/>
          <w:sz w:val="24"/>
          <w:szCs w:val="24"/>
        </w:rPr>
      </w:pPr>
    </w:p>
    <w:p w14:paraId="39834207" w14:textId="25300DFC" w:rsidR="00E07CC2" w:rsidRDefault="00E07CC2" w:rsidP="00602922">
      <w:pPr>
        <w:rPr>
          <w:rFonts w:ascii="Arial" w:hAnsi="Arial" w:cs="Arial"/>
          <w:sz w:val="24"/>
          <w:szCs w:val="24"/>
        </w:rPr>
      </w:pPr>
      <w:r w:rsidRPr="00E67820">
        <w:rPr>
          <w:rFonts w:ascii="Arial" w:hAnsi="Arial" w:cs="Arial"/>
          <w:sz w:val="24"/>
          <w:szCs w:val="24"/>
        </w:rPr>
        <w:lastRenderedPageBreak/>
        <w:t>One key piece of behavioural insight for Sound was ‘men listen to men’</w:t>
      </w:r>
      <w:r w:rsidR="0096690A">
        <w:rPr>
          <w:rFonts w:ascii="Arial" w:hAnsi="Arial" w:cs="Arial"/>
          <w:sz w:val="24"/>
          <w:szCs w:val="24"/>
        </w:rPr>
        <w:t>.  P</w:t>
      </w:r>
      <w:r w:rsidRPr="00E67820">
        <w:rPr>
          <w:rFonts w:ascii="Arial" w:hAnsi="Arial" w:cs="Arial"/>
          <w:sz w:val="24"/>
          <w:szCs w:val="24"/>
        </w:rPr>
        <w:t>airing this with current trends in influencer engagement meant it was imperative to use high-profile male role models within the campaign.</w:t>
      </w:r>
    </w:p>
    <w:p w14:paraId="1032DBA6" w14:textId="77777777" w:rsidR="00E07CC2" w:rsidRPr="00E67820" w:rsidRDefault="00E07CC2" w:rsidP="00602922">
      <w:pPr>
        <w:rPr>
          <w:rFonts w:ascii="Arial" w:hAnsi="Arial" w:cs="Arial"/>
          <w:sz w:val="24"/>
          <w:szCs w:val="24"/>
        </w:rPr>
      </w:pPr>
    </w:p>
    <w:p w14:paraId="4DF50B9D" w14:textId="01153205" w:rsidR="00E07CC2" w:rsidRDefault="0096690A" w:rsidP="00602922">
      <w:pPr>
        <w:rPr>
          <w:rFonts w:ascii="Arial" w:hAnsi="Arial" w:cs="Arial"/>
          <w:sz w:val="24"/>
          <w:szCs w:val="24"/>
        </w:rPr>
      </w:pPr>
      <w:r w:rsidRPr="0096690A">
        <w:rPr>
          <w:rFonts w:ascii="Arial" w:hAnsi="Arial" w:cs="Arial"/>
          <w:b/>
          <w:bCs/>
          <w:color w:val="000000" w:themeColor="text1"/>
          <w:sz w:val="24"/>
          <w:szCs w:val="24"/>
        </w:rPr>
        <w:t>P</w:t>
      </w:r>
      <w:r w:rsidR="00CB1FF5" w:rsidRPr="00E67820">
        <w:rPr>
          <w:rFonts w:ascii="Arial" w:hAnsi="Arial" w:cs="Arial"/>
          <w:b/>
          <w:bCs/>
          <w:color w:val="000000" w:themeColor="text1"/>
          <w:sz w:val="24"/>
          <w:szCs w:val="24"/>
        </w:rPr>
        <w:t>ositive male role models</w:t>
      </w:r>
      <w:r w:rsidR="00CB1FF5" w:rsidRPr="00E67820">
        <w:rPr>
          <w:rFonts w:ascii="Arial" w:hAnsi="Arial" w:cs="Arial"/>
          <w:color w:val="000000" w:themeColor="text1"/>
          <w:sz w:val="24"/>
          <w:szCs w:val="24"/>
        </w:rPr>
        <w:t xml:space="preserve"> </w:t>
      </w:r>
      <w:r>
        <w:rPr>
          <w:rFonts w:ascii="Arial" w:hAnsi="Arial" w:cs="Arial"/>
          <w:color w:val="000000" w:themeColor="text1"/>
          <w:sz w:val="24"/>
          <w:szCs w:val="24"/>
        </w:rPr>
        <w:t xml:space="preserve">can </w:t>
      </w:r>
      <w:r w:rsidR="00CB1FF5" w:rsidRPr="00E67820">
        <w:rPr>
          <w:rFonts w:ascii="Arial" w:hAnsi="Arial" w:cs="Arial"/>
          <w:color w:val="000000" w:themeColor="text1"/>
          <w:sz w:val="24"/>
          <w:szCs w:val="24"/>
        </w:rPr>
        <w:t xml:space="preserve">play a </w:t>
      </w:r>
      <w:r>
        <w:rPr>
          <w:rFonts w:ascii="Arial" w:hAnsi="Arial" w:cs="Arial"/>
          <w:color w:val="000000" w:themeColor="text1"/>
          <w:sz w:val="24"/>
          <w:szCs w:val="24"/>
        </w:rPr>
        <w:t>large role</w:t>
      </w:r>
      <w:r w:rsidR="00CB1FF5" w:rsidRPr="00E67820">
        <w:rPr>
          <w:rFonts w:ascii="Arial" w:hAnsi="Arial" w:cs="Arial"/>
          <w:color w:val="000000" w:themeColor="text1"/>
          <w:sz w:val="24"/>
          <w:szCs w:val="24"/>
        </w:rPr>
        <w:t xml:space="preserve"> in raising awareness of societal issues and countering extreme and harmful attitudes and </w:t>
      </w:r>
      <w:r w:rsidR="008D28EA" w:rsidRPr="00E67820">
        <w:rPr>
          <w:rFonts w:ascii="Arial" w:hAnsi="Arial" w:cs="Arial"/>
          <w:color w:val="000000" w:themeColor="text1"/>
          <w:sz w:val="24"/>
          <w:szCs w:val="24"/>
        </w:rPr>
        <w:t>behaviours</w:t>
      </w:r>
      <w:r>
        <w:rPr>
          <w:rFonts w:ascii="Arial" w:hAnsi="Arial" w:cs="Arial"/>
          <w:color w:val="000000" w:themeColor="text1"/>
          <w:sz w:val="24"/>
          <w:szCs w:val="24"/>
        </w:rPr>
        <w:t>, through social media</w:t>
      </w:r>
      <w:r w:rsidR="008D28EA" w:rsidRPr="00E67820">
        <w:rPr>
          <w:rFonts w:ascii="Arial" w:hAnsi="Arial" w:cs="Arial"/>
          <w:color w:val="000000" w:themeColor="text1"/>
          <w:sz w:val="24"/>
          <w:szCs w:val="24"/>
        </w:rPr>
        <w:t>.</w:t>
      </w:r>
      <w:r w:rsidR="008D28EA" w:rsidRPr="00E67820">
        <w:rPr>
          <w:rFonts w:ascii="Arial" w:hAnsi="Arial" w:cs="Arial"/>
          <w:sz w:val="24"/>
          <w:szCs w:val="24"/>
        </w:rPr>
        <w:t xml:space="preserve"> </w:t>
      </w:r>
    </w:p>
    <w:p w14:paraId="522C6B90" w14:textId="181126B6" w:rsidR="007856D1" w:rsidRPr="00E67820" w:rsidRDefault="007856D1" w:rsidP="00602922">
      <w:pPr>
        <w:rPr>
          <w:rFonts w:ascii="Arial" w:hAnsi="Arial" w:cs="Arial"/>
          <w:sz w:val="24"/>
          <w:szCs w:val="24"/>
        </w:rPr>
      </w:pPr>
      <w:r w:rsidRPr="00E67820">
        <w:rPr>
          <w:rFonts w:ascii="Arial" w:hAnsi="Arial" w:cs="Arial"/>
          <w:sz w:val="24"/>
          <w:szCs w:val="24"/>
        </w:rPr>
        <w:t xml:space="preserve">Using influencers as positive role models from Welsh sports teams, Welsh musicians, and popular entertainment streams like reality television </w:t>
      </w:r>
      <w:r w:rsidR="0096690A">
        <w:rPr>
          <w:rFonts w:ascii="Arial" w:hAnsi="Arial" w:cs="Arial"/>
          <w:sz w:val="24"/>
          <w:szCs w:val="24"/>
        </w:rPr>
        <w:t>has generated a really</w:t>
      </w:r>
      <w:r w:rsidRPr="00E67820">
        <w:rPr>
          <w:rFonts w:ascii="Arial" w:hAnsi="Arial" w:cs="Arial"/>
          <w:sz w:val="24"/>
          <w:szCs w:val="24"/>
        </w:rPr>
        <w:t xml:space="preserve"> positive response.</w:t>
      </w:r>
    </w:p>
    <w:p w14:paraId="0D2754B9" w14:textId="77777777" w:rsidR="007856D1" w:rsidRPr="00E67820" w:rsidRDefault="007856D1" w:rsidP="00602922">
      <w:pPr>
        <w:rPr>
          <w:rFonts w:ascii="Arial" w:hAnsi="Arial" w:cs="Arial"/>
          <w:sz w:val="24"/>
          <w:szCs w:val="24"/>
        </w:rPr>
      </w:pPr>
    </w:p>
    <w:p w14:paraId="38E9F5C7" w14:textId="77B7B3B2" w:rsidR="007856D1" w:rsidRPr="00422FF1" w:rsidRDefault="007856D1" w:rsidP="00602922">
      <w:pPr>
        <w:numPr>
          <w:ilvl w:val="0"/>
          <w:numId w:val="28"/>
        </w:numPr>
        <w:spacing w:after="160"/>
        <w:ind w:left="993"/>
        <w:rPr>
          <w:rFonts w:ascii="Arial" w:hAnsi="Arial" w:cs="Arial"/>
          <w:sz w:val="24"/>
          <w:szCs w:val="24"/>
        </w:rPr>
      </w:pPr>
      <w:r w:rsidRPr="00422FF1">
        <w:rPr>
          <w:rFonts w:ascii="Arial" w:hAnsi="Arial" w:cs="Arial"/>
          <w:sz w:val="24"/>
          <w:szCs w:val="24"/>
        </w:rPr>
        <w:t>Ben Davies, Joe Morrell and David Brooks from The Football Association of Wales got together for a locker room chat around positive masculinity, and what men can do to help women feel safe in public, this content was released to tie in with Wales’ Euro Qualifiers and White Ribbon Day.</w:t>
      </w:r>
    </w:p>
    <w:p w14:paraId="0286B275" w14:textId="77777777" w:rsidR="007856D1" w:rsidRPr="00422FF1" w:rsidRDefault="007856D1" w:rsidP="00602922">
      <w:pPr>
        <w:numPr>
          <w:ilvl w:val="0"/>
          <w:numId w:val="28"/>
        </w:numPr>
        <w:spacing w:after="160"/>
        <w:ind w:left="993"/>
        <w:rPr>
          <w:rFonts w:ascii="Arial" w:hAnsi="Arial" w:cs="Arial"/>
          <w:sz w:val="24"/>
          <w:szCs w:val="24"/>
        </w:rPr>
      </w:pPr>
      <w:r w:rsidRPr="00422FF1">
        <w:rPr>
          <w:rFonts w:ascii="Arial" w:hAnsi="Arial" w:cs="Arial"/>
          <w:sz w:val="24"/>
          <w:szCs w:val="24"/>
        </w:rPr>
        <w:t xml:space="preserve">Ellis Jenkins, Theo Cabango and Teddy Williams from Cardiff Rugby discussed healthy relationships, male role models and how to take constructive advice from friends and peers. </w:t>
      </w:r>
    </w:p>
    <w:p w14:paraId="0478D9D8" w14:textId="533E67A3" w:rsidR="007856D1" w:rsidRPr="00422FF1" w:rsidRDefault="007856D1" w:rsidP="00602922">
      <w:pPr>
        <w:numPr>
          <w:ilvl w:val="0"/>
          <w:numId w:val="28"/>
        </w:numPr>
        <w:spacing w:after="160"/>
        <w:ind w:left="993"/>
        <w:rPr>
          <w:rFonts w:ascii="Arial" w:hAnsi="Arial" w:cs="Arial"/>
          <w:sz w:val="24"/>
          <w:szCs w:val="24"/>
        </w:rPr>
      </w:pPr>
      <w:r w:rsidRPr="00422FF1">
        <w:rPr>
          <w:rFonts w:ascii="Arial" w:hAnsi="Arial" w:cs="Arial"/>
          <w:sz w:val="24"/>
          <w:szCs w:val="24"/>
        </w:rPr>
        <w:t xml:space="preserve">Welsh band Chroma caught up with Sound before heading out on tour with the Foo Fighters to discuss their experiences of misogyny in the music industry. </w:t>
      </w:r>
    </w:p>
    <w:p w14:paraId="2B49F4CF" w14:textId="77777777" w:rsidR="007856D1" w:rsidRPr="00422FF1" w:rsidRDefault="007856D1" w:rsidP="00602922">
      <w:pPr>
        <w:numPr>
          <w:ilvl w:val="0"/>
          <w:numId w:val="28"/>
        </w:numPr>
        <w:spacing w:after="160"/>
        <w:ind w:left="993"/>
        <w:rPr>
          <w:rFonts w:ascii="Arial" w:hAnsi="Arial" w:cs="Arial"/>
          <w:sz w:val="24"/>
          <w:szCs w:val="24"/>
        </w:rPr>
      </w:pPr>
      <w:r w:rsidRPr="00422FF1">
        <w:rPr>
          <w:rFonts w:ascii="Arial" w:hAnsi="Arial" w:cs="Arial"/>
          <w:sz w:val="24"/>
          <w:szCs w:val="24"/>
        </w:rPr>
        <w:t>Love Islander Connagh Howard visited his Welsh medium secondary school to chat to students about relationships.</w:t>
      </w:r>
    </w:p>
    <w:p w14:paraId="4F4182A7" w14:textId="77777777" w:rsidR="007856D1" w:rsidRPr="00422FF1" w:rsidRDefault="007856D1" w:rsidP="00602922">
      <w:pPr>
        <w:numPr>
          <w:ilvl w:val="0"/>
          <w:numId w:val="28"/>
        </w:numPr>
        <w:spacing w:after="160"/>
        <w:ind w:left="993"/>
        <w:rPr>
          <w:rFonts w:ascii="Arial" w:hAnsi="Arial" w:cs="Arial"/>
          <w:sz w:val="24"/>
          <w:szCs w:val="24"/>
        </w:rPr>
      </w:pPr>
      <w:r w:rsidRPr="00422FF1">
        <w:rPr>
          <w:rFonts w:ascii="Arial" w:hAnsi="Arial" w:cs="Arial"/>
          <w:sz w:val="24"/>
          <w:szCs w:val="24"/>
        </w:rPr>
        <w:t xml:space="preserve">Andrew Jenkins from BBC’s The Traitors and his son Morgan discussed the impact of intergenerational trauma on developing healthy relationships. </w:t>
      </w:r>
    </w:p>
    <w:p w14:paraId="374D1F81" w14:textId="77777777" w:rsidR="00602922" w:rsidRDefault="00602922" w:rsidP="00602922">
      <w:pPr>
        <w:rPr>
          <w:rFonts w:ascii="Arial" w:hAnsi="Arial" w:cs="Arial"/>
          <w:sz w:val="24"/>
          <w:szCs w:val="24"/>
        </w:rPr>
      </w:pPr>
    </w:p>
    <w:p w14:paraId="36D06058" w14:textId="466F8720" w:rsidR="003E00EF" w:rsidRDefault="0096690A" w:rsidP="00602922">
      <w:pPr>
        <w:rPr>
          <w:rFonts w:ascii="Arial" w:hAnsi="Arial" w:cs="Arial"/>
          <w:sz w:val="24"/>
          <w:szCs w:val="24"/>
        </w:rPr>
      </w:pPr>
      <w:r>
        <w:rPr>
          <w:rFonts w:ascii="Arial" w:hAnsi="Arial" w:cs="Arial"/>
          <w:sz w:val="24"/>
          <w:szCs w:val="24"/>
        </w:rPr>
        <w:t>It is also</w:t>
      </w:r>
      <w:r w:rsidR="007856D1" w:rsidRPr="00E67820">
        <w:rPr>
          <w:rFonts w:ascii="Arial" w:hAnsi="Arial" w:cs="Arial"/>
          <w:sz w:val="24"/>
          <w:szCs w:val="24"/>
        </w:rPr>
        <w:t xml:space="preserve"> important to ensure influencers used </w:t>
      </w:r>
      <w:r>
        <w:rPr>
          <w:rFonts w:ascii="Arial" w:hAnsi="Arial" w:cs="Arial"/>
          <w:sz w:val="24"/>
          <w:szCs w:val="24"/>
        </w:rPr>
        <w:t>are both</w:t>
      </w:r>
      <w:r w:rsidR="007856D1" w:rsidRPr="00E67820">
        <w:rPr>
          <w:rFonts w:ascii="Arial" w:hAnsi="Arial" w:cs="Arial"/>
          <w:sz w:val="24"/>
          <w:szCs w:val="24"/>
        </w:rPr>
        <w:t xml:space="preserve"> celebrity / high profile individuals but </w:t>
      </w:r>
      <w:r>
        <w:rPr>
          <w:rFonts w:ascii="Arial" w:hAnsi="Arial" w:cs="Arial"/>
          <w:sz w:val="24"/>
          <w:szCs w:val="24"/>
        </w:rPr>
        <w:t>a</w:t>
      </w:r>
      <w:r w:rsidR="00966E6B">
        <w:rPr>
          <w:rFonts w:ascii="Arial" w:hAnsi="Arial" w:cs="Arial"/>
          <w:sz w:val="24"/>
          <w:szCs w:val="24"/>
        </w:rPr>
        <w:t>lso</w:t>
      </w:r>
      <w:r w:rsidR="007856D1" w:rsidRPr="00E67820">
        <w:rPr>
          <w:rFonts w:ascii="Arial" w:hAnsi="Arial" w:cs="Arial"/>
          <w:sz w:val="24"/>
          <w:szCs w:val="24"/>
        </w:rPr>
        <w:t xml:space="preserve"> community influencers who already hold positions of trust and value in their respective relationships with young men. </w:t>
      </w:r>
      <w:r>
        <w:rPr>
          <w:rFonts w:ascii="Arial" w:hAnsi="Arial" w:cs="Arial"/>
          <w:sz w:val="24"/>
          <w:szCs w:val="24"/>
        </w:rPr>
        <w:t>T</w:t>
      </w:r>
      <w:r w:rsidR="007856D1" w:rsidRPr="00E67820">
        <w:rPr>
          <w:rFonts w:ascii="Arial" w:hAnsi="Arial" w:cs="Arial"/>
          <w:sz w:val="24"/>
          <w:szCs w:val="24"/>
        </w:rPr>
        <w:t>he use of community connector role models where existing in person relationships exist has been one of the most successful elements of the campaign to date</w:t>
      </w:r>
      <w:r>
        <w:rPr>
          <w:rFonts w:ascii="Arial" w:hAnsi="Arial" w:cs="Arial"/>
          <w:sz w:val="24"/>
          <w:szCs w:val="24"/>
        </w:rPr>
        <w:t xml:space="preserve">, driving </w:t>
      </w:r>
      <w:r w:rsidR="007856D1" w:rsidRPr="00E67820">
        <w:rPr>
          <w:rFonts w:ascii="Arial" w:hAnsi="Arial" w:cs="Arial"/>
          <w:sz w:val="24"/>
          <w:szCs w:val="24"/>
        </w:rPr>
        <w:t xml:space="preserve">measurable change in the individuals they have worked with. </w:t>
      </w:r>
    </w:p>
    <w:p w14:paraId="5C63389A" w14:textId="77777777" w:rsidR="00E07CC2" w:rsidRDefault="00E07CC2" w:rsidP="00602922">
      <w:pPr>
        <w:rPr>
          <w:rFonts w:ascii="Arial" w:hAnsi="Arial" w:cs="Arial"/>
          <w:sz w:val="24"/>
          <w:szCs w:val="24"/>
        </w:rPr>
      </w:pPr>
    </w:p>
    <w:p w14:paraId="41153953" w14:textId="77777777" w:rsidR="00E07CC2" w:rsidRPr="00E67820" w:rsidRDefault="00E07CC2" w:rsidP="00602922">
      <w:pPr>
        <w:rPr>
          <w:rFonts w:ascii="Arial" w:hAnsi="Arial" w:cs="Arial"/>
          <w:sz w:val="24"/>
          <w:szCs w:val="24"/>
        </w:rPr>
      </w:pPr>
      <w:r w:rsidRPr="00E67820">
        <w:rPr>
          <w:rFonts w:ascii="Arial" w:hAnsi="Arial" w:cs="Arial"/>
          <w:sz w:val="24"/>
          <w:szCs w:val="24"/>
        </w:rPr>
        <w:t>Zhivago (Vago) Greaux is a Project Manager within the Lloyds Banking group. He also holds the position of Boxing Coach at St. Joseph's Amateur Boxing Club, where he had his first interactions with Sound. As a result of his consistent engagement</w:t>
      </w:r>
      <w:r>
        <w:rPr>
          <w:rFonts w:ascii="Arial" w:hAnsi="Arial" w:cs="Arial"/>
          <w:sz w:val="24"/>
          <w:szCs w:val="24"/>
        </w:rPr>
        <w:t>,</w:t>
      </w:r>
      <w:r w:rsidRPr="00E67820">
        <w:rPr>
          <w:rFonts w:ascii="Arial" w:hAnsi="Arial" w:cs="Arial"/>
          <w:sz w:val="24"/>
          <w:szCs w:val="24"/>
        </w:rPr>
        <w:t xml:space="preserve"> Vago is now independently running sessions with up to 500 employees of Lloyd’s banking group nationally about the campaign</w:t>
      </w:r>
      <w:r>
        <w:rPr>
          <w:rFonts w:ascii="Arial" w:hAnsi="Arial" w:cs="Arial"/>
          <w:sz w:val="24"/>
          <w:szCs w:val="24"/>
        </w:rPr>
        <w:t>. Vago is a role model for</w:t>
      </w:r>
      <w:r w:rsidRPr="00E67820">
        <w:rPr>
          <w:rFonts w:ascii="Arial" w:hAnsi="Arial" w:cs="Arial"/>
          <w:sz w:val="24"/>
          <w:szCs w:val="24"/>
        </w:rPr>
        <w:t xml:space="preserve"> positive masculinity, as well as extolling the values of the campaign upon hundreds of young men who are members of St Josephs. </w:t>
      </w:r>
    </w:p>
    <w:p w14:paraId="495FA456" w14:textId="77777777" w:rsidR="008E6792" w:rsidRPr="00545921" w:rsidRDefault="008E6792" w:rsidP="00602922">
      <w:pPr>
        <w:rPr>
          <w:rFonts w:ascii="Arial" w:hAnsi="Arial" w:cs="Arial"/>
          <w:b/>
          <w:bCs/>
          <w:color w:val="FF0000"/>
          <w:sz w:val="24"/>
          <w:szCs w:val="24"/>
          <w:u w:val="single"/>
        </w:rPr>
      </w:pPr>
    </w:p>
    <w:sectPr w:rsidR="008E6792" w:rsidRPr="00545921"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1849" w14:textId="77777777" w:rsidR="00C034CA" w:rsidRDefault="00C034CA">
      <w:r>
        <w:separator/>
      </w:r>
    </w:p>
  </w:endnote>
  <w:endnote w:type="continuationSeparator" w:id="0">
    <w:p w14:paraId="35373464" w14:textId="77777777" w:rsidR="00C034CA" w:rsidRDefault="00C0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07D"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50407E"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07F" w14:textId="157D0BFD"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1EA">
      <w:rPr>
        <w:rStyle w:val="PageNumber"/>
        <w:noProof/>
      </w:rPr>
      <w:t>2</w:t>
    </w:r>
    <w:r>
      <w:rPr>
        <w:rStyle w:val="PageNumber"/>
      </w:rPr>
      <w:fldChar w:fldCharType="end"/>
    </w:r>
  </w:p>
  <w:p w14:paraId="52504080"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084"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5250408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2AEC6" w14:textId="77777777" w:rsidR="00C034CA" w:rsidRDefault="00C034CA">
      <w:r>
        <w:separator/>
      </w:r>
    </w:p>
  </w:footnote>
  <w:footnote w:type="continuationSeparator" w:id="0">
    <w:p w14:paraId="31079D73" w14:textId="77777777" w:rsidR="00C034CA" w:rsidRDefault="00C0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4081" w14:textId="77777777" w:rsidR="00AE064D" w:rsidRDefault="000C5E9B">
    <w:r>
      <w:rPr>
        <w:noProof/>
        <w:lang w:eastAsia="en-GB"/>
      </w:rPr>
      <w:drawing>
        <wp:anchor distT="0" distB="0" distL="114300" distR="114300" simplePos="0" relativeHeight="251657728" behindDoc="1" locked="0" layoutInCell="1" allowOverlap="1" wp14:anchorId="52504086" wp14:editId="52504087">
          <wp:simplePos x="0" y="0"/>
          <wp:positionH relativeFrom="column">
            <wp:posOffset>4637405</wp:posOffset>
          </wp:positionH>
          <wp:positionV relativeFrom="paragraph">
            <wp:posOffset>-111760</wp:posOffset>
          </wp:positionV>
          <wp:extent cx="1476375" cy="1400175"/>
          <wp:effectExtent l="0" t="0" r="9525" b="9525"/>
          <wp:wrapNone/>
          <wp:docPr id="1036121079" name="Picture 1036121079"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2504082" w14:textId="77777777" w:rsidR="00DD4B82" w:rsidRDefault="00DD4B82">
    <w:pPr>
      <w:pStyle w:val="Header"/>
    </w:pPr>
  </w:p>
  <w:p w14:paraId="52504083"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128"/>
    <w:multiLevelType w:val="multilevel"/>
    <w:tmpl w:val="9BD83FE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44618"/>
    <w:multiLevelType w:val="hybridMultilevel"/>
    <w:tmpl w:val="7DCCA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612B1"/>
    <w:multiLevelType w:val="hybridMultilevel"/>
    <w:tmpl w:val="85E63532"/>
    <w:lvl w:ilvl="0" w:tplc="43C2F99E">
      <w:start w:val="1"/>
      <w:numFmt w:val="bullet"/>
      <w:lvlText w:val=""/>
      <w:lvlJc w:val="left"/>
      <w:pPr>
        <w:ind w:left="1080" w:hanging="360"/>
      </w:pPr>
      <w:rPr>
        <w:rFonts w:ascii="Symbol" w:hAnsi="Symbol"/>
      </w:rPr>
    </w:lvl>
    <w:lvl w:ilvl="1" w:tplc="D61C6E78">
      <w:start w:val="1"/>
      <w:numFmt w:val="bullet"/>
      <w:lvlText w:val=""/>
      <w:lvlJc w:val="left"/>
      <w:pPr>
        <w:ind w:left="1080" w:hanging="360"/>
      </w:pPr>
      <w:rPr>
        <w:rFonts w:ascii="Symbol" w:hAnsi="Symbol"/>
      </w:rPr>
    </w:lvl>
    <w:lvl w:ilvl="2" w:tplc="8C44B05A">
      <w:start w:val="1"/>
      <w:numFmt w:val="bullet"/>
      <w:lvlText w:val=""/>
      <w:lvlJc w:val="left"/>
      <w:pPr>
        <w:ind w:left="1080" w:hanging="360"/>
      </w:pPr>
      <w:rPr>
        <w:rFonts w:ascii="Symbol" w:hAnsi="Symbol"/>
      </w:rPr>
    </w:lvl>
    <w:lvl w:ilvl="3" w:tplc="E8AA5880">
      <w:start w:val="1"/>
      <w:numFmt w:val="bullet"/>
      <w:lvlText w:val=""/>
      <w:lvlJc w:val="left"/>
      <w:pPr>
        <w:ind w:left="1080" w:hanging="360"/>
      </w:pPr>
      <w:rPr>
        <w:rFonts w:ascii="Symbol" w:hAnsi="Symbol"/>
      </w:rPr>
    </w:lvl>
    <w:lvl w:ilvl="4" w:tplc="B1F6AD9A">
      <w:start w:val="1"/>
      <w:numFmt w:val="bullet"/>
      <w:lvlText w:val=""/>
      <w:lvlJc w:val="left"/>
      <w:pPr>
        <w:ind w:left="1080" w:hanging="360"/>
      </w:pPr>
      <w:rPr>
        <w:rFonts w:ascii="Symbol" w:hAnsi="Symbol"/>
      </w:rPr>
    </w:lvl>
    <w:lvl w:ilvl="5" w:tplc="A1D84230">
      <w:start w:val="1"/>
      <w:numFmt w:val="bullet"/>
      <w:lvlText w:val=""/>
      <w:lvlJc w:val="left"/>
      <w:pPr>
        <w:ind w:left="1080" w:hanging="360"/>
      </w:pPr>
      <w:rPr>
        <w:rFonts w:ascii="Symbol" w:hAnsi="Symbol"/>
      </w:rPr>
    </w:lvl>
    <w:lvl w:ilvl="6" w:tplc="7D8C0C2E">
      <w:start w:val="1"/>
      <w:numFmt w:val="bullet"/>
      <w:lvlText w:val=""/>
      <w:lvlJc w:val="left"/>
      <w:pPr>
        <w:ind w:left="1080" w:hanging="360"/>
      </w:pPr>
      <w:rPr>
        <w:rFonts w:ascii="Symbol" w:hAnsi="Symbol"/>
      </w:rPr>
    </w:lvl>
    <w:lvl w:ilvl="7" w:tplc="B8089E88">
      <w:start w:val="1"/>
      <w:numFmt w:val="bullet"/>
      <w:lvlText w:val=""/>
      <w:lvlJc w:val="left"/>
      <w:pPr>
        <w:ind w:left="1080" w:hanging="360"/>
      </w:pPr>
      <w:rPr>
        <w:rFonts w:ascii="Symbol" w:hAnsi="Symbol"/>
      </w:rPr>
    </w:lvl>
    <w:lvl w:ilvl="8" w:tplc="55BC7270">
      <w:start w:val="1"/>
      <w:numFmt w:val="bullet"/>
      <w:lvlText w:val=""/>
      <w:lvlJc w:val="left"/>
      <w:pPr>
        <w:ind w:left="1080" w:hanging="360"/>
      </w:pPr>
      <w:rPr>
        <w:rFonts w:ascii="Symbol" w:hAnsi="Symbol"/>
      </w:rPr>
    </w:lvl>
  </w:abstractNum>
  <w:abstractNum w:abstractNumId="3" w15:restartNumberingAfterBreak="0">
    <w:nsid w:val="0C5F5A38"/>
    <w:multiLevelType w:val="hybridMultilevel"/>
    <w:tmpl w:val="BAA0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4F16"/>
    <w:multiLevelType w:val="hybridMultilevel"/>
    <w:tmpl w:val="2344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A0730"/>
    <w:multiLevelType w:val="hybridMultilevel"/>
    <w:tmpl w:val="A88C6FEC"/>
    <w:lvl w:ilvl="0" w:tplc="4E1E2AA4">
      <w:start w:val="1"/>
      <w:numFmt w:val="bullet"/>
      <w:lvlText w:val=""/>
      <w:lvlJc w:val="left"/>
      <w:pPr>
        <w:ind w:left="720" w:hanging="360"/>
      </w:pPr>
      <w:rPr>
        <w:rFonts w:ascii="Symbol" w:hAnsi="Symbol" w:hint="default"/>
      </w:rPr>
    </w:lvl>
    <w:lvl w:ilvl="1" w:tplc="27E86E04">
      <w:start w:val="1"/>
      <w:numFmt w:val="bullet"/>
      <w:lvlText w:val="o"/>
      <w:lvlJc w:val="left"/>
      <w:pPr>
        <w:ind w:left="1440" w:hanging="360"/>
      </w:pPr>
      <w:rPr>
        <w:rFonts w:ascii="Courier New" w:hAnsi="Courier New" w:cs="Times New Roman" w:hint="default"/>
      </w:rPr>
    </w:lvl>
    <w:lvl w:ilvl="2" w:tplc="05724A52">
      <w:start w:val="1"/>
      <w:numFmt w:val="bullet"/>
      <w:lvlText w:val=""/>
      <w:lvlJc w:val="left"/>
      <w:pPr>
        <w:ind w:left="2160" w:hanging="360"/>
      </w:pPr>
      <w:rPr>
        <w:rFonts w:ascii="Wingdings" w:hAnsi="Wingdings" w:hint="default"/>
      </w:rPr>
    </w:lvl>
    <w:lvl w:ilvl="3" w:tplc="AFF6FA8C">
      <w:start w:val="1"/>
      <w:numFmt w:val="bullet"/>
      <w:lvlText w:val=""/>
      <w:lvlJc w:val="left"/>
      <w:pPr>
        <w:ind w:left="2880" w:hanging="360"/>
      </w:pPr>
      <w:rPr>
        <w:rFonts w:ascii="Symbol" w:hAnsi="Symbol" w:hint="default"/>
      </w:rPr>
    </w:lvl>
    <w:lvl w:ilvl="4" w:tplc="67D863D2">
      <w:start w:val="1"/>
      <w:numFmt w:val="bullet"/>
      <w:lvlText w:val="o"/>
      <w:lvlJc w:val="left"/>
      <w:pPr>
        <w:ind w:left="3600" w:hanging="360"/>
      </w:pPr>
      <w:rPr>
        <w:rFonts w:ascii="Courier New" w:hAnsi="Courier New" w:cs="Times New Roman" w:hint="default"/>
      </w:rPr>
    </w:lvl>
    <w:lvl w:ilvl="5" w:tplc="E518494E">
      <w:start w:val="1"/>
      <w:numFmt w:val="bullet"/>
      <w:lvlText w:val=""/>
      <w:lvlJc w:val="left"/>
      <w:pPr>
        <w:ind w:left="4320" w:hanging="360"/>
      </w:pPr>
      <w:rPr>
        <w:rFonts w:ascii="Wingdings" w:hAnsi="Wingdings" w:hint="default"/>
      </w:rPr>
    </w:lvl>
    <w:lvl w:ilvl="6" w:tplc="97147D42">
      <w:start w:val="1"/>
      <w:numFmt w:val="bullet"/>
      <w:lvlText w:val=""/>
      <w:lvlJc w:val="left"/>
      <w:pPr>
        <w:ind w:left="5040" w:hanging="360"/>
      </w:pPr>
      <w:rPr>
        <w:rFonts w:ascii="Symbol" w:hAnsi="Symbol" w:hint="default"/>
      </w:rPr>
    </w:lvl>
    <w:lvl w:ilvl="7" w:tplc="BCE06156">
      <w:start w:val="1"/>
      <w:numFmt w:val="bullet"/>
      <w:lvlText w:val="o"/>
      <w:lvlJc w:val="left"/>
      <w:pPr>
        <w:ind w:left="5760" w:hanging="360"/>
      </w:pPr>
      <w:rPr>
        <w:rFonts w:ascii="Courier New" w:hAnsi="Courier New" w:cs="Times New Roman" w:hint="default"/>
      </w:rPr>
    </w:lvl>
    <w:lvl w:ilvl="8" w:tplc="8BE2075C">
      <w:start w:val="1"/>
      <w:numFmt w:val="bullet"/>
      <w:lvlText w:val=""/>
      <w:lvlJc w:val="left"/>
      <w:pPr>
        <w:ind w:left="6480" w:hanging="360"/>
      </w:pPr>
      <w:rPr>
        <w:rFonts w:ascii="Wingdings" w:hAnsi="Wingdings" w:hint="default"/>
      </w:rPr>
    </w:lvl>
  </w:abstractNum>
  <w:abstractNum w:abstractNumId="6"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633A7"/>
    <w:multiLevelType w:val="hybridMultilevel"/>
    <w:tmpl w:val="4106E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3C7FDD"/>
    <w:multiLevelType w:val="hybridMultilevel"/>
    <w:tmpl w:val="BDF28BB8"/>
    <w:lvl w:ilvl="0" w:tplc="08090001">
      <w:start w:val="1"/>
      <w:numFmt w:val="bullet"/>
      <w:lvlText w:val=""/>
      <w:lvlJc w:val="left"/>
      <w:pPr>
        <w:ind w:left="35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start w:val="1"/>
      <w:numFmt w:val="bullet"/>
      <w:lvlText w:val=""/>
      <w:lvlJc w:val="left"/>
      <w:pPr>
        <w:ind w:left="1790" w:hanging="360"/>
      </w:pPr>
      <w:rPr>
        <w:rFonts w:ascii="Wingdings" w:hAnsi="Wingdings" w:hint="default"/>
      </w:rPr>
    </w:lvl>
    <w:lvl w:ilvl="3" w:tplc="08090001">
      <w:start w:val="1"/>
      <w:numFmt w:val="bullet"/>
      <w:lvlText w:val=""/>
      <w:lvlJc w:val="left"/>
      <w:pPr>
        <w:ind w:left="2510" w:hanging="360"/>
      </w:pPr>
      <w:rPr>
        <w:rFonts w:ascii="Symbol" w:hAnsi="Symbol" w:hint="default"/>
      </w:rPr>
    </w:lvl>
    <w:lvl w:ilvl="4" w:tplc="08090003">
      <w:start w:val="1"/>
      <w:numFmt w:val="bullet"/>
      <w:lvlText w:val="o"/>
      <w:lvlJc w:val="left"/>
      <w:pPr>
        <w:ind w:left="3230" w:hanging="360"/>
      </w:pPr>
      <w:rPr>
        <w:rFonts w:ascii="Courier New" w:hAnsi="Courier New" w:cs="Courier New" w:hint="default"/>
      </w:rPr>
    </w:lvl>
    <w:lvl w:ilvl="5" w:tplc="08090005">
      <w:start w:val="1"/>
      <w:numFmt w:val="bullet"/>
      <w:lvlText w:val=""/>
      <w:lvlJc w:val="left"/>
      <w:pPr>
        <w:ind w:left="3950" w:hanging="360"/>
      </w:pPr>
      <w:rPr>
        <w:rFonts w:ascii="Wingdings" w:hAnsi="Wingdings" w:hint="default"/>
      </w:rPr>
    </w:lvl>
    <w:lvl w:ilvl="6" w:tplc="08090001">
      <w:start w:val="1"/>
      <w:numFmt w:val="bullet"/>
      <w:lvlText w:val=""/>
      <w:lvlJc w:val="left"/>
      <w:pPr>
        <w:ind w:left="4670" w:hanging="360"/>
      </w:pPr>
      <w:rPr>
        <w:rFonts w:ascii="Symbol" w:hAnsi="Symbol" w:hint="default"/>
      </w:rPr>
    </w:lvl>
    <w:lvl w:ilvl="7" w:tplc="08090003">
      <w:start w:val="1"/>
      <w:numFmt w:val="bullet"/>
      <w:lvlText w:val="o"/>
      <w:lvlJc w:val="left"/>
      <w:pPr>
        <w:ind w:left="5390" w:hanging="360"/>
      </w:pPr>
      <w:rPr>
        <w:rFonts w:ascii="Courier New" w:hAnsi="Courier New" w:cs="Courier New" w:hint="default"/>
      </w:rPr>
    </w:lvl>
    <w:lvl w:ilvl="8" w:tplc="08090005">
      <w:start w:val="1"/>
      <w:numFmt w:val="bullet"/>
      <w:lvlText w:val=""/>
      <w:lvlJc w:val="left"/>
      <w:pPr>
        <w:ind w:left="6110" w:hanging="360"/>
      </w:pPr>
      <w:rPr>
        <w:rFonts w:ascii="Wingdings" w:hAnsi="Wingdings" w:hint="default"/>
      </w:rPr>
    </w:lvl>
  </w:abstractNum>
  <w:abstractNum w:abstractNumId="9" w15:restartNumberingAfterBreak="0">
    <w:nsid w:val="316111AF"/>
    <w:multiLevelType w:val="hybridMultilevel"/>
    <w:tmpl w:val="57D6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B523B"/>
    <w:multiLevelType w:val="hybridMultilevel"/>
    <w:tmpl w:val="FC6EB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52113B"/>
    <w:multiLevelType w:val="hybridMultilevel"/>
    <w:tmpl w:val="5598342C"/>
    <w:lvl w:ilvl="0" w:tplc="CAF242E4">
      <w:start w:val="1"/>
      <w:numFmt w:val="decimal"/>
      <w:lvlText w:val="%1)"/>
      <w:lvlJc w:val="left"/>
      <w:pPr>
        <w:ind w:left="1020" w:hanging="360"/>
      </w:pPr>
    </w:lvl>
    <w:lvl w:ilvl="1" w:tplc="ABFA0FB0">
      <w:start w:val="1"/>
      <w:numFmt w:val="decimal"/>
      <w:lvlText w:val="%2)"/>
      <w:lvlJc w:val="left"/>
      <w:pPr>
        <w:ind w:left="1020" w:hanging="360"/>
      </w:pPr>
    </w:lvl>
    <w:lvl w:ilvl="2" w:tplc="1B4C9C02">
      <w:start w:val="1"/>
      <w:numFmt w:val="decimal"/>
      <w:lvlText w:val="%3)"/>
      <w:lvlJc w:val="left"/>
      <w:pPr>
        <w:ind w:left="1020" w:hanging="360"/>
      </w:pPr>
    </w:lvl>
    <w:lvl w:ilvl="3" w:tplc="8990EA6E">
      <w:start w:val="1"/>
      <w:numFmt w:val="decimal"/>
      <w:lvlText w:val="%4)"/>
      <w:lvlJc w:val="left"/>
      <w:pPr>
        <w:ind w:left="1020" w:hanging="360"/>
      </w:pPr>
    </w:lvl>
    <w:lvl w:ilvl="4" w:tplc="FF4CA25A">
      <w:start w:val="1"/>
      <w:numFmt w:val="decimal"/>
      <w:lvlText w:val="%5)"/>
      <w:lvlJc w:val="left"/>
      <w:pPr>
        <w:ind w:left="1020" w:hanging="360"/>
      </w:pPr>
    </w:lvl>
    <w:lvl w:ilvl="5" w:tplc="CF44E048">
      <w:start w:val="1"/>
      <w:numFmt w:val="decimal"/>
      <w:lvlText w:val="%6)"/>
      <w:lvlJc w:val="left"/>
      <w:pPr>
        <w:ind w:left="1020" w:hanging="360"/>
      </w:pPr>
    </w:lvl>
    <w:lvl w:ilvl="6" w:tplc="E736ABA6">
      <w:start w:val="1"/>
      <w:numFmt w:val="decimal"/>
      <w:lvlText w:val="%7)"/>
      <w:lvlJc w:val="left"/>
      <w:pPr>
        <w:ind w:left="1020" w:hanging="360"/>
      </w:pPr>
    </w:lvl>
    <w:lvl w:ilvl="7" w:tplc="A3765710">
      <w:start w:val="1"/>
      <w:numFmt w:val="decimal"/>
      <w:lvlText w:val="%8)"/>
      <w:lvlJc w:val="left"/>
      <w:pPr>
        <w:ind w:left="1020" w:hanging="360"/>
      </w:pPr>
    </w:lvl>
    <w:lvl w:ilvl="8" w:tplc="58788DC2">
      <w:start w:val="1"/>
      <w:numFmt w:val="decimal"/>
      <w:lvlText w:val="%9)"/>
      <w:lvlJc w:val="left"/>
      <w:pPr>
        <w:ind w:left="1020" w:hanging="360"/>
      </w:pPr>
    </w:lvl>
  </w:abstractNum>
  <w:abstractNum w:abstractNumId="12" w15:restartNumberingAfterBreak="0">
    <w:nsid w:val="3BDD3AAB"/>
    <w:multiLevelType w:val="multilevel"/>
    <w:tmpl w:val="C38C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6B242D"/>
    <w:multiLevelType w:val="hybridMultilevel"/>
    <w:tmpl w:val="FF725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E30885"/>
    <w:multiLevelType w:val="hybridMultilevel"/>
    <w:tmpl w:val="041E2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17780"/>
    <w:multiLevelType w:val="hybridMultilevel"/>
    <w:tmpl w:val="7194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24231B"/>
    <w:multiLevelType w:val="hybridMultilevel"/>
    <w:tmpl w:val="0D885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573579"/>
    <w:multiLevelType w:val="hybridMultilevel"/>
    <w:tmpl w:val="CD6C2C66"/>
    <w:lvl w:ilvl="0" w:tplc="0E2AC93E">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360DBE"/>
    <w:multiLevelType w:val="hybridMultilevel"/>
    <w:tmpl w:val="BD86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64054D"/>
    <w:multiLevelType w:val="multilevel"/>
    <w:tmpl w:val="195409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FC2287"/>
    <w:multiLevelType w:val="hybridMultilevel"/>
    <w:tmpl w:val="AF36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D84E0B"/>
    <w:multiLevelType w:val="hybridMultilevel"/>
    <w:tmpl w:val="7D04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D07318"/>
    <w:multiLevelType w:val="hybridMultilevel"/>
    <w:tmpl w:val="FDC06252"/>
    <w:lvl w:ilvl="0" w:tplc="73BC574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C80F23"/>
    <w:multiLevelType w:val="multilevel"/>
    <w:tmpl w:val="EA58E5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2434395">
    <w:abstractNumId w:val="6"/>
  </w:num>
  <w:num w:numId="2" w16cid:durableId="1549610133">
    <w:abstractNumId w:val="14"/>
  </w:num>
  <w:num w:numId="3" w16cid:durableId="396786391">
    <w:abstractNumId w:val="13"/>
  </w:num>
  <w:num w:numId="4" w16cid:durableId="15055867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575081">
    <w:abstractNumId w:val="8"/>
  </w:num>
  <w:num w:numId="6" w16cid:durableId="312953343">
    <w:abstractNumId w:val="3"/>
  </w:num>
  <w:num w:numId="7" w16cid:durableId="1018778491">
    <w:abstractNumId w:val="21"/>
  </w:num>
  <w:num w:numId="8" w16cid:durableId="484007076">
    <w:abstractNumId w:val="18"/>
  </w:num>
  <w:num w:numId="9" w16cid:durableId="1242836991">
    <w:abstractNumId w:val="7"/>
  </w:num>
  <w:num w:numId="10" w16cid:durableId="479155687">
    <w:abstractNumId w:val="8"/>
  </w:num>
  <w:num w:numId="11" w16cid:durableId="647827191">
    <w:abstractNumId w:val="16"/>
  </w:num>
  <w:num w:numId="12" w16cid:durableId="806900918">
    <w:abstractNumId w:val="8"/>
  </w:num>
  <w:num w:numId="13" w16cid:durableId="1709838217">
    <w:abstractNumId w:val="21"/>
  </w:num>
  <w:num w:numId="14" w16cid:durableId="1080760678">
    <w:abstractNumId w:val="18"/>
  </w:num>
  <w:num w:numId="15" w16cid:durableId="1831214230">
    <w:abstractNumId w:val="5"/>
  </w:num>
  <w:num w:numId="16" w16cid:durableId="1023749338">
    <w:abstractNumId w:val="10"/>
  </w:num>
  <w:num w:numId="17" w16cid:durableId="1050958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135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96507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353314">
    <w:abstractNumId w:val="15"/>
  </w:num>
  <w:num w:numId="21" w16cid:durableId="1258370052">
    <w:abstractNumId w:val="4"/>
  </w:num>
  <w:num w:numId="22" w16cid:durableId="1866868938">
    <w:abstractNumId w:val="11"/>
  </w:num>
  <w:num w:numId="23" w16cid:durableId="1677227279">
    <w:abstractNumId w:val="17"/>
  </w:num>
  <w:num w:numId="24" w16cid:durableId="1468008786">
    <w:abstractNumId w:val="22"/>
  </w:num>
  <w:num w:numId="25" w16cid:durableId="55596652">
    <w:abstractNumId w:val="9"/>
  </w:num>
  <w:num w:numId="26" w16cid:durableId="971516459">
    <w:abstractNumId w:val="20"/>
  </w:num>
  <w:num w:numId="27" w16cid:durableId="1451439002">
    <w:abstractNumId w:val="2"/>
  </w:num>
  <w:num w:numId="28" w16cid:durableId="134836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202C"/>
    <w:rsid w:val="0001342F"/>
    <w:rsid w:val="000170C6"/>
    <w:rsid w:val="00023B69"/>
    <w:rsid w:val="00034736"/>
    <w:rsid w:val="00036D73"/>
    <w:rsid w:val="00044673"/>
    <w:rsid w:val="000516D9"/>
    <w:rsid w:val="000556F4"/>
    <w:rsid w:val="0006774B"/>
    <w:rsid w:val="00081A51"/>
    <w:rsid w:val="00082B81"/>
    <w:rsid w:val="00090C3D"/>
    <w:rsid w:val="00091B25"/>
    <w:rsid w:val="00091CA5"/>
    <w:rsid w:val="00094CBB"/>
    <w:rsid w:val="00097118"/>
    <w:rsid w:val="000B0E82"/>
    <w:rsid w:val="000B40C2"/>
    <w:rsid w:val="000B4B20"/>
    <w:rsid w:val="000B768B"/>
    <w:rsid w:val="000C3A52"/>
    <w:rsid w:val="000C53DB"/>
    <w:rsid w:val="000C5E9B"/>
    <w:rsid w:val="000D0AF6"/>
    <w:rsid w:val="000D7F77"/>
    <w:rsid w:val="000E5CD3"/>
    <w:rsid w:val="000F2C5C"/>
    <w:rsid w:val="0010431B"/>
    <w:rsid w:val="00105BE5"/>
    <w:rsid w:val="00111042"/>
    <w:rsid w:val="001256C1"/>
    <w:rsid w:val="00134918"/>
    <w:rsid w:val="00145C8F"/>
    <w:rsid w:val="001460B1"/>
    <w:rsid w:val="00165B4E"/>
    <w:rsid w:val="0017102C"/>
    <w:rsid w:val="00175340"/>
    <w:rsid w:val="001760C6"/>
    <w:rsid w:val="00180AEA"/>
    <w:rsid w:val="001813B7"/>
    <w:rsid w:val="0019018F"/>
    <w:rsid w:val="001971A2"/>
    <w:rsid w:val="001A39E2"/>
    <w:rsid w:val="001A6AF1"/>
    <w:rsid w:val="001B027C"/>
    <w:rsid w:val="001B288D"/>
    <w:rsid w:val="001C1152"/>
    <w:rsid w:val="001C532F"/>
    <w:rsid w:val="001C6D07"/>
    <w:rsid w:val="001E53BF"/>
    <w:rsid w:val="001F01D1"/>
    <w:rsid w:val="001F28C3"/>
    <w:rsid w:val="001F3762"/>
    <w:rsid w:val="00206B4D"/>
    <w:rsid w:val="00214B25"/>
    <w:rsid w:val="00223E62"/>
    <w:rsid w:val="00225E71"/>
    <w:rsid w:val="00235AF6"/>
    <w:rsid w:val="0024416A"/>
    <w:rsid w:val="00244600"/>
    <w:rsid w:val="002457D0"/>
    <w:rsid w:val="002702DC"/>
    <w:rsid w:val="00274F08"/>
    <w:rsid w:val="002824A0"/>
    <w:rsid w:val="00283AEC"/>
    <w:rsid w:val="00284007"/>
    <w:rsid w:val="0028715D"/>
    <w:rsid w:val="00293DAA"/>
    <w:rsid w:val="002A5310"/>
    <w:rsid w:val="002B37D4"/>
    <w:rsid w:val="002C57B6"/>
    <w:rsid w:val="002E21EA"/>
    <w:rsid w:val="002F0EB9"/>
    <w:rsid w:val="002F53A9"/>
    <w:rsid w:val="003016CB"/>
    <w:rsid w:val="0031332F"/>
    <w:rsid w:val="00314E36"/>
    <w:rsid w:val="003220C1"/>
    <w:rsid w:val="00322CF9"/>
    <w:rsid w:val="0032684B"/>
    <w:rsid w:val="00351B05"/>
    <w:rsid w:val="00356D7B"/>
    <w:rsid w:val="00356F2D"/>
    <w:rsid w:val="00357893"/>
    <w:rsid w:val="003670C1"/>
    <w:rsid w:val="00370471"/>
    <w:rsid w:val="00376E4E"/>
    <w:rsid w:val="00386845"/>
    <w:rsid w:val="00394C7D"/>
    <w:rsid w:val="00397BF3"/>
    <w:rsid w:val="003B1503"/>
    <w:rsid w:val="003B3D64"/>
    <w:rsid w:val="003B68A9"/>
    <w:rsid w:val="003C386C"/>
    <w:rsid w:val="003C5133"/>
    <w:rsid w:val="003E00EF"/>
    <w:rsid w:val="003F2E08"/>
    <w:rsid w:val="003F78C0"/>
    <w:rsid w:val="004114C8"/>
    <w:rsid w:val="00411A7B"/>
    <w:rsid w:val="00412673"/>
    <w:rsid w:val="00413CCD"/>
    <w:rsid w:val="004209C9"/>
    <w:rsid w:val="00422FF1"/>
    <w:rsid w:val="0043031D"/>
    <w:rsid w:val="00430DCC"/>
    <w:rsid w:val="004328E9"/>
    <w:rsid w:val="0043643F"/>
    <w:rsid w:val="00447334"/>
    <w:rsid w:val="00456683"/>
    <w:rsid w:val="0046757C"/>
    <w:rsid w:val="00470E15"/>
    <w:rsid w:val="00471DF7"/>
    <w:rsid w:val="00487EB5"/>
    <w:rsid w:val="00492F07"/>
    <w:rsid w:val="00493794"/>
    <w:rsid w:val="004A7803"/>
    <w:rsid w:val="004B5FC7"/>
    <w:rsid w:val="004B7F2F"/>
    <w:rsid w:val="004C06D1"/>
    <w:rsid w:val="004F17D9"/>
    <w:rsid w:val="00504637"/>
    <w:rsid w:val="00521036"/>
    <w:rsid w:val="0053158B"/>
    <w:rsid w:val="0054061C"/>
    <w:rsid w:val="00545921"/>
    <w:rsid w:val="00560F1F"/>
    <w:rsid w:val="00565030"/>
    <w:rsid w:val="00566D5D"/>
    <w:rsid w:val="005739F8"/>
    <w:rsid w:val="00574BB3"/>
    <w:rsid w:val="00575792"/>
    <w:rsid w:val="00580A95"/>
    <w:rsid w:val="005A22E2"/>
    <w:rsid w:val="005A2B06"/>
    <w:rsid w:val="005A75E3"/>
    <w:rsid w:val="005B030B"/>
    <w:rsid w:val="005B33AC"/>
    <w:rsid w:val="005C0ABE"/>
    <w:rsid w:val="005C139B"/>
    <w:rsid w:val="005C5F85"/>
    <w:rsid w:val="005C7DE9"/>
    <w:rsid w:val="005D2A41"/>
    <w:rsid w:val="005D5B39"/>
    <w:rsid w:val="005D62B2"/>
    <w:rsid w:val="005D7663"/>
    <w:rsid w:val="005F1659"/>
    <w:rsid w:val="00602922"/>
    <w:rsid w:val="00603548"/>
    <w:rsid w:val="00614BEE"/>
    <w:rsid w:val="00617C8B"/>
    <w:rsid w:val="006235AE"/>
    <w:rsid w:val="00627143"/>
    <w:rsid w:val="00640C26"/>
    <w:rsid w:val="00643D8A"/>
    <w:rsid w:val="006543F5"/>
    <w:rsid w:val="00654C0A"/>
    <w:rsid w:val="00662D97"/>
    <w:rsid w:val="006633C7"/>
    <w:rsid w:val="00663F04"/>
    <w:rsid w:val="00670227"/>
    <w:rsid w:val="00670DE3"/>
    <w:rsid w:val="006814BD"/>
    <w:rsid w:val="0069133F"/>
    <w:rsid w:val="0069210B"/>
    <w:rsid w:val="00695E15"/>
    <w:rsid w:val="00697C62"/>
    <w:rsid w:val="006A7307"/>
    <w:rsid w:val="006A775B"/>
    <w:rsid w:val="006B043E"/>
    <w:rsid w:val="006B1FF5"/>
    <w:rsid w:val="006B340E"/>
    <w:rsid w:val="006B461D"/>
    <w:rsid w:val="006C03F5"/>
    <w:rsid w:val="006C38FB"/>
    <w:rsid w:val="006D3307"/>
    <w:rsid w:val="006E0A2C"/>
    <w:rsid w:val="006E12A5"/>
    <w:rsid w:val="006F6C84"/>
    <w:rsid w:val="00703993"/>
    <w:rsid w:val="00706CC1"/>
    <w:rsid w:val="00706F74"/>
    <w:rsid w:val="00711D3D"/>
    <w:rsid w:val="00712DFB"/>
    <w:rsid w:val="0071755B"/>
    <w:rsid w:val="0073380E"/>
    <w:rsid w:val="00734D78"/>
    <w:rsid w:val="00743B79"/>
    <w:rsid w:val="007523BC"/>
    <w:rsid w:val="00752C48"/>
    <w:rsid w:val="007555E4"/>
    <w:rsid w:val="00762FF2"/>
    <w:rsid w:val="00780443"/>
    <w:rsid w:val="00780F41"/>
    <w:rsid w:val="00785614"/>
    <w:rsid w:val="007856D1"/>
    <w:rsid w:val="00790733"/>
    <w:rsid w:val="00790CB7"/>
    <w:rsid w:val="0079262F"/>
    <w:rsid w:val="007A05FB"/>
    <w:rsid w:val="007A2833"/>
    <w:rsid w:val="007B2262"/>
    <w:rsid w:val="007B5260"/>
    <w:rsid w:val="007C24E7"/>
    <w:rsid w:val="007C776C"/>
    <w:rsid w:val="007D04B4"/>
    <w:rsid w:val="007D1402"/>
    <w:rsid w:val="007D3988"/>
    <w:rsid w:val="007E5138"/>
    <w:rsid w:val="007F5E64"/>
    <w:rsid w:val="00800FA0"/>
    <w:rsid w:val="00812370"/>
    <w:rsid w:val="00816D65"/>
    <w:rsid w:val="0082411A"/>
    <w:rsid w:val="00825824"/>
    <w:rsid w:val="00825EF4"/>
    <w:rsid w:val="00841628"/>
    <w:rsid w:val="008441D1"/>
    <w:rsid w:val="00846160"/>
    <w:rsid w:val="00846497"/>
    <w:rsid w:val="008467AC"/>
    <w:rsid w:val="0084700D"/>
    <w:rsid w:val="00853E94"/>
    <w:rsid w:val="00861E2A"/>
    <w:rsid w:val="00866851"/>
    <w:rsid w:val="00873E35"/>
    <w:rsid w:val="0087561A"/>
    <w:rsid w:val="00877BD2"/>
    <w:rsid w:val="008822B5"/>
    <w:rsid w:val="008853F9"/>
    <w:rsid w:val="008B5B2F"/>
    <w:rsid w:val="008B7927"/>
    <w:rsid w:val="008D1E0B"/>
    <w:rsid w:val="008D28EA"/>
    <w:rsid w:val="008D5002"/>
    <w:rsid w:val="008E6792"/>
    <w:rsid w:val="008F0CC6"/>
    <w:rsid w:val="008F3881"/>
    <w:rsid w:val="008F789E"/>
    <w:rsid w:val="00901DBD"/>
    <w:rsid w:val="00905771"/>
    <w:rsid w:val="00910ABB"/>
    <w:rsid w:val="0091532E"/>
    <w:rsid w:val="009200A6"/>
    <w:rsid w:val="0092761B"/>
    <w:rsid w:val="00935CFA"/>
    <w:rsid w:val="00941F9B"/>
    <w:rsid w:val="00950043"/>
    <w:rsid w:val="00951339"/>
    <w:rsid w:val="00953A1C"/>
    <w:rsid w:val="00953A46"/>
    <w:rsid w:val="009540FD"/>
    <w:rsid w:val="0096690A"/>
    <w:rsid w:val="00966E6B"/>
    <w:rsid w:val="00967473"/>
    <w:rsid w:val="00973090"/>
    <w:rsid w:val="009741F3"/>
    <w:rsid w:val="009760A4"/>
    <w:rsid w:val="009762C1"/>
    <w:rsid w:val="009813F0"/>
    <w:rsid w:val="009950C4"/>
    <w:rsid w:val="00995EEC"/>
    <w:rsid w:val="009B245D"/>
    <w:rsid w:val="009D26D8"/>
    <w:rsid w:val="009D3530"/>
    <w:rsid w:val="009E4974"/>
    <w:rsid w:val="009F06C3"/>
    <w:rsid w:val="009F7560"/>
    <w:rsid w:val="00A05304"/>
    <w:rsid w:val="00A204C9"/>
    <w:rsid w:val="00A20B34"/>
    <w:rsid w:val="00A23742"/>
    <w:rsid w:val="00A31187"/>
    <w:rsid w:val="00A3247B"/>
    <w:rsid w:val="00A40504"/>
    <w:rsid w:val="00A46A56"/>
    <w:rsid w:val="00A63F0C"/>
    <w:rsid w:val="00A66699"/>
    <w:rsid w:val="00A72CF3"/>
    <w:rsid w:val="00A82A45"/>
    <w:rsid w:val="00A845A9"/>
    <w:rsid w:val="00A86958"/>
    <w:rsid w:val="00A923C9"/>
    <w:rsid w:val="00A94F79"/>
    <w:rsid w:val="00AA5651"/>
    <w:rsid w:val="00AA5848"/>
    <w:rsid w:val="00AA5E32"/>
    <w:rsid w:val="00AA7750"/>
    <w:rsid w:val="00AC1DFA"/>
    <w:rsid w:val="00AC7E4B"/>
    <w:rsid w:val="00AD65F1"/>
    <w:rsid w:val="00AE064D"/>
    <w:rsid w:val="00AE7E87"/>
    <w:rsid w:val="00AF056B"/>
    <w:rsid w:val="00AF44FD"/>
    <w:rsid w:val="00AF5BD9"/>
    <w:rsid w:val="00AF60F5"/>
    <w:rsid w:val="00B004B4"/>
    <w:rsid w:val="00B0221D"/>
    <w:rsid w:val="00B0253A"/>
    <w:rsid w:val="00B049B1"/>
    <w:rsid w:val="00B05E53"/>
    <w:rsid w:val="00B05E7B"/>
    <w:rsid w:val="00B1109C"/>
    <w:rsid w:val="00B13116"/>
    <w:rsid w:val="00B1532C"/>
    <w:rsid w:val="00B239BA"/>
    <w:rsid w:val="00B46506"/>
    <w:rsid w:val="00B468BB"/>
    <w:rsid w:val="00B509C0"/>
    <w:rsid w:val="00B56828"/>
    <w:rsid w:val="00B611CD"/>
    <w:rsid w:val="00B616DA"/>
    <w:rsid w:val="00B62F24"/>
    <w:rsid w:val="00B777DD"/>
    <w:rsid w:val="00B81F17"/>
    <w:rsid w:val="00B92E12"/>
    <w:rsid w:val="00BA27C7"/>
    <w:rsid w:val="00BA2831"/>
    <w:rsid w:val="00BA62F0"/>
    <w:rsid w:val="00BC035E"/>
    <w:rsid w:val="00BC1E4E"/>
    <w:rsid w:val="00BC1EFD"/>
    <w:rsid w:val="00BC498B"/>
    <w:rsid w:val="00BE3833"/>
    <w:rsid w:val="00BF1CF3"/>
    <w:rsid w:val="00C034CA"/>
    <w:rsid w:val="00C056B0"/>
    <w:rsid w:val="00C12538"/>
    <w:rsid w:val="00C2234E"/>
    <w:rsid w:val="00C2411E"/>
    <w:rsid w:val="00C24E61"/>
    <w:rsid w:val="00C33C5C"/>
    <w:rsid w:val="00C379DA"/>
    <w:rsid w:val="00C41034"/>
    <w:rsid w:val="00C43B4A"/>
    <w:rsid w:val="00C459CE"/>
    <w:rsid w:val="00C45D3B"/>
    <w:rsid w:val="00C52672"/>
    <w:rsid w:val="00C57C23"/>
    <w:rsid w:val="00C64FA5"/>
    <w:rsid w:val="00C73F01"/>
    <w:rsid w:val="00C84A12"/>
    <w:rsid w:val="00C916A5"/>
    <w:rsid w:val="00CA6E6C"/>
    <w:rsid w:val="00CB1FF5"/>
    <w:rsid w:val="00CB3098"/>
    <w:rsid w:val="00CC21DA"/>
    <w:rsid w:val="00CC3329"/>
    <w:rsid w:val="00CD5BD2"/>
    <w:rsid w:val="00CE25E0"/>
    <w:rsid w:val="00CE2732"/>
    <w:rsid w:val="00CF23E3"/>
    <w:rsid w:val="00CF3DC5"/>
    <w:rsid w:val="00D00F4A"/>
    <w:rsid w:val="00D017E2"/>
    <w:rsid w:val="00D02FBE"/>
    <w:rsid w:val="00D1431A"/>
    <w:rsid w:val="00D16D97"/>
    <w:rsid w:val="00D23CA0"/>
    <w:rsid w:val="00D23D4E"/>
    <w:rsid w:val="00D27F42"/>
    <w:rsid w:val="00D423DE"/>
    <w:rsid w:val="00D45833"/>
    <w:rsid w:val="00D4754A"/>
    <w:rsid w:val="00D609C3"/>
    <w:rsid w:val="00D82AE8"/>
    <w:rsid w:val="00D84713"/>
    <w:rsid w:val="00D85B98"/>
    <w:rsid w:val="00D96208"/>
    <w:rsid w:val="00DA1F65"/>
    <w:rsid w:val="00DA4DE5"/>
    <w:rsid w:val="00DA617F"/>
    <w:rsid w:val="00DB50DA"/>
    <w:rsid w:val="00DC73FF"/>
    <w:rsid w:val="00DD148D"/>
    <w:rsid w:val="00DD4B82"/>
    <w:rsid w:val="00DE44CF"/>
    <w:rsid w:val="00E06B77"/>
    <w:rsid w:val="00E07CC2"/>
    <w:rsid w:val="00E1556F"/>
    <w:rsid w:val="00E236C0"/>
    <w:rsid w:val="00E251D3"/>
    <w:rsid w:val="00E333B2"/>
    <w:rsid w:val="00E3419E"/>
    <w:rsid w:val="00E47B1A"/>
    <w:rsid w:val="00E54D8E"/>
    <w:rsid w:val="00E631B1"/>
    <w:rsid w:val="00E640D4"/>
    <w:rsid w:val="00E67820"/>
    <w:rsid w:val="00E723C7"/>
    <w:rsid w:val="00E76F52"/>
    <w:rsid w:val="00E77604"/>
    <w:rsid w:val="00E957E3"/>
    <w:rsid w:val="00EA5290"/>
    <w:rsid w:val="00EB248F"/>
    <w:rsid w:val="00EB5F93"/>
    <w:rsid w:val="00EC0568"/>
    <w:rsid w:val="00EC1422"/>
    <w:rsid w:val="00ED3AC3"/>
    <w:rsid w:val="00EE01E7"/>
    <w:rsid w:val="00EE22EE"/>
    <w:rsid w:val="00EE721A"/>
    <w:rsid w:val="00EE7C8D"/>
    <w:rsid w:val="00EF5F6C"/>
    <w:rsid w:val="00F0272E"/>
    <w:rsid w:val="00F044FE"/>
    <w:rsid w:val="00F139A2"/>
    <w:rsid w:val="00F2438B"/>
    <w:rsid w:val="00F354D8"/>
    <w:rsid w:val="00F63973"/>
    <w:rsid w:val="00F66A3F"/>
    <w:rsid w:val="00F7275D"/>
    <w:rsid w:val="00F7326A"/>
    <w:rsid w:val="00F81C33"/>
    <w:rsid w:val="00F923C2"/>
    <w:rsid w:val="00F97613"/>
    <w:rsid w:val="00FB0502"/>
    <w:rsid w:val="00FB2D35"/>
    <w:rsid w:val="00FB55DB"/>
    <w:rsid w:val="00FC1D89"/>
    <w:rsid w:val="00FC485B"/>
    <w:rsid w:val="00FE0BCB"/>
    <w:rsid w:val="00FE2B63"/>
    <w:rsid w:val="00FE7437"/>
    <w:rsid w:val="00FF0966"/>
    <w:rsid w:val="00FF1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04058"/>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2">
    <w:name w:val="heading 2"/>
    <w:basedOn w:val="Normal"/>
    <w:next w:val="Normal"/>
    <w:link w:val="Heading2Char"/>
    <w:semiHidden/>
    <w:unhideWhenUsed/>
    <w:qFormat/>
    <w:rsid w:val="00145C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uiPriority w:val="99"/>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link w:val="NormalWebChar"/>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NormalWebChar">
    <w:name w:val="Normal (Web) Char"/>
    <w:link w:val="NormalWeb"/>
    <w:uiPriority w:val="99"/>
    <w:locked/>
    <w:rsid w:val="002E21EA"/>
    <w:rPr>
      <w:sz w:val="24"/>
      <w:szCs w:val="24"/>
    </w:rPr>
  </w:style>
  <w:style w:type="paragraph" w:customStyle="1" w:styleId="paragraph">
    <w:name w:val="paragraph"/>
    <w:basedOn w:val="Normal"/>
    <w:rsid w:val="002E21EA"/>
    <w:rPr>
      <w:rFonts w:ascii="Times New Roman" w:eastAsia="Calibri" w:hAnsi="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2E21EA"/>
    <w:rPr>
      <w:rFonts w:ascii="TradeGothic" w:hAnsi="TradeGothic"/>
      <w:sz w:val="22"/>
      <w:lang w:eastAsia="en-US"/>
    </w:rPr>
  </w:style>
  <w:style w:type="character" w:styleId="UnresolvedMention">
    <w:name w:val="Unresolved Mention"/>
    <w:basedOn w:val="DefaultParagraphFont"/>
    <w:uiPriority w:val="99"/>
    <w:semiHidden/>
    <w:unhideWhenUsed/>
    <w:rsid w:val="004B7F2F"/>
    <w:rPr>
      <w:color w:val="605E5C"/>
      <w:shd w:val="clear" w:color="auto" w:fill="E1DFDD"/>
    </w:rPr>
  </w:style>
  <w:style w:type="paragraph" w:styleId="Revision">
    <w:name w:val="Revision"/>
    <w:hidden/>
    <w:uiPriority w:val="99"/>
    <w:semiHidden/>
    <w:rsid w:val="00376E4E"/>
    <w:rPr>
      <w:rFonts w:ascii="TradeGothic" w:hAnsi="TradeGothic"/>
      <w:sz w:val="22"/>
      <w:lang w:eastAsia="en-US"/>
    </w:rPr>
  </w:style>
  <w:style w:type="character" w:styleId="CommentReference">
    <w:name w:val="annotation reference"/>
    <w:basedOn w:val="DefaultParagraphFont"/>
    <w:semiHidden/>
    <w:unhideWhenUsed/>
    <w:rsid w:val="0087561A"/>
    <w:rPr>
      <w:sz w:val="16"/>
      <w:szCs w:val="16"/>
    </w:rPr>
  </w:style>
  <w:style w:type="paragraph" w:styleId="CommentText">
    <w:name w:val="annotation text"/>
    <w:basedOn w:val="Normal"/>
    <w:link w:val="CommentTextChar"/>
    <w:unhideWhenUsed/>
    <w:rsid w:val="0087561A"/>
    <w:rPr>
      <w:sz w:val="20"/>
    </w:rPr>
  </w:style>
  <w:style w:type="character" w:customStyle="1" w:styleId="CommentTextChar">
    <w:name w:val="Comment Text Char"/>
    <w:basedOn w:val="DefaultParagraphFont"/>
    <w:link w:val="CommentText"/>
    <w:rsid w:val="0087561A"/>
    <w:rPr>
      <w:rFonts w:ascii="TradeGothic" w:hAnsi="TradeGothic"/>
      <w:lang w:eastAsia="en-US"/>
    </w:rPr>
  </w:style>
  <w:style w:type="paragraph" w:styleId="CommentSubject">
    <w:name w:val="annotation subject"/>
    <w:basedOn w:val="CommentText"/>
    <w:next w:val="CommentText"/>
    <w:link w:val="CommentSubjectChar"/>
    <w:semiHidden/>
    <w:unhideWhenUsed/>
    <w:rsid w:val="0087561A"/>
    <w:rPr>
      <w:b/>
      <w:bCs/>
    </w:rPr>
  </w:style>
  <w:style w:type="character" w:customStyle="1" w:styleId="CommentSubjectChar">
    <w:name w:val="Comment Subject Char"/>
    <w:basedOn w:val="CommentTextChar"/>
    <w:link w:val="CommentSubject"/>
    <w:semiHidden/>
    <w:rsid w:val="0087561A"/>
    <w:rPr>
      <w:rFonts w:ascii="TradeGothic" w:hAnsi="TradeGothic"/>
      <w:b/>
      <w:bCs/>
      <w:lang w:eastAsia="en-US"/>
    </w:rPr>
  </w:style>
  <w:style w:type="character" w:customStyle="1" w:styleId="Heading2Char">
    <w:name w:val="Heading 2 Char"/>
    <w:basedOn w:val="DefaultParagraphFont"/>
    <w:link w:val="Heading2"/>
    <w:semiHidden/>
    <w:rsid w:val="00145C8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3522">
      <w:bodyDiv w:val="1"/>
      <w:marLeft w:val="0"/>
      <w:marRight w:val="0"/>
      <w:marTop w:val="0"/>
      <w:marBottom w:val="0"/>
      <w:divBdr>
        <w:top w:val="none" w:sz="0" w:space="0" w:color="auto"/>
        <w:left w:val="none" w:sz="0" w:space="0" w:color="auto"/>
        <w:bottom w:val="none" w:sz="0" w:space="0" w:color="auto"/>
        <w:right w:val="none" w:sz="0" w:space="0" w:color="auto"/>
      </w:divBdr>
    </w:div>
    <w:div w:id="141974027">
      <w:bodyDiv w:val="1"/>
      <w:marLeft w:val="0"/>
      <w:marRight w:val="0"/>
      <w:marTop w:val="0"/>
      <w:marBottom w:val="0"/>
      <w:divBdr>
        <w:top w:val="none" w:sz="0" w:space="0" w:color="auto"/>
        <w:left w:val="none" w:sz="0" w:space="0" w:color="auto"/>
        <w:bottom w:val="none" w:sz="0" w:space="0" w:color="auto"/>
        <w:right w:val="none" w:sz="0" w:space="0" w:color="auto"/>
      </w:divBdr>
    </w:div>
    <w:div w:id="218899970">
      <w:bodyDiv w:val="1"/>
      <w:marLeft w:val="0"/>
      <w:marRight w:val="0"/>
      <w:marTop w:val="0"/>
      <w:marBottom w:val="0"/>
      <w:divBdr>
        <w:top w:val="none" w:sz="0" w:space="0" w:color="auto"/>
        <w:left w:val="none" w:sz="0" w:space="0" w:color="auto"/>
        <w:bottom w:val="none" w:sz="0" w:space="0" w:color="auto"/>
        <w:right w:val="none" w:sz="0" w:space="0" w:color="auto"/>
      </w:divBdr>
    </w:div>
    <w:div w:id="234167569">
      <w:bodyDiv w:val="1"/>
      <w:marLeft w:val="0"/>
      <w:marRight w:val="0"/>
      <w:marTop w:val="0"/>
      <w:marBottom w:val="0"/>
      <w:divBdr>
        <w:top w:val="none" w:sz="0" w:space="0" w:color="auto"/>
        <w:left w:val="none" w:sz="0" w:space="0" w:color="auto"/>
        <w:bottom w:val="none" w:sz="0" w:space="0" w:color="auto"/>
        <w:right w:val="none" w:sz="0" w:space="0" w:color="auto"/>
      </w:divBdr>
    </w:div>
    <w:div w:id="275841037">
      <w:bodyDiv w:val="1"/>
      <w:marLeft w:val="0"/>
      <w:marRight w:val="0"/>
      <w:marTop w:val="0"/>
      <w:marBottom w:val="0"/>
      <w:divBdr>
        <w:top w:val="none" w:sz="0" w:space="0" w:color="auto"/>
        <w:left w:val="none" w:sz="0" w:space="0" w:color="auto"/>
        <w:bottom w:val="none" w:sz="0" w:space="0" w:color="auto"/>
        <w:right w:val="none" w:sz="0" w:space="0" w:color="auto"/>
      </w:divBdr>
    </w:div>
    <w:div w:id="369690963">
      <w:bodyDiv w:val="1"/>
      <w:marLeft w:val="0"/>
      <w:marRight w:val="0"/>
      <w:marTop w:val="0"/>
      <w:marBottom w:val="0"/>
      <w:divBdr>
        <w:top w:val="none" w:sz="0" w:space="0" w:color="auto"/>
        <w:left w:val="none" w:sz="0" w:space="0" w:color="auto"/>
        <w:bottom w:val="none" w:sz="0" w:space="0" w:color="auto"/>
        <w:right w:val="none" w:sz="0" w:space="0" w:color="auto"/>
      </w:divBdr>
    </w:div>
    <w:div w:id="507451367">
      <w:bodyDiv w:val="1"/>
      <w:marLeft w:val="0"/>
      <w:marRight w:val="0"/>
      <w:marTop w:val="0"/>
      <w:marBottom w:val="0"/>
      <w:divBdr>
        <w:top w:val="none" w:sz="0" w:space="0" w:color="auto"/>
        <w:left w:val="none" w:sz="0" w:space="0" w:color="auto"/>
        <w:bottom w:val="none" w:sz="0" w:space="0" w:color="auto"/>
        <w:right w:val="none" w:sz="0" w:space="0" w:color="auto"/>
      </w:divBdr>
    </w:div>
    <w:div w:id="568737300">
      <w:bodyDiv w:val="1"/>
      <w:marLeft w:val="0"/>
      <w:marRight w:val="0"/>
      <w:marTop w:val="0"/>
      <w:marBottom w:val="0"/>
      <w:divBdr>
        <w:top w:val="none" w:sz="0" w:space="0" w:color="auto"/>
        <w:left w:val="none" w:sz="0" w:space="0" w:color="auto"/>
        <w:bottom w:val="none" w:sz="0" w:space="0" w:color="auto"/>
        <w:right w:val="none" w:sz="0" w:space="0" w:color="auto"/>
      </w:divBdr>
    </w:div>
    <w:div w:id="643510676">
      <w:bodyDiv w:val="1"/>
      <w:marLeft w:val="0"/>
      <w:marRight w:val="0"/>
      <w:marTop w:val="0"/>
      <w:marBottom w:val="0"/>
      <w:divBdr>
        <w:top w:val="none" w:sz="0" w:space="0" w:color="auto"/>
        <w:left w:val="none" w:sz="0" w:space="0" w:color="auto"/>
        <w:bottom w:val="none" w:sz="0" w:space="0" w:color="auto"/>
        <w:right w:val="none" w:sz="0" w:space="0" w:color="auto"/>
      </w:divBdr>
    </w:div>
    <w:div w:id="644624722">
      <w:bodyDiv w:val="1"/>
      <w:marLeft w:val="0"/>
      <w:marRight w:val="0"/>
      <w:marTop w:val="0"/>
      <w:marBottom w:val="0"/>
      <w:divBdr>
        <w:top w:val="none" w:sz="0" w:space="0" w:color="auto"/>
        <w:left w:val="none" w:sz="0" w:space="0" w:color="auto"/>
        <w:bottom w:val="none" w:sz="0" w:space="0" w:color="auto"/>
        <w:right w:val="none" w:sz="0" w:space="0" w:color="auto"/>
      </w:divBdr>
    </w:div>
    <w:div w:id="705645026">
      <w:bodyDiv w:val="1"/>
      <w:marLeft w:val="0"/>
      <w:marRight w:val="0"/>
      <w:marTop w:val="0"/>
      <w:marBottom w:val="0"/>
      <w:divBdr>
        <w:top w:val="none" w:sz="0" w:space="0" w:color="auto"/>
        <w:left w:val="none" w:sz="0" w:space="0" w:color="auto"/>
        <w:bottom w:val="none" w:sz="0" w:space="0" w:color="auto"/>
        <w:right w:val="none" w:sz="0" w:space="0" w:color="auto"/>
      </w:divBdr>
    </w:div>
    <w:div w:id="725571957">
      <w:bodyDiv w:val="1"/>
      <w:marLeft w:val="0"/>
      <w:marRight w:val="0"/>
      <w:marTop w:val="0"/>
      <w:marBottom w:val="0"/>
      <w:divBdr>
        <w:top w:val="none" w:sz="0" w:space="0" w:color="auto"/>
        <w:left w:val="none" w:sz="0" w:space="0" w:color="auto"/>
        <w:bottom w:val="none" w:sz="0" w:space="0" w:color="auto"/>
        <w:right w:val="none" w:sz="0" w:space="0" w:color="auto"/>
      </w:divBdr>
    </w:div>
    <w:div w:id="749043021">
      <w:bodyDiv w:val="1"/>
      <w:marLeft w:val="0"/>
      <w:marRight w:val="0"/>
      <w:marTop w:val="0"/>
      <w:marBottom w:val="0"/>
      <w:divBdr>
        <w:top w:val="none" w:sz="0" w:space="0" w:color="auto"/>
        <w:left w:val="none" w:sz="0" w:space="0" w:color="auto"/>
        <w:bottom w:val="none" w:sz="0" w:space="0" w:color="auto"/>
        <w:right w:val="none" w:sz="0" w:space="0" w:color="auto"/>
      </w:divBdr>
    </w:div>
    <w:div w:id="782921754">
      <w:bodyDiv w:val="1"/>
      <w:marLeft w:val="0"/>
      <w:marRight w:val="0"/>
      <w:marTop w:val="0"/>
      <w:marBottom w:val="0"/>
      <w:divBdr>
        <w:top w:val="none" w:sz="0" w:space="0" w:color="auto"/>
        <w:left w:val="none" w:sz="0" w:space="0" w:color="auto"/>
        <w:bottom w:val="none" w:sz="0" w:space="0" w:color="auto"/>
        <w:right w:val="none" w:sz="0" w:space="0" w:color="auto"/>
      </w:divBdr>
    </w:div>
    <w:div w:id="803623002">
      <w:bodyDiv w:val="1"/>
      <w:marLeft w:val="0"/>
      <w:marRight w:val="0"/>
      <w:marTop w:val="0"/>
      <w:marBottom w:val="0"/>
      <w:divBdr>
        <w:top w:val="none" w:sz="0" w:space="0" w:color="auto"/>
        <w:left w:val="none" w:sz="0" w:space="0" w:color="auto"/>
        <w:bottom w:val="none" w:sz="0" w:space="0" w:color="auto"/>
        <w:right w:val="none" w:sz="0" w:space="0" w:color="auto"/>
      </w:divBdr>
    </w:div>
    <w:div w:id="828911023">
      <w:bodyDiv w:val="1"/>
      <w:marLeft w:val="0"/>
      <w:marRight w:val="0"/>
      <w:marTop w:val="0"/>
      <w:marBottom w:val="0"/>
      <w:divBdr>
        <w:top w:val="none" w:sz="0" w:space="0" w:color="auto"/>
        <w:left w:val="none" w:sz="0" w:space="0" w:color="auto"/>
        <w:bottom w:val="none" w:sz="0" w:space="0" w:color="auto"/>
        <w:right w:val="none" w:sz="0" w:space="0" w:color="auto"/>
      </w:divBdr>
    </w:div>
    <w:div w:id="874659881">
      <w:bodyDiv w:val="1"/>
      <w:marLeft w:val="0"/>
      <w:marRight w:val="0"/>
      <w:marTop w:val="0"/>
      <w:marBottom w:val="0"/>
      <w:divBdr>
        <w:top w:val="none" w:sz="0" w:space="0" w:color="auto"/>
        <w:left w:val="none" w:sz="0" w:space="0" w:color="auto"/>
        <w:bottom w:val="none" w:sz="0" w:space="0" w:color="auto"/>
        <w:right w:val="none" w:sz="0" w:space="0" w:color="auto"/>
      </w:divBdr>
    </w:div>
    <w:div w:id="899096977">
      <w:bodyDiv w:val="1"/>
      <w:marLeft w:val="0"/>
      <w:marRight w:val="0"/>
      <w:marTop w:val="0"/>
      <w:marBottom w:val="0"/>
      <w:divBdr>
        <w:top w:val="none" w:sz="0" w:space="0" w:color="auto"/>
        <w:left w:val="none" w:sz="0" w:space="0" w:color="auto"/>
        <w:bottom w:val="none" w:sz="0" w:space="0" w:color="auto"/>
        <w:right w:val="none" w:sz="0" w:space="0" w:color="auto"/>
      </w:divBdr>
    </w:div>
    <w:div w:id="922641034">
      <w:bodyDiv w:val="1"/>
      <w:marLeft w:val="0"/>
      <w:marRight w:val="0"/>
      <w:marTop w:val="0"/>
      <w:marBottom w:val="0"/>
      <w:divBdr>
        <w:top w:val="none" w:sz="0" w:space="0" w:color="auto"/>
        <w:left w:val="none" w:sz="0" w:space="0" w:color="auto"/>
        <w:bottom w:val="none" w:sz="0" w:space="0" w:color="auto"/>
        <w:right w:val="none" w:sz="0" w:space="0" w:color="auto"/>
      </w:divBdr>
    </w:div>
    <w:div w:id="951135524">
      <w:bodyDiv w:val="1"/>
      <w:marLeft w:val="0"/>
      <w:marRight w:val="0"/>
      <w:marTop w:val="0"/>
      <w:marBottom w:val="0"/>
      <w:divBdr>
        <w:top w:val="none" w:sz="0" w:space="0" w:color="auto"/>
        <w:left w:val="none" w:sz="0" w:space="0" w:color="auto"/>
        <w:bottom w:val="none" w:sz="0" w:space="0" w:color="auto"/>
        <w:right w:val="none" w:sz="0" w:space="0" w:color="auto"/>
      </w:divBdr>
    </w:div>
    <w:div w:id="953637592">
      <w:bodyDiv w:val="1"/>
      <w:marLeft w:val="0"/>
      <w:marRight w:val="0"/>
      <w:marTop w:val="0"/>
      <w:marBottom w:val="0"/>
      <w:divBdr>
        <w:top w:val="none" w:sz="0" w:space="0" w:color="auto"/>
        <w:left w:val="none" w:sz="0" w:space="0" w:color="auto"/>
        <w:bottom w:val="none" w:sz="0" w:space="0" w:color="auto"/>
        <w:right w:val="none" w:sz="0" w:space="0" w:color="auto"/>
      </w:divBdr>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968976264">
      <w:bodyDiv w:val="1"/>
      <w:marLeft w:val="0"/>
      <w:marRight w:val="0"/>
      <w:marTop w:val="0"/>
      <w:marBottom w:val="0"/>
      <w:divBdr>
        <w:top w:val="none" w:sz="0" w:space="0" w:color="auto"/>
        <w:left w:val="none" w:sz="0" w:space="0" w:color="auto"/>
        <w:bottom w:val="none" w:sz="0" w:space="0" w:color="auto"/>
        <w:right w:val="none" w:sz="0" w:space="0" w:color="auto"/>
      </w:divBdr>
    </w:div>
    <w:div w:id="1084953166">
      <w:bodyDiv w:val="1"/>
      <w:marLeft w:val="0"/>
      <w:marRight w:val="0"/>
      <w:marTop w:val="0"/>
      <w:marBottom w:val="0"/>
      <w:divBdr>
        <w:top w:val="none" w:sz="0" w:space="0" w:color="auto"/>
        <w:left w:val="none" w:sz="0" w:space="0" w:color="auto"/>
        <w:bottom w:val="none" w:sz="0" w:space="0" w:color="auto"/>
        <w:right w:val="none" w:sz="0" w:space="0" w:color="auto"/>
      </w:divBdr>
    </w:div>
    <w:div w:id="1106847810">
      <w:bodyDiv w:val="1"/>
      <w:marLeft w:val="0"/>
      <w:marRight w:val="0"/>
      <w:marTop w:val="0"/>
      <w:marBottom w:val="0"/>
      <w:divBdr>
        <w:top w:val="none" w:sz="0" w:space="0" w:color="auto"/>
        <w:left w:val="none" w:sz="0" w:space="0" w:color="auto"/>
        <w:bottom w:val="none" w:sz="0" w:space="0" w:color="auto"/>
        <w:right w:val="none" w:sz="0" w:space="0" w:color="auto"/>
      </w:divBdr>
    </w:div>
    <w:div w:id="1147239990">
      <w:bodyDiv w:val="1"/>
      <w:marLeft w:val="0"/>
      <w:marRight w:val="0"/>
      <w:marTop w:val="0"/>
      <w:marBottom w:val="0"/>
      <w:divBdr>
        <w:top w:val="none" w:sz="0" w:space="0" w:color="auto"/>
        <w:left w:val="none" w:sz="0" w:space="0" w:color="auto"/>
        <w:bottom w:val="none" w:sz="0" w:space="0" w:color="auto"/>
        <w:right w:val="none" w:sz="0" w:space="0" w:color="auto"/>
      </w:divBdr>
    </w:div>
    <w:div w:id="1199776937">
      <w:bodyDiv w:val="1"/>
      <w:marLeft w:val="0"/>
      <w:marRight w:val="0"/>
      <w:marTop w:val="0"/>
      <w:marBottom w:val="0"/>
      <w:divBdr>
        <w:top w:val="none" w:sz="0" w:space="0" w:color="auto"/>
        <w:left w:val="none" w:sz="0" w:space="0" w:color="auto"/>
        <w:bottom w:val="none" w:sz="0" w:space="0" w:color="auto"/>
        <w:right w:val="none" w:sz="0" w:space="0" w:color="auto"/>
      </w:divBdr>
    </w:div>
    <w:div w:id="1253591824">
      <w:bodyDiv w:val="1"/>
      <w:marLeft w:val="0"/>
      <w:marRight w:val="0"/>
      <w:marTop w:val="0"/>
      <w:marBottom w:val="0"/>
      <w:divBdr>
        <w:top w:val="none" w:sz="0" w:space="0" w:color="auto"/>
        <w:left w:val="none" w:sz="0" w:space="0" w:color="auto"/>
        <w:bottom w:val="none" w:sz="0" w:space="0" w:color="auto"/>
        <w:right w:val="none" w:sz="0" w:space="0" w:color="auto"/>
      </w:divBdr>
    </w:div>
    <w:div w:id="1286422911">
      <w:bodyDiv w:val="1"/>
      <w:marLeft w:val="0"/>
      <w:marRight w:val="0"/>
      <w:marTop w:val="0"/>
      <w:marBottom w:val="0"/>
      <w:divBdr>
        <w:top w:val="none" w:sz="0" w:space="0" w:color="auto"/>
        <w:left w:val="none" w:sz="0" w:space="0" w:color="auto"/>
        <w:bottom w:val="none" w:sz="0" w:space="0" w:color="auto"/>
        <w:right w:val="none" w:sz="0" w:space="0" w:color="auto"/>
      </w:divBdr>
    </w:div>
    <w:div w:id="1350136271">
      <w:bodyDiv w:val="1"/>
      <w:marLeft w:val="0"/>
      <w:marRight w:val="0"/>
      <w:marTop w:val="0"/>
      <w:marBottom w:val="0"/>
      <w:divBdr>
        <w:top w:val="none" w:sz="0" w:space="0" w:color="auto"/>
        <w:left w:val="none" w:sz="0" w:space="0" w:color="auto"/>
        <w:bottom w:val="none" w:sz="0" w:space="0" w:color="auto"/>
        <w:right w:val="none" w:sz="0" w:space="0" w:color="auto"/>
      </w:divBdr>
    </w:div>
    <w:div w:id="1391608798">
      <w:bodyDiv w:val="1"/>
      <w:marLeft w:val="0"/>
      <w:marRight w:val="0"/>
      <w:marTop w:val="0"/>
      <w:marBottom w:val="0"/>
      <w:divBdr>
        <w:top w:val="none" w:sz="0" w:space="0" w:color="auto"/>
        <w:left w:val="none" w:sz="0" w:space="0" w:color="auto"/>
        <w:bottom w:val="none" w:sz="0" w:space="0" w:color="auto"/>
        <w:right w:val="none" w:sz="0" w:space="0" w:color="auto"/>
      </w:divBdr>
    </w:div>
    <w:div w:id="1425106594">
      <w:bodyDiv w:val="1"/>
      <w:marLeft w:val="0"/>
      <w:marRight w:val="0"/>
      <w:marTop w:val="0"/>
      <w:marBottom w:val="0"/>
      <w:divBdr>
        <w:top w:val="none" w:sz="0" w:space="0" w:color="auto"/>
        <w:left w:val="none" w:sz="0" w:space="0" w:color="auto"/>
        <w:bottom w:val="none" w:sz="0" w:space="0" w:color="auto"/>
        <w:right w:val="none" w:sz="0" w:space="0" w:color="auto"/>
      </w:divBdr>
    </w:div>
    <w:div w:id="1446659923">
      <w:bodyDiv w:val="1"/>
      <w:marLeft w:val="0"/>
      <w:marRight w:val="0"/>
      <w:marTop w:val="0"/>
      <w:marBottom w:val="0"/>
      <w:divBdr>
        <w:top w:val="none" w:sz="0" w:space="0" w:color="auto"/>
        <w:left w:val="none" w:sz="0" w:space="0" w:color="auto"/>
        <w:bottom w:val="none" w:sz="0" w:space="0" w:color="auto"/>
        <w:right w:val="none" w:sz="0" w:space="0" w:color="auto"/>
      </w:divBdr>
    </w:div>
    <w:div w:id="1470047636">
      <w:bodyDiv w:val="1"/>
      <w:marLeft w:val="0"/>
      <w:marRight w:val="0"/>
      <w:marTop w:val="0"/>
      <w:marBottom w:val="0"/>
      <w:divBdr>
        <w:top w:val="none" w:sz="0" w:space="0" w:color="auto"/>
        <w:left w:val="none" w:sz="0" w:space="0" w:color="auto"/>
        <w:bottom w:val="none" w:sz="0" w:space="0" w:color="auto"/>
        <w:right w:val="none" w:sz="0" w:space="0" w:color="auto"/>
      </w:divBdr>
    </w:div>
    <w:div w:id="1528133603">
      <w:bodyDiv w:val="1"/>
      <w:marLeft w:val="0"/>
      <w:marRight w:val="0"/>
      <w:marTop w:val="0"/>
      <w:marBottom w:val="0"/>
      <w:divBdr>
        <w:top w:val="none" w:sz="0" w:space="0" w:color="auto"/>
        <w:left w:val="none" w:sz="0" w:space="0" w:color="auto"/>
        <w:bottom w:val="none" w:sz="0" w:space="0" w:color="auto"/>
        <w:right w:val="none" w:sz="0" w:space="0" w:color="auto"/>
      </w:divBdr>
    </w:div>
    <w:div w:id="1555314691">
      <w:bodyDiv w:val="1"/>
      <w:marLeft w:val="0"/>
      <w:marRight w:val="0"/>
      <w:marTop w:val="0"/>
      <w:marBottom w:val="0"/>
      <w:divBdr>
        <w:top w:val="none" w:sz="0" w:space="0" w:color="auto"/>
        <w:left w:val="none" w:sz="0" w:space="0" w:color="auto"/>
        <w:bottom w:val="none" w:sz="0" w:space="0" w:color="auto"/>
        <w:right w:val="none" w:sz="0" w:space="0" w:color="auto"/>
      </w:divBdr>
    </w:div>
    <w:div w:id="1636368422">
      <w:bodyDiv w:val="1"/>
      <w:marLeft w:val="0"/>
      <w:marRight w:val="0"/>
      <w:marTop w:val="0"/>
      <w:marBottom w:val="0"/>
      <w:divBdr>
        <w:top w:val="none" w:sz="0" w:space="0" w:color="auto"/>
        <w:left w:val="none" w:sz="0" w:space="0" w:color="auto"/>
        <w:bottom w:val="none" w:sz="0" w:space="0" w:color="auto"/>
        <w:right w:val="none" w:sz="0" w:space="0" w:color="auto"/>
      </w:divBdr>
    </w:div>
    <w:div w:id="1663847191">
      <w:bodyDiv w:val="1"/>
      <w:marLeft w:val="0"/>
      <w:marRight w:val="0"/>
      <w:marTop w:val="0"/>
      <w:marBottom w:val="0"/>
      <w:divBdr>
        <w:top w:val="none" w:sz="0" w:space="0" w:color="auto"/>
        <w:left w:val="none" w:sz="0" w:space="0" w:color="auto"/>
        <w:bottom w:val="none" w:sz="0" w:space="0" w:color="auto"/>
        <w:right w:val="none" w:sz="0" w:space="0" w:color="auto"/>
      </w:divBdr>
    </w:div>
    <w:div w:id="1704746692">
      <w:bodyDiv w:val="1"/>
      <w:marLeft w:val="0"/>
      <w:marRight w:val="0"/>
      <w:marTop w:val="0"/>
      <w:marBottom w:val="0"/>
      <w:divBdr>
        <w:top w:val="none" w:sz="0" w:space="0" w:color="auto"/>
        <w:left w:val="none" w:sz="0" w:space="0" w:color="auto"/>
        <w:bottom w:val="none" w:sz="0" w:space="0" w:color="auto"/>
        <w:right w:val="none" w:sz="0" w:space="0" w:color="auto"/>
      </w:divBdr>
    </w:div>
    <w:div w:id="1787577094">
      <w:bodyDiv w:val="1"/>
      <w:marLeft w:val="0"/>
      <w:marRight w:val="0"/>
      <w:marTop w:val="0"/>
      <w:marBottom w:val="0"/>
      <w:divBdr>
        <w:top w:val="none" w:sz="0" w:space="0" w:color="auto"/>
        <w:left w:val="none" w:sz="0" w:space="0" w:color="auto"/>
        <w:bottom w:val="none" w:sz="0" w:space="0" w:color="auto"/>
        <w:right w:val="none" w:sz="0" w:space="0" w:color="auto"/>
      </w:divBdr>
    </w:div>
    <w:div w:id="1800604953">
      <w:bodyDiv w:val="1"/>
      <w:marLeft w:val="0"/>
      <w:marRight w:val="0"/>
      <w:marTop w:val="0"/>
      <w:marBottom w:val="0"/>
      <w:divBdr>
        <w:top w:val="none" w:sz="0" w:space="0" w:color="auto"/>
        <w:left w:val="none" w:sz="0" w:space="0" w:color="auto"/>
        <w:bottom w:val="none" w:sz="0" w:space="0" w:color="auto"/>
        <w:right w:val="none" w:sz="0" w:space="0" w:color="auto"/>
      </w:divBdr>
    </w:div>
    <w:div w:id="1822113764">
      <w:bodyDiv w:val="1"/>
      <w:marLeft w:val="0"/>
      <w:marRight w:val="0"/>
      <w:marTop w:val="0"/>
      <w:marBottom w:val="0"/>
      <w:divBdr>
        <w:top w:val="none" w:sz="0" w:space="0" w:color="auto"/>
        <w:left w:val="none" w:sz="0" w:space="0" w:color="auto"/>
        <w:bottom w:val="none" w:sz="0" w:space="0" w:color="auto"/>
        <w:right w:val="none" w:sz="0" w:space="0" w:color="auto"/>
      </w:divBdr>
    </w:div>
    <w:div w:id="1840730408">
      <w:bodyDiv w:val="1"/>
      <w:marLeft w:val="0"/>
      <w:marRight w:val="0"/>
      <w:marTop w:val="0"/>
      <w:marBottom w:val="0"/>
      <w:divBdr>
        <w:top w:val="none" w:sz="0" w:space="0" w:color="auto"/>
        <w:left w:val="none" w:sz="0" w:space="0" w:color="auto"/>
        <w:bottom w:val="none" w:sz="0" w:space="0" w:color="auto"/>
        <w:right w:val="none" w:sz="0" w:space="0" w:color="auto"/>
      </w:divBdr>
    </w:div>
    <w:div w:id="1846045265">
      <w:bodyDiv w:val="1"/>
      <w:marLeft w:val="0"/>
      <w:marRight w:val="0"/>
      <w:marTop w:val="0"/>
      <w:marBottom w:val="0"/>
      <w:divBdr>
        <w:top w:val="none" w:sz="0" w:space="0" w:color="auto"/>
        <w:left w:val="none" w:sz="0" w:space="0" w:color="auto"/>
        <w:bottom w:val="none" w:sz="0" w:space="0" w:color="auto"/>
        <w:right w:val="none" w:sz="0" w:space="0" w:color="auto"/>
      </w:divBdr>
    </w:div>
    <w:div w:id="1904484478">
      <w:bodyDiv w:val="1"/>
      <w:marLeft w:val="0"/>
      <w:marRight w:val="0"/>
      <w:marTop w:val="0"/>
      <w:marBottom w:val="0"/>
      <w:divBdr>
        <w:top w:val="none" w:sz="0" w:space="0" w:color="auto"/>
        <w:left w:val="none" w:sz="0" w:space="0" w:color="auto"/>
        <w:bottom w:val="none" w:sz="0" w:space="0" w:color="auto"/>
        <w:right w:val="none" w:sz="0" w:space="0" w:color="auto"/>
      </w:divBdr>
    </w:div>
    <w:div w:id="1920096150">
      <w:bodyDiv w:val="1"/>
      <w:marLeft w:val="0"/>
      <w:marRight w:val="0"/>
      <w:marTop w:val="0"/>
      <w:marBottom w:val="0"/>
      <w:divBdr>
        <w:top w:val="none" w:sz="0" w:space="0" w:color="auto"/>
        <w:left w:val="none" w:sz="0" w:space="0" w:color="auto"/>
        <w:bottom w:val="none" w:sz="0" w:space="0" w:color="auto"/>
        <w:right w:val="none" w:sz="0" w:space="0" w:color="auto"/>
      </w:divBdr>
    </w:div>
    <w:div w:id="2022509349">
      <w:bodyDiv w:val="1"/>
      <w:marLeft w:val="0"/>
      <w:marRight w:val="0"/>
      <w:marTop w:val="0"/>
      <w:marBottom w:val="0"/>
      <w:divBdr>
        <w:top w:val="none" w:sz="0" w:space="0" w:color="auto"/>
        <w:left w:val="none" w:sz="0" w:space="0" w:color="auto"/>
        <w:bottom w:val="none" w:sz="0" w:space="0" w:color="auto"/>
        <w:right w:val="none" w:sz="0" w:space="0" w:color="auto"/>
      </w:divBdr>
    </w:div>
    <w:div w:id="2037274112">
      <w:bodyDiv w:val="1"/>
      <w:marLeft w:val="0"/>
      <w:marRight w:val="0"/>
      <w:marTop w:val="0"/>
      <w:marBottom w:val="0"/>
      <w:divBdr>
        <w:top w:val="none" w:sz="0" w:space="0" w:color="auto"/>
        <w:left w:val="none" w:sz="0" w:space="0" w:color="auto"/>
        <w:bottom w:val="none" w:sz="0" w:space="0" w:color="auto"/>
        <w:right w:val="none" w:sz="0" w:space="0" w:color="auto"/>
      </w:divBdr>
    </w:div>
    <w:div w:id="2065449696">
      <w:bodyDiv w:val="1"/>
      <w:marLeft w:val="0"/>
      <w:marRight w:val="0"/>
      <w:marTop w:val="0"/>
      <w:marBottom w:val="0"/>
      <w:divBdr>
        <w:top w:val="none" w:sz="0" w:space="0" w:color="auto"/>
        <w:left w:val="none" w:sz="0" w:space="0" w:color="auto"/>
        <w:bottom w:val="none" w:sz="0" w:space="0" w:color="auto"/>
        <w:right w:val="none" w:sz="0" w:space="0" w:color="auto"/>
      </w:divBdr>
    </w:div>
    <w:div w:id="21230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A55872068</value>
    </field>
    <field name="Objective-Title">
      <value order="0">WS - International Men's Day 2024 - English - Final</value>
    </field>
    <field name="Objective-Description">
      <value order="0"/>
    </field>
    <field name="Objective-CreationStamp">
      <value order="0">2024-11-22T10:50:51Z</value>
    </field>
    <field name="Objective-IsApproved">
      <value order="0">false</value>
    </field>
    <field name="Objective-IsPublished">
      <value order="0">false</value>
    </field>
    <field name="Objective-DatePublished">
      <value order="0"/>
    </field>
    <field name="Objective-ModificationStamp">
      <value order="0">2024-11-22T11:46:16Z</value>
    </field>
    <field name="Objective-Owner">
      <value order="0">Matthews, Melanie (ECWL - Communities &amp; Tackling Poverty - Equality &amp; Human Rights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Development:Gender:Gender Equality Policy - Equality Branch - 2021-2026:International Men's Day 2024</value>
    </field>
    <field name="Objective-Parent">
      <value order="0">International Men's Day 2024</value>
    </field>
    <field name="Objective-State">
      <value order="0">Being Edited</value>
    </field>
    <field name="Objective-VersionId">
      <value order="0">vA101586061</value>
    </field>
    <field name="Objective-Version">
      <value order="0">2.1</value>
    </field>
    <field name="Objective-VersionNumber">
      <value order="0">4</value>
    </field>
    <field name="Objective-VersionComment">
      <value order="0"/>
    </field>
    <field name="Objective-FileNumber">
      <value order="0">qA1489715</value>
    </field>
    <field name="Objective-Classification">
      <value order="0">Official</value>
    </field>
    <field name="Objective-Caveats">
      <value order="0"/>
    </field>
  </systemFields>
  <catalogues>
    <catalogue name="Document Type Catalogue" type="type" ori="id:cA14">
      <field name="Objective-Date Acquired">
        <value order="0">2024-11-22T00:00:00Z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Alessandro Ceccarelli</dc:creator>
  <cp:lastModifiedBy>Oxenham, James (FMG - Office of the First Minister - Cabinet Division)</cp:lastModifiedBy>
  <cp:revision>3</cp:revision>
  <cp:lastPrinted>2011-05-27T10:19:00Z</cp:lastPrinted>
  <dcterms:created xsi:type="dcterms:W3CDTF">2024-11-22T12:33:00Z</dcterms:created>
  <dcterms:modified xsi:type="dcterms:W3CDTF">2024-11-22T12:34:00Z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A55872068</vt:lpwstr>
  </property>
  <property fmtid="{D5CDD505-2E9C-101B-9397-08002B2CF9AE}" pid="4" name="Objective-Title">
    <vt:lpwstr>WS - International Men's Day 2024 - English - Final</vt:lpwstr>
  </property>
  <property fmtid="{D5CDD505-2E9C-101B-9397-08002B2CF9AE}" pid="5" name="Objective-Comment">
    <vt:lpwstr/>
  </property>
  <property fmtid="{D5CDD505-2E9C-101B-9397-08002B2CF9AE}" pid="6" name="Objective-CreationStamp">
    <vt:filetime>2024-11-22T10:50:51Z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2024-11-22T11:46:16Z</vt:filetime>
  </property>
  <property fmtid="{D5CDD505-2E9C-101B-9397-08002B2CF9AE}" pid="11" name="Objective-Owner">
    <vt:lpwstr>Matthews, Melanie (ECWL - Communities &amp; Tackling Poverty - Equality &amp; Human Rights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Equalities and Human Rights Division:1 - Save:Equality Policy Teams:Policy Development:Gender:Gender Equality Policy - Equality Branch - 2021-2026:International Men's Day 2024:</vt:lpwstr>
  </property>
  <property fmtid="{D5CDD505-2E9C-101B-9397-08002B2CF9AE}" pid="13" name="Objective-Parent">
    <vt:lpwstr>International Men's Day 2024</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qA1489715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vA101586061</vt:lpwstr>
  </property>
  <property fmtid="{D5CDD505-2E9C-101B-9397-08002B2CF9AE}" pid="28" name="Objective-Language">
    <vt:lpwstr>English (eng)</vt:lpwstr>
  </property>
  <property fmtid="{D5CDD505-2E9C-101B-9397-08002B2CF9AE}" pid="29" name="Objective-Date Acquired">
    <vt:filetime>2024-11-22T00:00:00Z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