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546" w14:textId="77777777" w:rsidR="001A39E2" w:rsidRDefault="001A39E2" w:rsidP="001A39E2">
      <w:pPr>
        <w:jc w:val="right"/>
        <w:rPr>
          <w:b/>
        </w:rPr>
      </w:pPr>
    </w:p>
    <w:p w14:paraId="4D5F154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5F1563" wp14:editId="4D5F156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230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D5F154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D5F154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5F154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D5F154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5F1565" wp14:editId="4D5F156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B05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D5F1550" w14:textId="77777777" w:rsidTr="00B049B1">
        <w:tc>
          <w:tcPr>
            <w:tcW w:w="1383" w:type="dxa"/>
            <w:tcBorders>
              <w:top w:val="nil"/>
              <w:left w:val="nil"/>
              <w:bottom w:val="nil"/>
              <w:right w:val="nil"/>
            </w:tcBorders>
            <w:vAlign w:val="center"/>
          </w:tcPr>
          <w:p w14:paraId="4D5F154C" w14:textId="77777777" w:rsidR="00EA5290" w:rsidRDefault="00EA5290" w:rsidP="00B049B1">
            <w:pPr>
              <w:spacing w:before="120" w:after="120"/>
              <w:rPr>
                <w:rFonts w:ascii="Arial" w:hAnsi="Arial" w:cs="Arial"/>
                <w:b/>
                <w:bCs/>
                <w:sz w:val="24"/>
                <w:szCs w:val="24"/>
              </w:rPr>
            </w:pPr>
          </w:p>
          <w:p w14:paraId="4D5F154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5F154E" w14:textId="77777777" w:rsidR="00EA5290" w:rsidRPr="00670227" w:rsidRDefault="00EA5290" w:rsidP="00B049B1">
            <w:pPr>
              <w:spacing w:before="120" w:after="120"/>
              <w:rPr>
                <w:rFonts w:ascii="Arial" w:hAnsi="Arial" w:cs="Arial"/>
                <w:b/>
                <w:bCs/>
                <w:sz w:val="24"/>
                <w:szCs w:val="24"/>
              </w:rPr>
            </w:pPr>
          </w:p>
          <w:p w14:paraId="4D5F154F" w14:textId="1A7F6961" w:rsidR="00EA5290" w:rsidRPr="00670227" w:rsidRDefault="00A73324" w:rsidP="00B049B1">
            <w:pPr>
              <w:spacing w:before="120" w:after="120"/>
              <w:rPr>
                <w:rFonts w:ascii="Arial" w:hAnsi="Arial" w:cs="Arial"/>
                <w:b/>
                <w:bCs/>
                <w:sz w:val="24"/>
                <w:szCs w:val="24"/>
              </w:rPr>
            </w:pPr>
            <w:r w:rsidRPr="00A73324">
              <w:rPr>
                <w:rFonts w:ascii="Arial" w:hAnsi="Arial" w:cs="Arial"/>
                <w:b/>
                <w:bCs/>
                <w:sz w:val="24"/>
                <w:szCs w:val="24"/>
              </w:rPr>
              <w:t xml:space="preserve">The European University Institute (EU Exit) Regulations 2022 </w:t>
            </w:r>
          </w:p>
        </w:tc>
      </w:tr>
      <w:tr w:rsidR="00EA5290" w:rsidRPr="00A011A1" w14:paraId="4D5F1553" w14:textId="77777777" w:rsidTr="00B049B1">
        <w:tc>
          <w:tcPr>
            <w:tcW w:w="1383" w:type="dxa"/>
            <w:tcBorders>
              <w:top w:val="nil"/>
              <w:left w:val="nil"/>
              <w:bottom w:val="nil"/>
              <w:right w:val="nil"/>
            </w:tcBorders>
            <w:vAlign w:val="center"/>
          </w:tcPr>
          <w:p w14:paraId="4D5F155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5F1552" w14:textId="40125E47" w:rsidR="00EA5290" w:rsidRPr="00670227" w:rsidRDefault="00466210" w:rsidP="00B049B1">
            <w:pPr>
              <w:spacing w:before="120" w:after="120"/>
              <w:rPr>
                <w:rFonts w:ascii="Arial" w:hAnsi="Arial" w:cs="Arial"/>
                <w:b/>
                <w:bCs/>
                <w:sz w:val="24"/>
                <w:szCs w:val="24"/>
              </w:rPr>
            </w:pPr>
            <w:r>
              <w:rPr>
                <w:rFonts w:ascii="Arial" w:hAnsi="Arial" w:cs="Arial"/>
                <w:b/>
                <w:bCs/>
                <w:sz w:val="24"/>
                <w:szCs w:val="24"/>
              </w:rPr>
              <w:t>0</w:t>
            </w:r>
            <w:r w:rsidR="00376497" w:rsidRPr="00376497">
              <w:rPr>
                <w:rFonts w:ascii="Arial" w:hAnsi="Arial" w:cs="Arial"/>
                <w:b/>
                <w:bCs/>
                <w:sz w:val="24"/>
                <w:szCs w:val="24"/>
              </w:rPr>
              <w:t>8 November</w:t>
            </w:r>
            <w:r w:rsidR="00582459" w:rsidRPr="00376497">
              <w:rPr>
                <w:rFonts w:ascii="Arial" w:hAnsi="Arial" w:cs="Arial"/>
                <w:b/>
                <w:bCs/>
                <w:sz w:val="24"/>
                <w:szCs w:val="24"/>
              </w:rPr>
              <w:t xml:space="preserve"> 2022</w:t>
            </w:r>
          </w:p>
        </w:tc>
      </w:tr>
      <w:tr w:rsidR="00EA5290" w:rsidRPr="00A011A1" w14:paraId="4D5F1556" w14:textId="77777777" w:rsidTr="00B049B1">
        <w:tc>
          <w:tcPr>
            <w:tcW w:w="1383" w:type="dxa"/>
            <w:tcBorders>
              <w:top w:val="nil"/>
              <w:left w:val="nil"/>
              <w:bottom w:val="nil"/>
              <w:right w:val="nil"/>
            </w:tcBorders>
            <w:vAlign w:val="center"/>
          </w:tcPr>
          <w:p w14:paraId="4D5F15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D5F1555" w14:textId="78A8CF91" w:rsidR="00EA5290" w:rsidRPr="00670227" w:rsidRDefault="00582459" w:rsidP="001E53BF">
            <w:pPr>
              <w:spacing w:before="120" w:after="120"/>
              <w:rPr>
                <w:rFonts w:ascii="Arial" w:hAnsi="Arial" w:cs="Arial"/>
                <w:b/>
                <w:bCs/>
                <w:sz w:val="24"/>
                <w:szCs w:val="24"/>
              </w:rPr>
            </w:pPr>
            <w:r>
              <w:rPr>
                <w:rFonts w:ascii="Arial" w:hAnsi="Arial" w:cs="Arial"/>
                <w:b/>
                <w:bCs/>
                <w:sz w:val="24"/>
                <w:szCs w:val="24"/>
              </w:rPr>
              <w:t>Jeremy Miles MS</w:t>
            </w:r>
            <w:r w:rsidR="00376497">
              <w:rPr>
                <w:rFonts w:ascii="Arial" w:hAnsi="Arial" w:cs="Arial"/>
                <w:b/>
                <w:bCs/>
                <w:sz w:val="24"/>
                <w:szCs w:val="24"/>
              </w:rPr>
              <w:t xml:space="preserve">, </w:t>
            </w:r>
            <w:r w:rsidRPr="00582459">
              <w:rPr>
                <w:rFonts w:ascii="Arial" w:hAnsi="Arial" w:cs="Arial"/>
                <w:b/>
                <w:bCs/>
                <w:sz w:val="24"/>
                <w:szCs w:val="24"/>
              </w:rPr>
              <w:t>Minister for Education and Welsh Language</w:t>
            </w:r>
            <w:r w:rsidRPr="00670227">
              <w:rPr>
                <w:rFonts w:ascii="Arial" w:hAnsi="Arial" w:cs="Arial"/>
                <w:b/>
                <w:bCs/>
                <w:sz w:val="24"/>
                <w:szCs w:val="24"/>
              </w:rPr>
              <w:t xml:space="preserve"> </w:t>
            </w:r>
          </w:p>
        </w:tc>
      </w:tr>
    </w:tbl>
    <w:p w14:paraId="4D5F1557" w14:textId="77777777" w:rsidR="00EA5290" w:rsidRPr="00A011A1" w:rsidRDefault="00EA5290" w:rsidP="00EA5290"/>
    <w:p w14:paraId="4D5F1558" w14:textId="39D6E144" w:rsidR="00EA5290" w:rsidRDefault="00EA5290" w:rsidP="00EA5290">
      <w:pPr>
        <w:pStyle w:val="BodyText"/>
        <w:jc w:val="left"/>
        <w:rPr>
          <w:lang w:val="en-US"/>
        </w:rPr>
      </w:pPr>
    </w:p>
    <w:p w14:paraId="36DC83B9" w14:textId="1558A3EA" w:rsidR="00582459" w:rsidRDefault="00582459" w:rsidP="00582459">
      <w:pPr>
        <w:rPr>
          <w:rFonts w:ascii="Arial" w:hAnsi="Arial" w:cs="Arial"/>
          <w:b/>
          <w:sz w:val="24"/>
          <w:szCs w:val="24"/>
        </w:rPr>
      </w:pPr>
      <w:r>
        <w:rPr>
          <w:rFonts w:ascii="Arial" w:hAnsi="Arial" w:cs="Arial"/>
          <w:b/>
          <w:sz w:val="24"/>
          <w:szCs w:val="24"/>
        </w:rPr>
        <w:t>S</w:t>
      </w:r>
      <w:r w:rsidR="00EC016E">
        <w:rPr>
          <w:rFonts w:ascii="Arial" w:hAnsi="Arial" w:cs="Arial"/>
          <w:b/>
          <w:sz w:val="24"/>
          <w:szCs w:val="24"/>
        </w:rPr>
        <w:t xml:space="preserve">tanding </w:t>
      </w:r>
      <w:r>
        <w:rPr>
          <w:rFonts w:ascii="Arial" w:hAnsi="Arial" w:cs="Arial"/>
          <w:b/>
          <w:sz w:val="24"/>
          <w:szCs w:val="24"/>
        </w:rPr>
        <w:t>O</w:t>
      </w:r>
      <w:r w:rsidR="00EC016E">
        <w:rPr>
          <w:rFonts w:ascii="Arial" w:hAnsi="Arial" w:cs="Arial"/>
          <w:b/>
          <w:sz w:val="24"/>
          <w:szCs w:val="24"/>
        </w:rPr>
        <w:t xml:space="preserve">rder </w:t>
      </w:r>
      <w:r>
        <w:rPr>
          <w:rFonts w:ascii="Arial" w:hAnsi="Arial" w:cs="Arial"/>
          <w:b/>
          <w:sz w:val="24"/>
          <w:szCs w:val="24"/>
        </w:rPr>
        <w:t>30</w:t>
      </w:r>
      <w:r w:rsidR="00E526F5">
        <w:rPr>
          <w:rFonts w:ascii="Arial" w:hAnsi="Arial" w:cs="Arial"/>
          <w:b/>
          <w:sz w:val="24"/>
          <w:szCs w:val="24"/>
        </w:rPr>
        <w:t>C and</w:t>
      </w:r>
      <w:r w:rsidR="00EC016E">
        <w:rPr>
          <w:rFonts w:ascii="Arial" w:hAnsi="Arial" w:cs="Arial"/>
          <w:b/>
          <w:sz w:val="24"/>
          <w:szCs w:val="24"/>
        </w:rPr>
        <w:t xml:space="preserve"> Inter-Institutional Relations Agreement </w:t>
      </w:r>
      <w:r>
        <w:rPr>
          <w:rFonts w:ascii="Arial" w:hAnsi="Arial" w:cs="Arial"/>
          <w:b/>
          <w:sz w:val="24"/>
          <w:szCs w:val="24"/>
        </w:rPr>
        <w:t xml:space="preserve">– </w:t>
      </w:r>
      <w:r w:rsidRPr="00C463CA">
        <w:rPr>
          <w:rFonts w:ascii="Arial" w:hAnsi="Arial" w:cs="Arial"/>
          <w:b/>
          <w:sz w:val="24"/>
          <w:szCs w:val="24"/>
        </w:rPr>
        <w:t xml:space="preserve">Notification in Relation to </w:t>
      </w:r>
      <w:r w:rsidR="00ED5368">
        <w:rPr>
          <w:rFonts w:ascii="Arial" w:hAnsi="Arial" w:cs="Arial"/>
          <w:b/>
          <w:sz w:val="24"/>
          <w:szCs w:val="24"/>
        </w:rPr>
        <w:t>Statutory Instruments made by UK Ministers in devolved areas under the European Union (Withdrawal) Act 2018 not laid before the Senedd</w:t>
      </w:r>
      <w:r w:rsidR="00EC016E">
        <w:rPr>
          <w:rFonts w:ascii="Arial" w:hAnsi="Arial" w:cs="Arial"/>
          <w:b/>
          <w:sz w:val="24"/>
          <w:szCs w:val="24"/>
        </w:rPr>
        <w:t xml:space="preserve"> </w:t>
      </w:r>
    </w:p>
    <w:p w14:paraId="1A14F907" w14:textId="4C0E03D7" w:rsidR="00A73324" w:rsidRDefault="00A73324" w:rsidP="00E526F5">
      <w:pPr>
        <w:spacing w:before="160"/>
        <w:rPr>
          <w:rFonts w:ascii="Arial" w:eastAsia="Arial" w:hAnsi="Arial" w:cs="Arial"/>
          <w:sz w:val="24"/>
          <w:szCs w:val="24"/>
        </w:rPr>
      </w:pPr>
      <w:r>
        <w:rPr>
          <w:rFonts w:ascii="Arial" w:hAnsi="Arial"/>
          <w:sz w:val="24"/>
        </w:rPr>
        <w:t xml:space="preserve">Members of the Senedd will wish to be aware that following consent provided by the previous Education Minister </w:t>
      </w:r>
      <w:r w:rsidR="00FB0AB7">
        <w:rPr>
          <w:rFonts w:ascii="Arial" w:hAnsi="Arial"/>
          <w:sz w:val="24"/>
        </w:rPr>
        <w:t xml:space="preserve">in </w:t>
      </w:r>
      <w:r w:rsidR="00E526F5">
        <w:rPr>
          <w:rFonts w:ascii="Arial" w:hAnsi="Arial"/>
          <w:sz w:val="24"/>
        </w:rPr>
        <w:t xml:space="preserve">October 2019 and </w:t>
      </w:r>
      <w:r w:rsidR="00FB0AB7">
        <w:rPr>
          <w:rFonts w:ascii="Arial" w:hAnsi="Arial"/>
          <w:sz w:val="24"/>
        </w:rPr>
        <w:t xml:space="preserve">December 2020 </w:t>
      </w:r>
      <w:r w:rsidR="00EC016E">
        <w:rPr>
          <w:rFonts w:ascii="Arial" w:hAnsi="Arial"/>
          <w:sz w:val="24"/>
        </w:rPr>
        <w:t xml:space="preserve">to </w:t>
      </w:r>
      <w:r>
        <w:rPr>
          <w:rFonts w:ascii="Arial" w:hAnsi="Arial"/>
          <w:sz w:val="24"/>
        </w:rPr>
        <w:t>the above titled</w:t>
      </w:r>
      <w:r w:rsidR="00EC016E">
        <w:rPr>
          <w:rFonts w:ascii="Arial" w:hAnsi="Arial"/>
          <w:sz w:val="24"/>
        </w:rPr>
        <w:t xml:space="preserve"> </w:t>
      </w:r>
      <w:r>
        <w:rPr>
          <w:rFonts w:ascii="Arial" w:hAnsi="Arial"/>
          <w:sz w:val="24"/>
        </w:rPr>
        <w:t>Statutory Instrument (SI)</w:t>
      </w:r>
      <w:r w:rsidR="00ED5368">
        <w:rPr>
          <w:rFonts w:ascii="Arial" w:hAnsi="Arial"/>
          <w:sz w:val="24"/>
        </w:rPr>
        <w:t>, the SI</w:t>
      </w:r>
      <w:r w:rsidR="00EC016E">
        <w:rPr>
          <w:rFonts w:ascii="Arial" w:hAnsi="Arial"/>
          <w:sz w:val="24"/>
        </w:rPr>
        <w:t xml:space="preserve"> </w:t>
      </w:r>
      <w:r>
        <w:rPr>
          <w:rFonts w:ascii="Arial" w:hAnsi="Arial"/>
          <w:sz w:val="24"/>
        </w:rPr>
        <w:t xml:space="preserve">was laid before the UK Parliament </w:t>
      </w:r>
      <w:r w:rsidR="002B03D6">
        <w:rPr>
          <w:rFonts w:ascii="Arial" w:hAnsi="Arial"/>
          <w:sz w:val="24"/>
        </w:rPr>
        <w:t xml:space="preserve">in draft </w:t>
      </w:r>
      <w:r w:rsidR="00EC016E">
        <w:rPr>
          <w:rFonts w:ascii="Arial" w:hAnsi="Arial"/>
          <w:sz w:val="24"/>
        </w:rPr>
        <w:t>under the affirmative procedure</w:t>
      </w:r>
      <w:r w:rsidR="002B03D6" w:rsidRPr="002B03D6">
        <w:rPr>
          <w:rFonts w:ascii="Arial" w:hAnsi="Arial"/>
          <w:sz w:val="24"/>
        </w:rPr>
        <w:t xml:space="preserve"> </w:t>
      </w:r>
      <w:r w:rsidR="002B03D6">
        <w:rPr>
          <w:rFonts w:ascii="Arial" w:hAnsi="Arial"/>
          <w:sz w:val="24"/>
        </w:rPr>
        <w:t>on 17 October 2022</w:t>
      </w:r>
      <w:r w:rsidR="00EC016E">
        <w:rPr>
          <w:rFonts w:ascii="Arial" w:hAnsi="Arial"/>
          <w:sz w:val="24"/>
        </w:rPr>
        <w:t xml:space="preserve">. The SI </w:t>
      </w:r>
      <w:r w:rsidR="00ED5368">
        <w:rPr>
          <w:rFonts w:ascii="Arial" w:hAnsi="Arial"/>
          <w:sz w:val="24"/>
        </w:rPr>
        <w:t>will be made</w:t>
      </w:r>
      <w:r>
        <w:rPr>
          <w:rFonts w:ascii="Arial" w:hAnsi="Arial"/>
          <w:sz w:val="24"/>
        </w:rPr>
        <w:t xml:space="preserve"> by the Secretary of State in exercise of powers conferred </w:t>
      </w:r>
      <w:r>
        <w:rPr>
          <w:rFonts w:ascii="Arial" w:eastAsia="Arial" w:hAnsi="Arial" w:cs="Arial"/>
          <w:sz w:val="24"/>
          <w:szCs w:val="24"/>
        </w:rPr>
        <w:t>by section 8(1) of, and paragraph</w:t>
      </w:r>
      <w:r w:rsidR="00ED5368">
        <w:rPr>
          <w:rFonts w:ascii="Arial" w:eastAsia="Arial" w:hAnsi="Arial" w:cs="Arial"/>
          <w:sz w:val="24"/>
          <w:szCs w:val="24"/>
        </w:rPr>
        <w:t>s</w:t>
      </w:r>
      <w:r>
        <w:rPr>
          <w:rFonts w:ascii="Arial" w:eastAsia="Arial" w:hAnsi="Arial" w:cs="Arial"/>
          <w:sz w:val="24"/>
          <w:szCs w:val="24"/>
        </w:rPr>
        <w:t xml:space="preserve"> 21</w:t>
      </w:r>
      <w:r w:rsidR="00ED5368">
        <w:rPr>
          <w:rFonts w:ascii="Arial" w:eastAsia="Arial" w:hAnsi="Arial" w:cs="Arial"/>
          <w:sz w:val="24"/>
          <w:szCs w:val="24"/>
        </w:rPr>
        <w:t>(a) and (b) and 38(1) to (3)</w:t>
      </w:r>
      <w:r>
        <w:rPr>
          <w:rFonts w:ascii="Arial" w:eastAsia="Arial" w:hAnsi="Arial" w:cs="Arial"/>
          <w:sz w:val="24"/>
          <w:szCs w:val="24"/>
        </w:rPr>
        <w:t xml:space="preserve"> of Schedule 7 to, the European Union (Withdrawal) Act 2018</w:t>
      </w:r>
      <w:r w:rsidR="00ED5368">
        <w:rPr>
          <w:rFonts w:ascii="Arial" w:eastAsia="Arial" w:hAnsi="Arial" w:cs="Arial"/>
          <w:sz w:val="24"/>
          <w:szCs w:val="24"/>
        </w:rPr>
        <w:t xml:space="preserve"> (c. 16)</w:t>
      </w:r>
      <w:r>
        <w:rPr>
          <w:rFonts w:ascii="Arial" w:eastAsia="Arial" w:hAnsi="Arial" w:cs="Arial"/>
          <w:sz w:val="24"/>
          <w:szCs w:val="24"/>
        </w:rPr>
        <w:t>.</w:t>
      </w:r>
    </w:p>
    <w:p w14:paraId="3F9152F7" w14:textId="77777777" w:rsidR="00FB0AB7" w:rsidRDefault="00582459" w:rsidP="00E526F5">
      <w:pPr>
        <w:spacing w:before="160"/>
        <w:rPr>
          <w:rFonts w:ascii="Arial" w:hAnsi="Arial"/>
          <w:sz w:val="24"/>
        </w:rPr>
      </w:pPr>
      <w:r w:rsidRPr="00FB0AB7">
        <w:rPr>
          <w:rFonts w:ascii="Arial" w:hAnsi="Arial"/>
          <w:sz w:val="24"/>
        </w:rPr>
        <w:t>These Regulations are also made in exercise of the powers conferred on the Treasury by section 90(1)(b) of the Finance Act 2019 (c. 1), in so far as they have the effect of imposing or increasing taxation by removing retained EU law relating to income tax.</w:t>
      </w:r>
    </w:p>
    <w:p w14:paraId="54A5B375" w14:textId="4914D738" w:rsidR="00582459" w:rsidRDefault="00582459" w:rsidP="00FB0AB7">
      <w:pPr>
        <w:spacing w:before="160"/>
        <w:jc w:val="both"/>
        <w:rPr>
          <w:rFonts w:ascii="Arial" w:hAnsi="Arial" w:cs="Arial"/>
          <w:b/>
          <w:sz w:val="24"/>
          <w:szCs w:val="24"/>
        </w:rPr>
      </w:pPr>
      <w:r>
        <w:rPr>
          <w:rFonts w:ascii="Arial" w:hAnsi="Arial" w:cs="Arial"/>
          <w:b/>
          <w:sz w:val="24"/>
          <w:szCs w:val="24"/>
        </w:rPr>
        <w:t>Policy Overview of the SI</w:t>
      </w:r>
    </w:p>
    <w:p w14:paraId="73E27E8B" w14:textId="77777777" w:rsidR="00582459" w:rsidRDefault="00582459" w:rsidP="00582459">
      <w:pPr>
        <w:rPr>
          <w:rFonts w:ascii="Arial" w:hAnsi="Arial" w:cs="Arial"/>
          <w:i/>
          <w:sz w:val="24"/>
          <w:szCs w:val="24"/>
        </w:rPr>
      </w:pPr>
    </w:p>
    <w:p w14:paraId="7F44D2CE" w14:textId="26DD38CE" w:rsidR="00FB0AB7" w:rsidRDefault="00582459" w:rsidP="00FB0AB7">
      <w:pPr>
        <w:rPr>
          <w:rFonts w:ascii="Arial" w:hAnsi="Arial" w:cs="Arial"/>
          <w:sz w:val="24"/>
          <w:szCs w:val="24"/>
        </w:rPr>
      </w:pPr>
      <w:r>
        <w:rPr>
          <w:rFonts w:ascii="Arial" w:hAnsi="Arial" w:cs="Arial"/>
          <w:sz w:val="24"/>
          <w:szCs w:val="24"/>
        </w:rPr>
        <w:t xml:space="preserve">The European University Institute is an international centre for postgraduate and post-doctoral studies and research. It is not an EU institution. </w:t>
      </w:r>
      <w:r w:rsidRPr="00A16E46">
        <w:rPr>
          <w:rFonts w:ascii="Arial" w:hAnsi="Arial" w:cs="Arial"/>
          <w:sz w:val="24"/>
          <w:szCs w:val="24"/>
        </w:rPr>
        <w:t xml:space="preserve">The European Communities (Definition of Treaties) Order 1975 (SI 1975/408) designates the </w:t>
      </w:r>
      <w:r w:rsidR="00ED5368" w:rsidRPr="00ED5368">
        <w:rPr>
          <w:rFonts w:ascii="Arial" w:hAnsi="Arial" w:cs="Arial"/>
          <w:sz w:val="24"/>
          <w:szCs w:val="24"/>
        </w:rPr>
        <w:t>Convention setting up a European University Institute</w:t>
      </w:r>
      <w:r w:rsidR="00ED5368">
        <w:rPr>
          <w:rFonts w:ascii="Arial" w:hAnsi="Arial" w:cs="Arial"/>
          <w:sz w:val="24"/>
          <w:szCs w:val="24"/>
        </w:rPr>
        <w:t xml:space="preserve"> (EUI Convention)</w:t>
      </w:r>
      <w:r w:rsidRPr="00A16E46">
        <w:rPr>
          <w:rFonts w:ascii="Arial" w:hAnsi="Arial" w:cs="Arial"/>
          <w:sz w:val="24"/>
          <w:szCs w:val="24"/>
        </w:rPr>
        <w:t xml:space="preserve"> as an ‘EU Treaty’ as defined in </w:t>
      </w:r>
      <w:r w:rsidR="00ED5368">
        <w:rPr>
          <w:rFonts w:ascii="Arial" w:hAnsi="Arial" w:cs="Arial"/>
          <w:sz w:val="24"/>
          <w:szCs w:val="24"/>
        </w:rPr>
        <w:t>s</w:t>
      </w:r>
      <w:r w:rsidRPr="00A16E46">
        <w:rPr>
          <w:rFonts w:ascii="Arial" w:hAnsi="Arial" w:cs="Arial"/>
          <w:sz w:val="24"/>
          <w:szCs w:val="24"/>
        </w:rPr>
        <w:t>ection 1 of the European Communities Act 1972.</w:t>
      </w:r>
      <w:r>
        <w:rPr>
          <w:rFonts w:ascii="Arial" w:hAnsi="Arial" w:cs="Arial"/>
          <w:sz w:val="24"/>
          <w:szCs w:val="24"/>
        </w:rPr>
        <w:t xml:space="preserve"> The UK automatically fell out of the EUI</w:t>
      </w:r>
      <w:r w:rsidR="00ED5368">
        <w:rPr>
          <w:rFonts w:ascii="Arial" w:hAnsi="Arial" w:cs="Arial"/>
          <w:sz w:val="24"/>
          <w:szCs w:val="24"/>
        </w:rPr>
        <w:t xml:space="preserve"> </w:t>
      </w:r>
      <w:r>
        <w:rPr>
          <w:rFonts w:ascii="Arial" w:hAnsi="Arial" w:cs="Arial"/>
          <w:sz w:val="24"/>
          <w:szCs w:val="24"/>
        </w:rPr>
        <w:t>C</w:t>
      </w:r>
      <w:r w:rsidR="00ED5368">
        <w:rPr>
          <w:rFonts w:ascii="Arial" w:hAnsi="Arial" w:cs="Arial"/>
          <w:sz w:val="24"/>
          <w:szCs w:val="24"/>
        </w:rPr>
        <w:t>onvention</w:t>
      </w:r>
      <w:r>
        <w:rPr>
          <w:rFonts w:ascii="Arial" w:hAnsi="Arial" w:cs="Arial"/>
          <w:sz w:val="24"/>
          <w:szCs w:val="24"/>
        </w:rPr>
        <w:t xml:space="preserve"> upon exit of the EU irrespective of this instrument, as being an EU member state is an essential condition of joining the EUI</w:t>
      </w:r>
      <w:r w:rsidR="00ED5368">
        <w:rPr>
          <w:rFonts w:ascii="Arial" w:hAnsi="Arial" w:cs="Arial"/>
          <w:sz w:val="24"/>
          <w:szCs w:val="24"/>
        </w:rPr>
        <w:t xml:space="preserve"> </w:t>
      </w:r>
      <w:r>
        <w:rPr>
          <w:rFonts w:ascii="Arial" w:hAnsi="Arial" w:cs="Arial"/>
          <w:sz w:val="24"/>
          <w:szCs w:val="24"/>
        </w:rPr>
        <w:t>C</w:t>
      </w:r>
      <w:r w:rsidR="00ED5368">
        <w:rPr>
          <w:rFonts w:ascii="Arial" w:hAnsi="Arial" w:cs="Arial"/>
          <w:sz w:val="24"/>
          <w:szCs w:val="24"/>
        </w:rPr>
        <w:t>onvention</w:t>
      </w:r>
      <w:r>
        <w:rPr>
          <w:rFonts w:ascii="Arial" w:hAnsi="Arial" w:cs="Arial"/>
          <w:sz w:val="24"/>
          <w:szCs w:val="24"/>
        </w:rPr>
        <w:t xml:space="preserve"> under the terms of the Convention. </w:t>
      </w:r>
      <w:r w:rsidR="00FB0AB7" w:rsidRPr="00FB0AB7">
        <w:rPr>
          <w:rFonts w:ascii="Arial" w:hAnsi="Arial" w:cs="Arial"/>
          <w:sz w:val="24"/>
          <w:szCs w:val="24"/>
        </w:rPr>
        <w:t xml:space="preserve">The </w:t>
      </w:r>
      <w:r w:rsidR="00FB0AB7">
        <w:rPr>
          <w:rFonts w:ascii="Arial" w:hAnsi="Arial" w:cs="Arial"/>
          <w:sz w:val="24"/>
          <w:szCs w:val="24"/>
        </w:rPr>
        <w:t>UKG</w:t>
      </w:r>
      <w:r w:rsidR="00FB0AB7" w:rsidRPr="00FB0AB7">
        <w:rPr>
          <w:rFonts w:ascii="Arial" w:hAnsi="Arial" w:cs="Arial"/>
          <w:sz w:val="24"/>
          <w:szCs w:val="24"/>
        </w:rPr>
        <w:t xml:space="preserve"> engaged in negotiations with the EUI to explore the possibility of ongoing engagement with the Institute. </w:t>
      </w:r>
      <w:r w:rsidR="00FB0AB7">
        <w:rPr>
          <w:rFonts w:ascii="Arial" w:hAnsi="Arial" w:cs="Arial"/>
          <w:sz w:val="24"/>
          <w:szCs w:val="24"/>
        </w:rPr>
        <w:t>UKG has stated that i</w:t>
      </w:r>
      <w:r w:rsidR="00FB0AB7" w:rsidRPr="00FB0AB7">
        <w:rPr>
          <w:rFonts w:ascii="Arial" w:hAnsi="Arial" w:cs="Arial"/>
          <w:sz w:val="24"/>
          <w:szCs w:val="24"/>
        </w:rPr>
        <w:t xml:space="preserve">t has not been possible to conclude an agreement to define future UK engagement. </w:t>
      </w:r>
    </w:p>
    <w:p w14:paraId="4AA5079E" w14:textId="77777777" w:rsidR="00FB0AB7" w:rsidRPr="00FB0AB7" w:rsidRDefault="00FB0AB7" w:rsidP="00FB0AB7">
      <w:pPr>
        <w:rPr>
          <w:rFonts w:ascii="Arial" w:hAnsi="Arial" w:cs="Arial"/>
          <w:sz w:val="24"/>
          <w:szCs w:val="24"/>
        </w:rPr>
      </w:pPr>
    </w:p>
    <w:p w14:paraId="531DA20A" w14:textId="14B51648" w:rsidR="00582459" w:rsidRDefault="00582459" w:rsidP="00582459">
      <w:pPr>
        <w:rPr>
          <w:rFonts w:ascii="Arial" w:hAnsi="Arial" w:cs="Arial"/>
          <w:sz w:val="24"/>
          <w:szCs w:val="24"/>
        </w:rPr>
      </w:pPr>
      <w:r>
        <w:rPr>
          <w:rFonts w:ascii="Arial" w:hAnsi="Arial" w:cs="Arial"/>
          <w:sz w:val="24"/>
          <w:szCs w:val="24"/>
        </w:rPr>
        <w:t>The purpose of the SI is to ensure that the statute book reflects the practical reality of the UK no longer being a participant in the</w:t>
      </w:r>
      <w:r w:rsidR="000156EF">
        <w:rPr>
          <w:rFonts w:ascii="Arial" w:hAnsi="Arial" w:cs="Arial"/>
          <w:sz w:val="24"/>
          <w:szCs w:val="24"/>
        </w:rPr>
        <w:t xml:space="preserve"> EUI</w:t>
      </w:r>
      <w:r w:rsidR="00E526F5">
        <w:rPr>
          <w:rFonts w:ascii="Arial" w:hAnsi="Arial" w:cs="Arial"/>
          <w:sz w:val="24"/>
          <w:szCs w:val="24"/>
        </w:rPr>
        <w:t xml:space="preserve"> </w:t>
      </w:r>
      <w:r>
        <w:rPr>
          <w:rFonts w:ascii="Arial" w:hAnsi="Arial" w:cs="Arial"/>
          <w:sz w:val="24"/>
          <w:szCs w:val="24"/>
        </w:rPr>
        <w:t xml:space="preserve">Convention. </w:t>
      </w:r>
    </w:p>
    <w:p w14:paraId="697C6232" w14:textId="77777777" w:rsidR="00582459" w:rsidRPr="00F42D9E" w:rsidRDefault="00582459" w:rsidP="00582459">
      <w:pPr>
        <w:rPr>
          <w:rFonts w:ascii="Arial" w:hAnsi="Arial" w:cs="Arial"/>
          <w:sz w:val="24"/>
          <w:szCs w:val="24"/>
        </w:rPr>
      </w:pPr>
    </w:p>
    <w:p w14:paraId="63D014EB" w14:textId="77777777" w:rsidR="00582459" w:rsidRDefault="00582459" w:rsidP="00582459">
      <w:pPr>
        <w:rPr>
          <w:rFonts w:ascii="Arial" w:hAnsi="Arial" w:cs="Arial"/>
          <w:i/>
          <w:sz w:val="24"/>
          <w:szCs w:val="24"/>
        </w:rPr>
      </w:pPr>
      <w:r>
        <w:rPr>
          <w:rFonts w:ascii="Arial" w:hAnsi="Arial" w:cs="Arial"/>
          <w:b/>
          <w:sz w:val="24"/>
          <w:szCs w:val="24"/>
        </w:rPr>
        <w:lastRenderedPageBreak/>
        <w:t xml:space="preserve">The purpose of the amendments </w:t>
      </w:r>
    </w:p>
    <w:p w14:paraId="40BF65C5" w14:textId="02248C45" w:rsidR="00582459" w:rsidRDefault="00582459" w:rsidP="00582459">
      <w:pPr>
        <w:rPr>
          <w:rFonts w:ascii="Arial" w:hAnsi="Arial" w:cs="Arial"/>
          <w:sz w:val="24"/>
          <w:szCs w:val="24"/>
        </w:rPr>
      </w:pPr>
      <w:r>
        <w:rPr>
          <w:rFonts w:ascii="Arial" w:hAnsi="Arial" w:cs="Arial"/>
          <w:sz w:val="24"/>
          <w:szCs w:val="24"/>
        </w:rPr>
        <w:t xml:space="preserve">The purpose of the amendments is to correct deficiencies in legislation arising from the UK leaving the European Union relating to the UK’s membership of the </w:t>
      </w:r>
      <w:r w:rsidR="000156EF">
        <w:rPr>
          <w:rFonts w:ascii="Arial" w:hAnsi="Arial" w:cs="Arial"/>
          <w:sz w:val="24"/>
          <w:szCs w:val="24"/>
        </w:rPr>
        <w:t xml:space="preserve">EUI </w:t>
      </w:r>
      <w:r>
        <w:rPr>
          <w:rFonts w:ascii="Arial" w:hAnsi="Arial" w:cs="Arial"/>
          <w:sz w:val="24"/>
          <w:szCs w:val="24"/>
        </w:rPr>
        <w:t xml:space="preserve">Convention. The SI was submitted to the sifting committees as a ‘proposed negative’ on 19 February 2019 and it was since recommended that the SI be subject to the affirmative procedure in Parliament and the UK </w:t>
      </w:r>
      <w:r w:rsidR="002B03D6">
        <w:rPr>
          <w:rFonts w:ascii="Arial" w:hAnsi="Arial" w:cs="Arial"/>
          <w:sz w:val="24"/>
          <w:szCs w:val="24"/>
        </w:rPr>
        <w:t>G</w:t>
      </w:r>
      <w:r>
        <w:rPr>
          <w:rFonts w:ascii="Arial" w:hAnsi="Arial" w:cs="Arial"/>
          <w:sz w:val="24"/>
          <w:szCs w:val="24"/>
        </w:rPr>
        <w:t xml:space="preserve">overnment has accepted that recommendation. </w:t>
      </w:r>
    </w:p>
    <w:p w14:paraId="4CB8417F" w14:textId="77777777" w:rsidR="00582459" w:rsidRDefault="00582459" w:rsidP="00582459">
      <w:pPr>
        <w:rPr>
          <w:rFonts w:ascii="Arial" w:hAnsi="Arial" w:cs="Arial"/>
          <w:sz w:val="24"/>
          <w:szCs w:val="24"/>
        </w:rPr>
      </w:pPr>
    </w:p>
    <w:p w14:paraId="09B00DB6" w14:textId="552B4384" w:rsidR="00582459" w:rsidRDefault="00582459" w:rsidP="00582459">
      <w:pPr>
        <w:rPr>
          <w:rFonts w:ascii="Arial" w:hAnsi="Arial" w:cs="Arial"/>
          <w:sz w:val="24"/>
          <w:szCs w:val="24"/>
        </w:rPr>
      </w:pPr>
      <w:r>
        <w:rPr>
          <w:rFonts w:ascii="Arial" w:hAnsi="Arial" w:cs="Arial"/>
          <w:sz w:val="24"/>
          <w:szCs w:val="24"/>
        </w:rPr>
        <w:t xml:space="preserve">Currently only EU member states may accede to the </w:t>
      </w:r>
      <w:r w:rsidR="000156EF">
        <w:rPr>
          <w:rFonts w:ascii="Arial" w:hAnsi="Arial" w:cs="Arial"/>
          <w:sz w:val="24"/>
          <w:szCs w:val="24"/>
        </w:rPr>
        <w:t>EUI C</w:t>
      </w:r>
      <w:r>
        <w:rPr>
          <w:rFonts w:ascii="Arial" w:hAnsi="Arial" w:cs="Arial"/>
          <w:sz w:val="24"/>
          <w:szCs w:val="24"/>
        </w:rPr>
        <w:t xml:space="preserve">onvention. The UK’s membership of the </w:t>
      </w:r>
      <w:r w:rsidR="000156EF">
        <w:rPr>
          <w:rFonts w:ascii="Arial" w:hAnsi="Arial" w:cs="Arial"/>
          <w:sz w:val="24"/>
          <w:szCs w:val="24"/>
        </w:rPr>
        <w:t>EUI</w:t>
      </w:r>
      <w:r>
        <w:rPr>
          <w:rFonts w:ascii="Arial" w:hAnsi="Arial" w:cs="Arial"/>
          <w:sz w:val="24"/>
          <w:szCs w:val="24"/>
        </w:rPr>
        <w:t xml:space="preserve"> cease</w:t>
      </w:r>
      <w:r w:rsidR="000156EF">
        <w:rPr>
          <w:rFonts w:ascii="Arial" w:hAnsi="Arial" w:cs="Arial"/>
          <w:sz w:val="24"/>
          <w:szCs w:val="24"/>
        </w:rPr>
        <w:t>d</w:t>
      </w:r>
      <w:r>
        <w:rPr>
          <w:rFonts w:ascii="Arial" w:hAnsi="Arial" w:cs="Arial"/>
          <w:sz w:val="24"/>
          <w:szCs w:val="24"/>
        </w:rPr>
        <w:t xml:space="preserve"> </w:t>
      </w:r>
      <w:proofErr w:type="gramStart"/>
      <w:r>
        <w:rPr>
          <w:rFonts w:ascii="Arial" w:hAnsi="Arial" w:cs="Arial"/>
          <w:sz w:val="24"/>
          <w:szCs w:val="24"/>
        </w:rPr>
        <w:t>as a result of</w:t>
      </w:r>
      <w:proofErr w:type="gramEnd"/>
      <w:r>
        <w:rPr>
          <w:rFonts w:ascii="Arial" w:hAnsi="Arial" w:cs="Arial"/>
          <w:sz w:val="24"/>
          <w:szCs w:val="24"/>
        </w:rPr>
        <w:t xml:space="preserve"> the UK exiting the European Union; the purpose of the SI is therefore to remove redundant legislation from the UK statute book and to provide legal certainty. The SI removes from domestic law any rights, powers, liabilities, obligations, restrictions, </w:t>
      </w:r>
      <w:proofErr w:type="gramStart"/>
      <w:r>
        <w:rPr>
          <w:rFonts w:ascii="Arial" w:hAnsi="Arial" w:cs="Arial"/>
          <w:sz w:val="24"/>
          <w:szCs w:val="24"/>
        </w:rPr>
        <w:t>remedies</w:t>
      </w:r>
      <w:proofErr w:type="gramEnd"/>
      <w:r>
        <w:rPr>
          <w:rFonts w:ascii="Arial" w:hAnsi="Arial" w:cs="Arial"/>
          <w:sz w:val="24"/>
          <w:szCs w:val="24"/>
        </w:rPr>
        <w:t xml:space="preserve"> and procedures </w:t>
      </w:r>
      <w:r w:rsidR="008D7BCE">
        <w:rPr>
          <w:rFonts w:ascii="Arial" w:hAnsi="Arial" w:cs="Arial"/>
          <w:sz w:val="24"/>
          <w:szCs w:val="24"/>
        </w:rPr>
        <w:t xml:space="preserve">(“rights etc.”) </w:t>
      </w:r>
      <w:r>
        <w:rPr>
          <w:rFonts w:ascii="Arial" w:hAnsi="Arial" w:cs="Arial"/>
          <w:sz w:val="24"/>
          <w:szCs w:val="24"/>
        </w:rPr>
        <w:t>which might derive from the UK’s membership of the EUI</w:t>
      </w:r>
      <w:r w:rsidR="000156EF">
        <w:rPr>
          <w:rFonts w:ascii="Arial" w:hAnsi="Arial" w:cs="Arial"/>
          <w:sz w:val="24"/>
          <w:szCs w:val="24"/>
        </w:rPr>
        <w:t xml:space="preserve"> </w:t>
      </w:r>
      <w:r>
        <w:rPr>
          <w:rFonts w:ascii="Arial" w:hAnsi="Arial" w:cs="Arial"/>
          <w:sz w:val="24"/>
          <w:szCs w:val="24"/>
        </w:rPr>
        <w:t>C</w:t>
      </w:r>
      <w:r w:rsidR="000156EF">
        <w:rPr>
          <w:rFonts w:ascii="Arial" w:hAnsi="Arial" w:cs="Arial"/>
          <w:sz w:val="24"/>
          <w:szCs w:val="24"/>
        </w:rPr>
        <w:t>onvention</w:t>
      </w:r>
      <w:r>
        <w:rPr>
          <w:rFonts w:ascii="Arial" w:hAnsi="Arial" w:cs="Arial"/>
          <w:sz w:val="24"/>
          <w:szCs w:val="24"/>
        </w:rPr>
        <w:t xml:space="preserve"> and which otherwise, despite the UK’s exit from the EU and that Convention, remain on the statute book as ‘retained EU law’ by virtue of </w:t>
      </w:r>
      <w:r w:rsidR="000156EF">
        <w:rPr>
          <w:rFonts w:ascii="Arial" w:hAnsi="Arial" w:cs="Arial"/>
          <w:sz w:val="24"/>
          <w:szCs w:val="24"/>
        </w:rPr>
        <w:t>s</w:t>
      </w:r>
      <w:r>
        <w:rPr>
          <w:rFonts w:ascii="Arial" w:hAnsi="Arial" w:cs="Arial"/>
          <w:sz w:val="24"/>
          <w:szCs w:val="24"/>
        </w:rPr>
        <w:t>ection 4 of the European Union (Withdrawal) Act 201</w:t>
      </w:r>
      <w:r w:rsidR="005472F3">
        <w:rPr>
          <w:rFonts w:ascii="Arial" w:hAnsi="Arial" w:cs="Arial"/>
          <w:sz w:val="24"/>
          <w:szCs w:val="24"/>
        </w:rPr>
        <w:t>8</w:t>
      </w:r>
      <w:r>
        <w:rPr>
          <w:rFonts w:ascii="Arial" w:hAnsi="Arial" w:cs="Arial"/>
          <w:sz w:val="24"/>
          <w:szCs w:val="24"/>
        </w:rPr>
        <w:t>.</w:t>
      </w:r>
      <w:r w:rsidR="008D7BCE">
        <w:rPr>
          <w:rFonts w:ascii="Arial" w:hAnsi="Arial" w:cs="Arial"/>
          <w:sz w:val="24"/>
          <w:szCs w:val="24"/>
        </w:rPr>
        <w:t xml:space="preserve"> The SI also saves some of the rights etc. in certain cases.</w:t>
      </w:r>
      <w:r>
        <w:rPr>
          <w:rFonts w:ascii="Arial" w:hAnsi="Arial" w:cs="Arial"/>
          <w:sz w:val="24"/>
          <w:szCs w:val="24"/>
        </w:rPr>
        <w:t xml:space="preserve">  </w:t>
      </w:r>
    </w:p>
    <w:p w14:paraId="385706C9" w14:textId="77777777" w:rsidR="00582459" w:rsidRDefault="00582459" w:rsidP="00582459">
      <w:pPr>
        <w:rPr>
          <w:rFonts w:ascii="Arial" w:hAnsi="Arial" w:cs="Arial"/>
          <w:sz w:val="24"/>
          <w:szCs w:val="24"/>
        </w:rPr>
      </w:pPr>
    </w:p>
    <w:p w14:paraId="420ABC1C" w14:textId="32C1E4C4" w:rsidR="00582459" w:rsidRDefault="00582459" w:rsidP="00582459">
      <w:pPr>
        <w:rPr>
          <w:rFonts w:ascii="Arial" w:hAnsi="Arial" w:cs="Arial"/>
          <w:sz w:val="24"/>
          <w:szCs w:val="24"/>
        </w:rPr>
      </w:pPr>
      <w:r>
        <w:rPr>
          <w:rFonts w:ascii="Arial" w:hAnsi="Arial" w:cs="Arial"/>
          <w:sz w:val="24"/>
          <w:szCs w:val="24"/>
        </w:rPr>
        <w:t xml:space="preserve">The draft SI and accompanying Explanatory Memorandum, are available here: </w:t>
      </w:r>
    </w:p>
    <w:p w14:paraId="5371F7E9" w14:textId="77777777" w:rsidR="00EC016E" w:rsidRDefault="00EC016E" w:rsidP="00582459">
      <w:pPr>
        <w:rPr>
          <w:rFonts w:ascii="Arial" w:hAnsi="Arial" w:cs="Arial"/>
          <w:sz w:val="24"/>
          <w:szCs w:val="24"/>
        </w:rPr>
      </w:pPr>
    </w:p>
    <w:p w14:paraId="60C18859" w14:textId="77777777" w:rsidR="00EC016E" w:rsidRDefault="00466210" w:rsidP="00582459">
      <w:pPr>
        <w:rPr>
          <w:rFonts w:ascii="Arial" w:hAnsi="Arial" w:cs="Arial"/>
          <w:sz w:val="24"/>
          <w:szCs w:val="24"/>
        </w:rPr>
      </w:pPr>
      <w:hyperlink r:id="rId8" w:history="1">
        <w:r w:rsidR="00EC016E" w:rsidRPr="00EC016E">
          <w:rPr>
            <w:rStyle w:val="Hyperlink"/>
            <w:rFonts w:ascii="Arial" w:hAnsi="Arial" w:cs="Arial"/>
            <w:sz w:val="24"/>
            <w:szCs w:val="24"/>
          </w:rPr>
          <w:t>The European University Institute (EU Exit) Regulations 2022 (legislation.gov.uk)</w:t>
        </w:r>
      </w:hyperlink>
    </w:p>
    <w:p w14:paraId="3F86B5A6" w14:textId="77777777" w:rsidR="00EC016E" w:rsidRDefault="00EC016E" w:rsidP="00582459">
      <w:pPr>
        <w:rPr>
          <w:rFonts w:ascii="Arial" w:hAnsi="Arial" w:cs="Arial"/>
          <w:sz w:val="24"/>
          <w:szCs w:val="24"/>
        </w:rPr>
      </w:pPr>
    </w:p>
    <w:p w14:paraId="3355BEE4" w14:textId="77777777" w:rsidR="00FB0AB7" w:rsidRDefault="00FB0AB7" w:rsidP="00FB0AB7">
      <w:pPr>
        <w:pStyle w:val="EMLevel1Bullet"/>
        <w:spacing w:before="160" w:after="0"/>
        <w:jc w:val="both"/>
        <w:rPr>
          <w:rFonts w:ascii="Arial" w:hAnsi="Arial" w:cs="Arial"/>
          <w:b/>
        </w:rPr>
      </w:pPr>
      <w:r>
        <w:rPr>
          <w:rFonts w:ascii="Arial" w:hAnsi="Arial" w:cs="Arial"/>
          <w:b/>
        </w:rPr>
        <w:t>Impact the instrument may have on the Senedd’s legislative competence and/or the Welsh Ministers’ executive competence:</w:t>
      </w:r>
    </w:p>
    <w:p w14:paraId="4FD26E73" w14:textId="22719039" w:rsidR="00FB0AB7" w:rsidRDefault="008D7BCE" w:rsidP="00FB0AB7">
      <w:pPr>
        <w:autoSpaceDE w:val="0"/>
        <w:autoSpaceDN w:val="0"/>
        <w:spacing w:before="160"/>
        <w:jc w:val="both"/>
        <w:rPr>
          <w:rFonts w:ascii="Arial" w:hAnsi="Arial" w:cs="Arial"/>
          <w:color w:val="000000"/>
          <w:sz w:val="24"/>
          <w:szCs w:val="24"/>
        </w:rPr>
      </w:pPr>
      <w:r>
        <w:rPr>
          <w:rFonts w:ascii="Arial" w:hAnsi="Arial" w:cs="Arial"/>
          <w:color w:val="000000"/>
          <w:sz w:val="24"/>
          <w:szCs w:val="24"/>
        </w:rPr>
        <w:t xml:space="preserve">The SI has no impact on the </w:t>
      </w:r>
      <w:r w:rsidR="00B46640">
        <w:rPr>
          <w:rFonts w:ascii="Arial" w:hAnsi="Arial" w:cs="Arial"/>
          <w:color w:val="000000"/>
          <w:sz w:val="24"/>
          <w:szCs w:val="24"/>
        </w:rPr>
        <w:t>Senedd’s</w:t>
      </w:r>
      <w:r>
        <w:rPr>
          <w:rFonts w:ascii="Arial" w:hAnsi="Arial" w:cs="Arial"/>
          <w:color w:val="000000"/>
          <w:sz w:val="24"/>
          <w:szCs w:val="24"/>
        </w:rPr>
        <w:t xml:space="preserve"> legislative </w:t>
      </w:r>
      <w:r w:rsidR="00B46640">
        <w:rPr>
          <w:rFonts w:ascii="Arial" w:hAnsi="Arial" w:cs="Arial"/>
          <w:color w:val="000000"/>
          <w:sz w:val="24"/>
          <w:szCs w:val="24"/>
        </w:rPr>
        <w:t xml:space="preserve">competence </w:t>
      </w:r>
      <w:r>
        <w:rPr>
          <w:rFonts w:ascii="Arial" w:hAnsi="Arial" w:cs="Arial"/>
          <w:color w:val="000000"/>
          <w:sz w:val="24"/>
          <w:szCs w:val="24"/>
        </w:rPr>
        <w:t xml:space="preserve">or </w:t>
      </w:r>
      <w:r w:rsidR="00B46640">
        <w:rPr>
          <w:rFonts w:ascii="Arial" w:hAnsi="Arial" w:cs="Arial"/>
          <w:color w:val="000000"/>
          <w:sz w:val="24"/>
          <w:szCs w:val="24"/>
        </w:rPr>
        <w:t xml:space="preserve">the Welsh Ministers’ </w:t>
      </w:r>
      <w:r>
        <w:rPr>
          <w:rFonts w:ascii="Arial" w:hAnsi="Arial" w:cs="Arial"/>
          <w:color w:val="000000"/>
          <w:sz w:val="24"/>
          <w:szCs w:val="24"/>
        </w:rPr>
        <w:t xml:space="preserve">executive competence. </w:t>
      </w:r>
    </w:p>
    <w:p w14:paraId="0DA64D18" w14:textId="56E41D00" w:rsidR="00582459" w:rsidRDefault="00582459" w:rsidP="00582459">
      <w:pPr>
        <w:rPr>
          <w:rFonts w:ascii="Arial" w:hAnsi="Arial" w:cs="Arial"/>
          <w:sz w:val="24"/>
          <w:szCs w:val="24"/>
        </w:rPr>
      </w:pPr>
    </w:p>
    <w:p w14:paraId="3FE8535B" w14:textId="77777777" w:rsidR="00582459" w:rsidRDefault="00582459" w:rsidP="00582459">
      <w:pPr>
        <w:rPr>
          <w:rFonts w:ascii="Arial" w:hAnsi="Arial" w:cs="Arial"/>
          <w:b/>
          <w:sz w:val="24"/>
          <w:szCs w:val="24"/>
        </w:rPr>
      </w:pPr>
      <w:r>
        <w:rPr>
          <w:rFonts w:ascii="Arial" w:hAnsi="Arial" w:cs="Arial"/>
          <w:b/>
          <w:sz w:val="24"/>
          <w:szCs w:val="24"/>
        </w:rPr>
        <w:t>Why consent was given</w:t>
      </w:r>
    </w:p>
    <w:p w14:paraId="4ED2A865" w14:textId="77777777" w:rsidR="00582459" w:rsidRPr="00CC3349" w:rsidRDefault="00582459" w:rsidP="00582459">
      <w:pPr>
        <w:rPr>
          <w:rFonts w:ascii="Arial" w:hAnsi="Arial" w:cs="Arial"/>
          <w:noProof/>
          <w:sz w:val="24"/>
          <w:szCs w:val="24"/>
          <w:lang w:eastAsia="en-GB"/>
        </w:rPr>
      </w:pPr>
      <w:r>
        <w:rPr>
          <w:rFonts w:ascii="Arial"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UK-wide SI ensures that there is a single legislative framework across the UK which promotes clarity and accessibility during this period of change. In these exceptional circumstances, the Welsh Government considers it appropriate that the UK Government legislates on our behalf in this instance.</w:t>
      </w:r>
    </w:p>
    <w:p w14:paraId="693C9825" w14:textId="77777777" w:rsidR="00582459" w:rsidRDefault="00582459" w:rsidP="00A845A9"/>
    <w:sectPr w:rsidR="0058245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A183" w14:textId="77777777" w:rsidR="00763134" w:rsidRDefault="00763134">
      <w:r>
        <w:separator/>
      </w:r>
    </w:p>
  </w:endnote>
  <w:endnote w:type="continuationSeparator" w:id="0">
    <w:p w14:paraId="25206F3F" w14:textId="77777777" w:rsidR="00763134" w:rsidRDefault="007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56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F156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56D" w14:textId="271721F6" w:rsidR="005D2A41" w:rsidRPr="00376497" w:rsidRDefault="005D2A41" w:rsidP="008F0CC6">
    <w:pPr>
      <w:pStyle w:val="Footer"/>
      <w:framePr w:wrap="around" w:vAnchor="text" w:hAnchor="margin" w:xAlign="center" w:y="1"/>
      <w:rPr>
        <w:rStyle w:val="PageNumber"/>
        <w:rFonts w:ascii="Arial" w:hAnsi="Arial" w:cs="Arial"/>
        <w:sz w:val="24"/>
        <w:szCs w:val="24"/>
      </w:rPr>
    </w:pPr>
    <w:r w:rsidRPr="00376497">
      <w:rPr>
        <w:rStyle w:val="PageNumber"/>
        <w:rFonts w:ascii="Arial" w:hAnsi="Arial" w:cs="Arial"/>
        <w:sz w:val="24"/>
        <w:szCs w:val="24"/>
      </w:rPr>
      <w:fldChar w:fldCharType="begin"/>
    </w:r>
    <w:r w:rsidRPr="00376497">
      <w:rPr>
        <w:rStyle w:val="PageNumber"/>
        <w:rFonts w:ascii="Arial" w:hAnsi="Arial" w:cs="Arial"/>
        <w:sz w:val="24"/>
        <w:szCs w:val="24"/>
      </w:rPr>
      <w:instrText xml:space="preserve">PAGE  </w:instrText>
    </w:r>
    <w:r w:rsidRPr="00376497">
      <w:rPr>
        <w:rStyle w:val="PageNumber"/>
        <w:rFonts w:ascii="Arial" w:hAnsi="Arial" w:cs="Arial"/>
        <w:sz w:val="24"/>
        <w:szCs w:val="24"/>
      </w:rPr>
      <w:fldChar w:fldCharType="separate"/>
    </w:r>
    <w:r w:rsidR="00582459" w:rsidRPr="00376497">
      <w:rPr>
        <w:rStyle w:val="PageNumber"/>
        <w:rFonts w:ascii="Arial" w:hAnsi="Arial" w:cs="Arial"/>
        <w:noProof/>
        <w:sz w:val="24"/>
        <w:szCs w:val="24"/>
      </w:rPr>
      <w:t>2</w:t>
    </w:r>
    <w:r w:rsidRPr="00376497">
      <w:rPr>
        <w:rStyle w:val="PageNumber"/>
        <w:rFonts w:ascii="Arial" w:hAnsi="Arial" w:cs="Arial"/>
        <w:sz w:val="24"/>
        <w:szCs w:val="24"/>
      </w:rPr>
      <w:fldChar w:fldCharType="end"/>
    </w:r>
  </w:p>
  <w:p w14:paraId="4D5F156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57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5F157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22CF" w14:textId="77777777" w:rsidR="00763134" w:rsidRDefault="00763134">
      <w:r>
        <w:separator/>
      </w:r>
    </w:p>
  </w:footnote>
  <w:footnote w:type="continuationSeparator" w:id="0">
    <w:p w14:paraId="7E57A0BD" w14:textId="77777777" w:rsidR="00763134" w:rsidRDefault="0076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56F" w14:textId="77777777" w:rsidR="00AE064D" w:rsidRDefault="000C5E9B">
    <w:r>
      <w:rPr>
        <w:noProof/>
        <w:lang w:eastAsia="en-GB"/>
      </w:rPr>
      <w:drawing>
        <wp:anchor distT="0" distB="0" distL="114300" distR="114300" simplePos="0" relativeHeight="251657728" behindDoc="1" locked="0" layoutInCell="1" allowOverlap="1" wp14:anchorId="4D5F1574" wp14:editId="4D5F157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5F1570" w14:textId="77777777" w:rsidR="00DD4B82" w:rsidRDefault="00DD4B82">
    <w:pPr>
      <w:pStyle w:val="Header"/>
    </w:pPr>
  </w:p>
  <w:p w14:paraId="4D5F157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74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56EF"/>
    <w:rsid w:val="00023B69"/>
    <w:rsid w:val="000516D9"/>
    <w:rsid w:val="0006774B"/>
    <w:rsid w:val="00082B81"/>
    <w:rsid w:val="00090C3D"/>
    <w:rsid w:val="00097118"/>
    <w:rsid w:val="000C3A52"/>
    <w:rsid w:val="000C53DB"/>
    <w:rsid w:val="000C5E9B"/>
    <w:rsid w:val="00123B11"/>
    <w:rsid w:val="00134918"/>
    <w:rsid w:val="001460B1"/>
    <w:rsid w:val="0017102C"/>
    <w:rsid w:val="0018254E"/>
    <w:rsid w:val="001A39E2"/>
    <w:rsid w:val="001A5BBE"/>
    <w:rsid w:val="001A6AF1"/>
    <w:rsid w:val="001B027C"/>
    <w:rsid w:val="001B288D"/>
    <w:rsid w:val="001C532F"/>
    <w:rsid w:val="001E53BF"/>
    <w:rsid w:val="00214B25"/>
    <w:rsid w:val="00223E62"/>
    <w:rsid w:val="00274F08"/>
    <w:rsid w:val="002A5310"/>
    <w:rsid w:val="002B03D6"/>
    <w:rsid w:val="002C57B6"/>
    <w:rsid w:val="002F0EB9"/>
    <w:rsid w:val="002F53A9"/>
    <w:rsid w:val="00314E36"/>
    <w:rsid w:val="003220C1"/>
    <w:rsid w:val="00356D7B"/>
    <w:rsid w:val="00357893"/>
    <w:rsid w:val="003670C1"/>
    <w:rsid w:val="00370471"/>
    <w:rsid w:val="00376497"/>
    <w:rsid w:val="00376990"/>
    <w:rsid w:val="003B1503"/>
    <w:rsid w:val="003B3D64"/>
    <w:rsid w:val="003C5133"/>
    <w:rsid w:val="00412673"/>
    <w:rsid w:val="0043031D"/>
    <w:rsid w:val="00466210"/>
    <w:rsid w:val="0046757C"/>
    <w:rsid w:val="005472F3"/>
    <w:rsid w:val="00560F1F"/>
    <w:rsid w:val="00574BB3"/>
    <w:rsid w:val="00582459"/>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3134"/>
    <w:rsid w:val="007A05FB"/>
    <w:rsid w:val="007B5260"/>
    <w:rsid w:val="007C24E7"/>
    <w:rsid w:val="007D1402"/>
    <w:rsid w:val="007F55FF"/>
    <w:rsid w:val="007F5E64"/>
    <w:rsid w:val="00800FA0"/>
    <w:rsid w:val="00812370"/>
    <w:rsid w:val="0082411A"/>
    <w:rsid w:val="00841628"/>
    <w:rsid w:val="00846160"/>
    <w:rsid w:val="00877BD2"/>
    <w:rsid w:val="008A228D"/>
    <w:rsid w:val="008B7927"/>
    <w:rsid w:val="008D1E0B"/>
    <w:rsid w:val="008D7BCE"/>
    <w:rsid w:val="008F0CC6"/>
    <w:rsid w:val="008F3E6D"/>
    <w:rsid w:val="008F789E"/>
    <w:rsid w:val="00905771"/>
    <w:rsid w:val="00953A46"/>
    <w:rsid w:val="00967473"/>
    <w:rsid w:val="00973090"/>
    <w:rsid w:val="00995EEC"/>
    <w:rsid w:val="009D26D8"/>
    <w:rsid w:val="009E4974"/>
    <w:rsid w:val="009F06C3"/>
    <w:rsid w:val="00A204C9"/>
    <w:rsid w:val="00A23742"/>
    <w:rsid w:val="00A3247B"/>
    <w:rsid w:val="00A72CF3"/>
    <w:rsid w:val="00A73324"/>
    <w:rsid w:val="00A82A45"/>
    <w:rsid w:val="00A845A9"/>
    <w:rsid w:val="00A86958"/>
    <w:rsid w:val="00AA5651"/>
    <w:rsid w:val="00AA5848"/>
    <w:rsid w:val="00AA7750"/>
    <w:rsid w:val="00AD65F1"/>
    <w:rsid w:val="00AE064D"/>
    <w:rsid w:val="00AF056B"/>
    <w:rsid w:val="00B049B1"/>
    <w:rsid w:val="00B239BA"/>
    <w:rsid w:val="00B46640"/>
    <w:rsid w:val="00B468BB"/>
    <w:rsid w:val="00B81F17"/>
    <w:rsid w:val="00BB3D1A"/>
    <w:rsid w:val="00C43B4A"/>
    <w:rsid w:val="00C64FA5"/>
    <w:rsid w:val="00C84A12"/>
    <w:rsid w:val="00CF3DC5"/>
    <w:rsid w:val="00D017E2"/>
    <w:rsid w:val="00D16D97"/>
    <w:rsid w:val="00D27F42"/>
    <w:rsid w:val="00D84713"/>
    <w:rsid w:val="00DD4B82"/>
    <w:rsid w:val="00E1556F"/>
    <w:rsid w:val="00E3419E"/>
    <w:rsid w:val="00E47B1A"/>
    <w:rsid w:val="00E526F5"/>
    <w:rsid w:val="00E631B1"/>
    <w:rsid w:val="00EA5290"/>
    <w:rsid w:val="00EB248F"/>
    <w:rsid w:val="00EB5F93"/>
    <w:rsid w:val="00EC016E"/>
    <w:rsid w:val="00EC0568"/>
    <w:rsid w:val="00ED5368"/>
    <w:rsid w:val="00EE721A"/>
    <w:rsid w:val="00F0272E"/>
    <w:rsid w:val="00F2438B"/>
    <w:rsid w:val="00F551AC"/>
    <w:rsid w:val="00F81C33"/>
    <w:rsid w:val="00F923C2"/>
    <w:rsid w:val="00F97613"/>
    <w:rsid w:val="00FB0AB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F154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82459"/>
    <w:rPr>
      <w:color w:val="605E5C"/>
      <w:shd w:val="clear" w:color="auto" w:fill="E1DFDD"/>
    </w:rPr>
  </w:style>
  <w:style w:type="paragraph" w:customStyle="1" w:styleId="EMLevel1Bullet">
    <w:name w:val="EM Level 1 Bullet"/>
    <w:basedOn w:val="Normal"/>
    <w:rsid w:val="00FB0AB7"/>
    <w:pPr>
      <w:spacing w:before="60" w:after="60"/>
    </w:pPr>
    <w:rPr>
      <w:rFonts w:ascii="Times New Roman" w:hAnsi="Times New Roman"/>
      <w:sz w:val="24"/>
      <w:szCs w:val="24"/>
    </w:rPr>
  </w:style>
  <w:style w:type="paragraph" w:styleId="Revision">
    <w:name w:val="Revision"/>
    <w:hidden/>
    <w:uiPriority w:val="99"/>
    <w:semiHidden/>
    <w:rsid w:val="00EC016E"/>
    <w:rPr>
      <w:rFonts w:ascii="TradeGothic" w:hAnsi="TradeGothic"/>
      <w:sz w:val="22"/>
      <w:lang w:eastAsia="en-US"/>
    </w:rPr>
  </w:style>
  <w:style w:type="character" w:styleId="CommentReference">
    <w:name w:val="annotation reference"/>
    <w:basedOn w:val="DefaultParagraphFont"/>
    <w:semiHidden/>
    <w:unhideWhenUsed/>
    <w:rsid w:val="00EC016E"/>
    <w:rPr>
      <w:sz w:val="16"/>
      <w:szCs w:val="16"/>
    </w:rPr>
  </w:style>
  <w:style w:type="paragraph" w:styleId="CommentText">
    <w:name w:val="annotation text"/>
    <w:basedOn w:val="Normal"/>
    <w:link w:val="CommentTextChar"/>
    <w:unhideWhenUsed/>
    <w:rsid w:val="00EC016E"/>
    <w:rPr>
      <w:sz w:val="20"/>
    </w:rPr>
  </w:style>
  <w:style w:type="character" w:customStyle="1" w:styleId="CommentTextChar">
    <w:name w:val="Comment Text Char"/>
    <w:basedOn w:val="DefaultParagraphFont"/>
    <w:link w:val="CommentText"/>
    <w:rsid w:val="00EC016E"/>
    <w:rPr>
      <w:rFonts w:ascii="TradeGothic" w:hAnsi="TradeGothic"/>
      <w:lang w:eastAsia="en-US"/>
    </w:rPr>
  </w:style>
  <w:style w:type="paragraph" w:styleId="CommentSubject">
    <w:name w:val="annotation subject"/>
    <w:basedOn w:val="CommentText"/>
    <w:next w:val="CommentText"/>
    <w:link w:val="CommentSubjectChar"/>
    <w:semiHidden/>
    <w:unhideWhenUsed/>
    <w:rsid w:val="00EC016E"/>
    <w:rPr>
      <w:b/>
      <w:bCs/>
    </w:rPr>
  </w:style>
  <w:style w:type="character" w:customStyle="1" w:styleId="CommentSubjectChar">
    <w:name w:val="Comment Subject Char"/>
    <w:basedOn w:val="CommentTextChar"/>
    <w:link w:val="CommentSubject"/>
    <w:semiHidden/>
    <w:rsid w:val="00EC016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28603">
      <w:bodyDiv w:val="1"/>
      <w:marLeft w:val="0"/>
      <w:marRight w:val="0"/>
      <w:marTop w:val="0"/>
      <w:marBottom w:val="0"/>
      <w:divBdr>
        <w:top w:val="none" w:sz="0" w:space="0" w:color="auto"/>
        <w:left w:val="none" w:sz="0" w:space="0" w:color="auto"/>
        <w:bottom w:val="none" w:sz="0" w:space="0" w:color="auto"/>
        <w:right w:val="none" w:sz="0" w:space="0" w:color="auto"/>
      </w:divBdr>
    </w:div>
    <w:div w:id="710615440">
      <w:bodyDiv w:val="1"/>
      <w:marLeft w:val="0"/>
      <w:marRight w:val="0"/>
      <w:marTop w:val="0"/>
      <w:marBottom w:val="0"/>
      <w:divBdr>
        <w:top w:val="none" w:sz="0" w:space="0" w:color="auto"/>
        <w:left w:val="none" w:sz="0" w:space="0" w:color="auto"/>
        <w:bottom w:val="none" w:sz="0" w:space="0" w:color="auto"/>
        <w:right w:val="none" w:sz="0" w:space="0" w:color="auto"/>
      </w:divBdr>
    </w:div>
    <w:div w:id="981081602">
      <w:bodyDiv w:val="1"/>
      <w:marLeft w:val="0"/>
      <w:marRight w:val="0"/>
      <w:marTop w:val="0"/>
      <w:marBottom w:val="0"/>
      <w:divBdr>
        <w:top w:val="none" w:sz="0" w:space="0" w:color="auto"/>
        <w:left w:val="none" w:sz="0" w:space="0" w:color="auto"/>
        <w:bottom w:val="none" w:sz="0" w:space="0" w:color="auto"/>
        <w:right w:val="none" w:sz="0" w:space="0" w:color="auto"/>
      </w:divBdr>
    </w:div>
    <w:div w:id="15394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22/9780348239584/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A42797927</value>
    </field>
    <field name="Objective-Title">
      <value order="0">2022 11 08 Written Statement - The European University Institute (EU Exit) Regulations 2022 - English</value>
    </field>
    <field name="Objective-Description">
      <value order="0"/>
    </field>
    <field name="Objective-CreationStamp">
      <value order="0">2022-11-08T11:53:36Z</value>
    </field>
    <field name="Objective-IsApproved">
      <value order="0">false</value>
    </field>
    <field name="Objective-IsPublished">
      <value order="0">true</value>
    </field>
    <field name="Objective-DatePublished">
      <value order="0">2022-11-08T11:56:17Z</value>
    </field>
    <field name="Objective-ModificationStamp">
      <value order="0">2022-11-08T11:56:17Z</value>
    </field>
    <field name="Objective-Owner">
      <value order="0">Castello-Allen, Antonia (ETC - Constitution and Justice)</value>
    </field>
    <field name="Objective-Path">
      <value order="0">Objective Global Folder:#Business File Plan:WG Organisational Groups:NEW - Post April 2022 - Economy, Treasury &amp; Constitution:Economy, Treasury &amp; Constitution (ETC) - Constitution &amp; Justice - Constitutional Affairs &amp; Inter-Governmental Relations:1 - Save:PARLIAMENTARY LEGISLATION:UK Subordinate Legislation:Consent to UK Statutory Instruments - Standing Order 30C - 2022 - European Union (Withdrawal) Act 2018:Consent to UK SI 2022 - SO30C - The European University Institute (EU Exit) Regulations 2022</value>
    </field>
    <field name="Objective-Parent">
      <value order="0">Consent to UK SI 2022 - SO30C - The European University Institute (EU Exit) Regulations 2022</value>
    </field>
    <field name="Objective-State">
      <value order="0">Published</value>
    </field>
    <field name="Objective-VersionId">
      <value order="0">vA81778419</value>
    </field>
    <field name="Objective-Version">
      <value order="0">2.0</value>
    </field>
    <field name="Objective-VersionNumber">
      <value order="0">2</value>
    </field>
    <field name="Objective-VersionComment">
      <value order="0"/>
    </field>
    <field name="Objective-FileNumber">
      <value order="0">qA1602267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2022-11-08T12:08:00Z</dcterms:created>
  <dcterms:modified xsi:type="dcterms:W3CDTF">2022-11-08T12:08:00Z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A42797927</vt:lpwstr>
  </property>
  <property fmtid="{D5CDD505-2E9C-101B-9397-08002B2CF9AE}" pid="4" name="Objective-Title">
    <vt:lpwstr>2022 11 08 Written Statement - The European University Institute (EU Exit) Regulations 2022 - English</vt:lpwstr>
  </property>
  <property fmtid="{D5CDD505-2E9C-101B-9397-08002B2CF9AE}" pid="5" name="Objective-Comment">
    <vt:lpwstr/>
  </property>
  <property fmtid="{D5CDD505-2E9C-101B-9397-08002B2CF9AE}" pid="6" name="Objective-CreationStamp">
    <vt:filetime>2022-11-08T11:53:53Z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2022-11-08T11:56:17Z</vt:filetime>
  </property>
  <property fmtid="{D5CDD505-2E9C-101B-9397-08002B2CF9AE}" pid="10" name="Objective-ModificationStamp">
    <vt:filetime>2022-11-08T11:56:17Z</vt:filetime>
  </property>
  <property fmtid="{D5CDD505-2E9C-101B-9397-08002B2CF9AE}" pid="11" name="Objective-Owner">
    <vt:lpwstr>Castello-Allen, Antonia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Constitutional Affairs &amp; Inter-Governmental Relations:1 - Save:PARLIAMENTARY LEGISLATION:UK Subordinate Legislation:Consent to UK Statutory Instruments - Standing Order 30C - 2022 - European Union (Withdrawal) Act 2018:Consent to UK SI 2022 - SO30C - The European University Institute (EU Exit) Regulations 2022:</vt:lpwstr>
  </property>
  <property fmtid="{D5CDD505-2E9C-101B-9397-08002B2CF9AE}" pid="13" name="Objective-Parent">
    <vt:lpwstr>Consent to UK SI 2022 - SO30C - The European University Institute (EU Exit) Regulations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qA1602267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vA81778419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