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D67B8" w14:textId="090C7B45" w:rsidR="00FB5E6E" w:rsidRDefault="00FB5E6E" w:rsidP="00FB5E6E">
      <w:pPr>
        <w:jc w:val="right"/>
        <w:rPr>
          <w:b/>
        </w:rPr>
      </w:pPr>
    </w:p>
    <w:p w14:paraId="57B0C03B" w14:textId="77777777" w:rsidR="00FB5E6E" w:rsidRDefault="00FB5E6E" w:rsidP="00FB5E6E">
      <w:pPr>
        <w:pStyle w:val="Heading1"/>
        <w:rPr>
          <w:color w:val="FF0000"/>
        </w:rPr>
      </w:pPr>
      <w:r>
        <w:rPr>
          <w:noProof/>
        </w:rPr>
        <mc:AlternateContent>
          <mc:Choice Requires="wps">
            <w:drawing>
              <wp:anchor distT="0" distB="0" distL="114300" distR="114300" simplePos="0" relativeHeight="251659264" behindDoc="0" locked="0" layoutInCell="0" allowOverlap="1" wp14:anchorId="6B0E963D" wp14:editId="29A6891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1EC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2CB6EBA" w14:textId="77777777" w:rsidR="00FB5E6E" w:rsidRDefault="00FB5E6E" w:rsidP="00FB5E6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163A080" w14:textId="77777777" w:rsidR="00FB5E6E" w:rsidRDefault="00FB5E6E" w:rsidP="00FB5E6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6111A8E" w14:textId="77777777" w:rsidR="00FB5E6E" w:rsidRDefault="00FB5E6E" w:rsidP="00FB5E6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347B12" w14:textId="77777777" w:rsidR="00FB5E6E" w:rsidRPr="00CE48F3" w:rsidRDefault="00FB5E6E" w:rsidP="00FB5E6E">
      <w:pPr>
        <w:rPr>
          <w:b/>
          <w:color w:val="FF0000"/>
        </w:rPr>
      </w:pPr>
      <w:r>
        <w:rPr>
          <w:b/>
          <w:noProof/>
          <w:lang w:eastAsia="en-GB"/>
        </w:rPr>
        <mc:AlternateContent>
          <mc:Choice Requires="wps">
            <w:drawing>
              <wp:anchor distT="0" distB="0" distL="114300" distR="114300" simplePos="0" relativeHeight="251660288" behindDoc="0" locked="0" layoutInCell="0" allowOverlap="1" wp14:anchorId="74E6E730" wp14:editId="59400B7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C83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B5E6E" w:rsidRPr="00A011A1" w14:paraId="1825264A" w14:textId="77777777" w:rsidTr="00F81080">
        <w:tc>
          <w:tcPr>
            <w:tcW w:w="1383" w:type="dxa"/>
            <w:tcBorders>
              <w:top w:val="nil"/>
              <w:left w:val="nil"/>
              <w:bottom w:val="nil"/>
              <w:right w:val="nil"/>
            </w:tcBorders>
            <w:vAlign w:val="center"/>
          </w:tcPr>
          <w:p w14:paraId="70E25810" w14:textId="77777777" w:rsidR="00FB5E6E" w:rsidRPr="00BB62A8" w:rsidRDefault="00FB5E6E" w:rsidP="00F8108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C9649A" w14:textId="276B5F6A" w:rsidR="00FB5E6E" w:rsidRPr="00670227" w:rsidRDefault="00393083" w:rsidP="00393083">
            <w:pPr>
              <w:spacing w:before="120" w:after="120"/>
              <w:rPr>
                <w:rFonts w:ascii="Arial" w:hAnsi="Arial" w:cs="Arial"/>
                <w:b/>
                <w:bCs/>
                <w:sz w:val="24"/>
                <w:szCs w:val="24"/>
              </w:rPr>
            </w:pPr>
            <w:bookmarkStart w:id="0" w:name="_GoBack"/>
            <w:r>
              <w:rPr>
                <w:rFonts w:ascii="Arial" w:hAnsi="Arial" w:cs="Arial"/>
                <w:b/>
                <w:bCs/>
                <w:sz w:val="24"/>
                <w:szCs w:val="24"/>
              </w:rPr>
              <w:t xml:space="preserve">Welsh Government Response to </w:t>
            </w:r>
            <w:r w:rsidR="00DF626B">
              <w:rPr>
                <w:rFonts w:ascii="Arial" w:hAnsi="Arial" w:cs="Arial"/>
                <w:b/>
                <w:bCs/>
                <w:sz w:val="24"/>
                <w:szCs w:val="24"/>
              </w:rPr>
              <w:t xml:space="preserve">UK Government </w:t>
            </w:r>
            <w:r>
              <w:rPr>
                <w:rFonts w:ascii="Arial" w:hAnsi="Arial" w:cs="Arial"/>
                <w:b/>
                <w:bCs/>
                <w:sz w:val="24"/>
                <w:szCs w:val="24"/>
              </w:rPr>
              <w:t>Consultation</w:t>
            </w:r>
            <w:bookmarkEnd w:id="0"/>
          </w:p>
        </w:tc>
      </w:tr>
      <w:tr w:rsidR="00FB5E6E" w:rsidRPr="00A011A1" w14:paraId="5490921C" w14:textId="77777777" w:rsidTr="00F81080">
        <w:tc>
          <w:tcPr>
            <w:tcW w:w="1383" w:type="dxa"/>
            <w:tcBorders>
              <w:top w:val="nil"/>
              <w:left w:val="nil"/>
              <w:bottom w:val="nil"/>
              <w:right w:val="nil"/>
            </w:tcBorders>
            <w:vAlign w:val="center"/>
          </w:tcPr>
          <w:p w14:paraId="643A9D27" w14:textId="77777777" w:rsidR="00FB5E6E" w:rsidRPr="00BB62A8" w:rsidRDefault="00FB5E6E" w:rsidP="00F8108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7ABCAD1" w14:textId="0241087F" w:rsidR="00FB5E6E" w:rsidRPr="00670227" w:rsidRDefault="0066563F" w:rsidP="0066563F">
            <w:pPr>
              <w:spacing w:before="120" w:after="120"/>
              <w:rPr>
                <w:rFonts w:ascii="Arial" w:hAnsi="Arial" w:cs="Arial"/>
                <w:b/>
                <w:bCs/>
                <w:sz w:val="24"/>
                <w:szCs w:val="24"/>
              </w:rPr>
            </w:pPr>
            <w:r>
              <w:rPr>
                <w:rFonts w:ascii="Arial" w:hAnsi="Arial" w:cs="Arial"/>
                <w:b/>
                <w:bCs/>
                <w:sz w:val="24"/>
                <w:szCs w:val="24"/>
              </w:rPr>
              <w:t>08</w:t>
            </w:r>
            <w:r w:rsidR="00020F88">
              <w:rPr>
                <w:rFonts w:ascii="Arial" w:hAnsi="Arial" w:cs="Arial"/>
                <w:b/>
                <w:bCs/>
                <w:sz w:val="24"/>
                <w:szCs w:val="24"/>
              </w:rPr>
              <w:t xml:space="preserve"> </w:t>
            </w:r>
            <w:r w:rsidR="00393083">
              <w:rPr>
                <w:rFonts w:ascii="Arial" w:hAnsi="Arial" w:cs="Arial"/>
                <w:b/>
                <w:bCs/>
                <w:sz w:val="24"/>
                <w:szCs w:val="24"/>
              </w:rPr>
              <w:t>March</w:t>
            </w:r>
            <w:r w:rsidR="00CB7407">
              <w:rPr>
                <w:rFonts w:ascii="Arial" w:hAnsi="Arial" w:cs="Arial"/>
                <w:b/>
                <w:bCs/>
                <w:sz w:val="24"/>
                <w:szCs w:val="24"/>
              </w:rPr>
              <w:t xml:space="preserve"> 2022</w:t>
            </w:r>
          </w:p>
        </w:tc>
      </w:tr>
      <w:tr w:rsidR="00FB5E6E" w:rsidRPr="00A011A1" w14:paraId="33974C31" w14:textId="77777777" w:rsidTr="00F81080">
        <w:tc>
          <w:tcPr>
            <w:tcW w:w="1383" w:type="dxa"/>
            <w:tcBorders>
              <w:top w:val="nil"/>
              <w:left w:val="nil"/>
              <w:bottom w:val="nil"/>
              <w:right w:val="nil"/>
            </w:tcBorders>
            <w:vAlign w:val="center"/>
          </w:tcPr>
          <w:p w14:paraId="49422260" w14:textId="77777777" w:rsidR="00FB5E6E" w:rsidRPr="00BB62A8" w:rsidRDefault="00FB5E6E" w:rsidP="00F8108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2D8D6D" w14:textId="5528CFA2" w:rsidR="00FB5E6E" w:rsidRPr="00670227" w:rsidRDefault="00FB5E6E" w:rsidP="00F81080">
            <w:pPr>
              <w:spacing w:before="120" w:after="120"/>
              <w:rPr>
                <w:rFonts w:ascii="Arial" w:hAnsi="Arial" w:cs="Arial"/>
                <w:b/>
                <w:bCs/>
                <w:sz w:val="24"/>
                <w:szCs w:val="24"/>
              </w:rPr>
            </w:pPr>
            <w:r>
              <w:rPr>
                <w:rFonts w:ascii="Arial" w:hAnsi="Arial" w:cs="Arial"/>
                <w:b/>
                <w:bCs/>
                <w:sz w:val="24"/>
                <w:szCs w:val="24"/>
              </w:rPr>
              <w:t>Jane Hutt MS, Minister for Social Justice</w:t>
            </w:r>
            <w:r w:rsidR="00DF626B">
              <w:rPr>
                <w:rFonts w:ascii="Arial" w:hAnsi="Arial" w:cs="Arial"/>
                <w:b/>
                <w:bCs/>
                <w:sz w:val="24"/>
                <w:szCs w:val="24"/>
              </w:rPr>
              <w:t xml:space="preserve"> &amp; Mick Antoniw MS, Counsel General and Minister for the Constitution</w:t>
            </w:r>
          </w:p>
        </w:tc>
      </w:tr>
    </w:tbl>
    <w:p w14:paraId="4E52B31D" w14:textId="77777777" w:rsidR="00FB5E6E" w:rsidRPr="00A011A1" w:rsidRDefault="00FB5E6E" w:rsidP="00FB5E6E"/>
    <w:p w14:paraId="6B66C670" w14:textId="789680A4" w:rsidR="00DF626B" w:rsidRDefault="00393083" w:rsidP="006701FC">
      <w:pPr>
        <w:rPr>
          <w:rFonts w:ascii="Arial" w:hAnsi="Arial" w:cs="Arial"/>
          <w:bCs/>
          <w:sz w:val="24"/>
          <w:szCs w:val="24"/>
        </w:rPr>
      </w:pPr>
      <w:r>
        <w:rPr>
          <w:rFonts w:ascii="Arial" w:hAnsi="Arial" w:cs="Arial"/>
          <w:bCs/>
          <w:sz w:val="24"/>
          <w:szCs w:val="24"/>
        </w:rPr>
        <w:t>In December 2021</w:t>
      </w:r>
      <w:r w:rsidR="00DF626B" w:rsidRPr="00DF626B">
        <w:rPr>
          <w:rFonts w:ascii="Arial" w:hAnsi="Arial" w:cs="Arial"/>
          <w:bCs/>
          <w:sz w:val="24"/>
          <w:szCs w:val="24"/>
        </w:rPr>
        <w:t xml:space="preserve">, the UK Government launched a 12 week </w:t>
      </w:r>
      <w:hyperlink r:id="rId10" w:history="1">
        <w:r w:rsidR="00DF626B" w:rsidRPr="0051397E">
          <w:rPr>
            <w:rStyle w:val="Hyperlink"/>
            <w:rFonts w:ascii="Arial" w:hAnsi="Arial" w:cs="Arial"/>
            <w:bCs/>
            <w:sz w:val="24"/>
            <w:szCs w:val="24"/>
          </w:rPr>
          <w:t>consultation</w:t>
        </w:r>
      </w:hyperlink>
      <w:r w:rsidR="00DF626B" w:rsidRPr="00DF626B">
        <w:rPr>
          <w:rFonts w:ascii="Arial" w:hAnsi="Arial" w:cs="Arial"/>
          <w:bCs/>
          <w:sz w:val="24"/>
          <w:szCs w:val="24"/>
        </w:rPr>
        <w:t xml:space="preserve"> on proposals to </w:t>
      </w:r>
      <w:r w:rsidR="00B47F54">
        <w:rPr>
          <w:rFonts w:ascii="Arial" w:hAnsi="Arial" w:cs="Arial"/>
          <w:bCs/>
          <w:sz w:val="24"/>
          <w:szCs w:val="24"/>
        </w:rPr>
        <w:t>replace</w:t>
      </w:r>
      <w:r w:rsidR="00DF626B" w:rsidRPr="00DF626B">
        <w:rPr>
          <w:rFonts w:ascii="Arial" w:hAnsi="Arial" w:cs="Arial"/>
          <w:bCs/>
          <w:sz w:val="24"/>
          <w:szCs w:val="24"/>
        </w:rPr>
        <w:t xml:space="preserve"> the Human Rights Act 1998 </w:t>
      </w:r>
      <w:r w:rsidR="00B47F54">
        <w:rPr>
          <w:rFonts w:ascii="Arial" w:hAnsi="Arial" w:cs="Arial"/>
          <w:bCs/>
          <w:sz w:val="24"/>
          <w:szCs w:val="24"/>
        </w:rPr>
        <w:t>with</w:t>
      </w:r>
      <w:r w:rsidR="00DF626B" w:rsidRPr="00DF626B">
        <w:rPr>
          <w:rFonts w:ascii="Arial" w:hAnsi="Arial" w:cs="Arial"/>
          <w:bCs/>
          <w:sz w:val="24"/>
          <w:szCs w:val="24"/>
        </w:rPr>
        <w:t xml:space="preserve"> a Bill of Rights.  The </w:t>
      </w:r>
      <w:r>
        <w:rPr>
          <w:rFonts w:ascii="Arial" w:hAnsi="Arial" w:cs="Arial"/>
          <w:bCs/>
          <w:sz w:val="24"/>
          <w:szCs w:val="24"/>
        </w:rPr>
        <w:t xml:space="preserve">Welsh Government submitted a formal response </w:t>
      </w:r>
      <w:hyperlink r:id="rId11" w:history="1">
        <w:r w:rsidR="006701FC">
          <w:rPr>
            <w:rStyle w:val="Hyperlink"/>
            <w:rFonts w:ascii="Arial" w:hAnsi="Arial" w:cs="Arial"/>
            <w:sz w:val="24"/>
            <w:szCs w:val="24"/>
          </w:rPr>
          <w:t>https://gov.wales/human-rights-act-reform-modern-bill-rights</w:t>
        </w:r>
      </w:hyperlink>
      <w:r w:rsidR="006701FC">
        <w:rPr>
          <w:rFonts w:ascii="Arial" w:hAnsi="Arial" w:cs="Arial"/>
          <w:sz w:val="24"/>
          <w:szCs w:val="24"/>
        </w:rPr>
        <w:t xml:space="preserve"> </w:t>
      </w:r>
      <w:r>
        <w:rPr>
          <w:rFonts w:ascii="Arial" w:hAnsi="Arial" w:cs="Arial"/>
          <w:bCs/>
          <w:sz w:val="24"/>
          <w:szCs w:val="24"/>
        </w:rPr>
        <w:t xml:space="preserve">before the consultation closed on 8 March. </w:t>
      </w:r>
    </w:p>
    <w:p w14:paraId="32F5551A" w14:textId="77777777" w:rsidR="00D877B5" w:rsidRDefault="00D877B5" w:rsidP="00DF626B">
      <w:pPr>
        <w:tabs>
          <w:tab w:val="left" w:pos="3544"/>
        </w:tabs>
        <w:spacing w:after="200" w:line="276" w:lineRule="auto"/>
        <w:rPr>
          <w:rFonts w:ascii="Arial" w:hAnsi="Arial" w:cs="Arial"/>
          <w:bCs/>
          <w:sz w:val="24"/>
          <w:szCs w:val="24"/>
        </w:rPr>
      </w:pPr>
      <w:r>
        <w:rPr>
          <w:rFonts w:ascii="Arial" w:hAnsi="Arial" w:cs="Arial"/>
          <w:bCs/>
          <w:sz w:val="24"/>
          <w:szCs w:val="24"/>
        </w:rPr>
        <w:t xml:space="preserve">A previous </w:t>
      </w:r>
      <w:hyperlink r:id="rId12" w:history="1">
        <w:r w:rsidRPr="00D877B5">
          <w:rPr>
            <w:rStyle w:val="Hyperlink"/>
            <w:rFonts w:ascii="Arial" w:hAnsi="Arial" w:cs="Arial"/>
            <w:bCs/>
            <w:sz w:val="24"/>
            <w:szCs w:val="24"/>
          </w:rPr>
          <w:t>statement</w:t>
        </w:r>
      </w:hyperlink>
      <w:r>
        <w:rPr>
          <w:rFonts w:ascii="Arial" w:hAnsi="Arial" w:cs="Arial"/>
          <w:bCs/>
          <w:sz w:val="24"/>
          <w:szCs w:val="24"/>
        </w:rPr>
        <w:t xml:space="preserve"> outlined our initial concerns about the main proposal, to replace the Human Rights Act 1998 with a “Bill of Rights”, as well as many other elements in the consultation document.   Subsequent detailed study of the consultation document, combined with extensive engagement with Welsh stakeholders and the other Devolved Governments of the UK has only strengthened these concerns, which are set out in detail in our response.</w:t>
      </w:r>
    </w:p>
    <w:p w14:paraId="665A1BFB" w14:textId="31E1EF65" w:rsidR="00D877B5" w:rsidRDefault="00D877B5" w:rsidP="00DF626B">
      <w:pPr>
        <w:tabs>
          <w:tab w:val="left" w:pos="3544"/>
        </w:tabs>
        <w:spacing w:after="200" w:line="276" w:lineRule="auto"/>
        <w:rPr>
          <w:rFonts w:ascii="Arial" w:hAnsi="Arial" w:cs="Arial"/>
          <w:bCs/>
          <w:sz w:val="24"/>
          <w:szCs w:val="24"/>
        </w:rPr>
      </w:pPr>
      <w:r>
        <w:rPr>
          <w:rFonts w:ascii="Arial" w:hAnsi="Arial" w:cs="Arial"/>
          <w:bCs/>
          <w:sz w:val="24"/>
          <w:szCs w:val="24"/>
        </w:rPr>
        <w:lastRenderedPageBreak/>
        <w:t xml:space="preserve">We also met the Deputy Prime Minister, Dominic Rabb MP, on 10 February, but were in no way reassured.  We are co-signatories with Scottish Ministers to a </w:t>
      </w:r>
      <w:hyperlink r:id="rId13" w:history="1">
        <w:r w:rsidRPr="005852B9">
          <w:rPr>
            <w:rStyle w:val="Hyperlink"/>
            <w:rFonts w:ascii="Arial" w:hAnsi="Arial" w:cs="Arial"/>
            <w:bCs/>
            <w:sz w:val="24"/>
            <w:szCs w:val="24"/>
          </w:rPr>
          <w:t>letter</w:t>
        </w:r>
      </w:hyperlink>
      <w:r>
        <w:rPr>
          <w:rFonts w:ascii="Arial" w:hAnsi="Arial" w:cs="Arial"/>
          <w:bCs/>
          <w:sz w:val="24"/>
          <w:szCs w:val="24"/>
        </w:rPr>
        <w:t xml:space="preserve"> sent to Mr Raab on 2 March, which highlights our main shared objections to his proposals.</w:t>
      </w:r>
    </w:p>
    <w:p w14:paraId="0EBD36AB" w14:textId="1C65A2BE" w:rsidR="00F5592F" w:rsidRPr="00F5592F" w:rsidRDefault="005852B9" w:rsidP="00F5592F">
      <w:pPr>
        <w:tabs>
          <w:tab w:val="left" w:pos="3544"/>
        </w:tabs>
        <w:spacing w:after="200" w:line="276" w:lineRule="auto"/>
        <w:rPr>
          <w:rFonts w:ascii="Arial" w:hAnsi="Arial" w:cs="Arial"/>
          <w:bCs/>
          <w:sz w:val="24"/>
          <w:szCs w:val="24"/>
        </w:rPr>
      </w:pPr>
      <w:r>
        <w:rPr>
          <w:rFonts w:ascii="Arial" w:hAnsi="Arial" w:cs="Arial"/>
          <w:bCs/>
          <w:sz w:val="24"/>
          <w:szCs w:val="24"/>
        </w:rPr>
        <w:t>It has never been more important that the United Kingdom as a whole is seen to be defending universal human rights</w:t>
      </w:r>
      <w:r w:rsidR="00C4327E">
        <w:rPr>
          <w:rFonts w:ascii="Arial" w:hAnsi="Arial" w:cs="Arial"/>
          <w:bCs/>
          <w:sz w:val="24"/>
          <w:szCs w:val="24"/>
        </w:rPr>
        <w:t>,</w:t>
      </w:r>
      <w:r>
        <w:rPr>
          <w:rFonts w:ascii="Arial" w:hAnsi="Arial" w:cs="Arial"/>
          <w:bCs/>
          <w:sz w:val="24"/>
          <w:szCs w:val="24"/>
        </w:rPr>
        <w:t xml:space="preserve"> both in this country and around the world.  </w:t>
      </w:r>
      <w:r w:rsidR="008D20CC">
        <w:rPr>
          <w:rFonts w:ascii="Arial" w:hAnsi="Arial" w:cs="Arial"/>
          <w:bCs/>
          <w:sz w:val="24"/>
          <w:szCs w:val="24"/>
        </w:rPr>
        <w:t>T</w:t>
      </w:r>
      <w:r w:rsidR="008D20CC" w:rsidRPr="008D20CC">
        <w:rPr>
          <w:rFonts w:ascii="Arial" w:hAnsi="Arial" w:cs="Arial"/>
          <w:bCs/>
          <w:sz w:val="24"/>
          <w:szCs w:val="24"/>
        </w:rPr>
        <w:t xml:space="preserve">he UK should be standing up for human rights at a time when they are increasingly being threatened elsewhere, </w:t>
      </w:r>
      <w:r w:rsidR="00A663DA">
        <w:rPr>
          <w:rFonts w:ascii="Arial" w:hAnsi="Arial" w:cs="Arial"/>
          <w:bCs/>
          <w:sz w:val="24"/>
          <w:szCs w:val="24"/>
        </w:rPr>
        <w:t>including</w:t>
      </w:r>
      <w:r w:rsidR="008D20CC">
        <w:rPr>
          <w:rFonts w:ascii="Arial" w:hAnsi="Arial" w:cs="Arial"/>
          <w:bCs/>
          <w:sz w:val="24"/>
          <w:szCs w:val="24"/>
        </w:rPr>
        <w:t xml:space="preserve"> by Russia in Ukraine.  </w:t>
      </w:r>
      <w:r>
        <w:rPr>
          <w:rFonts w:ascii="Arial" w:hAnsi="Arial" w:cs="Arial"/>
          <w:bCs/>
          <w:sz w:val="24"/>
          <w:szCs w:val="24"/>
        </w:rPr>
        <w:t>Instead the UK Government has brought forward proposals which</w:t>
      </w:r>
      <w:r w:rsidR="00C4327E">
        <w:rPr>
          <w:rFonts w:ascii="Arial" w:hAnsi="Arial" w:cs="Arial"/>
          <w:bCs/>
          <w:sz w:val="24"/>
          <w:szCs w:val="24"/>
        </w:rPr>
        <w:t>,</w:t>
      </w:r>
      <w:r>
        <w:rPr>
          <w:rFonts w:ascii="Arial" w:hAnsi="Arial" w:cs="Arial"/>
          <w:bCs/>
          <w:sz w:val="24"/>
          <w:szCs w:val="24"/>
        </w:rPr>
        <w:t xml:space="preserve"> </w:t>
      </w:r>
      <w:r w:rsidR="00C4327E">
        <w:rPr>
          <w:rFonts w:ascii="Arial" w:hAnsi="Arial" w:cs="Arial"/>
          <w:bCs/>
          <w:sz w:val="24"/>
          <w:szCs w:val="24"/>
        </w:rPr>
        <w:t>if carried into law, would</w:t>
      </w:r>
      <w:r>
        <w:rPr>
          <w:rFonts w:ascii="Arial" w:hAnsi="Arial" w:cs="Arial"/>
          <w:bCs/>
          <w:sz w:val="24"/>
          <w:szCs w:val="24"/>
        </w:rPr>
        <w:t xml:space="preserve"> weaken the rights of all UK citizens, reduce access to justice</w:t>
      </w:r>
      <w:r w:rsidR="00C4327E">
        <w:rPr>
          <w:rFonts w:ascii="Arial" w:hAnsi="Arial" w:cs="Arial"/>
          <w:bCs/>
          <w:sz w:val="24"/>
          <w:szCs w:val="24"/>
        </w:rPr>
        <w:t xml:space="preserve"> and target the most vulnerable people in our society, including disabled people and those in poverty.</w:t>
      </w:r>
      <w:r w:rsidR="00F5592F">
        <w:rPr>
          <w:rFonts w:ascii="Arial" w:hAnsi="Arial" w:cs="Arial"/>
          <w:bCs/>
          <w:sz w:val="24"/>
          <w:szCs w:val="24"/>
        </w:rPr>
        <w:t xml:space="preserve">  The proposals</w:t>
      </w:r>
      <w:r w:rsidR="00F5592F" w:rsidRPr="00F5592F">
        <w:rPr>
          <w:rFonts w:ascii="Arial" w:hAnsi="Arial" w:cs="Arial"/>
          <w:bCs/>
          <w:sz w:val="24"/>
          <w:szCs w:val="24"/>
        </w:rPr>
        <w:t xml:space="preserve"> also seek to distinguish between “deserving” and “undeserving” people or cases</w:t>
      </w:r>
      <w:r w:rsidR="00F5592F">
        <w:rPr>
          <w:rFonts w:ascii="Arial" w:hAnsi="Arial" w:cs="Arial"/>
          <w:bCs/>
          <w:sz w:val="24"/>
          <w:szCs w:val="24"/>
        </w:rPr>
        <w:t>, which strikes at the heart of the principle that human rights should apply equally to everyone.</w:t>
      </w:r>
    </w:p>
    <w:p w14:paraId="125C7A75" w14:textId="63570042" w:rsidR="00C4327E" w:rsidRDefault="00C4327E" w:rsidP="00DF626B">
      <w:pPr>
        <w:tabs>
          <w:tab w:val="left" w:pos="3544"/>
        </w:tabs>
        <w:spacing w:after="200" w:line="276" w:lineRule="auto"/>
        <w:rPr>
          <w:rFonts w:ascii="Arial" w:hAnsi="Arial" w:cs="Arial"/>
          <w:sz w:val="24"/>
          <w:szCs w:val="24"/>
        </w:rPr>
      </w:pPr>
      <w:r>
        <w:rPr>
          <w:rFonts w:ascii="Arial" w:hAnsi="Arial" w:cs="Arial"/>
          <w:bCs/>
          <w:sz w:val="24"/>
          <w:szCs w:val="24"/>
        </w:rPr>
        <w:t xml:space="preserve">In our response, as well as setting out these </w:t>
      </w:r>
      <w:r w:rsidR="008D20CC">
        <w:rPr>
          <w:rFonts w:ascii="Arial" w:hAnsi="Arial" w:cs="Arial"/>
          <w:bCs/>
          <w:sz w:val="24"/>
          <w:szCs w:val="24"/>
        </w:rPr>
        <w:t xml:space="preserve">points </w:t>
      </w:r>
      <w:r>
        <w:rPr>
          <w:rFonts w:ascii="Arial" w:hAnsi="Arial" w:cs="Arial"/>
          <w:bCs/>
          <w:sz w:val="24"/>
          <w:szCs w:val="24"/>
        </w:rPr>
        <w:t xml:space="preserve">in detail, we have set out </w:t>
      </w:r>
      <w:r w:rsidR="008D20CC">
        <w:rPr>
          <w:rFonts w:ascii="Arial" w:hAnsi="Arial" w:cs="Arial"/>
          <w:bCs/>
          <w:sz w:val="24"/>
          <w:szCs w:val="24"/>
        </w:rPr>
        <w:t>wider concerns about these proposals;</w:t>
      </w:r>
      <w:r>
        <w:rPr>
          <w:rFonts w:ascii="Arial" w:hAnsi="Arial" w:cs="Arial"/>
          <w:bCs/>
          <w:sz w:val="24"/>
          <w:szCs w:val="24"/>
        </w:rPr>
        <w:t xml:space="preserve"> we have highlighted </w:t>
      </w:r>
      <w:r>
        <w:rPr>
          <w:rFonts w:ascii="Arial" w:hAnsi="Arial" w:cs="Arial"/>
          <w:sz w:val="24"/>
          <w:szCs w:val="24"/>
        </w:rPr>
        <w:t>how human rights in general and the Human Rights Act and European Convention on Human Rights (ECHR) in particular have been at the heart of devolution in Wales.</w:t>
      </w:r>
      <w:r w:rsidRPr="000D1636">
        <w:rPr>
          <w:rFonts w:ascii="Arial" w:hAnsi="Arial" w:cs="Arial"/>
          <w:sz w:val="24"/>
          <w:szCs w:val="24"/>
        </w:rPr>
        <w:t xml:space="preserve"> </w:t>
      </w:r>
      <w:r w:rsidRPr="004C19CF">
        <w:rPr>
          <w:rFonts w:ascii="Arial" w:hAnsi="Arial" w:cs="Arial"/>
          <w:sz w:val="24"/>
          <w:szCs w:val="24"/>
        </w:rPr>
        <w:t>Successive Welsh governments</w:t>
      </w:r>
      <w:r>
        <w:rPr>
          <w:rFonts w:ascii="Arial" w:hAnsi="Arial" w:cs="Arial"/>
          <w:sz w:val="24"/>
          <w:szCs w:val="24"/>
        </w:rPr>
        <w:t xml:space="preserve"> </w:t>
      </w:r>
      <w:r w:rsidRPr="004C19CF">
        <w:rPr>
          <w:rFonts w:ascii="Arial" w:hAnsi="Arial" w:cs="Arial"/>
          <w:sz w:val="24"/>
          <w:szCs w:val="24"/>
        </w:rPr>
        <w:t xml:space="preserve">have viewed Convention rights as </w:t>
      </w:r>
      <w:r>
        <w:rPr>
          <w:rFonts w:ascii="Arial" w:hAnsi="Arial" w:cs="Arial"/>
          <w:sz w:val="24"/>
          <w:szCs w:val="24"/>
        </w:rPr>
        <w:t>a fundamental cornerstone of devolution.</w:t>
      </w:r>
      <w:r w:rsidR="00032C7B" w:rsidRPr="00032C7B">
        <w:rPr>
          <w:rFonts w:ascii="Arial" w:hAnsi="Arial" w:cs="Arial"/>
          <w:sz w:val="24"/>
          <w:szCs w:val="24"/>
        </w:rPr>
        <w:t xml:space="preserve"> </w:t>
      </w:r>
      <w:r w:rsidR="00032C7B" w:rsidRPr="005532AE">
        <w:rPr>
          <w:rFonts w:ascii="Arial" w:hAnsi="Arial" w:cs="Arial"/>
          <w:sz w:val="24"/>
          <w:szCs w:val="24"/>
        </w:rPr>
        <w:t>Changing the Human Rights Act 1998 goes to the very heart of the devolution settlement.  A space where democratic devolution and human rights have been intertwined for two decades.</w:t>
      </w:r>
    </w:p>
    <w:p w14:paraId="3AECAB55" w14:textId="11F995B4" w:rsidR="00F5592F" w:rsidRDefault="00C4327E" w:rsidP="00F5592F">
      <w:pPr>
        <w:tabs>
          <w:tab w:val="left" w:pos="3544"/>
        </w:tabs>
        <w:spacing w:after="200" w:line="276" w:lineRule="auto"/>
        <w:rPr>
          <w:rFonts w:ascii="Arial" w:hAnsi="Arial" w:cs="Arial"/>
          <w:bCs/>
          <w:sz w:val="24"/>
          <w:szCs w:val="24"/>
        </w:rPr>
      </w:pPr>
      <w:r w:rsidRPr="00F5592F">
        <w:rPr>
          <w:rFonts w:ascii="Arial" w:hAnsi="Arial" w:cs="Arial"/>
          <w:bCs/>
          <w:sz w:val="24"/>
          <w:szCs w:val="24"/>
        </w:rPr>
        <w:lastRenderedPageBreak/>
        <w:t xml:space="preserve">The Welsh Government continues to embrace, celebrate and build upon the Convention rights and protections bestowed on each and every person in Wales.  This is reflected in our legislation, </w:t>
      </w:r>
      <w:r w:rsidR="00F5592F" w:rsidRPr="00F5592F">
        <w:rPr>
          <w:rFonts w:ascii="Arial" w:hAnsi="Arial" w:cs="Arial"/>
          <w:bCs/>
          <w:sz w:val="24"/>
          <w:szCs w:val="24"/>
        </w:rPr>
        <w:t>such as the Well-Being of Future Generations (Wales) Act 2015; the Social Services and Well-being (Wales) Act 2014</w:t>
      </w:r>
      <w:r w:rsidR="00F5592F">
        <w:rPr>
          <w:rFonts w:ascii="Arial" w:hAnsi="Arial" w:cs="Arial"/>
          <w:bCs/>
          <w:sz w:val="24"/>
          <w:szCs w:val="24"/>
        </w:rPr>
        <w:t>;</w:t>
      </w:r>
      <w:r w:rsidR="00F5592F" w:rsidRPr="00F5592F">
        <w:rPr>
          <w:rFonts w:ascii="Arial" w:hAnsi="Arial" w:cs="Arial"/>
          <w:bCs/>
          <w:sz w:val="24"/>
          <w:szCs w:val="24"/>
        </w:rPr>
        <w:t xml:space="preserve"> and The Rights of Children and Young Persons (Wales) Measure 2011.</w:t>
      </w:r>
      <w:r w:rsidR="00F5592F">
        <w:rPr>
          <w:rFonts w:ascii="Arial" w:hAnsi="Arial" w:cs="Arial"/>
          <w:bCs/>
          <w:sz w:val="24"/>
          <w:szCs w:val="24"/>
        </w:rPr>
        <w:t xml:space="preserve">    </w:t>
      </w:r>
      <w:r w:rsidR="00032C7B">
        <w:rPr>
          <w:rFonts w:ascii="Arial" w:hAnsi="Arial" w:cs="Arial"/>
          <w:bCs/>
          <w:sz w:val="24"/>
          <w:szCs w:val="24"/>
        </w:rPr>
        <w:t>Furthermore, a</w:t>
      </w:r>
      <w:r w:rsidR="00F5592F">
        <w:rPr>
          <w:rFonts w:ascii="Arial" w:hAnsi="Arial" w:cs="Arial"/>
          <w:bCs/>
          <w:sz w:val="24"/>
          <w:szCs w:val="24"/>
        </w:rPr>
        <w:t xml:space="preserve"> wide range of policies and programmes building on these legislative foundations</w:t>
      </w:r>
      <w:r w:rsidR="00032C7B">
        <w:rPr>
          <w:rFonts w:ascii="Arial" w:hAnsi="Arial" w:cs="Arial"/>
          <w:bCs/>
          <w:sz w:val="24"/>
          <w:szCs w:val="24"/>
        </w:rPr>
        <w:t>.  For example</w:t>
      </w:r>
      <w:r w:rsidR="00F5592F">
        <w:rPr>
          <w:rFonts w:ascii="Arial" w:hAnsi="Arial" w:cs="Arial"/>
          <w:bCs/>
          <w:sz w:val="24"/>
          <w:szCs w:val="24"/>
        </w:rPr>
        <w:t>:</w:t>
      </w:r>
    </w:p>
    <w:p w14:paraId="15242190" w14:textId="77777777" w:rsidR="00F5592F" w:rsidRPr="00351DA2" w:rsidRDefault="00F5592F" w:rsidP="00F5592F">
      <w:pPr>
        <w:pStyle w:val="ListParagraph"/>
        <w:numPr>
          <w:ilvl w:val="0"/>
          <w:numId w:val="6"/>
        </w:numPr>
        <w:spacing w:after="120" w:line="259" w:lineRule="auto"/>
        <w:ind w:left="426" w:hanging="284"/>
        <w:jc w:val="both"/>
        <w:rPr>
          <w:rFonts w:ascii="Arial" w:hAnsi="Arial" w:cs="Arial"/>
          <w:sz w:val="24"/>
          <w:szCs w:val="24"/>
        </w:rPr>
      </w:pPr>
      <w:r w:rsidRPr="00351DA2">
        <w:rPr>
          <w:rFonts w:ascii="Arial" w:hAnsi="Arial" w:cs="Arial"/>
          <w:sz w:val="24"/>
          <w:szCs w:val="24"/>
        </w:rPr>
        <w:t xml:space="preserve">Our Race Equality Action Plan (REAP) – An Anti-Racist Wales is built on the values of anti-racism, and calls for zero tolerance of racism in all its guises. </w:t>
      </w:r>
    </w:p>
    <w:p w14:paraId="262844CA" w14:textId="77777777" w:rsidR="00F5592F" w:rsidRPr="00351DA2" w:rsidRDefault="00F240F3" w:rsidP="00F5592F">
      <w:pPr>
        <w:pStyle w:val="ListParagraph"/>
        <w:numPr>
          <w:ilvl w:val="0"/>
          <w:numId w:val="6"/>
        </w:numPr>
        <w:spacing w:after="120" w:line="259" w:lineRule="auto"/>
        <w:ind w:left="426" w:hanging="284"/>
        <w:jc w:val="both"/>
        <w:rPr>
          <w:rFonts w:cs="Arial"/>
          <w:sz w:val="24"/>
          <w:szCs w:val="24"/>
        </w:rPr>
      </w:pPr>
      <w:hyperlink r:id="rId14" w:history="1">
        <w:r w:rsidR="00F5592F" w:rsidRPr="00351DA2">
          <w:rPr>
            <w:rStyle w:val="Hyperlink"/>
            <w:rFonts w:ascii="Arial" w:hAnsi="Arial" w:cs="Arial"/>
            <w:sz w:val="24"/>
            <w:szCs w:val="24"/>
          </w:rPr>
          <w:t>Locked Out: Liberating disabled people’s lives and rights in Wales beyond COVID-19</w:t>
        </w:r>
      </w:hyperlink>
      <w:r w:rsidR="00F5592F" w:rsidRPr="00351DA2">
        <w:rPr>
          <w:rFonts w:ascii="Arial" w:hAnsi="Arial" w:cs="Arial"/>
          <w:sz w:val="24"/>
          <w:szCs w:val="24"/>
        </w:rPr>
        <w:t>, builds on our existing Framework for Action on Disability and highlights the impact of the pandemic on disabled people.</w:t>
      </w:r>
    </w:p>
    <w:p w14:paraId="71E3CB0D" w14:textId="77777777" w:rsidR="00F5592F" w:rsidRPr="00351DA2" w:rsidRDefault="00F5592F" w:rsidP="00F5592F">
      <w:pPr>
        <w:pStyle w:val="ListParagraph"/>
        <w:numPr>
          <w:ilvl w:val="0"/>
          <w:numId w:val="6"/>
        </w:numPr>
        <w:spacing w:after="120" w:line="259" w:lineRule="auto"/>
        <w:ind w:left="426" w:hanging="284"/>
        <w:jc w:val="both"/>
        <w:rPr>
          <w:rFonts w:ascii="Arial" w:hAnsi="Arial" w:cs="Arial"/>
          <w:sz w:val="24"/>
          <w:szCs w:val="24"/>
        </w:rPr>
      </w:pPr>
      <w:r w:rsidRPr="00351DA2">
        <w:rPr>
          <w:rFonts w:ascii="Arial" w:hAnsi="Arial" w:cs="Arial"/>
          <w:sz w:val="24"/>
          <w:szCs w:val="24"/>
        </w:rPr>
        <w:t xml:space="preserve">The </w:t>
      </w:r>
      <w:hyperlink r:id="rId15" w:anchor=":~:text=The%20Access%20to%20Elected%20Office%20Fund%20Wales%20exists,election%20and%20in%20the%202022%20Local%20Government%20" w:history="1">
        <w:r w:rsidRPr="00C57800">
          <w:rPr>
            <w:rStyle w:val="Hyperlink"/>
            <w:rFonts w:ascii="Arial" w:hAnsi="Arial" w:cs="Arial"/>
            <w:sz w:val="24"/>
            <w:szCs w:val="24"/>
          </w:rPr>
          <w:t>Access to Elected Office Fund</w:t>
        </w:r>
      </w:hyperlink>
      <w:r w:rsidRPr="00351DA2">
        <w:rPr>
          <w:rFonts w:ascii="Arial" w:hAnsi="Arial" w:cs="Arial"/>
          <w:sz w:val="24"/>
          <w:szCs w:val="24"/>
        </w:rPr>
        <w:t xml:space="preserve"> reflects our commitment to increasing diversity across all aspects of public life.</w:t>
      </w:r>
    </w:p>
    <w:p w14:paraId="4AF1B17A" w14:textId="77777777" w:rsidR="00F5592F" w:rsidRPr="00351DA2" w:rsidRDefault="00F5592F" w:rsidP="00F5592F">
      <w:pPr>
        <w:pStyle w:val="ListParagraph"/>
        <w:numPr>
          <w:ilvl w:val="0"/>
          <w:numId w:val="6"/>
        </w:numPr>
        <w:spacing w:after="120" w:line="259" w:lineRule="auto"/>
        <w:ind w:left="426" w:hanging="284"/>
        <w:jc w:val="both"/>
        <w:rPr>
          <w:rFonts w:ascii="Arial" w:hAnsi="Arial" w:cs="Arial"/>
          <w:iCs/>
          <w:sz w:val="24"/>
          <w:szCs w:val="24"/>
        </w:rPr>
      </w:pPr>
      <w:r w:rsidRPr="00351DA2">
        <w:rPr>
          <w:rFonts w:ascii="Arial" w:hAnsi="Arial" w:cs="Arial"/>
          <w:iCs/>
          <w:sz w:val="24"/>
          <w:szCs w:val="24"/>
        </w:rPr>
        <w:t xml:space="preserve">Wales has a vision to be a </w:t>
      </w:r>
      <w:hyperlink r:id="rId16" w:history="1">
        <w:r w:rsidRPr="00351DA2">
          <w:rPr>
            <w:rStyle w:val="Hyperlink"/>
            <w:rFonts w:ascii="Arial" w:hAnsi="Arial" w:cs="Arial"/>
            <w:iCs/>
            <w:sz w:val="24"/>
            <w:szCs w:val="24"/>
          </w:rPr>
          <w:t>Nation of Sanctuary</w:t>
        </w:r>
      </w:hyperlink>
      <w:r w:rsidRPr="00351DA2">
        <w:rPr>
          <w:rFonts w:ascii="Arial" w:hAnsi="Arial" w:cs="Arial"/>
          <w:iCs/>
          <w:sz w:val="24"/>
          <w:szCs w:val="24"/>
        </w:rPr>
        <w:t xml:space="preserve">.  The Welsh Government is committed to doing all we can to provide a warm welcome to refugees and asylum seekers, strongly supported by all Welsh local authorities. </w:t>
      </w:r>
    </w:p>
    <w:p w14:paraId="3532639F" w14:textId="77777777" w:rsidR="00F5592F" w:rsidRPr="00351DA2" w:rsidRDefault="00F5592F" w:rsidP="00F5592F">
      <w:pPr>
        <w:pStyle w:val="ListParagraph"/>
        <w:numPr>
          <w:ilvl w:val="0"/>
          <w:numId w:val="6"/>
        </w:numPr>
        <w:spacing w:after="120" w:line="259" w:lineRule="auto"/>
        <w:ind w:left="426" w:hanging="284"/>
        <w:jc w:val="both"/>
        <w:rPr>
          <w:rFonts w:ascii="Arial" w:hAnsi="Arial" w:cs="Arial"/>
          <w:iCs/>
          <w:sz w:val="24"/>
          <w:szCs w:val="24"/>
        </w:rPr>
      </w:pPr>
      <w:r w:rsidRPr="00351DA2">
        <w:rPr>
          <w:rFonts w:ascii="Arial" w:hAnsi="Arial" w:cs="Arial"/>
          <w:iCs/>
          <w:sz w:val="24"/>
          <w:szCs w:val="24"/>
        </w:rPr>
        <w:t xml:space="preserve">The EU Citizens Advice Service has been extended to March 2022. </w:t>
      </w:r>
    </w:p>
    <w:p w14:paraId="69249D7B" w14:textId="77777777" w:rsidR="00F5592F" w:rsidRPr="00351DA2" w:rsidRDefault="00F5592F" w:rsidP="00F5592F">
      <w:pPr>
        <w:pStyle w:val="ListParagraph"/>
        <w:numPr>
          <w:ilvl w:val="0"/>
          <w:numId w:val="6"/>
        </w:numPr>
        <w:spacing w:after="120" w:line="259" w:lineRule="auto"/>
        <w:ind w:left="426" w:hanging="284"/>
        <w:jc w:val="both"/>
        <w:rPr>
          <w:rFonts w:ascii="Arial" w:hAnsi="Arial" w:cs="Arial"/>
          <w:sz w:val="24"/>
          <w:szCs w:val="24"/>
        </w:rPr>
      </w:pPr>
      <w:r w:rsidRPr="00351DA2">
        <w:rPr>
          <w:rFonts w:ascii="Arial" w:hAnsi="Arial" w:cs="Arial"/>
          <w:sz w:val="24"/>
          <w:szCs w:val="24"/>
        </w:rPr>
        <w:t>Our Community Cohesion Programme has participation in Afghan resettlement and asylum dispersal in recent months.</w:t>
      </w:r>
    </w:p>
    <w:p w14:paraId="3CBA65E7" w14:textId="0A214447" w:rsidR="00F5592F" w:rsidRDefault="00F5592F" w:rsidP="00032C7B">
      <w:pPr>
        <w:pStyle w:val="ListParagraph"/>
        <w:numPr>
          <w:ilvl w:val="0"/>
          <w:numId w:val="6"/>
        </w:numPr>
        <w:spacing w:line="259" w:lineRule="auto"/>
        <w:ind w:left="425" w:hanging="284"/>
        <w:jc w:val="both"/>
        <w:rPr>
          <w:rFonts w:ascii="Arial" w:hAnsi="Arial" w:cs="Arial"/>
          <w:sz w:val="24"/>
          <w:szCs w:val="24"/>
        </w:rPr>
      </w:pPr>
      <w:r w:rsidRPr="00351DA2">
        <w:rPr>
          <w:rFonts w:ascii="Arial" w:hAnsi="Arial" w:cs="Arial"/>
          <w:sz w:val="24"/>
          <w:szCs w:val="24"/>
        </w:rPr>
        <w:lastRenderedPageBreak/>
        <w:t>The Violence against Women, Domestic Abuse &amp; Sexual Violence (VAWDASV) Strategy aims to make Wales the safest p</w:t>
      </w:r>
      <w:r w:rsidR="00032C7B">
        <w:rPr>
          <w:rFonts w:ascii="Arial" w:hAnsi="Arial" w:cs="Arial"/>
          <w:sz w:val="24"/>
          <w:szCs w:val="24"/>
        </w:rPr>
        <w:t xml:space="preserve">lace in Europe to be a woman. </w:t>
      </w:r>
    </w:p>
    <w:p w14:paraId="39451C0E" w14:textId="77777777" w:rsidR="00032C7B" w:rsidRPr="00351DA2" w:rsidRDefault="00032C7B" w:rsidP="00032C7B">
      <w:pPr>
        <w:pStyle w:val="ListParagraph"/>
        <w:spacing w:line="259" w:lineRule="auto"/>
        <w:ind w:left="425"/>
        <w:jc w:val="both"/>
        <w:rPr>
          <w:rFonts w:ascii="Arial" w:hAnsi="Arial" w:cs="Arial"/>
          <w:sz w:val="24"/>
          <w:szCs w:val="24"/>
        </w:rPr>
      </w:pPr>
    </w:p>
    <w:p w14:paraId="6156D4E3" w14:textId="02E35734" w:rsidR="00032C7B" w:rsidRDefault="00F5592F" w:rsidP="00DF626B">
      <w:pPr>
        <w:tabs>
          <w:tab w:val="left" w:pos="3544"/>
        </w:tabs>
        <w:spacing w:after="200" w:line="276" w:lineRule="auto"/>
        <w:rPr>
          <w:rFonts w:ascii="Arial" w:hAnsi="Arial" w:cs="Arial"/>
          <w:bCs/>
          <w:sz w:val="24"/>
          <w:szCs w:val="24"/>
        </w:rPr>
      </w:pPr>
      <w:r>
        <w:rPr>
          <w:rFonts w:ascii="Arial" w:hAnsi="Arial" w:cs="Arial"/>
          <w:bCs/>
          <w:sz w:val="24"/>
          <w:szCs w:val="24"/>
        </w:rPr>
        <w:t xml:space="preserve">The UK Government’s proposals almost entirely overlook the potential impact on this constitutional, legal and policy framework.   </w:t>
      </w:r>
      <w:r w:rsidRPr="00032C7B">
        <w:rPr>
          <w:rFonts w:ascii="Arial" w:hAnsi="Arial" w:cs="Arial"/>
          <w:bCs/>
          <w:sz w:val="24"/>
          <w:szCs w:val="24"/>
        </w:rPr>
        <w:t>It is wholly unacceptable that the consultation contains very little on devolution in gen</w:t>
      </w:r>
      <w:r w:rsidR="00032C7B">
        <w:rPr>
          <w:rFonts w:ascii="Arial" w:hAnsi="Arial" w:cs="Arial"/>
          <w:bCs/>
          <w:sz w:val="24"/>
          <w:szCs w:val="24"/>
        </w:rPr>
        <w:t>eral, and Wales in particular.</w:t>
      </w:r>
      <w:r w:rsidR="00032C7B" w:rsidRPr="00032C7B">
        <w:rPr>
          <w:rFonts w:ascii="Arial" w:hAnsi="Arial" w:cs="Arial"/>
          <w:sz w:val="24"/>
          <w:szCs w:val="24"/>
        </w:rPr>
        <w:t xml:space="preserve"> </w:t>
      </w:r>
    </w:p>
    <w:p w14:paraId="01506A80" w14:textId="43F1E1BF" w:rsidR="00C4327E" w:rsidRDefault="008D20CC" w:rsidP="00DF626B">
      <w:pPr>
        <w:tabs>
          <w:tab w:val="left" w:pos="3544"/>
        </w:tabs>
        <w:spacing w:after="200" w:line="276" w:lineRule="auto"/>
        <w:rPr>
          <w:rFonts w:ascii="Arial" w:hAnsi="Arial" w:cs="Arial"/>
          <w:bCs/>
          <w:sz w:val="24"/>
          <w:szCs w:val="24"/>
        </w:rPr>
      </w:pPr>
      <w:r>
        <w:rPr>
          <w:rFonts w:ascii="Arial" w:hAnsi="Arial" w:cs="Arial"/>
          <w:bCs/>
          <w:sz w:val="24"/>
          <w:szCs w:val="24"/>
        </w:rPr>
        <w:t>We</w:t>
      </w:r>
      <w:r w:rsidR="00032C7B" w:rsidRPr="00032C7B">
        <w:rPr>
          <w:rFonts w:ascii="Arial" w:hAnsi="Arial" w:cs="Arial"/>
          <w:bCs/>
          <w:sz w:val="24"/>
          <w:szCs w:val="24"/>
        </w:rPr>
        <w:t xml:space="preserve"> are calling on the UK Government to change direction while it is still possible to do so, </w:t>
      </w:r>
      <w:r w:rsidR="00032C7B">
        <w:rPr>
          <w:rFonts w:ascii="Arial" w:hAnsi="Arial" w:cs="Arial"/>
          <w:bCs/>
          <w:sz w:val="24"/>
          <w:szCs w:val="24"/>
        </w:rPr>
        <w:t>b</w:t>
      </w:r>
      <w:r w:rsidR="00032C7B" w:rsidRPr="00032C7B">
        <w:rPr>
          <w:rFonts w:ascii="Arial" w:hAnsi="Arial" w:cs="Arial"/>
          <w:bCs/>
          <w:sz w:val="24"/>
          <w:szCs w:val="24"/>
        </w:rPr>
        <w:t>y abandoning the current proposals and by re-committing not just to the retention of the existing Human Rights Act but to guaranteeing full compliance by the United Kingdom with the obligations which it has undertaken to fulfil as a State Party to the European Convention on Human Rights and as a member of the Council of Europe.</w:t>
      </w:r>
      <w:r w:rsidR="00F5592F">
        <w:rPr>
          <w:rFonts w:ascii="Arial" w:hAnsi="Arial" w:cs="Arial"/>
          <w:bCs/>
          <w:sz w:val="24"/>
          <w:szCs w:val="24"/>
        </w:rPr>
        <w:t xml:space="preserve"> </w:t>
      </w:r>
    </w:p>
    <w:sectPr w:rsidR="00C43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33"/>
    <w:multiLevelType w:val="hybridMultilevel"/>
    <w:tmpl w:val="CBA629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67C60"/>
    <w:multiLevelType w:val="hybridMultilevel"/>
    <w:tmpl w:val="CBA629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05737"/>
    <w:multiLevelType w:val="hybridMultilevel"/>
    <w:tmpl w:val="9F70FDF6"/>
    <w:lvl w:ilvl="0" w:tplc="23D4D89E">
      <w:start w:val="1"/>
      <w:numFmt w:val="bullet"/>
      <w:lvlText w:val=""/>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5BA5"/>
    <w:multiLevelType w:val="hybridMultilevel"/>
    <w:tmpl w:val="2B90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217EB"/>
    <w:multiLevelType w:val="hybridMultilevel"/>
    <w:tmpl w:val="9AA4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8"/>
    <w:rsid w:val="00011050"/>
    <w:rsid w:val="00015CB1"/>
    <w:rsid w:val="00020F88"/>
    <w:rsid w:val="00024FAA"/>
    <w:rsid w:val="00032C7B"/>
    <w:rsid w:val="0008162C"/>
    <w:rsid w:val="00091D31"/>
    <w:rsid w:val="000A632F"/>
    <w:rsid w:val="000E699E"/>
    <w:rsid w:val="00136D95"/>
    <w:rsid w:val="00194956"/>
    <w:rsid w:val="00194C80"/>
    <w:rsid w:val="001C3BF4"/>
    <w:rsid w:val="001D5A92"/>
    <w:rsid w:val="00237B08"/>
    <w:rsid w:val="00244A07"/>
    <w:rsid w:val="002A2E5C"/>
    <w:rsid w:val="002B0E62"/>
    <w:rsid w:val="002D03AE"/>
    <w:rsid w:val="002E5688"/>
    <w:rsid w:val="003247E0"/>
    <w:rsid w:val="00342FF8"/>
    <w:rsid w:val="00350C5B"/>
    <w:rsid w:val="00393083"/>
    <w:rsid w:val="00404DAC"/>
    <w:rsid w:val="00421C58"/>
    <w:rsid w:val="00440F8B"/>
    <w:rsid w:val="00445D98"/>
    <w:rsid w:val="0049668F"/>
    <w:rsid w:val="004B31EB"/>
    <w:rsid w:val="004E0890"/>
    <w:rsid w:val="004F5D1E"/>
    <w:rsid w:val="005010B3"/>
    <w:rsid w:val="0051397E"/>
    <w:rsid w:val="00562444"/>
    <w:rsid w:val="005852B9"/>
    <w:rsid w:val="006061E1"/>
    <w:rsid w:val="00662299"/>
    <w:rsid w:val="0066563F"/>
    <w:rsid w:val="006701FC"/>
    <w:rsid w:val="00687F38"/>
    <w:rsid w:val="006E441C"/>
    <w:rsid w:val="00715669"/>
    <w:rsid w:val="007B7162"/>
    <w:rsid w:val="007C2811"/>
    <w:rsid w:val="007D02E1"/>
    <w:rsid w:val="007E5311"/>
    <w:rsid w:val="00897848"/>
    <w:rsid w:val="008A3DB1"/>
    <w:rsid w:val="008B5421"/>
    <w:rsid w:val="008D20CC"/>
    <w:rsid w:val="009C2703"/>
    <w:rsid w:val="009C56C7"/>
    <w:rsid w:val="009D3B09"/>
    <w:rsid w:val="00A02E0B"/>
    <w:rsid w:val="00A6083B"/>
    <w:rsid w:val="00A663DA"/>
    <w:rsid w:val="00AB053E"/>
    <w:rsid w:val="00AC5DD4"/>
    <w:rsid w:val="00AF47A5"/>
    <w:rsid w:val="00B10085"/>
    <w:rsid w:val="00B47F54"/>
    <w:rsid w:val="00BB24FE"/>
    <w:rsid w:val="00BD3225"/>
    <w:rsid w:val="00C4327E"/>
    <w:rsid w:val="00C45918"/>
    <w:rsid w:val="00C50B22"/>
    <w:rsid w:val="00C57DDF"/>
    <w:rsid w:val="00CB7407"/>
    <w:rsid w:val="00D03591"/>
    <w:rsid w:val="00D06BB7"/>
    <w:rsid w:val="00D50BA2"/>
    <w:rsid w:val="00D877B5"/>
    <w:rsid w:val="00DF626B"/>
    <w:rsid w:val="00E23E05"/>
    <w:rsid w:val="00E243B8"/>
    <w:rsid w:val="00E36632"/>
    <w:rsid w:val="00E45639"/>
    <w:rsid w:val="00E56FC9"/>
    <w:rsid w:val="00E60859"/>
    <w:rsid w:val="00E74779"/>
    <w:rsid w:val="00EA5559"/>
    <w:rsid w:val="00EB58FA"/>
    <w:rsid w:val="00EF44B5"/>
    <w:rsid w:val="00F00BFC"/>
    <w:rsid w:val="00F228F3"/>
    <w:rsid w:val="00F240F3"/>
    <w:rsid w:val="00F32FB3"/>
    <w:rsid w:val="00F5592F"/>
    <w:rsid w:val="00F623BB"/>
    <w:rsid w:val="00F94023"/>
    <w:rsid w:val="00FA5FB5"/>
    <w:rsid w:val="00FB5E6E"/>
    <w:rsid w:val="00FD01B7"/>
    <w:rsid w:val="00FE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B9D0"/>
  <w15:chartTrackingRefBased/>
  <w15:docId w15:val="{A46DA567-6110-4F6D-B069-F1654B8C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5E6E"/>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688"/>
    <w:pPr>
      <w:spacing w:after="300" w:line="360" w:lineRule="atLeast"/>
    </w:pPr>
    <w:rPr>
      <w:rFonts w:ascii="Times New Roman" w:eastAsia="Times New Roman" w:hAnsi="Times New Roman" w:cs="Times New Roman"/>
      <w:sz w:val="27"/>
      <w:szCs w:val="27"/>
      <w:lang w:eastAsia="en-GB"/>
    </w:rPr>
  </w:style>
  <w:style w:type="character" w:styleId="CommentReference">
    <w:name w:val="annotation reference"/>
    <w:basedOn w:val="DefaultParagraphFont"/>
    <w:uiPriority w:val="99"/>
    <w:semiHidden/>
    <w:unhideWhenUsed/>
    <w:rsid w:val="00EB58FA"/>
    <w:rPr>
      <w:sz w:val="16"/>
      <w:szCs w:val="16"/>
    </w:rPr>
  </w:style>
  <w:style w:type="paragraph" w:styleId="CommentText">
    <w:name w:val="annotation text"/>
    <w:basedOn w:val="Normal"/>
    <w:link w:val="CommentTextChar"/>
    <w:uiPriority w:val="99"/>
    <w:unhideWhenUsed/>
    <w:rsid w:val="00EB58FA"/>
    <w:pPr>
      <w:spacing w:line="240" w:lineRule="auto"/>
    </w:pPr>
    <w:rPr>
      <w:sz w:val="20"/>
      <w:szCs w:val="20"/>
    </w:rPr>
  </w:style>
  <w:style w:type="character" w:customStyle="1" w:styleId="CommentTextChar">
    <w:name w:val="Comment Text Char"/>
    <w:basedOn w:val="DefaultParagraphFont"/>
    <w:link w:val="CommentText"/>
    <w:uiPriority w:val="99"/>
    <w:rsid w:val="00EB58FA"/>
    <w:rPr>
      <w:sz w:val="20"/>
      <w:szCs w:val="20"/>
    </w:rPr>
  </w:style>
  <w:style w:type="paragraph" w:styleId="CommentSubject">
    <w:name w:val="annotation subject"/>
    <w:basedOn w:val="CommentText"/>
    <w:next w:val="CommentText"/>
    <w:link w:val="CommentSubjectChar"/>
    <w:uiPriority w:val="99"/>
    <w:semiHidden/>
    <w:unhideWhenUsed/>
    <w:rsid w:val="00EB58FA"/>
    <w:rPr>
      <w:b/>
      <w:bCs/>
    </w:rPr>
  </w:style>
  <w:style w:type="character" w:customStyle="1" w:styleId="CommentSubjectChar">
    <w:name w:val="Comment Subject Char"/>
    <w:basedOn w:val="CommentTextChar"/>
    <w:link w:val="CommentSubject"/>
    <w:uiPriority w:val="99"/>
    <w:semiHidden/>
    <w:rsid w:val="00EB58FA"/>
    <w:rPr>
      <w:b/>
      <w:bCs/>
      <w:sz w:val="20"/>
      <w:szCs w:val="20"/>
    </w:rPr>
  </w:style>
  <w:style w:type="paragraph" w:styleId="BalloonText">
    <w:name w:val="Balloon Text"/>
    <w:basedOn w:val="Normal"/>
    <w:link w:val="BalloonTextChar"/>
    <w:uiPriority w:val="99"/>
    <w:semiHidden/>
    <w:unhideWhenUsed/>
    <w:rsid w:val="00EB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A"/>
    <w:rPr>
      <w:rFonts w:ascii="Segoe UI" w:hAnsi="Segoe UI" w:cs="Segoe UI"/>
      <w:sz w:val="18"/>
      <w:szCs w:val="18"/>
    </w:rPr>
  </w:style>
  <w:style w:type="character" w:customStyle="1" w:styleId="Heading1Char">
    <w:name w:val="Heading 1 Char"/>
    <w:basedOn w:val="DefaultParagraphFont"/>
    <w:link w:val="Heading1"/>
    <w:rsid w:val="00FB5E6E"/>
    <w:rPr>
      <w:rFonts w:ascii="Arial" w:eastAsia="Times New Roman" w:hAnsi="Arial" w:cs="Times New Roman"/>
      <w:b/>
      <w:sz w:val="24"/>
      <w:szCs w:val="20"/>
      <w:lang w:eastAsia="en-GB"/>
    </w:rPr>
  </w:style>
  <w:style w:type="paragraph" w:styleId="BodyText">
    <w:name w:val="Body Text"/>
    <w:basedOn w:val="Normal"/>
    <w:link w:val="BodyTextChar"/>
    <w:rsid w:val="00FB5E6E"/>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FB5E6E"/>
    <w:rPr>
      <w:rFonts w:ascii="Arial" w:eastAsia="Times New Roman" w:hAnsi="Arial" w:cs="Times New Roman"/>
      <w:b/>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FB5E6E"/>
    <w:pPr>
      <w:spacing w:after="0" w:line="240" w:lineRule="auto"/>
      <w:ind w:left="720"/>
    </w:pPr>
    <w:rPr>
      <w:rFonts w:ascii="TradeGothic" w:eastAsia="Times New Roman" w:hAnsi="TradeGothic" w:cs="Times New Roman"/>
      <w:szCs w:val="20"/>
    </w:rPr>
  </w:style>
  <w:style w:type="table" w:styleId="TableGrid">
    <w:name w:val="Table Grid"/>
    <w:basedOn w:val="TableNormal"/>
    <w:uiPriority w:val="39"/>
    <w:rsid w:val="00E5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56FC9"/>
    <w:rPr>
      <w:rFonts w:ascii="TradeGothic" w:eastAsia="Times New Roman" w:hAnsi="TradeGothic" w:cs="Times New Roman"/>
      <w:szCs w:val="20"/>
    </w:rPr>
  </w:style>
  <w:style w:type="paragraph" w:styleId="Revision">
    <w:name w:val="Revision"/>
    <w:hidden/>
    <w:uiPriority w:val="99"/>
    <w:semiHidden/>
    <w:rsid w:val="00FE47ED"/>
    <w:pPr>
      <w:spacing w:after="0" w:line="240" w:lineRule="auto"/>
    </w:pPr>
  </w:style>
  <w:style w:type="table" w:customStyle="1" w:styleId="TableGrid1">
    <w:name w:val="Table Grid1"/>
    <w:basedOn w:val="TableNormal"/>
    <w:next w:val="TableGrid"/>
    <w:uiPriority w:val="39"/>
    <w:rsid w:val="00CB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26B"/>
    <w:rPr>
      <w:color w:val="0563C1" w:themeColor="hyperlink"/>
      <w:u w:val="single"/>
    </w:rPr>
  </w:style>
  <w:style w:type="character" w:styleId="FollowedHyperlink">
    <w:name w:val="FollowedHyperlink"/>
    <w:basedOn w:val="DefaultParagraphFont"/>
    <w:uiPriority w:val="99"/>
    <w:semiHidden/>
    <w:unhideWhenUsed/>
    <w:rsid w:val="00513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03714">
      <w:bodyDiv w:val="1"/>
      <w:marLeft w:val="0"/>
      <w:marRight w:val="0"/>
      <w:marTop w:val="0"/>
      <w:marBottom w:val="0"/>
      <w:divBdr>
        <w:top w:val="none" w:sz="0" w:space="0" w:color="auto"/>
        <w:left w:val="none" w:sz="0" w:space="0" w:color="auto"/>
        <w:bottom w:val="none" w:sz="0" w:space="0" w:color="auto"/>
        <w:right w:val="none" w:sz="0" w:space="0" w:color="auto"/>
      </w:divBdr>
    </w:div>
    <w:div w:id="850993161">
      <w:bodyDiv w:val="1"/>
      <w:marLeft w:val="0"/>
      <w:marRight w:val="0"/>
      <w:marTop w:val="0"/>
      <w:marBottom w:val="0"/>
      <w:divBdr>
        <w:top w:val="none" w:sz="0" w:space="0" w:color="auto"/>
        <w:left w:val="none" w:sz="0" w:space="0" w:color="auto"/>
        <w:bottom w:val="none" w:sz="0" w:space="0" w:color="auto"/>
        <w:right w:val="none" w:sz="0" w:space="0" w:color="auto"/>
      </w:divBdr>
    </w:div>
    <w:div w:id="1484660048">
      <w:bodyDiv w:val="1"/>
      <w:marLeft w:val="0"/>
      <w:marRight w:val="0"/>
      <w:marTop w:val="0"/>
      <w:marBottom w:val="0"/>
      <w:divBdr>
        <w:top w:val="none" w:sz="0" w:space="0" w:color="auto"/>
        <w:left w:val="none" w:sz="0" w:space="0" w:color="auto"/>
        <w:bottom w:val="none" w:sz="0" w:space="0" w:color="auto"/>
        <w:right w:val="none" w:sz="0" w:space="0" w:color="auto"/>
      </w:divBdr>
      <w:divsChild>
        <w:div w:id="1601138922">
          <w:marLeft w:val="0"/>
          <w:marRight w:val="0"/>
          <w:marTop w:val="0"/>
          <w:marBottom w:val="0"/>
          <w:divBdr>
            <w:top w:val="none" w:sz="0" w:space="0" w:color="auto"/>
            <w:left w:val="none" w:sz="0" w:space="0" w:color="auto"/>
            <w:bottom w:val="none" w:sz="0" w:space="0" w:color="auto"/>
            <w:right w:val="none" w:sz="0" w:space="0" w:color="auto"/>
          </w:divBdr>
          <w:divsChild>
            <w:div w:id="1200052820">
              <w:marLeft w:val="0"/>
              <w:marRight w:val="0"/>
              <w:marTop w:val="0"/>
              <w:marBottom w:val="0"/>
              <w:divBdr>
                <w:top w:val="none" w:sz="0" w:space="0" w:color="auto"/>
                <w:left w:val="none" w:sz="0" w:space="0" w:color="auto"/>
                <w:bottom w:val="none" w:sz="0" w:space="0" w:color="auto"/>
                <w:right w:val="none" w:sz="0" w:space="0" w:color="auto"/>
              </w:divBdr>
              <w:divsChild>
                <w:div w:id="68501433">
                  <w:marLeft w:val="0"/>
                  <w:marRight w:val="0"/>
                  <w:marTop w:val="0"/>
                  <w:marBottom w:val="0"/>
                  <w:divBdr>
                    <w:top w:val="none" w:sz="0" w:space="0" w:color="auto"/>
                    <w:left w:val="none" w:sz="0" w:space="0" w:color="auto"/>
                    <w:bottom w:val="none" w:sz="0" w:space="0" w:color="auto"/>
                    <w:right w:val="none" w:sz="0" w:space="0" w:color="auto"/>
                  </w:divBdr>
                  <w:divsChild>
                    <w:div w:id="1991473187">
                      <w:marLeft w:val="0"/>
                      <w:marRight w:val="0"/>
                      <w:marTop w:val="0"/>
                      <w:marBottom w:val="0"/>
                      <w:divBdr>
                        <w:top w:val="none" w:sz="0" w:space="0" w:color="auto"/>
                        <w:left w:val="none" w:sz="0" w:space="0" w:color="auto"/>
                        <w:bottom w:val="none" w:sz="0" w:space="0" w:color="auto"/>
                        <w:right w:val="none" w:sz="0" w:space="0" w:color="auto"/>
                      </w:divBdr>
                      <w:divsChild>
                        <w:div w:id="1616251851">
                          <w:marLeft w:val="0"/>
                          <w:marRight w:val="0"/>
                          <w:marTop w:val="0"/>
                          <w:marBottom w:val="0"/>
                          <w:divBdr>
                            <w:top w:val="none" w:sz="0" w:space="0" w:color="auto"/>
                            <w:left w:val="none" w:sz="0" w:space="0" w:color="auto"/>
                            <w:bottom w:val="none" w:sz="0" w:space="0" w:color="auto"/>
                            <w:right w:val="none" w:sz="0" w:space="0" w:color="auto"/>
                          </w:divBdr>
                          <w:divsChild>
                            <w:div w:id="952781375">
                              <w:marLeft w:val="0"/>
                              <w:marRight w:val="0"/>
                              <w:marTop w:val="0"/>
                              <w:marBottom w:val="0"/>
                              <w:divBdr>
                                <w:top w:val="none" w:sz="0" w:space="0" w:color="auto"/>
                                <w:left w:val="none" w:sz="0" w:space="0" w:color="auto"/>
                                <w:bottom w:val="none" w:sz="0" w:space="0" w:color="auto"/>
                                <w:right w:val="none" w:sz="0" w:space="0" w:color="auto"/>
                              </w:divBdr>
                              <w:divsChild>
                                <w:div w:id="257754454">
                                  <w:marLeft w:val="0"/>
                                  <w:marRight w:val="0"/>
                                  <w:marTop w:val="0"/>
                                  <w:marBottom w:val="0"/>
                                  <w:divBdr>
                                    <w:top w:val="none" w:sz="0" w:space="0" w:color="auto"/>
                                    <w:left w:val="none" w:sz="0" w:space="0" w:color="auto"/>
                                    <w:bottom w:val="none" w:sz="0" w:space="0" w:color="auto"/>
                                    <w:right w:val="none" w:sz="0" w:space="0" w:color="auto"/>
                                  </w:divBdr>
                                  <w:divsChild>
                                    <w:div w:id="18706250">
                                      <w:marLeft w:val="0"/>
                                      <w:marRight w:val="0"/>
                                      <w:marTop w:val="0"/>
                                      <w:marBottom w:val="0"/>
                                      <w:divBdr>
                                        <w:top w:val="none" w:sz="0" w:space="0" w:color="auto"/>
                                        <w:left w:val="none" w:sz="0" w:space="0" w:color="auto"/>
                                        <w:bottom w:val="none" w:sz="0" w:space="0" w:color="auto"/>
                                        <w:right w:val="none" w:sz="0" w:space="0" w:color="auto"/>
                                      </w:divBdr>
                                      <w:divsChild>
                                        <w:div w:id="1426609688">
                                          <w:marLeft w:val="-300"/>
                                          <w:marRight w:val="-300"/>
                                          <w:marTop w:val="0"/>
                                          <w:marBottom w:val="0"/>
                                          <w:divBdr>
                                            <w:top w:val="none" w:sz="0" w:space="0" w:color="auto"/>
                                            <w:left w:val="none" w:sz="0" w:space="0" w:color="auto"/>
                                            <w:bottom w:val="none" w:sz="0" w:space="0" w:color="auto"/>
                                            <w:right w:val="none" w:sz="0" w:space="0" w:color="auto"/>
                                          </w:divBdr>
                                          <w:divsChild>
                                            <w:div w:id="1332218913">
                                              <w:marLeft w:val="0"/>
                                              <w:marRight w:val="0"/>
                                              <w:marTop w:val="0"/>
                                              <w:marBottom w:val="0"/>
                                              <w:divBdr>
                                                <w:top w:val="none" w:sz="0" w:space="0" w:color="auto"/>
                                                <w:left w:val="none" w:sz="0" w:space="0" w:color="auto"/>
                                                <w:bottom w:val="none" w:sz="0" w:space="0" w:color="auto"/>
                                                <w:right w:val="none" w:sz="0" w:space="0" w:color="auto"/>
                                              </w:divBdr>
                                              <w:divsChild>
                                                <w:div w:id="2028021278">
                                                  <w:marLeft w:val="0"/>
                                                  <w:marRight w:val="0"/>
                                                  <w:marTop w:val="0"/>
                                                  <w:marBottom w:val="0"/>
                                                  <w:divBdr>
                                                    <w:top w:val="none" w:sz="0" w:space="0" w:color="auto"/>
                                                    <w:left w:val="none" w:sz="0" w:space="0" w:color="auto"/>
                                                    <w:bottom w:val="none" w:sz="0" w:space="0" w:color="auto"/>
                                                    <w:right w:val="none" w:sz="0" w:space="0" w:color="auto"/>
                                                  </w:divBdr>
                                                  <w:divsChild>
                                                    <w:div w:id="584463700">
                                                      <w:marLeft w:val="0"/>
                                                      <w:marRight w:val="0"/>
                                                      <w:marTop w:val="0"/>
                                                      <w:marBottom w:val="0"/>
                                                      <w:divBdr>
                                                        <w:top w:val="none" w:sz="0" w:space="0" w:color="auto"/>
                                                        <w:left w:val="none" w:sz="0" w:space="0" w:color="auto"/>
                                                        <w:bottom w:val="none" w:sz="0" w:space="0" w:color="auto"/>
                                                        <w:right w:val="none" w:sz="0" w:space="0" w:color="auto"/>
                                                      </w:divBdr>
                                                      <w:divsChild>
                                                        <w:div w:id="1442534156">
                                                          <w:marLeft w:val="0"/>
                                                          <w:marRight w:val="0"/>
                                                          <w:marTop w:val="0"/>
                                                          <w:marBottom w:val="0"/>
                                                          <w:divBdr>
                                                            <w:top w:val="none" w:sz="0" w:space="0" w:color="auto"/>
                                                            <w:left w:val="none" w:sz="0" w:space="0" w:color="auto"/>
                                                            <w:bottom w:val="none" w:sz="0" w:space="0" w:color="auto"/>
                                                            <w:right w:val="none" w:sz="0" w:space="0" w:color="auto"/>
                                                          </w:divBdr>
                                                          <w:divsChild>
                                                            <w:div w:id="434636325">
                                                              <w:marLeft w:val="0"/>
                                                              <w:marRight w:val="0"/>
                                                              <w:marTop w:val="0"/>
                                                              <w:marBottom w:val="0"/>
                                                              <w:divBdr>
                                                                <w:top w:val="none" w:sz="0" w:space="0" w:color="auto"/>
                                                                <w:left w:val="none" w:sz="0" w:space="0" w:color="auto"/>
                                                                <w:bottom w:val="none" w:sz="0" w:space="0" w:color="auto"/>
                                                                <w:right w:val="none" w:sz="0" w:space="0" w:color="auto"/>
                                                              </w:divBdr>
                                                              <w:divsChild>
                                                                <w:div w:id="6911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human-rights-act-joint-letter-to-the-lord-chancellor-with-welsh-ministers-march-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written-statement-uk-government-proposal-reform-human-rights-act-199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written-statement-wales-nation-sanctu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ur01.safelinks.protection.outlook.com/?url=https%3A%2F%2Fgov.wales%2Fhuman-rights-act-reform-modern-bill-rights&amp;data=04%7C01%7CAnthony.Pugh%40gov.wales%7Ca569bfa8a23649dcaabc08da004ae5b3%7Ca2cc36c592804ae78887d06dab89216b%7C0%7C0%7C637822618918214484%7CUnknown%7CTWFpbGZsb3d8eyJWIjoiMC4wLjAwMDAiLCJQIjoiV2luMzIiLCJBTiI6Ik1haWwiLCJXVCI6Mn0%3D%7C3000&amp;sdata=N8ooR5tGETKKJ32bIS5uDs3Eq9T0gJbaahgR1d8pr9g%3D&amp;reserved=0" TargetMode="External"/><Relationship Id="rId5" Type="http://schemas.openxmlformats.org/officeDocument/2006/relationships/customXml" Target="../customXml/item5.xml"/><Relationship Id="rId15" Type="http://schemas.openxmlformats.org/officeDocument/2006/relationships/hyperlink" Target="https://www.disabilitywales.org/projects/access-to-elected-office-fund-wales/" TargetMode="External"/><Relationship Id="rId10" Type="http://schemas.openxmlformats.org/officeDocument/2006/relationships/hyperlink" Target="https://www.gov.uk/government/consultations/human-rights-act-reform-a-modern-bill-of-righ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locked-out-liberating-disabled-peoples-lives-and-rights-wales-beyon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A38925251</value>
    </field>
    <field name="Objective-Title">
      <value order="0">Written Statement - Welsh Government Response to UKG consultation on Human Rights reform March 2022 - English</value>
    </field>
    <field name="Objective-Description">
      <value order="0"/>
    </field>
    <field name="Objective-CreationStamp">
      <value order="0">2022-03-03T08:41:46Z</value>
    </field>
    <field name="Objective-IsApproved">
      <value order="0">false</value>
    </field>
    <field name="Objective-IsPublished">
      <value order="0">true</value>
    </field>
    <field name="Objective-DatePublished">
      <value order="0">2022-03-07T16:03:28Z</value>
    </field>
    <field name="Objective-ModificationStamp">
      <value order="0">2022-03-07T16:03:28Z</value>
    </field>
    <field name="Objective-Owner">
      <value order="0">Dear, Paul (EPS - Equality &amp; Prosperity)</value>
    </field>
    <field name="Objective-Path">
      <value order="0">Objective Global Folder:Business File Plan:Education &amp; Public Services (EPS):Education &amp; Public Services (EPS) - Communities &amp; Tackling Poverty - Communities Division:1 - Save:CTP - COMD - Equality :Equality Team:Government Business 2021 - new term:Jane Hutt - Minister for Social Justice - Government Business:Ministerial Advice - Jane Hutt Minister for Social Justice - Equality Branch - 2021-2026:Written  Statement - UKG Human Rights Proposals Jan 2022</value>
    </field>
    <field name="Objective-Parent">
      <value order="0">Written  Statement - UKG Human Rights Proposals Jan 2022</value>
    </field>
    <field name="Objective-State">
      <value order="0">Published</value>
    </field>
    <field name="Objective-VersionId">
      <value order="0">vA75899494</value>
    </field>
    <field name="Objective-Version">
      <value order="0">6.0</value>
    </field>
    <field name="Objective-VersionNumber">
      <value order="0">7</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0DB1C18-4338-405B-932C-336F45BCBE57}">
  <ds:schemaRefs>
    <ds:schemaRef ds:uri="http://schemas.microsoft.com/sharepoint/v3/contenttype/forms"/>
  </ds:schemaRefs>
</ds:datastoreItem>
</file>

<file path=customXml/itemProps3.xml><?xml version="1.0" encoding="utf-8"?>
<ds:datastoreItem xmlns:ds="http://schemas.openxmlformats.org/officeDocument/2006/customXml" ds:itemID="{BB28FC94-F746-4F3C-8E44-AA2DC2C719B7}">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0D778E-3362-48A3-8D09-D6A1D5870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12B609-39AE-4A08-BB45-056255D3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Isabel (EPS - Equality &amp; Prosperity)</dc:creator>
  <cp:keywords/>
  <dc:description/>
  <cp:lastModifiedBy>Oxenham, James (OFM - Cabinet Division)</cp:lastModifiedBy>
  <cp:revision>2</cp:revision>
  <dcterms:created xsi:type="dcterms:W3CDTF">2022-03-07T16:32:00Z</dcterms:created>
  <dcterms:modified xsi:type="dcterms:W3CDTF">2022-03-07T16:32:00Z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A38925251</vt:lpwstr>
  </property>
  <property fmtid="{D5CDD505-2E9C-101B-9397-08002B2CF9AE}" pid="4" name="Objective-Title">
    <vt:lpwstr>Written Statement - Welsh Government Response to UKG consultation on Human Rights reform March 2022 - English</vt:lpwstr>
  </property>
  <property fmtid="{D5CDD505-2E9C-101B-9397-08002B2CF9AE}" pid="5" name="Objective-Description">
    <vt:lpwstr/>
  </property>
  <property fmtid="{D5CDD505-2E9C-101B-9397-08002B2CF9AE}" pid="6" name="Objective-CreationStamp">
    <vt:filetime>2022-03-03T08:42:21Z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2022-03-07T16:03:28Z</vt:filetime>
  </property>
  <property fmtid="{D5CDD505-2E9C-101B-9397-08002B2CF9AE}" pid="10" name="Objective-ModificationStamp">
    <vt:filetime>2022-03-07T16:03:28Z</vt:filetime>
  </property>
  <property fmtid="{D5CDD505-2E9C-101B-9397-08002B2CF9AE}" pid="11" name="Objective-Owner">
    <vt:lpwstr>Dear, Paul (EPS - Equality &amp; Prosperity)</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Team:Government Business 2021 - new term:Jane H</vt:lpwstr>
  </property>
  <property fmtid="{D5CDD505-2E9C-101B-9397-08002B2CF9AE}" pid="13" name="Objective-Parent">
    <vt:lpwstr>Written  Statement - UKG Human Rights Proposals Jan 2022</vt:lpwstr>
  </property>
  <property fmtid="{D5CDD505-2E9C-101B-9397-08002B2CF9AE}" pid="14" name="Objective-State">
    <vt:lpwstr>Published</vt:lpwstr>
  </property>
  <property fmtid="{D5CDD505-2E9C-101B-9397-08002B2CF9AE}" pid="15" name="Objective-VersionId">
    <vt:lpwstr>vA75899494</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qA1477752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