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4F5F" w14:textId="77777777" w:rsidR="00847105" w:rsidRDefault="00847105" w:rsidP="00847105">
      <w:pPr>
        <w:jc w:val="right"/>
        <w:rPr>
          <w:b/>
        </w:rPr>
      </w:pPr>
    </w:p>
    <w:p w14:paraId="56FCDDBB" w14:textId="77777777" w:rsidR="00847105" w:rsidRDefault="00847105" w:rsidP="00847105">
      <w:pPr>
        <w:pStyle w:val="Heading1"/>
        <w:rPr>
          <w:color w:val="FF0000"/>
        </w:rPr>
      </w:pPr>
    </w:p>
    <w:p w14:paraId="3DD33044" w14:textId="77777777" w:rsidR="00847105" w:rsidRDefault="00847105" w:rsidP="00847105">
      <w:pPr>
        <w:pStyle w:val="Heading1"/>
        <w:rPr>
          <w:color w:val="FF0000"/>
        </w:rPr>
      </w:pPr>
    </w:p>
    <w:p w14:paraId="69EF78AB" w14:textId="77777777" w:rsidR="00847105" w:rsidRDefault="00847105" w:rsidP="00847105">
      <w:pPr>
        <w:pStyle w:val="Heading1"/>
        <w:rPr>
          <w:color w:val="FF0000"/>
        </w:rPr>
      </w:pPr>
    </w:p>
    <w:p w14:paraId="22F51B67" w14:textId="77777777" w:rsidR="00847105" w:rsidRDefault="00847105" w:rsidP="00847105">
      <w:pPr>
        <w:pStyle w:val="Heading1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63EA55" wp14:editId="26218B75">
            <wp:simplePos x="0" y="0"/>
            <wp:positionH relativeFrom="column">
              <wp:posOffset>4928235</wp:posOffset>
            </wp:positionH>
            <wp:positionV relativeFrom="paragraph">
              <wp:posOffset>-950595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90BBF" w14:textId="77777777" w:rsidR="00847105" w:rsidRDefault="00847105" w:rsidP="00847105">
      <w:pPr>
        <w:pStyle w:val="Heading1"/>
        <w:rPr>
          <w:color w:val="FF0000"/>
        </w:rPr>
      </w:pPr>
    </w:p>
    <w:p w14:paraId="31B4633F" w14:textId="77777777" w:rsidR="00847105" w:rsidRDefault="00847105" w:rsidP="00847105">
      <w:pPr>
        <w:pStyle w:val="Heading1"/>
        <w:rPr>
          <w:color w:val="FF0000"/>
        </w:rPr>
      </w:pPr>
    </w:p>
    <w:p w14:paraId="70503EF3" w14:textId="77777777" w:rsidR="00847105" w:rsidRDefault="00847105" w:rsidP="00847105">
      <w:pPr>
        <w:pStyle w:val="Heading1"/>
        <w:rPr>
          <w:color w:val="FF0000"/>
        </w:rPr>
      </w:pPr>
    </w:p>
    <w:p w14:paraId="518BF307" w14:textId="77777777" w:rsidR="00847105" w:rsidRDefault="00847105" w:rsidP="00847105">
      <w:pPr>
        <w:pStyle w:val="Heading1"/>
        <w:rPr>
          <w:color w:val="FF0000"/>
        </w:rPr>
      </w:pPr>
    </w:p>
    <w:p w14:paraId="00F72C0A" w14:textId="77777777" w:rsidR="00847105" w:rsidRDefault="00847105" w:rsidP="00847105">
      <w:pPr>
        <w:pStyle w:val="Heading1"/>
        <w:rPr>
          <w:color w:val="FF0000"/>
        </w:rPr>
      </w:pPr>
    </w:p>
    <w:p w14:paraId="25611C9A" w14:textId="77777777" w:rsidR="00847105" w:rsidRDefault="00847105" w:rsidP="0084710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EFD367" wp14:editId="5E8E16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3D56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99316CB" w14:textId="77777777" w:rsidR="00847105" w:rsidRDefault="00847105" w:rsidP="0084710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ADE165E" w14:textId="77777777" w:rsidR="00847105" w:rsidRDefault="00847105" w:rsidP="0084710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0CE136" w14:textId="77777777" w:rsidR="00847105" w:rsidRDefault="00847105" w:rsidP="0084710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A28BAAC" w14:textId="77777777" w:rsidR="00847105" w:rsidRPr="00CE48F3" w:rsidRDefault="00847105" w:rsidP="0084710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09834F" wp14:editId="63FF1C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D59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47105" w:rsidRPr="00A011A1" w14:paraId="1407C2D1" w14:textId="77777777" w:rsidTr="008E54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1B3F" w14:textId="77777777" w:rsidR="00847105" w:rsidRDefault="00847105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B813A9" w14:textId="77777777" w:rsidR="00847105" w:rsidRPr="00BB62A8" w:rsidRDefault="00847105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6F0B9" w14:textId="77777777" w:rsidR="00847105" w:rsidRPr="00670227" w:rsidRDefault="00847105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D90C6" w14:textId="0912D1ED" w:rsidR="00847105" w:rsidRPr="00670227" w:rsidRDefault="00847105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 and recommendations from the Independent Welsh Pay Review Body (IWPRB)</w:t>
            </w:r>
            <w:r w:rsidR="008271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7105" w:rsidRPr="00A011A1" w14:paraId="044A0D27" w14:textId="77777777" w:rsidTr="008E54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978F6" w14:textId="77777777" w:rsidR="00847105" w:rsidRPr="00BB62A8" w:rsidRDefault="00847105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2F36" w14:textId="3ABDA2B4" w:rsidR="00847105" w:rsidRPr="00670227" w:rsidRDefault="00B8567E" w:rsidP="00483A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625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B3A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483AE0" w:rsidRPr="007F5E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7120" w:rsidRPr="007F5E2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F2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47105" w:rsidRPr="00A011A1" w14:paraId="661E1167" w14:textId="77777777" w:rsidTr="008E54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73F2D" w14:textId="77777777" w:rsidR="00847105" w:rsidRPr="00BB62A8" w:rsidRDefault="00847105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690D" w14:textId="5675E843" w:rsidR="00847105" w:rsidRPr="00670227" w:rsidRDefault="00827120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</w:t>
            </w:r>
            <w:r w:rsidR="00847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Miles </w:t>
            </w:r>
            <w:r w:rsidR="00727F35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847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proofErr w:type="gramStart"/>
            <w:r w:rsidR="00847105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the Welsh Language</w:t>
            </w:r>
          </w:p>
        </w:tc>
      </w:tr>
    </w:tbl>
    <w:p w14:paraId="2A8E9C06" w14:textId="77777777" w:rsidR="00847105" w:rsidRDefault="00847105" w:rsidP="00533129">
      <w:pPr>
        <w:rPr>
          <w:rFonts w:ascii="Arial" w:hAnsi="Arial" w:cs="Arial"/>
          <w:b/>
          <w:sz w:val="24"/>
          <w:szCs w:val="24"/>
        </w:rPr>
      </w:pPr>
    </w:p>
    <w:p w14:paraId="3C045278" w14:textId="77777777" w:rsidR="00173AD5" w:rsidRPr="00533129" w:rsidRDefault="00173AD5" w:rsidP="00533129">
      <w:pPr>
        <w:rPr>
          <w:rFonts w:ascii="Arial" w:hAnsi="Arial" w:cs="Arial"/>
          <w:sz w:val="24"/>
          <w:szCs w:val="24"/>
        </w:rPr>
      </w:pPr>
    </w:p>
    <w:p w14:paraId="0CDC9998" w14:textId="62DDC94C" w:rsidR="00134930" w:rsidRPr="00562155" w:rsidRDefault="00134930" w:rsidP="00483AE0">
      <w:pPr>
        <w:rPr>
          <w:sz w:val="24"/>
          <w:szCs w:val="24"/>
        </w:rPr>
      </w:pPr>
      <w:r w:rsidRPr="00562155">
        <w:rPr>
          <w:rFonts w:ascii="Arial" w:hAnsi="Arial" w:cs="Arial"/>
          <w:sz w:val="24"/>
          <w:szCs w:val="24"/>
        </w:rPr>
        <w:t>I am pl</w:t>
      </w:r>
      <w:r w:rsidR="00727F35" w:rsidRPr="00562155">
        <w:rPr>
          <w:rFonts w:ascii="Arial" w:hAnsi="Arial" w:cs="Arial"/>
          <w:sz w:val="24"/>
          <w:szCs w:val="24"/>
        </w:rPr>
        <w:t>e</w:t>
      </w:r>
      <w:r w:rsidR="00827120" w:rsidRPr="00562155">
        <w:rPr>
          <w:rFonts w:ascii="Arial" w:hAnsi="Arial" w:cs="Arial"/>
          <w:sz w:val="24"/>
          <w:szCs w:val="24"/>
        </w:rPr>
        <w:t xml:space="preserve">ased to publish today the </w:t>
      </w:r>
      <w:r w:rsidR="005F262A" w:rsidRPr="00562155">
        <w:rPr>
          <w:rFonts w:ascii="Arial" w:hAnsi="Arial" w:cs="Arial"/>
          <w:sz w:val="24"/>
          <w:szCs w:val="24"/>
        </w:rPr>
        <w:t>fourth</w:t>
      </w:r>
      <w:r w:rsidR="00727F35" w:rsidRPr="00562155">
        <w:rPr>
          <w:rFonts w:ascii="Arial" w:hAnsi="Arial" w:cs="Arial"/>
          <w:sz w:val="24"/>
          <w:szCs w:val="24"/>
        </w:rPr>
        <w:t xml:space="preserve"> report of the</w:t>
      </w:r>
      <w:r w:rsidRPr="00562155">
        <w:rPr>
          <w:rFonts w:ascii="Arial" w:hAnsi="Arial" w:cs="Arial"/>
          <w:sz w:val="24"/>
          <w:szCs w:val="24"/>
        </w:rPr>
        <w:t xml:space="preserve"> Independent Welsh Pay Review Body (IWPRB)</w:t>
      </w:r>
      <w:r w:rsidR="009246E0" w:rsidRPr="00562155">
        <w:rPr>
          <w:rFonts w:ascii="Arial" w:hAnsi="Arial" w:cs="Arial"/>
          <w:sz w:val="24"/>
          <w:szCs w:val="24"/>
        </w:rPr>
        <w:t>,</w:t>
      </w:r>
      <w:r w:rsidRPr="00562155">
        <w:rPr>
          <w:rFonts w:ascii="Arial" w:hAnsi="Arial" w:cs="Arial"/>
          <w:sz w:val="24"/>
          <w:szCs w:val="24"/>
        </w:rPr>
        <w:t xml:space="preserve"> covering recommendations for amendments to teachers</w:t>
      </w:r>
      <w:r w:rsidR="008E5426" w:rsidRPr="00562155">
        <w:rPr>
          <w:rFonts w:ascii="Arial" w:hAnsi="Arial" w:cs="Arial"/>
          <w:sz w:val="24"/>
          <w:szCs w:val="24"/>
        </w:rPr>
        <w:t>’</w:t>
      </w:r>
      <w:r w:rsidRPr="00562155">
        <w:rPr>
          <w:rFonts w:ascii="Arial" w:hAnsi="Arial" w:cs="Arial"/>
          <w:sz w:val="24"/>
          <w:szCs w:val="24"/>
        </w:rPr>
        <w:t xml:space="preserve"> pay an</w:t>
      </w:r>
      <w:r w:rsidR="00727F35" w:rsidRPr="00562155">
        <w:rPr>
          <w:rFonts w:ascii="Arial" w:hAnsi="Arial" w:cs="Arial"/>
          <w:sz w:val="24"/>
          <w:szCs w:val="24"/>
        </w:rPr>
        <w:t>d conditions fr</w:t>
      </w:r>
      <w:r w:rsidR="00827120" w:rsidRPr="00562155">
        <w:rPr>
          <w:rFonts w:ascii="Arial" w:hAnsi="Arial" w:cs="Arial"/>
          <w:sz w:val="24"/>
          <w:szCs w:val="24"/>
        </w:rPr>
        <w:t xml:space="preserve">om September </w:t>
      </w:r>
      <w:r w:rsidR="002B3AF7" w:rsidRPr="00562155">
        <w:rPr>
          <w:rFonts w:ascii="Arial" w:hAnsi="Arial" w:cs="Arial"/>
          <w:sz w:val="24"/>
          <w:szCs w:val="24"/>
        </w:rPr>
        <w:t xml:space="preserve">2022. </w:t>
      </w:r>
    </w:p>
    <w:p w14:paraId="6A5A2869" w14:textId="09B5A704" w:rsidR="001830A3" w:rsidRDefault="001830A3" w:rsidP="00E43106">
      <w:pPr>
        <w:rPr>
          <w:rFonts w:ascii="Arial" w:hAnsi="Arial" w:cs="Arial"/>
          <w:sz w:val="24"/>
          <w:szCs w:val="24"/>
        </w:rPr>
      </w:pPr>
    </w:p>
    <w:p w14:paraId="437CEEE8" w14:textId="626FC291" w:rsidR="00B8567E" w:rsidRDefault="002E4677" w:rsidP="00B8567E">
      <w:pPr>
        <w:rPr>
          <w:rFonts w:ascii="Arial" w:hAnsi="Arial" w:cs="Arial"/>
          <w:sz w:val="24"/>
          <w:szCs w:val="24"/>
        </w:rPr>
      </w:pPr>
      <w:hyperlink r:id="rId13" w:history="1">
        <w:r w:rsidR="00B8567E">
          <w:rPr>
            <w:rStyle w:val="Hyperlink"/>
            <w:rFonts w:ascii="Arial" w:hAnsi="Arial" w:cs="Arial"/>
            <w:sz w:val="24"/>
            <w:szCs w:val="24"/>
          </w:rPr>
          <w:t>https://gov.wales/independent-welsh-pay-review-body-fourth-report-2022</w:t>
        </w:r>
      </w:hyperlink>
    </w:p>
    <w:p w14:paraId="77EB9C7F" w14:textId="77777777" w:rsidR="00D7164B" w:rsidRPr="00562155" w:rsidRDefault="00D7164B" w:rsidP="00E43106">
      <w:pPr>
        <w:rPr>
          <w:rFonts w:ascii="Arial" w:hAnsi="Arial" w:cs="Arial"/>
          <w:sz w:val="24"/>
          <w:szCs w:val="24"/>
        </w:rPr>
      </w:pPr>
    </w:p>
    <w:p w14:paraId="4C3C202E" w14:textId="3537398F" w:rsidR="00E43106" w:rsidRPr="00562155" w:rsidRDefault="00176088" w:rsidP="00E43106">
      <w:pPr>
        <w:rPr>
          <w:rFonts w:ascii="Arial" w:hAnsi="Arial" w:cs="Arial"/>
          <w:sz w:val="24"/>
          <w:szCs w:val="24"/>
        </w:rPr>
      </w:pPr>
      <w:r w:rsidRPr="00562155">
        <w:rPr>
          <w:rFonts w:ascii="Arial" w:hAnsi="Arial" w:cs="Arial"/>
          <w:sz w:val="24"/>
          <w:szCs w:val="24"/>
        </w:rPr>
        <w:t xml:space="preserve">I would </w:t>
      </w:r>
      <w:r w:rsidR="001C3DFF" w:rsidRPr="00562155">
        <w:rPr>
          <w:rFonts w:ascii="Arial" w:hAnsi="Arial" w:cs="Arial"/>
          <w:sz w:val="24"/>
          <w:szCs w:val="24"/>
        </w:rPr>
        <w:t xml:space="preserve">first </w:t>
      </w:r>
      <w:r w:rsidRPr="00562155">
        <w:rPr>
          <w:rFonts w:ascii="Arial" w:hAnsi="Arial" w:cs="Arial"/>
          <w:sz w:val="24"/>
          <w:szCs w:val="24"/>
        </w:rPr>
        <w:t xml:space="preserve">like to thank the IWPRB for producing such a detailed report </w:t>
      </w:r>
      <w:r w:rsidR="00AD212A" w:rsidRPr="00562155">
        <w:rPr>
          <w:rFonts w:ascii="Arial" w:hAnsi="Arial" w:cs="Arial"/>
          <w:sz w:val="24"/>
          <w:szCs w:val="24"/>
        </w:rPr>
        <w:t>which provides</w:t>
      </w:r>
      <w:r w:rsidR="00912A61" w:rsidRPr="00562155">
        <w:rPr>
          <w:rFonts w:ascii="Arial" w:hAnsi="Arial" w:cs="Arial"/>
          <w:sz w:val="24"/>
          <w:szCs w:val="24"/>
        </w:rPr>
        <w:t xml:space="preserve"> </w:t>
      </w:r>
      <w:r w:rsidR="001C3DFF" w:rsidRPr="00562155">
        <w:rPr>
          <w:rFonts w:ascii="Arial" w:hAnsi="Arial" w:cs="Arial"/>
          <w:sz w:val="24"/>
          <w:szCs w:val="24"/>
        </w:rPr>
        <w:t xml:space="preserve">independent, </w:t>
      </w:r>
      <w:r w:rsidR="00912A61" w:rsidRPr="00562155">
        <w:rPr>
          <w:rFonts w:ascii="Arial" w:hAnsi="Arial" w:cs="Arial"/>
          <w:sz w:val="24"/>
          <w:szCs w:val="24"/>
        </w:rPr>
        <w:t>comprehensive</w:t>
      </w:r>
      <w:r w:rsidR="00AD212A" w:rsidRPr="00562155">
        <w:rPr>
          <w:rFonts w:ascii="Arial" w:hAnsi="Arial" w:cs="Arial"/>
          <w:sz w:val="24"/>
          <w:szCs w:val="24"/>
        </w:rPr>
        <w:t xml:space="preserve"> analysis </w:t>
      </w:r>
      <w:r w:rsidR="001C3DFF" w:rsidRPr="00562155">
        <w:rPr>
          <w:rFonts w:ascii="Arial" w:hAnsi="Arial" w:cs="Arial"/>
          <w:sz w:val="24"/>
          <w:szCs w:val="24"/>
        </w:rPr>
        <w:t xml:space="preserve">along with </w:t>
      </w:r>
      <w:r w:rsidR="00AD212A" w:rsidRPr="00562155">
        <w:rPr>
          <w:rFonts w:ascii="Arial" w:hAnsi="Arial" w:cs="Arial"/>
          <w:sz w:val="24"/>
          <w:szCs w:val="24"/>
        </w:rPr>
        <w:t>evidence</w:t>
      </w:r>
      <w:r w:rsidR="00912A61" w:rsidRPr="00562155">
        <w:rPr>
          <w:rFonts w:ascii="Arial" w:hAnsi="Arial" w:cs="Arial"/>
          <w:sz w:val="24"/>
          <w:szCs w:val="24"/>
        </w:rPr>
        <w:t>-</w:t>
      </w:r>
      <w:r w:rsidR="00AD212A" w:rsidRPr="00562155">
        <w:rPr>
          <w:rFonts w:ascii="Arial" w:hAnsi="Arial" w:cs="Arial"/>
          <w:sz w:val="24"/>
          <w:szCs w:val="24"/>
        </w:rPr>
        <w:t>based recommendations</w:t>
      </w:r>
      <w:r w:rsidR="00E43106" w:rsidRPr="00562155">
        <w:rPr>
          <w:rFonts w:ascii="Arial" w:hAnsi="Arial" w:cs="Arial"/>
          <w:sz w:val="24"/>
          <w:szCs w:val="24"/>
        </w:rPr>
        <w:t xml:space="preserve"> </w:t>
      </w:r>
      <w:r w:rsidR="001C3DFF" w:rsidRPr="00562155">
        <w:rPr>
          <w:rFonts w:ascii="Arial" w:hAnsi="Arial" w:cs="Arial"/>
          <w:sz w:val="24"/>
          <w:szCs w:val="24"/>
        </w:rPr>
        <w:t xml:space="preserve">that we can take forward </w:t>
      </w:r>
      <w:r w:rsidR="00346739" w:rsidRPr="00562155">
        <w:rPr>
          <w:rFonts w:ascii="Arial" w:hAnsi="Arial" w:cs="Arial"/>
          <w:sz w:val="24"/>
          <w:szCs w:val="24"/>
        </w:rPr>
        <w:t>to</w:t>
      </w:r>
      <w:r w:rsidR="001C3DFF" w:rsidRPr="00562155">
        <w:rPr>
          <w:rFonts w:ascii="Arial" w:hAnsi="Arial" w:cs="Arial"/>
          <w:sz w:val="24"/>
          <w:szCs w:val="24"/>
        </w:rPr>
        <w:t xml:space="preserve"> </w:t>
      </w:r>
      <w:r w:rsidR="00E43106" w:rsidRPr="00562155">
        <w:rPr>
          <w:rFonts w:ascii="Arial" w:hAnsi="Arial" w:cs="Arial"/>
          <w:sz w:val="24"/>
          <w:szCs w:val="24"/>
        </w:rPr>
        <w:t>improv</w:t>
      </w:r>
      <w:r w:rsidR="001C3DFF" w:rsidRPr="00562155">
        <w:rPr>
          <w:rFonts w:ascii="Arial" w:hAnsi="Arial" w:cs="Arial"/>
          <w:sz w:val="24"/>
          <w:szCs w:val="24"/>
        </w:rPr>
        <w:t>e</w:t>
      </w:r>
      <w:r w:rsidR="00E43106" w:rsidRPr="00562155">
        <w:rPr>
          <w:rFonts w:ascii="Arial" w:hAnsi="Arial" w:cs="Arial"/>
          <w:sz w:val="24"/>
          <w:szCs w:val="24"/>
        </w:rPr>
        <w:t xml:space="preserve"> teachers’ pay and </w:t>
      </w:r>
      <w:r w:rsidR="001C3DFF" w:rsidRPr="00562155">
        <w:rPr>
          <w:rFonts w:ascii="Arial" w:hAnsi="Arial" w:cs="Arial"/>
          <w:sz w:val="24"/>
          <w:szCs w:val="24"/>
        </w:rPr>
        <w:t xml:space="preserve">conditions in Wales. </w:t>
      </w:r>
      <w:r w:rsidR="001C3DFF" w:rsidRPr="0056215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 </w:t>
      </w:r>
      <w:r w:rsidR="00E43106" w:rsidRPr="00562155">
        <w:rPr>
          <w:rFonts w:ascii="Arial" w:hAnsi="Arial" w:cs="Arial"/>
          <w:sz w:val="24"/>
          <w:szCs w:val="24"/>
        </w:rPr>
        <w:t xml:space="preserve"> </w:t>
      </w:r>
    </w:p>
    <w:p w14:paraId="7C54900A" w14:textId="77777777" w:rsidR="00E43106" w:rsidRPr="00562155" w:rsidRDefault="00E43106" w:rsidP="00E43106">
      <w:pPr>
        <w:rPr>
          <w:rFonts w:ascii="Arial" w:hAnsi="Arial" w:cs="Arial"/>
          <w:sz w:val="24"/>
          <w:szCs w:val="24"/>
        </w:rPr>
      </w:pPr>
    </w:p>
    <w:p w14:paraId="4978F3C6" w14:textId="7A82884F" w:rsidR="00B83FA7" w:rsidRPr="00562155" w:rsidRDefault="00DC6ADE" w:rsidP="005F2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C3DFF" w:rsidRPr="00562155">
        <w:rPr>
          <w:rFonts w:ascii="Arial" w:hAnsi="Arial" w:cs="Arial"/>
          <w:sz w:val="24"/>
          <w:szCs w:val="24"/>
        </w:rPr>
        <w:t xml:space="preserve">he IWPRB </w:t>
      </w:r>
      <w:r w:rsidR="001830A3" w:rsidRPr="00562155">
        <w:rPr>
          <w:rFonts w:ascii="Arial" w:hAnsi="Arial" w:cs="Arial"/>
          <w:sz w:val="24"/>
          <w:szCs w:val="24"/>
        </w:rPr>
        <w:t>make</w:t>
      </w:r>
      <w:r w:rsidR="001C3DFF" w:rsidRPr="00562155">
        <w:rPr>
          <w:rFonts w:ascii="Arial" w:hAnsi="Arial" w:cs="Arial"/>
          <w:sz w:val="24"/>
          <w:szCs w:val="24"/>
        </w:rPr>
        <w:t xml:space="preserve"> 7 recommendations for teachers’ pay and conditions</w:t>
      </w:r>
      <w:r>
        <w:rPr>
          <w:rFonts w:ascii="Arial" w:hAnsi="Arial" w:cs="Arial"/>
          <w:sz w:val="24"/>
          <w:szCs w:val="24"/>
        </w:rPr>
        <w:t xml:space="preserve">, </w:t>
      </w:r>
      <w:r w:rsidR="00711F3C" w:rsidRPr="00562155">
        <w:rPr>
          <w:rFonts w:ascii="Arial" w:hAnsi="Arial" w:cs="Arial"/>
          <w:sz w:val="24"/>
          <w:szCs w:val="24"/>
        </w:rPr>
        <w:t>which I accept in principle</w:t>
      </w:r>
      <w:r w:rsidR="00E13D9F">
        <w:rPr>
          <w:rFonts w:ascii="Arial" w:hAnsi="Arial" w:cs="Arial"/>
          <w:sz w:val="24"/>
          <w:szCs w:val="24"/>
        </w:rPr>
        <w:t xml:space="preserve"> </w:t>
      </w:r>
      <w:r w:rsidR="00E13D9F" w:rsidRPr="00A6253C">
        <w:rPr>
          <w:rFonts w:ascii="Arial" w:hAnsi="Arial" w:cs="Arial"/>
          <w:sz w:val="24"/>
          <w:szCs w:val="24"/>
        </w:rPr>
        <w:t>and subject to keeping the 2023 uplifts under review as set out below.</w:t>
      </w:r>
    </w:p>
    <w:p w14:paraId="113CD8CD" w14:textId="77777777" w:rsidR="00B83FA7" w:rsidRPr="00562155" w:rsidRDefault="00B83FA7" w:rsidP="005F262A">
      <w:pPr>
        <w:rPr>
          <w:rFonts w:ascii="Arial" w:hAnsi="Arial" w:cs="Arial"/>
          <w:sz w:val="24"/>
          <w:szCs w:val="24"/>
        </w:rPr>
      </w:pPr>
    </w:p>
    <w:p w14:paraId="0E7A9C9A" w14:textId="0FCB4DF6" w:rsidR="00346739" w:rsidRPr="00562155" w:rsidRDefault="00D7164B" w:rsidP="005F2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 1 below</w:t>
      </w:r>
      <w:r w:rsidRPr="00562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lists the recommendations and provides a summary of response to each. </w:t>
      </w:r>
      <w:r w:rsidR="00B83FA7" w:rsidRPr="00562155">
        <w:rPr>
          <w:rFonts w:ascii="Arial" w:hAnsi="Arial" w:cs="Arial"/>
          <w:sz w:val="24"/>
          <w:szCs w:val="24"/>
        </w:rPr>
        <w:t>B</w:t>
      </w:r>
      <w:r w:rsidR="00346739" w:rsidRPr="00562155">
        <w:rPr>
          <w:rFonts w:ascii="Arial" w:hAnsi="Arial" w:cs="Arial"/>
          <w:sz w:val="24"/>
          <w:szCs w:val="24"/>
        </w:rPr>
        <w:t xml:space="preserve">riefly </w:t>
      </w:r>
      <w:r w:rsidR="00B83FA7" w:rsidRPr="00562155">
        <w:rPr>
          <w:rFonts w:ascii="Arial" w:hAnsi="Arial" w:cs="Arial"/>
          <w:sz w:val="24"/>
          <w:szCs w:val="24"/>
        </w:rPr>
        <w:t xml:space="preserve">these include: </w:t>
      </w:r>
    </w:p>
    <w:p w14:paraId="41758647" w14:textId="77777777" w:rsidR="00346739" w:rsidRPr="00562155" w:rsidRDefault="00346739" w:rsidP="005F262A">
      <w:pPr>
        <w:rPr>
          <w:rFonts w:ascii="Arial" w:hAnsi="Arial" w:cs="Arial"/>
          <w:sz w:val="24"/>
          <w:szCs w:val="24"/>
        </w:rPr>
      </w:pPr>
    </w:p>
    <w:p w14:paraId="1F5AC223" w14:textId="241F2A55" w:rsidR="00346739" w:rsidRPr="00562155" w:rsidRDefault="00346739" w:rsidP="0034673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62155">
        <w:rPr>
          <w:rFonts w:ascii="Arial" w:hAnsi="Arial" w:cs="Arial"/>
          <w:sz w:val="24"/>
          <w:szCs w:val="24"/>
        </w:rPr>
        <w:t>An uplift of 5% to all statutory scale points on all pay scales and all allowances for 2022/23.</w:t>
      </w:r>
      <w:r w:rsidR="00DC6ADE">
        <w:rPr>
          <w:rFonts w:ascii="Arial" w:hAnsi="Arial" w:cs="Arial"/>
          <w:sz w:val="24"/>
          <w:szCs w:val="24"/>
        </w:rPr>
        <w:t xml:space="preserve"> </w:t>
      </w:r>
    </w:p>
    <w:p w14:paraId="0CCD2AFF" w14:textId="4186CD22" w:rsidR="00346739" w:rsidRPr="00562155" w:rsidRDefault="00346739" w:rsidP="0034673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62155">
        <w:rPr>
          <w:rFonts w:ascii="Arial" w:hAnsi="Arial" w:cs="Arial"/>
          <w:sz w:val="24"/>
          <w:szCs w:val="24"/>
        </w:rPr>
        <w:lastRenderedPageBreak/>
        <w:t>A</w:t>
      </w:r>
      <w:r w:rsidR="00E13D9F">
        <w:rPr>
          <w:rFonts w:ascii="Arial" w:hAnsi="Arial" w:cs="Arial"/>
          <w:sz w:val="24"/>
          <w:szCs w:val="24"/>
        </w:rPr>
        <w:t>n</w:t>
      </w:r>
      <w:r w:rsidR="002C2770">
        <w:rPr>
          <w:rFonts w:ascii="Arial" w:hAnsi="Arial" w:cs="Arial"/>
          <w:sz w:val="24"/>
          <w:szCs w:val="24"/>
        </w:rPr>
        <w:t xml:space="preserve"> </w:t>
      </w:r>
      <w:r w:rsidRPr="00562155">
        <w:rPr>
          <w:rFonts w:ascii="Arial" w:hAnsi="Arial" w:cs="Arial"/>
          <w:sz w:val="24"/>
          <w:szCs w:val="24"/>
        </w:rPr>
        <w:t>uplift of 3.5% to all statutory scale points on all pay scales and all allowances for 2023/2</w:t>
      </w:r>
      <w:r w:rsidR="0048461B">
        <w:rPr>
          <w:rFonts w:ascii="Arial" w:hAnsi="Arial" w:cs="Arial"/>
          <w:sz w:val="24"/>
          <w:szCs w:val="24"/>
        </w:rPr>
        <w:t>4</w:t>
      </w:r>
      <w:r w:rsidR="00F539D5" w:rsidRPr="00562155">
        <w:rPr>
          <w:rFonts w:ascii="Arial" w:hAnsi="Arial" w:cs="Arial"/>
          <w:sz w:val="24"/>
          <w:szCs w:val="24"/>
        </w:rPr>
        <w:t xml:space="preserve"> subject to a review if there is a significant change in economic conditions compared with the current forecasts.</w:t>
      </w:r>
      <w:r w:rsidR="00357CE5">
        <w:rPr>
          <w:rFonts w:ascii="Arial" w:hAnsi="Arial" w:cs="Arial"/>
          <w:sz w:val="24"/>
          <w:szCs w:val="24"/>
        </w:rPr>
        <w:t xml:space="preserve"> and</w:t>
      </w:r>
    </w:p>
    <w:p w14:paraId="37B4C1C5" w14:textId="6403DA74" w:rsidR="003A5701" w:rsidRPr="00562155" w:rsidRDefault="00F539D5" w:rsidP="003A570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62155">
        <w:rPr>
          <w:rFonts w:ascii="Arial" w:hAnsi="Arial" w:cs="Arial"/>
          <w:sz w:val="24"/>
          <w:szCs w:val="24"/>
        </w:rPr>
        <w:t xml:space="preserve">that the </w:t>
      </w:r>
      <w:r w:rsidR="00DC6ADE">
        <w:rPr>
          <w:rFonts w:ascii="Arial" w:hAnsi="Arial" w:cs="Arial"/>
          <w:sz w:val="24"/>
          <w:szCs w:val="24"/>
        </w:rPr>
        <w:t>starting salary for teachers</w:t>
      </w:r>
      <w:r w:rsidRPr="00562155">
        <w:rPr>
          <w:rFonts w:ascii="Arial" w:hAnsi="Arial" w:cs="Arial"/>
          <w:sz w:val="24"/>
          <w:szCs w:val="24"/>
        </w:rPr>
        <w:t xml:space="preserve"> is increased to </w:t>
      </w:r>
      <w:r w:rsidR="008334C0">
        <w:rPr>
          <w:rFonts w:ascii="Arial" w:hAnsi="Arial" w:cs="Arial"/>
          <w:sz w:val="24"/>
          <w:szCs w:val="24"/>
        </w:rPr>
        <w:t xml:space="preserve">at least </w:t>
      </w:r>
      <w:r w:rsidRPr="00562155">
        <w:rPr>
          <w:rFonts w:ascii="Arial" w:hAnsi="Arial" w:cs="Arial"/>
          <w:sz w:val="24"/>
          <w:szCs w:val="24"/>
        </w:rPr>
        <w:t>£30,000 fr</w:t>
      </w:r>
      <w:r w:rsidR="00DC6ADE">
        <w:rPr>
          <w:rFonts w:ascii="Arial" w:hAnsi="Arial" w:cs="Arial"/>
          <w:sz w:val="24"/>
          <w:szCs w:val="24"/>
        </w:rPr>
        <w:t>om September</w:t>
      </w:r>
      <w:r w:rsidRPr="00562155">
        <w:rPr>
          <w:rFonts w:ascii="Arial" w:hAnsi="Arial" w:cs="Arial"/>
          <w:sz w:val="24"/>
          <w:szCs w:val="24"/>
        </w:rPr>
        <w:t xml:space="preserve"> 2023</w:t>
      </w:r>
      <w:r w:rsidR="003A5701" w:rsidRPr="00562155">
        <w:rPr>
          <w:rFonts w:ascii="Arial" w:hAnsi="Arial" w:cs="Arial"/>
          <w:sz w:val="24"/>
          <w:szCs w:val="24"/>
        </w:rPr>
        <w:t xml:space="preserve">. </w:t>
      </w:r>
    </w:p>
    <w:p w14:paraId="4650E6E5" w14:textId="71BE2C91" w:rsidR="003A5701" w:rsidRPr="00562155" w:rsidRDefault="003A5701" w:rsidP="003A5701">
      <w:pPr>
        <w:rPr>
          <w:rFonts w:ascii="Arial" w:hAnsi="Arial" w:cs="Arial"/>
          <w:sz w:val="24"/>
          <w:szCs w:val="24"/>
        </w:rPr>
      </w:pPr>
    </w:p>
    <w:p w14:paraId="24E163D7" w14:textId="04475555" w:rsidR="00DC6ADE" w:rsidRDefault="00DC6ADE" w:rsidP="00DC6ADE">
      <w:pPr>
        <w:rPr>
          <w:rFonts w:ascii="Arial" w:hAnsi="Arial" w:cs="Arial"/>
          <w:color w:val="000000" w:themeColor="text1"/>
          <w:sz w:val="24"/>
          <w:szCs w:val="24"/>
        </w:rPr>
      </w:pPr>
      <w:r w:rsidRPr="00562155">
        <w:rPr>
          <w:rFonts w:ascii="Arial" w:hAnsi="Arial" w:cs="Arial"/>
          <w:color w:val="000000" w:themeColor="text1"/>
          <w:sz w:val="24"/>
          <w:szCs w:val="24"/>
          <w:lang w:eastAsia="en-GB"/>
        </w:rPr>
        <w:t>I am very proud of our commitment to social partnership working across the public sector in Wales</w:t>
      </w:r>
      <w:r w:rsidRPr="00562155">
        <w:rPr>
          <w:rFonts w:ascii="Arial" w:hAnsi="Arial" w:cs="Arial"/>
          <w:color w:val="000000" w:themeColor="text1"/>
          <w:sz w:val="24"/>
          <w:szCs w:val="24"/>
        </w:rPr>
        <w:t xml:space="preserve"> to solve problems and find solutions to the economic, </w:t>
      </w:r>
      <w:proofErr w:type="gramStart"/>
      <w:r w:rsidRPr="00562155">
        <w:rPr>
          <w:rFonts w:ascii="Arial" w:hAnsi="Arial" w:cs="Arial"/>
          <w:color w:val="000000" w:themeColor="text1"/>
          <w:sz w:val="24"/>
          <w:szCs w:val="24"/>
        </w:rPr>
        <w:t>social</w:t>
      </w:r>
      <w:proofErr w:type="gramEnd"/>
      <w:r w:rsidRPr="00562155">
        <w:rPr>
          <w:rFonts w:ascii="Arial" w:hAnsi="Arial" w:cs="Arial"/>
          <w:color w:val="000000" w:themeColor="text1"/>
          <w:sz w:val="24"/>
          <w:szCs w:val="24"/>
        </w:rPr>
        <w:t xml:space="preserve"> and other challenges that face Wales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at this present time. I am committed to finding ways we can continue to </w:t>
      </w:r>
      <w:r w:rsidRPr="00562155">
        <w:rPr>
          <w:rFonts w:ascii="Arial" w:hAnsi="Arial" w:cs="Arial"/>
          <w:color w:val="000000" w:themeColor="text1"/>
          <w:sz w:val="24"/>
          <w:szCs w:val="24"/>
        </w:rPr>
        <w:t>reward and recognise ou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562155">
        <w:rPr>
          <w:rFonts w:ascii="Arial" w:hAnsi="Arial" w:cs="Arial"/>
          <w:color w:val="000000" w:themeColor="text1"/>
          <w:sz w:val="24"/>
          <w:szCs w:val="24"/>
        </w:rPr>
        <w:t xml:space="preserve"> teachers here in Wales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</w:t>
      </w:r>
      <w:r w:rsidR="002C2770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ough this difficult economic period and it is through our social partnership approach </w:t>
      </w:r>
      <w:r w:rsidR="00F863EE">
        <w:rPr>
          <w:rFonts w:ascii="Arial" w:hAnsi="Arial" w:cs="Arial"/>
          <w:color w:val="000000" w:themeColor="text1"/>
          <w:sz w:val="24"/>
          <w:szCs w:val="24"/>
        </w:rPr>
        <w:t>combined 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independent </w:t>
      </w:r>
      <w:r w:rsidR="00F863EE">
        <w:rPr>
          <w:rFonts w:ascii="Arial" w:hAnsi="Arial" w:cs="Arial"/>
          <w:color w:val="000000" w:themeColor="text1"/>
          <w:sz w:val="24"/>
          <w:szCs w:val="24"/>
        </w:rPr>
        <w:t>expertise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the IWPRB that I am able to make this announcement today. </w:t>
      </w:r>
      <w:r w:rsidRPr="005621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01BE081" w14:textId="77777777" w:rsidR="00DC6ADE" w:rsidRPr="00562155" w:rsidRDefault="00DC6ADE" w:rsidP="00DC6ADE">
      <w:pPr>
        <w:rPr>
          <w:rFonts w:ascii="Arial" w:hAnsi="Arial" w:cs="Arial"/>
          <w:sz w:val="24"/>
          <w:szCs w:val="24"/>
        </w:rPr>
      </w:pPr>
    </w:p>
    <w:p w14:paraId="4F072868" w14:textId="25A7C54F" w:rsidR="00162AC4" w:rsidRDefault="000A5134" w:rsidP="005F262A">
      <w:pPr>
        <w:rPr>
          <w:rFonts w:ascii="Arial" w:hAnsi="Arial" w:cs="Arial"/>
          <w:sz w:val="24"/>
          <w:szCs w:val="24"/>
        </w:rPr>
      </w:pPr>
      <w:r w:rsidRPr="00562155">
        <w:rPr>
          <w:rFonts w:ascii="Arial" w:hAnsi="Arial" w:cs="Arial"/>
          <w:sz w:val="24"/>
          <w:szCs w:val="24"/>
        </w:rPr>
        <w:t>Following careful consideration of th</w:t>
      </w:r>
      <w:r w:rsidR="00DC6ADE">
        <w:rPr>
          <w:rFonts w:ascii="Arial" w:hAnsi="Arial" w:cs="Arial"/>
          <w:sz w:val="24"/>
          <w:szCs w:val="24"/>
        </w:rPr>
        <w:t>is</w:t>
      </w:r>
      <w:r w:rsidRPr="00562155">
        <w:rPr>
          <w:rFonts w:ascii="Arial" w:hAnsi="Arial" w:cs="Arial"/>
          <w:sz w:val="24"/>
          <w:szCs w:val="24"/>
        </w:rPr>
        <w:t xml:space="preserve"> expert</w:t>
      </w:r>
      <w:r w:rsidR="001537FB" w:rsidRPr="00562155">
        <w:rPr>
          <w:rFonts w:ascii="Arial" w:hAnsi="Arial" w:cs="Arial"/>
          <w:sz w:val="24"/>
          <w:szCs w:val="24"/>
        </w:rPr>
        <w:t>,</w:t>
      </w:r>
      <w:r w:rsidRPr="00562155">
        <w:rPr>
          <w:rFonts w:ascii="Arial" w:hAnsi="Arial" w:cs="Arial"/>
          <w:sz w:val="24"/>
          <w:szCs w:val="24"/>
        </w:rPr>
        <w:t xml:space="preserve"> independent advice provided</w:t>
      </w:r>
      <w:r w:rsidR="00162AC4" w:rsidRPr="00562155">
        <w:rPr>
          <w:rFonts w:ascii="Arial" w:hAnsi="Arial" w:cs="Arial"/>
          <w:sz w:val="24"/>
          <w:szCs w:val="24"/>
        </w:rPr>
        <w:t xml:space="preserve"> by the IWPRB</w:t>
      </w:r>
      <w:r w:rsidR="00F863EE">
        <w:rPr>
          <w:rFonts w:ascii="Arial" w:hAnsi="Arial" w:cs="Arial"/>
          <w:sz w:val="24"/>
          <w:szCs w:val="24"/>
        </w:rPr>
        <w:t>,</w:t>
      </w:r>
      <w:r w:rsidRPr="00562155">
        <w:rPr>
          <w:rFonts w:ascii="Arial" w:hAnsi="Arial" w:cs="Arial"/>
          <w:sz w:val="24"/>
          <w:szCs w:val="24"/>
        </w:rPr>
        <w:t xml:space="preserve"> I accept </w:t>
      </w:r>
      <w:r w:rsidR="00162AC4" w:rsidRPr="00562155">
        <w:rPr>
          <w:rFonts w:ascii="Arial" w:hAnsi="Arial" w:cs="Arial"/>
          <w:sz w:val="24"/>
          <w:szCs w:val="24"/>
        </w:rPr>
        <w:t xml:space="preserve">the recommendation that all statutory pay scales and all allowances </w:t>
      </w:r>
      <w:r w:rsidR="001537FB" w:rsidRPr="00562155">
        <w:rPr>
          <w:rFonts w:ascii="Arial" w:hAnsi="Arial" w:cs="Arial"/>
          <w:sz w:val="24"/>
          <w:szCs w:val="24"/>
        </w:rPr>
        <w:t>are up</w:t>
      </w:r>
      <w:r w:rsidR="00162AC4" w:rsidRPr="00562155">
        <w:rPr>
          <w:rFonts w:ascii="Arial" w:hAnsi="Arial" w:cs="Arial"/>
          <w:sz w:val="24"/>
          <w:szCs w:val="24"/>
        </w:rPr>
        <w:t xml:space="preserve">lifted by 5% </w:t>
      </w:r>
      <w:r w:rsidR="0067718A">
        <w:rPr>
          <w:rFonts w:ascii="Arial" w:hAnsi="Arial" w:cs="Arial"/>
          <w:sz w:val="24"/>
          <w:szCs w:val="24"/>
        </w:rPr>
        <w:t>from September 2022</w:t>
      </w:r>
      <w:r w:rsidR="00162AC4" w:rsidRPr="00562155">
        <w:rPr>
          <w:rFonts w:ascii="Arial" w:hAnsi="Arial" w:cs="Arial"/>
          <w:sz w:val="24"/>
          <w:szCs w:val="24"/>
        </w:rPr>
        <w:t xml:space="preserve">. </w:t>
      </w:r>
      <w:r w:rsidR="0085335C">
        <w:rPr>
          <w:rFonts w:ascii="Arial" w:hAnsi="Arial" w:cs="Arial"/>
          <w:sz w:val="24"/>
          <w:szCs w:val="24"/>
        </w:rPr>
        <w:t xml:space="preserve">This uplift in pay will </w:t>
      </w:r>
      <w:r w:rsidR="00DE3DE8">
        <w:rPr>
          <w:rFonts w:ascii="Arial" w:hAnsi="Arial" w:cs="Arial"/>
          <w:sz w:val="24"/>
          <w:szCs w:val="24"/>
        </w:rPr>
        <w:t xml:space="preserve">result in a starting salary for new teachers </w:t>
      </w:r>
      <w:r w:rsidR="00E531F9">
        <w:rPr>
          <w:rFonts w:ascii="Arial" w:hAnsi="Arial" w:cs="Arial"/>
          <w:sz w:val="24"/>
          <w:szCs w:val="24"/>
        </w:rPr>
        <w:t>of</w:t>
      </w:r>
      <w:r w:rsidR="00DE3DE8">
        <w:rPr>
          <w:rFonts w:ascii="Arial" w:hAnsi="Arial" w:cs="Arial"/>
          <w:sz w:val="24"/>
          <w:szCs w:val="24"/>
        </w:rPr>
        <w:t xml:space="preserve"> £</w:t>
      </w:r>
      <w:r w:rsidR="00E531F9">
        <w:rPr>
          <w:rFonts w:ascii="Arial" w:hAnsi="Arial" w:cs="Arial"/>
          <w:sz w:val="24"/>
          <w:szCs w:val="24"/>
        </w:rPr>
        <w:t>28,866</w:t>
      </w:r>
      <w:r w:rsidR="0067718A">
        <w:rPr>
          <w:rFonts w:ascii="Arial" w:hAnsi="Arial" w:cs="Arial"/>
          <w:sz w:val="24"/>
          <w:szCs w:val="24"/>
        </w:rPr>
        <w:t xml:space="preserve"> and the salaries of</w:t>
      </w:r>
      <w:r w:rsidR="00E531F9">
        <w:rPr>
          <w:rFonts w:ascii="Arial" w:hAnsi="Arial" w:cs="Arial"/>
          <w:sz w:val="24"/>
          <w:szCs w:val="24"/>
        </w:rPr>
        <w:t xml:space="preserve"> more experienced </w:t>
      </w:r>
      <w:r w:rsidR="0067718A">
        <w:rPr>
          <w:rFonts w:ascii="Arial" w:hAnsi="Arial" w:cs="Arial"/>
          <w:sz w:val="24"/>
          <w:szCs w:val="24"/>
        </w:rPr>
        <w:t xml:space="preserve">classroom </w:t>
      </w:r>
      <w:r w:rsidR="00E531F9">
        <w:rPr>
          <w:rFonts w:ascii="Arial" w:hAnsi="Arial" w:cs="Arial"/>
          <w:sz w:val="24"/>
          <w:szCs w:val="24"/>
        </w:rPr>
        <w:t>teachers</w:t>
      </w:r>
      <w:r w:rsidR="0067718A">
        <w:rPr>
          <w:rFonts w:ascii="Arial" w:hAnsi="Arial" w:cs="Arial"/>
          <w:sz w:val="24"/>
          <w:szCs w:val="24"/>
        </w:rPr>
        <w:t xml:space="preserve"> will</w:t>
      </w:r>
      <w:r w:rsidR="00E531F9">
        <w:rPr>
          <w:rFonts w:ascii="Arial" w:hAnsi="Arial" w:cs="Arial"/>
          <w:sz w:val="24"/>
          <w:szCs w:val="24"/>
        </w:rPr>
        <w:t xml:space="preserve"> ris</w:t>
      </w:r>
      <w:r w:rsidR="0067718A">
        <w:rPr>
          <w:rFonts w:ascii="Arial" w:hAnsi="Arial" w:cs="Arial"/>
          <w:sz w:val="24"/>
          <w:szCs w:val="24"/>
        </w:rPr>
        <w:t>e</w:t>
      </w:r>
      <w:r w:rsidR="00E531F9">
        <w:rPr>
          <w:rFonts w:ascii="Arial" w:hAnsi="Arial" w:cs="Arial"/>
          <w:sz w:val="24"/>
          <w:szCs w:val="24"/>
        </w:rPr>
        <w:t xml:space="preserve"> to £44,450 - an increase of £2,117.</w:t>
      </w:r>
    </w:p>
    <w:p w14:paraId="0C109A09" w14:textId="77777777" w:rsidR="00F863EE" w:rsidRPr="00562155" w:rsidRDefault="00F863EE" w:rsidP="005F262A">
      <w:pPr>
        <w:rPr>
          <w:rFonts w:ascii="Arial" w:hAnsi="Arial" w:cs="Arial"/>
          <w:sz w:val="24"/>
          <w:szCs w:val="24"/>
        </w:rPr>
      </w:pPr>
    </w:p>
    <w:p w14:paraId="471C7445" w14:textId="7727691D" w:rsidR="001830A3" w:rsidRPr="00562155" w:rsidRDefault="00186F3A" w:rsidP="005F2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11F3C" w:rsidRPr="00562155">
        <w:rPr>
          <w:rFonts w:ascii="Arial" w:hAnsi="Arial" w:cs="Arial"/>
          <w:sz w:val="24"/>
          <w:szCs w:val="24"/>
        </w:rPr>
        <w:t xml:space="preserve"> </w:t>
      </w:r>
      <w:r w:rsidR="008E7F7F">
        <w:rPr>
          <w:rFonts w:ascii="Arial" w:hAnsi="Arial" w:cs="Arial"/>
          <w:sz w:val="24"/>
          <w:szCs w:val="24"/>
        </w:rPr>
        <w:t xml:space="preserve">IWPRB </w:t>
      </w:r>
      <w:r w:rsidR="00711F3C" w:rsidRPr="00562155">
        <w:rPr>
          <w:rFonts w:ascii="Arial" w:hAnsi="Arial" w:cs="Arial"/>
          <w:sz w:val="24"/>
          <w:szCs w:val="24"/>
        </w:rPr>
        <w:t xml:space="preserve">recommendation </w:t>
      </w:r>
      <w:r w:rsidR="008E7F7F">
        <w:rPr>
          <w:rFonts w:ascii="Arial" w:hAnsi="Arial" w:cs="Arial"/>
          <w:sz w:val="24"/>
          <w:szCs w:val="24"/>
        </w:rPr>
        <w:t>that, given t</w:t>
      </w:r>
      <w:r w:rsidR="008E7F7F" w:rsidRPr="00562155">
        <w:rPr>
          <w:rFonts w:ascii="Arial" w:hAnsi="Arial" w:cs="Arial"/>
          <w:sz w:val="24"/>
          <w:szCs w:val="24"/>
        </w:rPr>
        <w:t>he current economic uncertainties and pressures</w:t>
      </w:r>
      <w:r w:rsidR="008E7F7F">
        <w:rPr>
          <w:rFonts w:ascii="Arial" w:hAnsi="Arial" w:cs="Arial"/>
          <w:sz w:val="24"/>
          <w:szCs w:val="24"/>
        </w:rPr>
        <w:t xml:space="preserve">, future awards </w:t>
      </w:r>
      <w:r>
        <w:rPr>
          <w:rFonts w:ascii="Arial" w:hAnsi="Arial" w:cs="Arial"/>
          <w:sz w:val="24"/>
          <w:szCs w:val="24"/>
        </w:rPr>
        <w:t xml:space="preserve">from September 2023 </w:t>
      </w:r>
      <w:r w:rsidR="008E7F7F">
        <w:rPr>
          <w:rFonts w:ascii="Arial" w:hAnsi="Arial" w:cs="Arial"/>
          <w:sz w:val="24"/>
          <w:szCs w:val="24"/>
        </w:rPr>
        <w:t xml:space="preserve">need to be </w:t>
      </w:r>
      <w:r w:rsidR="00E13D9F">
        <w:rPr>
          <w:rFonts w:ascii="Arial" w:hAnsi="Arial" w:cs="Arial"/>
          <w:sz w:val="24"/>
          <w:szCs w:val="24"/>
        </w:rPr>
        <w:t xml:space="preserve">kept under </w:t>
      </w:r>
      <w:r w:rsidR="008E7F7F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 is a sensible precaution </w:t>
      </w:r>
      <w:r w:rsidR="00CF20C0">
        <w:rPr>
          <w:rFonts w:ascii="Arial" w:hAnsi="Arial" w:cs="Arial"/>
          <w:sz w:val="24"/>
          <w:szCs w:val="24"/>
        </w:rPr>
        <w:t>I propose that t</w:t>
      </w:r>
      <w:r w:rsidR="00E13D9F">
        <w:rPr>
          <w:rFonts w:ascii="Arial" w:hAnsi="Arial" w:cs="Arial"/>
          <w:sz w:val="24"/>
          <w:szCs w:val="24"/>
        </w:rPr>
        <w:t xml:space="preserve">hese should therefore be </w:t>
      </w:r>
      <w:r w:rsidR="00CF20C0">
        <w:rPr>
          <w:rFonts w:ascii="Arial" w:hAnsi="Arial" w:cs="Arial"/>
          <w:sz w:val="24"/>
          <w:szCs w:val="24"/>
        </w:rPr>
        <w:t>used as a</w:t>
      </w:r>
      <w:r w:rsidR="00E13D9F">
        <w:rPr>
          <w:rFonts w:ascii="Arial" w:hAnsi="Arial" w:cs="Arial"/>
          <w:sz w:val="24"/>
          <w:szCs w:val="24"/>
        </w:rPr>
        <w:t xml:space="preserve"> planning assumption</w:t>
      </w:r>
      <w:r w:rsidR="00CF20C0">
        <w:rPr>
          <w:rFonts w:ascii="Arial" w:hAnsi="Arial" w:cs="Arial"/>
          <w:sz w:val="24"/>
          <w:szCs w:val="24"/>
        </w:rPr>
        <w:t xml:space="preserve">, subject to such a review. </w:t>
      </w:r>
      <w:r w:rsidR="00E13D9F">
        <w:rPr>
          <w:rFonts w:ascii="Arial" w:hAnsi="Arial" w:cs="Arial"/>
          <w:sz w:val="24"/>
          <w:szCs w:val="24"/>
        </w:rPr>
        <w:t xml:space="preserve"> </w:t>
      </w:r>
    </w:p>
    <w:p w14:paraId="782D3397" w14:textId="77777777" w:rsidR="00F863EE" w:rsidRDefault="00F863EE" w:rsidP="00F863E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6B4E5F" w14:textId="3DF86503" w:rsidR="00DC6ADE" w:rsidRPr="00562155" w:rsidRDefault="00DC6ADE" w:rsidP="00DC6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welcome the </w:t>
      </w:r>
      <w:r w:rsidRPr="00562155">
        <w:rPr>
          <w:rFonts w:ascii="Arial" w:hAnsi="Arial" w:cs="Arial"/>
          <w:sz w:val="24"/>
          <w:szCs w:val="24"/>
        </w:rPr>
        <w:t>IWPRB</w:t>
      </w:r>
      <w:r>
        <w:rPr>
          <w:rFonts w:ascii="Arial" w:hAnsi="Arial" w:cs="Arial"/>
          <w:sz w:val="24"/>
          <w:szCs w:val="24"/>
        </w:rPr>
        <w:t>s</w:t>
      </w:r>
      <w:r w:rsidRPr="00562155">
        <w:rPr>
          <w:rFonts w:ascii="Arial" w:hAnsi="Arial" w:cs="Arial"/>
          <w:sz w:val="24"/>
          <w:szCs w:val="24"/>
        </w:rPr>
        <w:t xml:space="preserve"> recommend</w:t>
      </w:r>
      <w:r>
        <w:rPr>
          <w:rFonts w:ascii="Arial" w:hAnsi="Arial" w:cs="Arial"/>
          <w:sz w:val="24"/>
          <w:szCs w:val="24"/>
        </w:rPr>
        <w:t>ations to</w:t>
      </w:r>
      <w:r w:rsidRPr="00562155">
        <w:rPr>
          <w:rFonts w:ascii="Arial" w:hAnsi="Arial" w:cs="Arial"/>
          <w:sz w:val="24"/>
          <w:szCs w:val="24"/>
        </w:rPr>
        <w:t xml:space="preserve"> </w:t>
      </w:r>
      <w:r w:rsidR="00F863EE">
        <w:rPr>
          <w:rFonts w:ascii="Arial" w:hAnsi="Arial" w:cs="Arial"/>
          <w:sz w:val="24"/>
          <w:szCs w:val="24"/>
        </w:rPr>
        <w:t xml:space="preserve">improve some key terms and conditions of teachers, notably the </w:t>
      </w:r>
      <w:r w:rsidRPr="00562155">
        <w:rPr>
          <w:rFonts w:ascii="Arial" w:hAnsi="Arial" w:cs="Arial"/>
          <w:sz w:val="24"/>
          <w:szCs w:val="24"/>
        </w:rPr>
        <w:t>remov</w:t>
      </w:r>
      <w:r w:rsidR="00F863EE">
        <w:rPr>
          <w:rFonts w:ascii="Arial" w:hAnsi="Arial" w:cs="Arial"/>
          <w:sz w:val="24"/>
          <w:szCs w:val="24"/>
        </w:rPr>
        <w:t>al of</w:t>
      </w:r>
      <w:r w:rsidRPr="00562155">
        <w:rPr>
          <w:rFonts w:ascii="Arial" w:hAnsi="Arial" w:cs="Arial"/>
          <w:sz w:val="24"/>
          <w:szCs w:val="24"/>
        </w:rPr>
        <w:t xml:space="preserve"> the </w:t>
      </w:r>
      <w:r w:rsidR="00F863EE">
        <w:rPr>
          <w:rFonts w:ascii="Arial" w:hAnsi="Arial" w:cs="Arial"/>
          <w:sz w:val="24"/>
          <w:szCs w:val="24"/>
        </w:rPr>
        <w:t xml:space="preserve">strict </w:t>
      </w:r>
      <w:r w:rsidRPr="00562155">
        <w:rPr>
          <w:rFonts w:ascii="Arial" w:hAnsi="Arial" w:cs="Arial"/>
          <w:sz w:val="24"/>
          <w:szCs w:val="24"/>
        </w:rPr>
        <w:t>pro-rata principle for TLR</w:t>
      </w:r>
      <w:r w:rsidR="00F863EE">
        <w:rPr>
          <w:rFonts w:ascii="Arial" w:hAnsi="Arial" w:cs="Arial"/>
          <w:sz w:val="24"/>
          <w:szCs w:val="24"/>
        </w:rPr>
        <w:t xml:space="preserve"> allowances</w:t>
      </w:r>
      <w:r w:rsidR="00BC3A3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3C1BD4">
        <w:rPr>
          <w:rFonts w:ascii="Arial" w:hAnsi="Arial" w:cs="Arial"/>
          <w:sz w:val="24"/>
          <w:szCs w:val="24"/>
        </w:rPr>
        <w:t xml:space="preserve">and the need to review the </w:t>
      </w:r>
      <w:r w:rsidR="00CF20C0" w:rsidRPr="00562155">
        <w:rPr>
          <w:rFonts w:ascii="Arial" w:hAnsi="Arial" w:cs="Arial"/>
          <w:sz w:val="24"/>
          <w:szCs w:val="24"/>
        </w:rPr>
        <w:t>r</w:t>
      </w:r>
      <w:r w:rsidR="00CF20C0">
        <w:rPr>
          <w:rFonts w:ascii="Arial" w:hAnsi="Arial" w:cs="Arial"/>
          <w:sz w:val="24"/>
          <w:szCs w:val="24"/>
        </w:rPr>
        <w:t xml:space="preserve">emuneration </w:t>
      </w:r>
      <w:r w:rsidR="003C1BD4" w:rsidRPr="00562155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3C1BD4" w:rsidRPr="00562155">
        <w:rPr>
          <w:rFonts w:ascii="Arial" w:hAnsi="Arial" w:cs="Arial"/>
          <w:sz w:val="24"/>
          <w:szCs w:val="24"/>
        </w:rPr>
        <w:t>ALNCos</w:t>
      </w:r>
      <w:proofErr w:type="spellEnd"/>
      <w:r w:rsidR="003C1BD4">
        <w:rPr>
          <w:rFonts w:ascii="Arial" w:hAnsi="Arial" w:cs="Arial"/>
          <w:sz w:val="24"/>
          <w:szCs w:val="24"/>
        </w:rPr>
        <w:t xml:space="preserve">. I agree with IWPRB that these issues are best tackled by working alongside key stakeholders and the recommended actions will be developed </w:t>
      </w:r>
      <w:r w:rsidRPr="00562155">
        <w:rPr>
          <w:rFonts w:ascii="Arial" w:hAnsi="Arial" w:cs="Arial"/>
          <w:sz w:val="24"/>
          <w:szCs w:val="24"/>
        </w:rPr>
        <w:t xml:space="preserve">through </w:t>
      </w:r>
      <w:r w:rsidR="003C1BD4">
        <w:rPr>
          <w:rFonts w:ascii="Arial" w:hAnsi="Arial" w:cs="Arial"/>
          <w:sz w:val="24"/>
          <w:szCs w:val="24"/>
        </w:rPr>
        <w:t>such</w:t>
      </w:r>
      <w:r w:rsidRPr="00562155">
        <w:rPr>
          <w:rFonts w:ascii="Arial" w:hAnsi="Arial" w:cs="Arial"/>
          <w:sz w:val="24"/>
          <w:szCs w:val="24"/>
        </w:rPr>
        <w:t xml:space="preserve"> partnership working</w:t>
      </w:r>
      <w:r w:rsidR="003C1BD4">
        <w:rPr>
          <w:rFonts w:ascii="Arial" w:hAnsi="Arial" w:cs="Arial"/>
          <w:sz w:val="24"/>
          <w:szCs w:val="24"/>
        </w:rPr>
        <w:t xml:space="preserve"> with both employers and teacher unions</w:t>
      </w:r>
      <w:r w:rsidRPr="00562155">
        <w:rPr>
          <w:rFonts w:ascii="Arial" w:hAnsi="Arial" w:cs="Arial"/>
          <w:sz w:val="24"/>
          <w:szCs w:val="24"/>
        </w:rPr>
        <w:t xml:space="preserve">.   </w:t>
      </w:r>
    </w:p>
    <w:p w14:paraId="34D0A741" w14:textId="18BFED4A" w:rsidR="00176088" w:rsidRPr="00562155" w:rsidRDefault="00176088" w:rsidP="00271CE7">
      <w:pPr>
        <w:rPr>
          <w:rFonts w:ascii="Arial" w:hAnsi="Arial" w:cs="Arial"/>
          <w:sz w:val="24"/>
          <w:szCs w:val="24"/>
        </w:rPr>
      </w:pPr>
    </w:p>
    <w:p w14:paraId="6E07FABC" w14:textId="682F7E5D" w:rsidR="00131AB9" w:rsidRPr="00562155" w:rsidRDefault="008E47CC" w:rsidP="0053312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56215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will now be inviting written comments from key stakeholders </w:t>
      </w:r>
      <w:r w:rsidR="00F341B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within the next 8 weeks </w:t>
      </w:r>
      <w:r w:rsidR="00875A04" w:rsidRPr="00562155">
        <w:rPr>
          <w:rFonts w:ascii="Arial" w:hAnsi="Arial" w:cs="Arial"/>
          <w:color w:val="1F1F1F"/>
          <w:sz w:val="24"/>
          <w:szCs w:val="24"/>
          <w:shd w:val="clear" w:color="auto" w:fill="FFFFFF"/>
        </w:rPr>
        <w:t>on</w:t>
      </w:r>
      <w:r w:rsidRPr="0056215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IWPRB’s report</w:t>
      </w:r>
      <w:r w:rsidR="00486C5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as well as on</w:t>
      </w:r>
      <w:r w:rsidRPr="0056215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my response to the IWPRB key recommendations</w:t>
      </w:r>
      <w:r w:rsidR="00486C56">
        <w:rPr>
          <w:rFonts w:ascii="Arial" w:hAnsi="Arial" w:cs="Arial"/>
          <w:color w:val="1F1F1F"/>
          <w:sz w:val="24"/>
          <w:szCs w:val="24"/>
          <w:shd w:val="clear" w:color="auto" w:fill="FFFFFF"/>
        </w:rPr>
        <w:t>,</w:t>
      </w:r>
      <w:r w:rsidRPr="0056215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D7164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including </w:t>
      </w:r>
      <w:r w:rsidRPr="00562155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proposed increases to teachers’ pay</w:t>
      </w:r>
      <w:r w:rsidR="00562155" w:rsidRPr="0056215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</w:p>
    <w:p w14:paraId="5BF08500" w14:textId="352B2C91" w:rsidR="00562155" w:rsidRDefault="00562155" w:rsidP="00533129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22DBB6AC" w14:textId="6D473121" w:rsidR="005002C5" w:rsidRDefault="005002C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49DB69A" w14:textId="77777777" w:rsidR="00BC3A39" w:rsidRDefault="00BC3A3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794B8CC" w14:textId="3641391B" w:rsidR="00BC3A39" w:rsidRDefault="00BC3A39" w:rsidP="00D716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Annex 1</w:t>
      </w:r>
    </w:p>
    <w:p w14:paraId="690FF290" w14:textId="77777777" w:rsidR="00BC3A39" w:rsidRDefault="00BC3A39" w:rsidP="00D7164B">
      <w:pPr>
        <w:rPr>
          <w:rFonts w:ascii="Arial" w:hAnsi="Arial" w:cs="Arial"/>
          <w:b/>
          <w:bCs/>
          <w:sz w:val="24"/>
          <w:szCs w:val="24"/>
        </w:rPr>
      </w:pPr>
    </w:p>
    <w:p w14:paraId="057A8FC4" w14:textId="1E448C2D" w:rsidR="00D7164B" w:rsidRDefault="00BC3A39" w:rsidP="00D716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IWPRB </w:t>
      </w:r>
      <w:r w:rsidR="00D7164B" w:rsidRPr="009313F6">
        <w:rPr>
          <w:rFonts w:ascii="Arial" w:hAnsi="Arial" w:cs="Arial"/>
          <w:b/>
          <w:bCs/>
          <w:sz w:val="24"/>
          <w:szCs w:val="24"/>
        </w:rPr>
        <w:t>Recommendations and proposed actions for implementation</w:t>
      </w:r>
    </w:p>
    <w:p w14:paraId="49EA0AEC" w14:textId="77777777" w:rsidR="00D7164B" w:rsidRPr="009313F6" w:rsidRDefault="00D7164B" w:rsidP="00D7164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51"/>
        <w:gridCol w:w="3969"/>
        <w:gridCol w:w="3776"/>
      </w:tblGrid>
      <w:tr w:rsidR="00D7164B" w:rsidRPr="00E82BAA" w14:paraId="7D6F0A48" w14:textId="77777777" w:rsidTr="00864FBF">
        <w:tc>
          <w:tcPr>
            <w:tcW w:w="551" w:type="dxa"/>
          </w:tcPr>
          <w:p w14:paraId="32B1ECD5" w14:textId="77777777" w:rsidR="00D7164B" w:rsidRPr="00E82BAA" w:rsidRDefault="00D7164B" w:rsidP="00864FBF">
            <w:pPr>
              <w:pStyle w:val="Default"/>
              <w:rPr>
                <w:b/>
                <w:bCs/>
              </w:rPr>
            </w:pPr>
          </w:p>
        </w:tc>
        <w:tc>
          <w:tcPr>
            <w:tcW w:w="3969" w:type="dxa"/>
          </w:tcPr>
          <w:p w14:paraId="6ED76CD6" w14:textId="77777777" w:rsidR="00D7164B" w:rsidRPr="00E82BAA" w:rsidRDefault="00D7164B" w:rsidP="00864F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B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IWPRB Recommendation </w:t>
            </w:r>
          </w:p>
        </w:tc>
        <w:tc>
          <w:tcPr>
            <w:tcW w:w="3776" w:type="dxa"/>
          </w:tcPr>
          <w:p w14:paraId="59773631" w14:textId="77777777" w:rsidR="00D7164B" w:rsidRPr="00E82BAA" w:rsidRDefault="00D7164B" w:rsidP="00864FBF">
            <w:pPr>
              <w:pStyle w:val="Default"/>
              <w:rPr>
                <w:b/>
              </w:rPr>
            </w:pPr>
            <w:r w:rsidRPr="00E82BAA">
              <w:rPr>
                <w:b/>
              </w:rPr>
              <w:t xml:space="preserve">Welsh Government proposed   response / Required action. </w:t>
            </w:r>
          </w:p>
          <w:p w14:paraId="7BAA29A5" w14:textId="77777777" w:rsidR="00420CD6" w:rsidRDefault="00420CD6" w:rsidP="00864FBF">
            <w:pPr>
              <w:pStyle w:val="Default"/>
              <w:jc w:val="center"/>
              <w:rPr>
                <w:b/>
              </w:rPr>
            </w:pPr>
          </w:p>
          <w:p w14:paraId="4D66D7BB" w14:textId="4A0C970D" w:rsidR="00420CD6" w:rsidRPr="00E82BAA" w:rsidRDefault="00420CD6" w:rsidP="00186F3A">
            <w:pPr>
              <w:pStyle w:val="Default"/>
              <w:jc w:val="center"/>
              <w:rPr>
                <w:b/>
              </w:rPr>
            </w:pPr>
          </w:p>
        </w:tc>
      </w:tr>
      <w:tr w:rsidR="00D7164B" w:rsidRPr="00E82BAA" w14:paraId="43D3F025" w14:textId="77777777" w:rsidTr="00864FBF">
        <w:tc>
          <w:tcPr>
            <w:tcW w:w="551" w:type="dxa"/>
          </w:tcPr>
          <w:p w14:paraId="27EA54D5" w14:textId="77777777" w:rsidR="00D7164B" w:rsidRPr="00E82BAA" w:rsidRDefault="00D7164B" w:rsidP="00864FBF">
            <w:pPr>
              <w:pStyle w:val="Default"/>
            </w:pPr>
            <w:r w:rsidRPr="00E82BAA">
              <w:rPr>
                <w:b/>
                <w:bCs/>
              </w:rPr>
              <w:t xml:space="preserve"> 1 </w:t>
            </w:r>
          </w:p>
        </w:tc>
        <w:tc>
          <w:tcPr>
            <w:tcW w:w="3969" w:type="dxa"/>
          </w:tcPr>
          <w:p w14:paraId="63C53FC6" w14:textId="77777777" w:rsidR="00D7164B" w:rsidRPr="00E82BAA" w:rsidRDefault="00D7164B" w:rsidP="00864FBF">
            <w:pPr>
              <w:rPr>
                <w:rFonts w:ascii="Arial" w:hAnsi="Arial" w:cs="Arial"/>
                <w:sz w:val="24"/>
                <w:szCs w:val="24"/>
              </w:rPr>
            </w:pPr>
            <w:r w:rsidRPr="00E82BAA">
              <w:rPr>
                <w:rFonts w:ascii="Arial" w:hAnsi="Arial" w:cs="Arial"/>
                <w:sz w:val="24"/>
                <w:szCs w:val="24"/>
              </w:rPr>
              <w:t>We recommend to the Welsh Government that all statutory scale points on all pay scales, and all allowances, are increased by 5% for 2022-2023.</w:t>
            </w:r>
          </w:p>
        </w:tc>
        <w:tc>
          <w:tcPr>
            <w:tcW w:w="3776" w:type="dxa"/>
          </w:tcPr>
          <w:p w14:paraId="44E9439E" w14:textId="5961EBB8" w:rsidR="00D7164B" w:rsidRPr="00266232" w:rsidRDefault="00D7164B" w:rsidP="00420CD6">
            <w:pPr>
              <w:pStyle w:val="Default"/>
            </w:pPr>
            <w:r w:rsidRPr="00266232">
              <w:t xml:space="preserve">Agree to update </w:t>
            </w:r>
            <w:r w:rsidR="00BC3A39">
              <w:t>the School Teachers’ Pay and Conditions Document (</w:t>
            </w:r>
            <w:r w:rsidRPr="00266232">
              <w:t>STPC(W)D</w:t>
            </w:r>
            <w:r w:rsidR="00BC3A39">
              <w:t>)</w:t>
            </w:r>
            <w:r w:rsidRPr="00266232">
              <w:t xml:space="preserve"> </w:t>
            </w:r>
            <w:r>
              <w:t>as recommended.</w:t>
            </w:r>
          </w:p>
        </w:tc>
      </w:tr>
      <w:tr w:rsidR="00D7164B" w:rsidRPr="00E82BAA" w14:paraId="586C1B02" w14:textId="77777777" w:rsidTr="00864FBF">
        <w:tc>
          <w:tcPr>
            <w:tcW w:w="551" w:type="dxa"/>
          </w:tcPr>
          <w:p w14:paraId="34B09CED" w14:textId="77777777" w:rsidR="00D7164B" w:rsidRPr="00E82BAA" w:rsidRDefault="00D7164B" w:rsidP="00864FBF">
            <w:pPr>
              <w:pStyle w:val="Default"/>
            </w:pPr>
            <w:r w:rsidRPr="00E82BAA">
              <w:rPr>
                <w:b/>
                <w:bCs/>
              </w:rPr>
              <w:t xml:space="preserve"> 2 </w:t>
            </w:r>
          </w:p>
        </w:tc>
        <w:tc>
          <w:tcPr>
            <w:tcW w:w="3969" w:type="dxa"/>
          </w:tcPr>
          <w:p w14:paraId="7680EFA2" w14:textId="77777777" w:rsidR="00D7164B" w:rsidRPr="00E82BAA" w:rsidRDefault="00D7164B" w:rsidP="00864FBF">
            <w:pPr>
              <w:rPr>
                <w:rFonts w:ascii="Arial" w:hAnsi="Arial" w:cs="Arial"/>
                <w:sz w:val="24"/>
                <w:szCs w:val="24"/>
              </w:rPr>
            </w:pPr>
            <w:r w:rsidRPr="00E82BAA">
              <w:rPr>
                <w:rFonts w:ascii="Arial" w:hAnsi="Arial" w:cs="Arial"/>
                <w:sz w:val="24"/>
                <w:szCs w:val="24"/>
              </w:rPr>
              <w:t>We recommend to the Welsh Government that all statutory scale points on all pay scales, and all allowances, are increased by 3.5% for 2023-2024. This figure should be kept under review and revisited if there is a significant change in economic conditions compared with the current forecasts.</w:t>
            </w:r>
          </w:p>
        </w:tc>
        <w:tc>
          <w:tcPr>
            <w:tcW w:w="3776" w:type="dxa"/>
          </w:tcPr>
          <w:p w14:paraId="61A6D5FC" w14:textId="693066EB" w:rsidR="00D7164B" w:rsidRPr="00420CD6" w:rsidRDefault="00420CD6" w:rsidP="00420CD6">
            <w:pPr>
              <w:pStyle w:val="Default"/>
              <w:adjustRightInd/>
            </w:pPr>
            <w:r>
              <w:t xml:space="preserve">Will review following significant change in economic conditions compared with current forecasts and </w:t>
            </w:r>
            <w:r w:rsidR="00D7164B" w:rsidRPr="00266232">
              <w:t xml:space="preserve">update STPC(W)D </w:t>
            </w:r>
            <w:r>
              <w:t xml:space="preserve">from September 2023 </w:t>
            </w:r>
            <w:r w:rsidR="00D7164B">
              <w:t xml:space="preserve">as </w:t>
            </w:r>
            <w:r>
              <w:t>required</w:t>
            </w:r>
            <w:r w:rsidR="00D7164B">
              <w:t xml:space="preserve">. </w:t>
            </w:r>
          </w:p>
        </w:tc>
      </w:tr>
      <w:tr w:rsidR="00D7164B" w:rsidRPr="00E82BAA" w14:paraId="1B0900EB" w14:textId="77777777" w:rsidTr="00864FBF">
        <w:tc>
          <w:tcPr>
            <w:tcW w:w="551" w:type="dxa"/>
          </w:tcPr>
          <w:p w14:paraId="4654FC3C" w14:textId="77777777" w:rsidR="00D7164B" w:rsidRPr="00E82BAA" w:rsidRDefault="00D7164B" w:rsidP="00864FBF">
            <w:pPr>
              <w:pStyle w:val="Default"/>
              <w:rPr>
                <w:b/>
                <w:bCs/>
              </w:rPr>
            </w:pPr>
            <w:r w:rsidRPr="00E82BAA">
              <w:rPr>
                <w:b/>
                <w:bCs/>
              </w:rPr>
              <w:t xml:space="preserve"> 3</w:t>
            </w:r>
          </w:p>
        </w:tc>
        <w:tc>
          <w:tcPr>
            <w:tcW w:w="3969" w:type="dxa"/>
          </w:tcPr>
          <w:p w14:paraId="455D61D6" w14:textId="77777777" w:rsidR="00D7164B" w:rsidRPr="00E82BAA" w:rsidRDefault="00D7164B" w:rsidP="00864FBF">
            <w:pPr>
              <w:pStyle w:val="Default"/>
            </w:pPr>
            <w:r w:rsidRPr="00E82BAA">
              <w:t>We recommend to the Welsh Government that the minimum of the MPR (M2) pay point is increased to £30,000 for 2023-2024.</w:t>
            </w:r>
          </w:p>
        </w:tc>
        <w:tc>
          <w:tcPr>
            <w:tcW w:w="3776" w:type="dxa"/>
          </w:tcPr>
          <w:p w14:paraId="6DBA317A" w14:textId="5AF15F45" w:rsidR="00D7164B" w:rsidRPr="00E82BAA" w:rsidRDefault="00D7164B" w:rsidP="00864FBF">
            <w:pPr>
              <w:pStyle w:val="Default"/>
            </w:pPr>
            <w:r w:rsidRPr="00266232">
              <w:t xml:space="preserve">Agree to update STPC(W)D </w:t>
            </w:r>
            <w:r>
              <w:t xml:space="preserve">as recommended subject to </w:t>
            </w:r>
            <w:r w:rsidR="0085335C">
              <w:t xml:space="preserve">review as </w:t>
            </w:r>
            <w:r>
              <w:t>Recommendation 2.</w:t>
            </w:r>
          </w:p>
        </w:tc>
      </w:tr>
      <w:tr w:rsidR="00D7164B" w:rsidRPr="00E82BAA" w14:paraId="5ECFE19E" w14:textId="77777777" w:rsidTr="00864FBF">
        <w:tc>
          <w:tcPr>
            <w:tcW w:w="551" w:type="dxa"/>
          </w:tcPr>
          <w:p w14:paraId="43750AEB" w14:textId="77777777" w:rsidR="00D7164B" w:rsidRPr="00E82BAA" w:rsidRDefault="00D7164B" w:rsidP="00864FBF">
            <w:pPr>
              <w:pStyle w:val="Default"/>
            </w:pPr>
            <w:r w:rsidRPr="00E82BAA">
              <w:rPr>
                <w:b/>
                <w:bCs/>
              </w:rPr>
              <w:t xml:space="preserve"> 4 </w:t>
            </w:r>
          </w:p>
        </w:tc>
        <w:tc>
          <w:tcPr>
            <w:tcW w:w="3969" w:type="dxa"/>
          </w:tcPr>
          <w:p w14:paraId="7C30A126" w14:textId="77777777" w:rsidR="00D7164B" w:rsidRPr="00E82BAA" w:rsidRDefault="00D7164B" w:rsidP="00864FBF">
            <w:pPr>
              <w:rPr>
                <w:rFonts w:ascii="Arial" w:hAnsi="Arial" w:cs="Arial"/>
                <w:sz w:val="24"/>
                <w:szCs w:val="24"/>
              </w:rPr>
            </w:pPr>
            <w:r w:rsidRPr="00E82BAA">
              <w:rPr>
                <w:rFonts w:ascii="Arial" w:hAnsi="Arial" w:cs="Arial"/>
                <w:sz w:val="24"/>
                <w:szCs w:val="24"/>
              </w:rPr>
              <w:t>We recommend that the Welsh Government, in partnership with the PPF, updates and clarifies the wording in the STPC(W)D to incorporate the changes made since the devolution of pay and conditions – specifically pay portability, progression on the UPR, and performance-related pay – to reflect accurately and consistently the previous recommendations made by the IWPRB. This task should be completed by September 2022.</w:t>
            </w:r>
          </w:p>
        </w:tc>
        <w:tc>
          <w:tcPr>
            <w:tcW w:w="3776" w:type="dxa"/>
          </w:tcPr>
          <w:p w14:paraId="3F6070B3" w14:textId="78E0B16E" w:rsidR="00D7164B" w:rsidRDefault="00186F3A" w:rsidP="00864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in principle and w</w:t>
            </w:r>
            <w:r w:rsidR="00D7164B">
              <w:rPr>
                <w:rFonts w:ascii="Arial" w:hAnsi="Arial" w:cs="Arial"/>
                <w:sz w:val="24"/>
                <w:szCs w:val="24"/>
              </w:rPr>
              <w:t xml:space="preserve">ill discuss directly with </w:t>
            </w:r>
            <w:r w:rsidR="00420CD6">
              <w:rPr>
                <w:rFonts w:ascii="Arial" w:hAnsi="Arial" w:cs="Arial"/>
                <w:sz w:val="24"/>
                <w:szCs w:val="24"/>
              </w:rPr>
              <w:t>all key stakeholders</w:t>
            </w:r>
            <w:r w:rsidR="00D7164B">
              <w:rPr>
                <w:rFonts w:ascii="Arial" w:hAnsi="Arial" w:cs="Arial"/>
                <w:sz w:val="24"/>
                <w:szCs w:val="24"/>
              </w:rPr>
              <w:t xml:space="preserve"> specifically where in STPC(W)D clarification is required. Then, </w:t>
            </w:r>
            <w:r w:rsidR="00420CD6">
              <w:rPr>
                <w:rFonts w:ascii="Arial" w:hAnsi="Arial" w:cs="Arial"/>
                <w:sz w:val="24"/>
                <w:szCs w:val="24"/>
              </w:rPr>
              <w:t>where</w:t>
            </w:r>
            <w:r w:rsidR="00D7164B">
              <w:rPr>
                <w:rFonts w:ascii="Arial" w:hAnsi="Arial" w:cs="Arial"/>
                <w:sz w:val="24"/>
                <w:szCs w:val="24"/>
              </w:rPr>
              <w:t xml:space="preserve"> necessary, will draft amendments to update and clarify wording in the STPC(W)D</w:t>
            </w:r>
          </w:p>
          <w:p w14:paraId="71D04ABB" w14:textId="67A327F2" w:rsidR="00D7164B" w:rsidRPr="00E82BAA" w:rsidRDefault="00D7164B" w:rsidP="00864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partnership with </w:t>
            </w:r>
            <w:r w:rsidR="00420CD6">
              <w:rPr>
                <w:rFonts w:ascii="Arial" w:hAnsi="Arial" w:cs="Arial"/>
                <w:sz w:val="24"/>
                <w:szCs w:val="24"/>
              </w:rPr>
              <w:t>employers and teacher unions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164B" w:rsidRPr="00E82BAA" w14:paraId="04DED63B" w14:textId="77777777" w:rsidTr="00864FBF">
        <w:tc>
          <w:tcPr>
            <w:tcW w:w="551" w:type="dxa"/>
          </w:tcPr>
          <w:p w14:paraId="680F43A3" w14:textId="77777777" w:rsidR="00D7164B" w:rsidRPr="00E82BAA" w:rsidRDefault="00D7164B" w:rsidP="00864FBF">
            <w:pPr>
              <w:pStyle w:val="Default"/>
            </w:pPr>
            <w:r w:rsidRPr="00E82BAA">
              <w:rPr>
                <w:b/>
                <w:bCs/>
              </w:rPr>
              <w:t xml:space="preserve"> 5 </w:t>
            </w:r>
          </w:p>
        </w:tc>
        <w:tc>
          <w:tcPr>
            <w:tcW w:w="3969" w:type="dxa"/>
          </w:tcPr>
          <w:p w14:paraId="2CA2AADE" w14:textId="77777777" w:rsidR="00D7164B" w:rsidRDefault="00D7164B" w:rsidP="00864FBF">
            <w:pPr>
              <w:rPr>
                <w:rFonts w:ascii="Arial" w:hAnsi="Arial" w:cs="Arial"/>
                <w:sz w:val="24"/>
                <w:szCs w:val="24"/>
              </w:rPr>
            </w:pPr>
            <w:r w:rsidRPr="00E82BAA">
              <w:rPr>
                <w:rFonts w:ascii="Arial" w:hAnsi="Arial" w:cs="Arial"/>
                <w:sz w:val="24"/>
                <w:szCs w:val="24"/>
              </w:rPr>
              <w:t xml:space="preserve">We recommend to the Welsh Government that the pro-rata principle substantially referred to in section 40.1, should be removed from the 2022-2023 STPC(W)D </w:t>
            </w:r>
            <w:bookmarkStart w:id="0" w:name="_Hlk104216664"/>
            <w:r w:rsidRPr="00E82BAA">
              <w:rPr>
                <w:rFonts w:ascii="Arial" w:hAnsi="Arial" w:cs="Arial"/>
                <w:sz w:val="24"/>
                <w:szCs w:val="24"/>
              </w:rPr>
              <w:t>in respect of part-time teachers in receipt of</w:t>
            </w:r>
            <w:bookmarkEnd w:id="0"/>
            <w:r w:rsidRPr="00E82BAA">
              <w:rPr>
                <w:rFonts w:ascii="Arial" w:hAnsi="Arial" w:cs="Arial"/>
                <w:sz w:val="24"/>
                <w:szCs w:val="24"/>
              </w:rPr>
              <w:t xml:space="preserve"> TLR1s and TLR2s, and that the PPF should agree, and replace it with, appropriate wording </w:t>
            </w:r>
            <w:r w:rsidRPr="00E82BAA">
              <w:rPr>
                <w:rFonts w:ascii="Arial" w:hAnsi="Arial" w:cs="Arial"/>
                <w:sz w:val="24"/>
                <w:szCs w:val="24"/>
              </w:rPr>
              <w:lastRenderedPageBreak/>
              <w:t>to state that a decision on the additional responsibilities and commensurate level of award should be</w:t>
            </w:r>
          </w:p>
          <w:p w14:paraId="7781DAA4" w14:textId="77777777" w:rsidR="00D7164B" w:rsidRPr="00E82BAA" w:rsidRDefault="00D7164B" w:rsidP="00864FBF">
            <w:pPr>
              <w:rPr>
                <w:rFonts w:ascii="Arial" w:hAnsi="Arial" w:cs="Arial"/>
                <w:sz w:val="24"/>
                <w:szCs w:val="24"/>
              </w:rPr>
            </w:pPr>
            <w:r w:rsidRPr="00E82BAA">
              <w:rPr>
                <w:rFonts w:ascii="Arial" w:hAnsi="Arial" w:cs="Arial"/>
                <w:sz w:val="24"/>
                <w:szCs w:val="24"/>
              </w:rPr>
              <w:t xml:space="preserve"> mutually agreed by the teacher and the employer.</w:t>
            </w:r>
          </w:p>
        </w:tc>
        <w:tc>
          <w:tcPr>
            <w:tcW w:w="3776" w:type="dxa"/>
          </w:tcPr>
          <w:p w14:paraId="6258D48B" w14:textId="1CA1886B" w:rsidR="00D7164B" w:rsidRPr="00E82BAA" w:rsidRDefault="00D7164B" w:rsidP="00864FBF">
            <w:pPr>
              <w:pStyle w:val="Default"/>
            </w:pPr>
            <w:r>
              <w:lastRenderedPageBreak/>
              <w:t xml:space="preserve">In partnership with </w:t>
            </w:r>
            <w:r w:rsidR="00BC3A39">
              <w:t>all key stakeholders</w:t>
            </w:r>
            <w:r>
              <w:t xml:space="preserve"> will draft necessary amendments for consideration for inclusion in the STPC(W)D.</w:t>
            </w:r>
          </w:p>
        </w:tc>
      </w:tr>
      <w:tr w:rsidR="00D7164B" w:rsidRPr="00E82BAA" w14:paraId="6E4966CE" w14:textId="77777777" w:rsidTr="00864FBF">
        <w:tc>
          <w:tcPr>
            <w:tcW w:w="551" w:type="dxa"/>
          </w:tcPr>
          <w:p w14:paraId="73CD40F7" w14:textId="77777777" w:rsidR="00D7164B" w:rsidRPr="00E82BAA" w:rsidRDefault="00D7164B" w:rsidP="00864FBF">
            <w:pPr>
              <w:pStyle w:val="Default"/>
            </w:pPr>
            <w:r w:rsidRPr="00E82BAA">
              <w:rPr>
                <w:b/>
                <w:bCs/>
              </w:rPr>
              <w:t xml:space="preserve"> 6 </w:t>
            </w:r>
          </w:p>
        </w:tc>
        <w:tc>
          <w:tcPr>
            <w:tcW w:w="3969" w:type="dxa"/>
          </w:tcPr>
          <w:p w14:paraId="24423207" w14:textId="77777777" w:rsidR="00D7164B" w:rsidRPr="00E82BAA" w:rsidRDefault="00D7164B" w:rsidP="00864FBF">
            <w:pPr>
              <w:rPr>
                <w:rFonts w:ascii="Arial" w:hAnsi="Arial" w:cs="Arial"/>
                <w:sz w:val="24"/>
                <w:szCs w:val="24"/>
              </w:rPr>
            </w:pPr>
            <w:r w:rsidRPr="00E82BAA">
              <w:rPr>
                <w:rFonts w:ascii="Arial" w:hAnsi="Arial" w:cs="Arial"/>
                <w:sz w:val="24"/>
                <w:szCs w:val="24"/>
              </w:rPr>
              <w:t xml:space="preserve">We recommend to the Welsh Government that in the light of the statutory nature of the new </w:t>
            </w:r>
            <w:proofErr w:type="spellStart"/>
            <w:r w:rsidRPr="00E82BAA">
              <w:rPr>
                <w:rFonts w:ascii="Arial" w:hAnsi="Arial" w:cs="Arial"/>
                <w:sz w:val="24"/>
                <w:szCs w:val="24"/>
              </w:rPr>
              <w:t>ALNCo</w:t>
            </w:r>
            <w:proofErr w:type="spellEnd"/>
            <w:r w:rsidRPr="00E82BAA">
              <w:rPr>
                <w:rFonts w:ascii="Arial" w:hAnsi="Arial" w:cs="Arial"/>
                <w:sz w:val="24"/>
                <w:szCs w:val="24"/>
              </w:rPr>
              <w:t xml:space="preserve"> role, a task and finish group be established to review the non-contact allocation and remuneration. The group should report its findings by December 2023.</w:t>
            </w:r>
          </w:p>
        </w:tc>
        <w:tc>
          <w:tcPr>
            <w:tcW w:w="3776" w:type="dxa"/>
          </w:tcPr>
          <w:p w14:paraId="20977AA9" w14:textId="5F03C138" w:rsidR="00D7164B" w:rsidRPr="00794FC3" w:rsidRDefault="0085335C" w:rsidP="00864FBF">
            <w:pPr>
              <w:pStyle w:val="Default"/>
            </w:pPr>
            <w:r>
              <w:t xml:space="preserve">Agree to </w:t>
            </w:r>
            <w:r w:rsidR="00D7164B">
              <w:t xml:space="preserve">establish </w:t>
            </w:r>
            <w:r w:rsidR="00BC3A39">
              <w:t xml:space="preserve">a </w:t>
            </w:r>
            <w:r w:rsidR="00D7164B">
              <w:t>task and finish group with deadline for reporting to be agreed.</w:t>
            </w:r>
          </w:p>
        </w:tc>
      </w:tr>
      <w:tr w:rsidR="00D7164B" w:rsidRPr="00E82BAA" w14:paraId="75659C0D" w14:textId="77777777" w:rsidTr="00864FBF">
        <w:tc>
          <w:tcPr>
            <w:tcW w:w="551" w:type="dxa"/>
          </w:tcPr>
          <w:p w14:paraId="10F9DCA2" w14:textId="77777777" w:rsidR="00D7164B" w:rsidRPr="00E82BAA" w:rsidRDefault="00D7164B" w:rsidP="00864FBF">
            <w:pPr>
              <w:pStyle w:val="Default"/>
            </w:pPr>
            <w:r w:rsidRPr="00E82BAA">
              <w:rPr>
                <w:b/>
                <w:bCs/>
              </w:rPr>
              <w:t xml:space="preserve"> 7 </w:t>
            </w:r>
          </w:p>
        </w:tc>
        <w:tc>
          <w:tcPr>
            <w:tcW w:w="3969" w:type="dxa"/>
          </w:tcPr>
          <w:p w14:paraId="5C91E6A0" w14:textId="77777777" w:rsidR="00D7164B" w:rsidRPr="00E82BAA" w:rsidRDefault="00D7164B" w:rsidP="00864FBF">
            <w:pPr>
              <w:rPr>
                <w:rFonts w:ascii="Arial" w:hAnsi="Arial" w:cs="Arial"/>
                <w:sz w:val="24"/>
                <w:szCs w:val="24"/>
              </w:rPr>
            </w:pPr>
            <w:r w:rsidRPr="00E82BAA">
              <w:rPr>
                <w:rFonts w:ascii="Arial" w:hAnsi="Arial" w:cs="Arial"/>
                <w:sz w:val="24"/>
                <w:szCs w:val="24"/>
              </w:rPr>
              <w:t xml:space="preserve">We refer to </w:t>
            </w:r>
            <w:bookmarkStart w:id="1" w:name="_Hlk104216912"/>
            <w:r w:rsidRPr="00E82BAA">
              <w:rPr>
                <w:rFonts w:ascii="Arial" w:hAnsi="Arial" w:cs="Arial"/>
                <w:sz w:val="24"/>
                <w:szCs w:val="24"/>
              </w:rPr>
              <w:t xml:space="preserve">the three recommendations made in our third report, </w:t>
            </w:r>
            <w:proofErr w:type="gramStart"/>
            <w:r w:rsidRPr="00E82BAA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E82BAA">
              <w:rPr>
                <w:rFonts w:ascii="Arial" w:hAnsi="Arial" w:cs="Arial"/>
                <w:sz w:val="24"/>
                <w:szCs w:val="24"/>
              </w:rPr>
              <w:t xml:space="preserve"> monitoring and reporting of equalities legislation at school and local authority level; guidance to school governors on pay and conditions; and arrangements for future work on a model pay policy at a national level</w:t>
            </w:r>
            <w:bookmarkEnd w:id="1"/>
            <w:r w:rsidRPr="00E82BAA">
              <w:rPr>
                <w:rFonts w:ascii="Arial" w:hAnsi="Arial" w:cs="Arial"/>
                <w:sz w:val="24"/>
                <w:szCs w:val="24"/>
              </w:rPr>
              <w:t>, and recommend that they are implemented as originally written.</w:t>
            </w:r>
          </w:p>
        </w:tc>
        <w:tc>
          <w:tcPr>
            <w:tcW w:w="3776" w:type="dxa"/>
          </w:tcPr>
          <w:p w14:paraId="71341063" w14:textId="2E186FB7" w:rsidR="00D7164B" w:rsidRPr="00E82BAA" w:rsidRDefault="0085335C" w:rsidP="00864FBF">
            <w:pPr>
              <w:pStyle w:val="Default"/>
            </w:pPr>
            <w:r>
              <w:t xml:space="preserve">Agree to </w:t>
            </w:r>
            <w:r w:rsidR="00D7164B">
              <w:t xml:space="preserve">provide update to stakeholders on </w:t>
            </w:r>
            <w:proofErr w:type="gramStart"/>
            <w:r w:rsidR="00D7164B">
              <w:t>current status</w:t>
            </w:r>
            <w:proofErr w:type="gramEnd"/>
            <w:r w:rsidR="00D7164B">
              <w:t xml:space="preserve"> and proposed progression of all 3 items.</w:t>
            </w:r>
          </w:p>
        </w:tc>
      </w:tr>
    </w:tbl>
    <w:p w14:paraId="5F34BC91" w14:textId="77777777" w:rsidR="00D7164B" w:rsidRDefault="00D7164B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D7164B">
      <w:headerReference w:type="even" r:id="rId14"/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DA91" w14:textId="77777777" w:rsidR="00BD085F" w:rsidRDefault="00BD085F" w:rsidP="00173AD5">
      <w:r>
        <w:separator/>
      </w:r>
    </w:p>
  </w:endnote>
  <w:endnote w:type="continuationSeparator" w:id="0">
    <w:p w14:paraId="0655838C" w14:textId="77777777" w:rsidR="00BD085F" w:rsidRDefault="00BD085F" w:rsidP="0017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E430" w14:textId="77777777" w:rsidR="00BD085F" w:rsidRDefault="00BD085F" w:rsidP="00173AD5">
      <w:r>
        <w:separator/>
      </w:r>
    </w:p>
  </w:footnote>
  <w:footnote w:type="continuationSeparator" w:id="0">
    <w:p w14:paraId="74B3C62C" w14:textId="77777777" w:rsidR="00BD085F" w:rsidRDefault="00BD085F" w:rsidP="0017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2A07" w14:textId="77777777" w:rsidR="00E85166" w:rsidRPr="00541F45" w:rsidRDefault="00E85166" w:rsidP="008E5426">
    <w:pPr>
      <w:pStyle w:val="IWPRBChapterHead"/>
      <w:rPr>
        <w:i/>
        <w:iCs/>
        <w:color w:val="0070C0"/>
        <w:sz w:val="20"/>
        <w:szCs w:val="20"/>
      </w:rPr>
    </w:pPr>
    <w:r>
      <w:rPr>
        <w:i/>
        <w:iCs/>
        <w:color w:val="0070C0"/>
      </w:rPr>
      <w:t>Appendix A – Remit Letter from Minister for Education</w:t>
    </w:r>
  </w:p>
  <w:p w14:paraId="3B2C4348" w14:textId="77777777" w:rsidR="00E85166" w:rsidRPr="00CF7DAF" w:rsidRDefault="00E85166" w:rsidP="008E5426">
    <w:pPr>
      <w:pStyle w:val="NoSpacing"/>
      <w:pBdr>
        <w:bottom w:val="thinThickThinSmallGap" w:sz="24" w:space="1" w:color="0070C0"/>
      </w:pBdr>
      <w:rPr>
        <w:sz w:val="16"/>
        <w:szCs w:val="16"/>
      </w:rPr>
    </w:pPr>
  </w:p>
  <w:p w14:paraId="2C1DFAD9" w14:textId="77777777" w:rsidR="00E85166" w:rsidRPr="00DF7097" w:rsidRDefault="00E85166" w:rsidP="008E5426">
    <w:pPr>
      <w:pStyle w:val="Header"/>
    </w:pPr>
  </w:p>
  <w:p w14:paraId="152D1A92" w14:textId="77777777" w:rsidR="00E85166" w:rsidRPr="00C86255" w:rsidRDefault="00E85166" w:rsidP="008E5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BA2C" w14:textId="77777777" w:rsidR="00E85166" w:rsidRDefault="00E85166" w:rsidP="00173AD5">
    <w:pPr>
      <w:pStyle w:val="Header"/>
    </w:pPr>
  </w:p>
  <w:p w14:paraId="6EE9234A" w14:textId="77777777" w:rsidR="00E85166" w:rsidRPr="00173AD5" w:rsidRDefault="00E85166" w:rsidP="00173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08CECC"/>
    <w:multiLevelType w:val="hybridMultilevel"/>
    <w:tmpl w:val="98D584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25545F"/>
    <w:multiLevelType w:val="hybridMultilevel"/>
    <w:tmpl w:val="124EAD66"/>
    <w:lvl w:ilvl="0" w:tplc="B9F8193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73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0CC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25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30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236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6E5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3F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A1E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30097"/>
    <w:multiLevelType w:val="hybridMultilevel"/>
    <w:tmpl w:val="8360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6561"/>
    <w:multiLevelType w:val="hybridMultilevel"/>
    <w:tmpl w:val="05A0088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96E70FA"/>
    <w:multiLevelType w:val="hybridMultilevel"/>
    <w:tmpl w:val="D8E2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11F2"/>
    <w:multiLevelType w:val="hybridMultilevel"/>
    <w:tmpl w:val="3926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84569"/>
    <w:multiLevelType w:val="hybridMultilevel"/>
    <w:tmpl w:val="CC7C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7312"/>
    <w:multiLevelType w:val="hybridMultilevel"/>
    <w:tmpl w:val="79D68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E7524"/>
    <w:multiLevelType w:val="hybridMultilevel"/>
    <w:tmpl w:val="9406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74C5"/>
    <w:multiLevelType w:val="hybridMultilevel"/>
    <w:tmpl w:val="F268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AC7DA5"/>
    <w:multiLevelType w:val="hybridMultilevel"/>
    <w:tmpl w:val="CFBC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71BA"/>
    <w:multiLevelType w:val="hybridMultilevel"/>
    <w:tmpl w:val="6D0CFB44"/>
    <w:lvl w:ilvl="0" w:tplc="053E9C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352E3"/>
    <w:multiLevelType w:val="hybridMultilevel"/>
    <w:tmpl w:val="4FC0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066EF"/>
    <w:multiLevelType w:val="hybridMultilevel"/>
    <w:tmpl w:val="51DE4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30862"/>
    <w:multiLevelType w:val="hybridMultilevel"/>
    <w:tmpl w:val="73E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378CF"/>
    <w:multiLevelType w:val="hybridMultilevel"/>
    <w:tmpl w:val="D8A85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30E26"/>
    <w:multiLevelType w:val="hybridMultilevel"/>
    <w:tmpl w:val="AD7A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E138B"/>
    <w:multiLevelType w:val="hybridMultilevel"/>
    <w:tmpl w:val="BF14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26CD0"/>
    <w:multiLevelType w:val="hybridMultilevel"/>
    <w:tmpl w:val="3B84B594"/>
    <w:lvl w:ilvl="0" w:tplc="882C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71603"/>
    <w:multiLevelType w:val="hybridMultilevel"/>
    <w:tmpl w:val="6F86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20005">
    <w:abstractNumId w:val="1"/>
  </w:num>
  <w:num w:numId="2" w16cid:durableId="361514000">
    <w:abstractNumId w:val="13"/>
  </w:num>
  <w:num w:numId="3" w16cid:durableId="1038436180">
    <w:abstractNumId w:val="4"/>
  </w:num>
  <w:num w:numId="4" w16cid:durableId="736589554">
    <w:abstractNumId w:val="5"/>
  </w:num>
  <w:num w:numId="5" w16cid:durableId="1178151648">
    <w:abstractNumId w:val="8"/>
  </w:num>
  <w:num w:numId="6" w16cid:durableId="1799030545">
    <w:abstractNumId w:val="14"/>
  </w:num>
  <w:num w:numId="7" w16cid:durableId="1168521710">
    <w:abstractNumId w:val="0"/>
  </w:num>
  <w:num w:numId="8" w16cid:durableId="1128446">
    <w:abstractNumId w:val="11"/>
  </w:num>
  <w:num w:numId="9" w16cid:durableId="131948727">
    <w:abstractNumId w:val="7"/>
  </w:num>
  <w:num w:numId="10" w16cid:durableId="2021154139">
    <w:abstractNumId w:val="19"/>
  </w:num>
  <w:num w:numId="11" w16cid:durableId="790705700">
    <w:abstractNumId w:val="16"/>
  </w:num>
  <w:num w:numId="12" w16cid:durableId="2119592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962701">
    <w:abstractNumId w:val="12"/>
  </w:num>
  <w:num w:numId="14" w16cid:durableId="2131238150">
    <w:abstractNumId w:val="6"/>
  </w:num>
  <w:num w:numId="15" w16cid:durableId="1762868738">
    <w:abstractNumId w:val="10"/>
  </w:num>
  <w:num w:numId="16" w16cid:durableId="296837951">
    <w:abstractNumId w:val="15"/>
  </w:num>
  <w:num w:numId="17" w16cid:durableId="829715345">
    <w:abstractNumId w:val="18"/>
  </w:num>
  <w:num w:numId="18" w16cid:durableId="842010413">
    <w:abstractNumId w:val="17"/>
  </w:num>
  <w:num w:numId="19" w16cid:durableId="1031881730">
    <w:abstractNumId w:val="3"/>
  </w:num>
  <w:num w:numId="20" w16cid:durableId="27997950">
    <w:abstractNumId w:val="9"/>
  </w:num>
  <w:num w:numId="21" w16cid:durableId="179104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D5"/>
    <w:rsid w:val="000000EB"/>
    <w:rsid w:val="0000192B"/>
    <w:rsid w:val="00057849"/>
    <w:rsid w:val="00076BF6"/>
    <w:rsid w:val="00081074"/>
    <w:rsid w:val="000A5134"/>
    <w:rsid w:val="000B04D4"/>
    <w:rsid w:val="000B49CC"/>
    <w:rsid w:val="000F1504"/>
    <w:rsid w:val="000F546D"/>
    <w:rsid w:val="00131AB9"/>
    <w:rsid w:val="00134930"/>
    <w:rsid w:val="00147E8E"/>
    <w:rsid w:val="001537FB"/>
    <w:rsid w:val="00162AC4"/>
    <w:rsid w:val="00173AD5"/>
    <w:rsid w:val="00176088"/>
    <w:rsid w:val="00182B75"/>
    <w:rsid w:val="001830A3"/>
    <w:rsid w:val="00186F3A"/>
    <w:rsid w:val="00194B90"/>
    <w:rsid w:val="001C3DFF"/>
    <w:rsid w:val="001D58EB"/>
    <w:rsid w:val="001F05C7"/>
    <w:rsid w:val="001F53A9"/>
    <w:rsid w:val="00207EDB"/>
    <w:rsid w:val="002108CC"/>
    <w:rsid w:val="00212B86"/>
    <w:rsid w:val="00222E94"/>
    <w:rsid w:val="0023584D"/>
    <w:rsid w:val="00246743"/>
    <w:rsid w:val="00246B1A"/>
    <w:rsid w:val="00254B72"/>
    <w:rsid w:val="00254E0E"/>
    <w:rsid w:val="00267812"/>
    <w:rsid w:val="00271240"/>
    <w:rsid w:val="00271CE7"/>
    <w:rsid w:val="00274B42"/>
    <w:rsid w:val="002803F5"/>
    <w:rsid w:val="002A57AF"/>
    <w:rsid w:val="002B27F2"/>
    <w:rsid w:val="002B3AF7"/>
    <w:rsid w:val="002B4AC5"/>
    <w:rsid w:val="002C06B7"/>
    <w:rsid w:val="002C2770"/>
    <w:rsid w:val="002C7909"/>
    <w:rsid w:val="002E1AED"/>
    <w:rsid w:val="002E4677"/>
    <w:rsid w:val="002E4BAB"/>
    <w:rsid w:val="00302066"/>
    <w:rsid w:val="00321BAA"/>
    <w:rsid w:val="00336F87"/>
    <w:rsid w:val="00344C9B"/>
    <w:rsid w:val="00346739"/>
    <w:rsid w:val="00354F30"/>
    <w:rsid w:val="00357CE5"/>
    <w:rsid w:val="003775BE"/>
    <w:rsid w:val="00381CC9"/>
    <w:rsid w:val="00382150"/>
    <w:rsid w:val="00382630"/>
    <w:rsid w:val="00382F65"/>
    <w:rsid w:val="00395646"/>
    <w:rsid w:val="003A1D26"/>
    <w:rsid w:val="003A5701"/>
    <w:rsid w:val="003B0BB8"/>
    <w:rsid w:val="003B11E2"/>
    <w:rsid w:val="003B1B4A"/>
    <w:rsid w:val="003B2B61"/>
    <w:rsid w:val="003B6EAE"/>
    <w:rsid w:val="003C1BD4"/>
    <w:rsid w:val="003D13A3"/>
    <w:rsid w:val="003D2ADA"/>
    <w:rsid w:val="003D5615"/>
    <w:rsid w:val="003F2179"/>
    <w:rsid w:val="0040012B"/>
    <w:rsid w:val="00401D67"/>
    <w:rsid w:val="00404DAC"/>
    <w:rsid w:val="00413380"/>
    <w:rsid w:val="004144B3"/>
    <w:rsid w:val="00420CD6"/>
    <w:rsid w:val="0042291D"/>
    <w:rsid w:val="00450B1D"/>
    <w:rsid w:val="00451323"/>
    <w:rsid w:val="004575B6"/>
    <w:rsid w:val="00460879"/>
    <w:rsid w:val="004705E1"/>
    <w:rsid w:val="00483AE0"/>
    <w:rsid w:val="0048461B"/>
    <w:rsid w:val="00486C56"/>
    <w:rsid w:val="004C40E3"/>
    <w:rsid w:val="004C5EC2"/>
    <w:rsid w:val="004F6E7B"/>
    <w:rsid w:val="004F7568"/>
    <w:rsid w:val="005002C5"/>
    <w:rsid w:val="00500A84"/>
    <w:rsid w:val="00533129"/>
    <w:rsid w:val="005426D5"/>
    <w:rsid w:val="005441B9"/>
    <w:rsid w:val="00562155"/>
    <w:rsid w:val="005746BC"/>
    <w:rsid w:val="00590E3E"/>
    <w:rsid w:val="005918CF"/>
    <w:rsid w:val="005A09FB"/>
    <w:rsid w:val="005D6672"/>
    <w:rsid w:val="005E5425"/>
    <w:rsid w:val="005E78FA"/>
    <w:rsid w:val="005F262A"/>
    <w:rsid w:val="00624CC8"/>
    <w:rsid w:val="0062551B"/>
    <w:rsid w:val="006352D0"/>
    <w:rsid w:val="0064022B"/>
    <w:rsid w:val="00641A1B"/>
    <w:rsid w:val="006426A9"/>
    <w:rsid w:val="00655017"/>
    <w:rsid w:val="006624E1"/>
    <w:rsid w:val="0067718A"/>
    <w:rsid w:val="006E397A"/>
    <w:rsid w:val="006F3336"/>
    <w:rsid w:val="00700AD7"/>
    <w:rsid w:val="0070116B"/>
    <w:rsid w:val="00711F3C"/>
    <w:rsid w:val="00727F35"/>
    <w:rsid w:val="00730714"/>
    <w:rsid w:val="007577A4"/>
    <w:rsid w:val="00764129"/>
    <w:rsid w:val="007702BB"/>
    <w:rsid w:val="007770E1"/>
    <w:rsid w:val="00780165"/>
    <w:rsid w:val="007D5E7D"/>
    <w:rsid w:val="007E5576"/>
    <w:rsid w:val="007E6D90"/>
    <w:rsid w:val="007F5E2D"/>
    <w:rsid w:val="00806BD6"/>
    <w:rsid w:val="00806BD9"/>
    <w:rsid w:val="00822DDF"/>
    <w:rsid w:val="00823A6C"/>
    <w:rsid w:val="00825DD2"/>
    <w:rsid w:val="00827120"/>
    <w:rsid w:val="008334C0"/>
    <w:rsid w:val="00847105"/>
    <w:rsid w:val="0085225B"/>
    <w:rsid w:val="0085335C"/>
    <w:rsid w:val="008640B6"/>
    <w:rsid w:val="00875A04"/>
    <w:rsid w:val="00886458"/>
    <w:rsid w:val="0088744E"/>
    <w:rsid w:val="008A338C"/>
    <w:rsid w:val="008B741A"/>
    <w:rsid w:val="008C48C7"/>
    <w:rsid w:val="008C6A47"/>
    <w:rsid w:val="008D1D6B"/>
    <w:rsid w:val="008E47CC"/>
    <w:rsid w:val="008E5426"/>
    <w:rsid w:val="008E7F7F"/>
    <w:rsid w:val="00912A61"/>
    <w:rsid w:val="00923999"/>
    <w:rsid w:val="00923ACF"/>
    <w:rsid w:val="009246E0"/>
    <w:rsid w:val="00925CE1"/>
    <w:rsid w:val="00936B6C"/>
    <w:rsid w:val="00970866"/>
    <w:rsid w:val="00973774"/>
    <w:rsid w:val="009832DE"/>
    <w:rsid w:val="009902C7"/>
    <w:rsid w:val="009924CA"/>
    <w:rsid w:val="009A4595"/>
    <w:rsid w:val="009B2242"/>
    <w:rsid w:val="009C56C7"/>
    <w:rsid w:val="009D148B"/>
    <w:rsid w:val="009D6885"/>
    <w:rsid w:val="009F218F"/>
    <w:rsid w:val="009F6E38"/>
    <w:rsid w:val="00A15AFF"/>
    <w:rsid w:val="00A27C28"/>
    <w:rsid w:val="00A51892"/>
    <w:rsid w:val="00A52CC6"/>
    <w:rsid w:val="00A57BE1"/>
    <w:rsid w:val="00A6253C"/>
    <w:rsid w:val="00A70645"/>
    <w:rsid w:val="00A71ACA"/>
    <w:rsid w:val="00A84CE1"/>
    <w:rsid w:val="00AA3F71"/>
    <w:rsid w:val="00AD212A"/>
    <w:rsid w:val="00AD356C"/>
    <w:rsid w:val="00AD44F8"/>
    <w:rsid w:val="00AD4E46"/>
    <w:rsid w:val="00AE16F1"/>
    <w:rsid w:val="00AE7B1E"/>
    <w:rsid w:val="00AF23F9"/>
    <w:rsid w:val="00AF36E3"/>
    <w:rsid w:val="00AF4E31"/>
    <w:rsid w:val="00B01FA3"/>
    <w:rsid w:val="00B158EF"/>
    <w:rsid w:val="00B17054"/>
    <w:rsid w:val="00B3761A"/>
    <w:rsid w:val="00B57430"/>
    <w:rsid w:val="00B7197C"/>
    <w:rsid w:val="00B82DED"/>
    <w:rsid w:val="00B83FA7"/>
    <w:rsid w:val="00B8567E"/>
    <w:rsid w:val="00B97BC5"/>
    <w:rsid w:val="00BA79C8"/>
    <w:rsid w:val="00BC3A39"/>
    <w:rsid w:val="00BD085F"/>
    <w:rsid w:val="00BD0EEC"/>
    <w:rsid w:val="00BE23FA"/>
    <w:rsid w:val="00BE64FA"/>
    <w:rsid w:val="00BE67E8"/>
    <w:rsid w:val="00BF3BB6"/>
    <w:rsid w:val="00C07F01"/>
    <w:rsid w:val="00C203A5"/>
    <w:rsid w:val="00C20BEF"/>
    <w:rsid w:val="00C25146"/>
    <w:rsid w:val="00C26B82"/>
    <w:rsid w:val="00C32209"/>
    <w:rsid w:val="00C50594"/>
    <w:rsid w:val="00C663B9"/>
    <w:rsid w:val="00C67889"/>
    <w:rsid w:val="00C7187F"/>
    <w:rsid w:val="00C75560"/>
    <w:rsid w:val="00CA568A"/>
    <w:rsid w:val="00CA5E5B"/>
    <w:rsid w:val="00CB118C"/>
    <w:rsid w:val="00CB62C0"/>
    <w:rsid w:val="00CE3786"/>
    <w:rsid w:val="00CF20C0"/>
    <w:rsid w:val="00CF2EB1"/>
    <w:rsid w:val="00D00BE4"/>
    <w:rsid w:val="00D06BB7"/>
    <w:rsid w:val="00D12FAC"/>
    <w:rsid w:val="00D16D5D"/>
    <w:rsid w:val="00D24012"/>
    <w:rsid w:val="00D50C2D"/>
    <w:rsid w:val="00D5383F"/>
    <w:rsid w:val="00D63624"/>
    <w:rsid w:val="00D7164B"/>
    <w:rsid w:val="00D8271D"/>
    <w:rsid w:val="00D87405"/>
    <w:rsid w:val="00DA498E"/>
    <w:rsid w:val="00DB0755"/>
    <w:rsid w:val="00DB4849"/>
    <w:rsid w:val="00DC173B"/>
    <w:rsid w:val="00DC6ADE"/>
    <w:rsid w:val="00DD3376"/>
    <w:rsid w:val="00DD6A80"/>
    <w:rsid w:val="00DE33F2"/>
    <w:rsid w:val="00DE3DE8"/>
    <w:rsid w:val="00E03821"/>
    <w:rsid w:val="00E042C8"/>
    <w:rsid w:val="00E13D9F"/>
    <w:rsid w:val="00E14963"/>
    <w:rsid w:val="00E169D7"/>
    <w:rsid w:val="00E43106"/>
    <w:rsid w:val="00E518C6"/>
    <w:rsid w:val="00E531F9"/>
    <w:rsid w:val="00E55D1F"/>
    <w:rsid w:val="00E85166"/>
    <w:rsid w:val="00EC055D"/>
    <w:rsid w:val="00ED2230"/>
    <w:rsid w:val="00EF3BF3"/>
    <w:rsid w:val="00F0015A"/>
    <w:rsid w:val="00F03236"/>
    <w:rsid w:val="00F05132"/>
    <w:rsid w:val="00F13A15"/>
    <w:rsid w:val="00F34129"/>
    <w:rsid w:val="00F341B2"/>
    <w:rsid w:val="00F539D5"/>
    <w:rsid w:val="00F54AB7"/>
    <w:rsid w:val="00F63BA0"/>
    <w:rsid w:val="00F7558C"/>
    <w:rsid w:val="00F80D63"/>
    <w:rsid w:val="00F81095"/>
    <w:rsid w:val="00F863EE"/>
    <w:rsid w:val="00F90972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F46B9"/>
  <w15:docId w15:val="{35271CAD-1A98-4BCB-B66E-0F9F7462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3AD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7105"/>
    <w:pPr>
      <w:keepNext/>
      <w:outlineLvl w:val="0"/>
    </w:pPr>
    <w:rPr>
      <w:rFonts w:ascii="Arial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73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AD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73AD5"/>
    <w:rPr>
      <w:rFonts w:ascii="Times New Roman" w:eastAsia="Times New Roman" w:hAnsi="Times New Roman" w:cs="Times New Roman"/>
      <w:lang w:val="x-none"/>
    </w:rPr>
  </w:style>
  <w:style w:type="paragraph" w:styleId="NoSpacing">
    <w:name w:val="No Spacing"/>
    <w:aliases w:val="IWPRB Chapter"/>
    <w:basedOn w:val="Normal"/>
    <w:link w:val="NoSpacingChar"/>
    <w:uiPriority w:val="1"/>
    <w:qFormat/>
    <w:rsid w:val="00173AD5"/>
    <w:pPr>
      <w:spacing w:line="24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IWPRBChapterHead">
    <w:name w:val="IWPRB Chapter Head"/>
    <w:basedOn w:val="NoSpacing"/>
    <w:uiPriority w:val="1"/>
    <w:qFormat/>
    <w:rsid w:val="00173AD5"/>
  </w:style>
  <w:style w:type="paragraph" w:styleId="Footer">
    <w:name w:val="footer"/>
    <w:basedOn w:val="Normal"/>
    <w:link w:val="FooterChar"/>
    <w:uiPriority w:val="99"/>
    <w:unhideWhenUsed/>
    <w:rsid w:val="00173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AD5"/>
    <w:rPr>
      <w:rFonts w:ascii="Times New Roman" w:eastAsia="Times New Roman" w:hAnsi="Times New Roman" w:cs="Times New Roman"/>
    </w:rPr>
  </w:style>
  <w:style w:type="paragraph" w:customStyle="1" w:styleId="IWPRBNormal">
    <w:name w:val="IWPRB Normal"/>
    <w:basedOn w:val="Normal"/>
    <w:link w:val="IWPRBNormalChar"/>
    <w:qFormat/>
    <w:rsid w:val="00173AD5"/>
    <w:rPr>
      <w:rFonts w:ascii="Arial" w:eastAsia="Arial" w:hAnsi="Arial"/>
      <w:sz w:val="24"/>
      <w:lang w:val="x-none"/>
    </w:rPr>
  </w:style>
  <w:style w:type="character" w:customStyle="1" w:styleId="IWPRBNormalChar">
    <w:name w:val="IWPRB Normal Char"/>
    <w:link w:val="IWPRBNormal"/>
    <w:rsid w:val="00173AD5"/>
    <w:rPr>
      <w:rFonts w:ascii="Arial" w:eastAsia="Arial" w:hAnsi="Arial" w:cs="Times New Roman"/>
      <w:sz w:val="24"/>
      <w:lang w:val="x-non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List Paragraph2,L"/>
    <w:basedOn w:val="Normal"/>
    <w:link w:val="ListParagraphChar"/>
    <w:uiPriority w:val="34"/>
    <w:qFormat/>
    <w:rsid w:val="00354F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710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A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61A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F35"/>
    <w:rPr>
      <w:color w:val="954F72" w:themeColor="followed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link w:val="ListParagraph"/>
    <w:uiPriority w:val="34"/>
    <w:qFormat/>
    <w:locked/>
    <w:rsid w:val="007E5576"/>
    <w:rPr>
      <w:rFonts w:ascii="Times New Roman" w:eastAsia="Times New Roman" w:hAnsi="Times New Roman" w:cs="Times New Roman"/>
    </w:rPr>
  </w:style>
  <w:style w:type="paragraph" w:customStyle="1" w:styleId="TableHeader">
    <w:name w:val="TableHeader"/>
    <w:basedOn w:val="Normal"/>
    <w:qFormat/>
    <w:rsid w:val="005002C5"/>
    <w:pPr>
      <w:spacing w:line="288" w:lineRule="auto"/>
    </w:pPr>
    <w:rPr>
      <w:rFonts w:ascii="Arial" w:hAnsi="Arial"/>
      <w:b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6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IWPRB Chapter Char"/>
    <w:basedOn w:val="DefaultParagraphFont"/>
    <w:link w:val="NoSpacing"/>
    <w:uiPriority w:val="1"/>
    <w:locked/>
    <w:rsid w:val="00176088"/>
    <w:rPr>
      <w:rFonts w:ascii="Arial" w:eastAsia="Arial" w:hAnsi="Arial" w:cs="Arial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F341B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gov.wales%2Findependent-welsh-pay-review-body-fourth-report-2022&amp;data=05%7C01%7CRyan.Taylor%40gov.wales%7Cc961b1c22c424717122908da697bd193%7Ca2cc36c592804ae78887d06dab89216b%7C0%7C0%7C637938277753225321%7CUnknown%7CTWFpbGZsb3d8eyJWIjoiMC4wLjAwMDAiLCJQIjoiV2luMzIiLCJBTiI6Ik1haWwiLCJXVCI6Mn0%3D%7C3000%7C%7C%7C&amp;sdata=1L1C5C4M3lhQvRHjjJiD5CevJp5OciCW4wvTuWSL7Z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A40718873</value>
    </field>
    <field name="Objective-Title">
      <value order="0">Doc 2 - MAJMEWL176622 - Written Ministerial Statement - Teachers' Pay and Conditions 2022-23 Report and recommendations from the Independent Welsh Pay Review Body (E)</value>
    </field>
    <field name="Objective-Description">
      <value order="0"/>
    </field>
    <field name="Objective-CreationStamp">
      <value order="0">2022-05-18T13:59:19Z</value>
    </field>
    <field name="Objective-IsApproved">
      <value order="0">false</value>
    </field>
    <field name="Objective-IsPublished">
      <value order="0">true</value>
    </field>
    <field name="Objective-DatePublished">
      <value order="0">2022-07-21T11:11:15Z</value>
    </field>
    <field name="Objective-ModificationStamp">
      <value order="0">2022-07-21T11:11:15Z</value>
    </field>
    <field name="Objective-Owner">
      <value order="0">Patterson, Sarah (ESJWL - Education - Workforce Engagement Branch)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- 2021-2022:MA/JMEWL/1766/22 - Teachers' Pay and Conditions 2022/23 - Report and recommendations from the Independent Welsh Pay Review Body (IWPRB)</value>
    </field>
    <field name="Objective-Parent">
      <value order="0">MA/JMEWL/1766/22 - Teachers' Pay and Conditions 2022/23 - Report and recommendations from the Independent Welsh Pay Review Body (IWPRB)</value>
    </field>
    <field name="Objective-State">
      <value order="0">Published</value>
    </field>
    <field name="Objective-VersionId">
      <value order="0">vA79522456</value>
    </field>
    <field name="Objective-Version">
      <value order="0">19.0</value>
    </field>
    <field name="Objective-VersionNumber">
      <value order="0">21</value>
    </field>
    <field name="Objective-VersionComment">
      <value order="0"/>
    </field>
    <field name="Objective-FileNumber">
      <value order="0">qA1475620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23BB5EE11E4995B9746CA7B13F5E" ma:contentTypeVersion="10" ma:contentTypeDescription="Create a new document." ma:contentTypeScope="" ma:versionID="bc9816fccd7d266d7a96ca0a60398d89">
  <xsd:schema xmlns:xsd="http://www.w3.org/2001/XMLSchema" xmlns:xs="http://www.w3.org/2001/XMLSchema" xmlns:p="http://schemas.microsoft.com/office/2006/metadata/properties" xmlns:ns3="77ea4c9a-6f22-4301-81b9-99067b02a852" targetNamespace="http://schemas.microsoft.com/office/2006/metadata/properties" ma:root="true" ma:fieldsID="3610b443e6c4762b98edc97a2e88f022" ns3:_="">
    <xsd:import namespace="77ea4c9a-6f22-4301-81b9-99067b02a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4c9a-6f22-4301-81b9-99067b02a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7A5FE-4BCC-4445-8193-02E514997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A3FB123-90C0-47E9-B707-31148A187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744B1-1DD9-4FCA-8F4F-16A62579EE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3E00A1-0D59-4AF2-95C3-0732A92D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4c9a-6f22-4301-81b9-99067b02a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Patrick (EPS - SED)</dc:creator>
  <cp:lastModifiedBy>Oxenham, James (OFM - Cabinet Division)</cp:lastModifiedBy>
  <cp:revision>4</cp:revision>
  <cp:lastPrinted>2019-07-16T10:12:00Z</cp:lastPrinted>
  <dcterms:created xsi:type="dcterms:W3CDTF">2022-07-21T11:16:00Z</dcterms:created>
  <dcterms:modified xsi:type="dcterms:W3CDTF">2022-07-21T11:17:00Z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A40718873</vt:lpwstr>
  </property>
  <property fmtid="{D5CDD505-2E9C-101B-9397-08002B2CF9AE}" pid="4" name="Objective-Title">
    <vt:lpwstr>Doc 2 - MAJMEWL176622 - Written Ministerial Statement - Teachers' Pay and Conditions 2022-23 Report and recommendations from the Independent Welsh Pay Review Body (E)</vt:lpwstr>
  </property>
  <property fmtid="{D5CDD505-2E9C-101B-9397-08002B2CF9AE}" pid="5" name="Objective-Description">
    <vt:lpwstr/>
  </property>
  <property fmtid="{D5CDD505-2E9C-101B-9397-08002B2CF9AE}" pid="6" name="Objective-CreationStamp">
    <vt:filetime>2022-05-18T13:59:26Z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2022-07-21T11:11:15Z</vt:filetime>
  </property>
  <property fmtid="{D5CDD505-2E9C-101B-9397-08002B2CF9AE}" pid="10" name="Objective-ModificationStamp">
    <vt:filetime>2022-07-21T11:11:15Z</vt:filetime>
  </property>
  <property fmtid="{D5CDD505-2E9C-101B-9397-08002B2CF9AE}" pid="11" name="Objective-Owner">
    <vt:lpwstr>Patterson, Sarah (ESJWL - Education - Workforce Engagement Branch)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- 2021-2022:MA/JMEWL/1766/22 - Teachers' Pay and Conditions 2022/23 - Report and recommendations from the Independent Welsh Pay Review Body (IWPRB):</vt:lpwstr>
  </property>
  <property fmtid="{D5CDD505-2E9C-101B-9397-08002B2CF9AE}" pid="13" name="Objective-Parent">
    <vt:lpwstr>MA/JMEWL/1766/22 - Teachers' Pay and Conditions 2022/23 - Report and recommendations from the Independent Welsh Pay Review Body (IWPRB)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vA79522456</vt:lpwstr>
  </property>
  <property fmtid="{D5CDD505-2E9C-101B-9397-08002B2CF9AE}" pid="16" name="Objective-Version">
    <vt:lpwstr>19.0</vt:lpwstr>
  </property>
  <property fmtid="{D5CDD505-2E9C-101B-9397-08002B2CF9AE}" pid="17" name="Objective-VersionNumber">
    <vt:r8>21</vt:r8>
  </property>
  <property fmtid="{D5CDD505-2E9C-101B-9397-08002B2CF9AE}" pid="18" name="Objective-VersionComment">
    <vt:lpwstr/>
  </property>
  <property fmtid="{D5CDD505-2E9C-101B-9397-08002B2CF9AE}" pid="19" name="Objective-FileNumber">
    <vt:lpwstr>qA1475620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2022-05-17T23:00:00Z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0x01010047A623BB5EE11E4995B9746CA7B13F5E</vt:lpwstr>
  </property>
</Properties>
</file>