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A9EC" w14:textId="5F9C126F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66AA08" wp14:editId="3F66AA0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872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F66A9E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66A9E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F66A9E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F66A9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66AA0A" wp14:editId="3F66AA0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D1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F66A9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6A9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6A9F4" w14:textId="6DD64EE4" w:rsidR="00EA5290" w:rsidRPr="00670227" w:rsidRDefault="004E382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="003D50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 </w:t>
            </w:r>
            <w:r w:rsidR="003D502D">
              <w:rPr>
                <w:rFonts w:ascii="Arial" w:hAnsi="Arial" w:cs="Arial"/>
                <w:b/>
                <w:bCs/>
                <w:sz w:val="24"/>
                <w:szCs w:val="24"/>
              </w:rPr>
              <w:t>of the National Contemporary Art Gallery for Wales</w:t>
            </w:r>
          </w:p>
        </w:tc>
      </w:tr>
      <w:tr w:rsidR="00EA5290" w:rsidRPr="00A011A1" w14:paraId="3F66A9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7" w14:textId="67F971F5" w:rsidR="00EA5290" w:rsidRPr="00670227" w:rsidRDefault="003E46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6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B322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3E4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502D" w:rsidRPr="003E4609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890AB8" w:rsidRPr="003E4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F66A9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A9FA" w14:textId="28A7DC10" w:rsidR="00EA5290" w:rsidRPr="00890AB8" w:rsidRDefault="003D502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6263537"/>
            <w:r w:rsidRPr="003D502D">
              <w:rPr>
                <w:rFonts w:ascii="Arial" w:hAnsi="Arial" w:cs="Arial"/>
                <w:b/>
                <w:sz w:val="24"/>
                <w:szCs w:val="24"/>
              </w:rPr>
              <w:t>Dawn Bowden MS, Deputy Minister for Arts and Sport, and Chief Whip</w:t>
            </w:r>
            <w:bookmarkEnd w:id="0"/>
          </w:p>
        </w:tc>
      </w:tr>
    </w:tbl>
    <w:p w14:paraId="3F66A9F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D81A9D6" w14:textId="77777777" w:rsidR="00F13FF7" w:rsidRDefault="00F13FF7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BFF9CA3" w14:textId="090C0753" w:rsidR="00910F82" w:rsidRDefault="003D502D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development of a National Contemporary Art Gallery for Wales is a key commitment </w:t>
      </w:r>
      <w:r w:rsidR="001D422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our </w:t>
      </w:r>
      <w:r w:rsidR="00910F8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rogramme for Government </w:t>
      </w:r>
      <w:r w:rsidR="00910F82">
        <w:rPr>
          <w:rFonts w:ascii="Arial" w:hAnsi="Arial" w:cs="Arial"/>
          <w:sz w:val="24"/>
          <w:szCs w:val="24"/>
        </w:rPr>
        <w:t>2021-6 and the Co-operation Agreement</w:t>
      </w:r>
      <w:r w:rsidR="001D4225">
        <w:rPr>
          <w:rFonts w:ascii="Arial" w:hAnsi="Arial" w:cs="Arial"/>
          <w:sz w:val="24"/>
          <w:szCs w:val="24"/>
        </w:rPr>
        <w:t xml:space="preserve"> with Plaid Cymru</w:t>
      </w:r>
      <w:r w:rsidR="00910F82">
        <w:rPr>
          <w:rFonts w:ascii="Arial" w:hAnsi="Arial" w:cs="Arial"/>
          <w:sz w:val="24"/>
          <w:szCs w:val="24"/>
        </w:rPr>
        <w:t xml:space="preserve">. </w:t>
      </w:r>
      <w:r w:rsidR="001D4225">
        <w:rPr>
          <w:rFonts w:ascii="Arial" w:hAnsi="Arial" w:cs="Arial"/>
          <w:sz w:val="24"/>
          <w:szCs w:val="24"/>
        </w:rPr>
        <w:t xml:space="preserve">This statement updates Members about the </w:t>
      </w:r>
      <w:r w:rsidR="00910F82">
        <w:rPr>
          <w:rFonts w:ascii="Arial" w:hAnsi="Arial" w:cs="Arial"/>
          <w:sz w:val="24"/>
          <w:szCs w:val="24"/>
        </w:rPr>
        <w:t>next steps</w:t>
      </w:r>
      <w:r w:rsidR="001D4225">
        <w:rPr>
          <w:rFonts w:ascii="Arial" w:hAnsi="Arial" w:cs="Arial"/>
          <w:sz w:val="24"/>
          <w:szCs w:val="24"/>
        </w:rPr>
        <w:t xml:space="preserve"> in its development</w:t>
      </w:r>
      <w:r w:rsidR="00910F82">
        <w:rPr>
          <w:rFonts w:ascii="Arial" w:hAnsi="Arial" w:cs="Arial"/>
          <w:sz w:val="24"/>
          <w:szCs w:val="24"/>
        </w:rPr>
        <w:t>.</w:t>
      </w:r>
    </w:p>
    <w:p w14:paraId="5B6BAE54" w14:textId="4D0BB557" w:rsidR="00910F82" w:rsidRDefault="00910F82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E5D6DA4" w14:textId="5D6CEA75" w:rsidR="00CC5715" w:rsidRDefault="00101538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grateful for the work undertaken so far</w:t>
      </w:r>
      <w:r w:rsidR="003A17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through </w:t>
      </w:r>
      <w:r w:rsidR="003A17A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collaboration between </w:t>
      </w:r>
      <w:bookmarkStart w:id="1" w:name="_Hlk106265278"/>
      <w:r>
        <w:rPr>
          <w:rFonts w:ascii="Arial" w:hAnsi="Arial" w:cs="Arial"/>
          <w:sz w:val="24"/>
          <w:szCs w:val="24"/>
        </w:rPr>
        <w:t xml:space="preserve">the Arts Council of Wales, National Library of Wales and </w:t>
      </w:r>
      <w:r w:rsidRPr="00101538">
        <w:rPr>
          <w:rFonts w:ascii="Arial" w:hAnsi="Arial" w:cs="Arial"/>
          <w:sz w:val="24"/>
          <w:szCs w:val="24"/>
        </w:rPr>
        <w:t>Amgueddfa Cymru</w:t>
      </w:r>
      <w:bookmarkEnd w:id="1"/>
      <w:r>
        <w:rPr>
          <w:rFonts w:ascii="Arial" w:hAnsi="Arial" w:cs="Arial"/>
          <w:sz w:val="24"/>
          <w:szCs w:val="24"/>
        </w:rPr>
        <w:t xml:space="preserve">. </w:t>
      </w:r>
      <w:r w:rsidR="009820AF">
        <w:rPr>
          <w:rFonts w:ascii="Arial" w:hAnsi="Arial" w:cs="Arial"/>
          <w:sz w:val="24"/>
          <w:szCs w:val="24"/>
        </w:rPr>
        <w:t>Good p</w:t>
      </w:r>
      <w:r w:rsidR="00F00394">
        <w:rPr>
          <w:rFonts w:ascii="Arial" w:hAnsi="Arial" w:cs="Arial"/>
          <w:sz w:val="24"/>
          <w:szCs w:val="24"/>
        </w:rPr>
        <w:t xml:space="preserve">rogress has been made on the digitisation of works from the </w:t>
      </w:r>
      <w:r w:rsidR="009820AF">
        <w:rPr>
          <w:rFonts w:ascii="Arial" w:hAnsi="Arial" w:cs="Arial"/>
          <w:sz w:val="24"/>
          <w:szCs w:val="24"/>
        </w:rPr>
        <w:t>N</w:t>
      </w:r>
      <w:r w:rsidR="00F00394">
        <w:rPr>
          <w:rFonts w:ascii="Arial" w:hAnsi="Arial" w:cs="Arial"/>
          <w:sz w:val="24"/>
          <w:szCs w:val="24"/>
        </w:rPr>
        <w:t xml:space="preserve">ational </w:t>
      </w:r>
      <w:r w:rsidR="009820AF">
        <w:rPr>
          <w:rFonts w:ascii="Arial" w:hAnsi="Arial" w:cs="Arial"/>
          <w:sz w:val="24"/>
          <w:szCs w:val="24"/>
        </w:rPr>
        <w:t>C</w:t>
      </w:r>
      <w:r w:rsidR="00F00394">
        <w:rPr>
          <w:rFonts w:ascii="Arial" w:hAnsi="Arial" w:cs="Arial"/>
          <w:sz w:val="24"/>
          <w:szCs w:val="24"/>
        </w:rPr>
        <w:t>ollection</w:t>
      </w:r>
      <w:r w:rsidR="001D4225">
        <w:rPr>
          <w:rFonts w:ascii="Arial" w:hAnsi="Arial" w:cs="Arial"/>
          <w:sz w:val="24"/>
          <w:szCs w:val="24"/>
        </w:rPr>
        <w:t xml:space="preserve"> –</w:t>
      </w:r>
      <w:r w:rsidR="00F00394">
        <w:rPr>
          <w:rFonts w:ascii="Arial" w:hAnsi="Arial" w:cs="Arial"/>
          <w:sz w:val="24"/>
          <w:szCs w:val="24"/>
        </w:rPr>
        <w:t xml:space="preserve"> </w:t>
      </w:r>
      <w:r w:rsidR="00F00394" w:rsidRPr="00F00394">
        <w:rPr>
          <w:rFonts w:ascii="Arial" w:hAnsi="Arial" w:cs="Arial"/>
          <w:sz w:val="24"/>
          <w:szCs w:val="24"/>
        </w:rPr>
        <w:t>by</w:t>
      </w:r>
      <w:r w:rsidR="001D4225">
        <w:rPr>
          <w:rFonts w:ascii="Arial" w:hAnsi="Arial" w:cs="Arial"/>
          <w:sz w:val="24"/>
          <w:szCs w:val="24"/>
        </w:rPr>
        <w:t xml:space="preserve"> </w:t>
      </w:r>
      <w:r w:rsidR="00F00394" w:rsidRPr="00F00394">
        <w:rPr>
          <w:rFonts w:ascii="Arial" w:hAnsi="Arial" w:cs="Arial"/>
          <w:sz w:val="24"/>
          <w:szCs w:val="24"/>
        </w:rPr>
        <w:t xml:space="preserve">the end of </w:t>
      </w:r>
      <w:r w:rsidR="00F954B1">
        <w:rPr>
          <w:rFonts w:ascii="Arial" w:hAnsi="Arial" w:cs="Arial"/>
          <w:sz w:val="24"/>
          <w:szCs w:val="24"/>
        </w:rPr>
        <w:t>June</w:t>
      </w:r>
      <w:r w:rsidR="00F954B1" w:rsidRPr="00F00394">
        <w:rPr>
          <w:rFonts w:ascii="Arial" w:hAnsi="Arial" w:cs="Arial"/>
          <w:sz w:val="24"/>
          <w:szCs w:val="24"/>
        </w:rPr>
        <w:t xml:space="preserve"> </w:t>
      </w:r>
      <w:r w:rsidR="00F00394" w:rsidRPr="00F00394">
        <w:rPr>
          <w:rFonts w:ascii="Arial" w:hAnsi="Arial" w:cs="Arial"/>
          <w:sz w:val="24"/>
          <w:szCs w:val="24"/>
        </w:rPr>
        <w:t>2022, 6,210 works had been photographed</w:t>
      </w:r>
      <w:r w:rsidR="001D4225">
        <w:rPr>
          <w:rFonts w:ascii="Arial" w:hAnsi="Arial" w:cs="Arial"/>
          <w:sz w:val="24"/>
          <w:szCs w:val="24"/>
        </w:rPr>
        <w:t xml:space="preserve"> and </w:t>
      </w:r>
      <w:r w:rsidR="00F954B1">
        <w:rPr>
          <w:rFonts w:ascii="Arial" w:hAnsi="Arial" w:cs="Arial"/>
          <w:sz w:val="24"/>
          <w:szCs w:val="24"/>
        </w:rPr>
        <w:t>8</w:t>
      </w:r>
      <w:r w:rsidR="00F00394" w:rsidRPr="00F00394">
        <w:rPr>
          <w:rFonts w:ascii="Arial" w:hAnsi="Arial" w:cs="Arial"/>
          <w:sz w:val="24"/>
          <w:szCs w:val="24"/>
        </w:rPr>
        <w:t>,</w:t>
      </w:r>
      <w:r w:rsidR="00F954B1">
        <w:rPr>
          <w:rFonts w:ascii="Arial" w:hAnsi="Arial" w:cs="Arial"/>
          <w:sz w:val="24"/>
          <w:szCs w:val="24"/>
        </w:rPr>
        <w:t>095</w:t>
      </w:r>
      <w:r w:rsidR="00F954B1" w:rsidRPr="00F00394">
        <w:rPr>
          <w:rFonts w:ascii="Arial" w:hAnsi="Arial" w:cs="Arial"/>
          <w:sz w:val="24"/>
          <w:szCs w:val="24"/>
        </w:rPr>
        <w:t xml:space="preserve"> </w:t>
      </w:r>
      <w:r w:rsidR="00F00394" w:rsidRPr="00F00394">
        <w:rPr>
          <w:rFonts w:ascii="Arial" w:hAnsi="Arial" w:cs="Arial"/>
          <w:sz w:val="24"/>
          <w:szCs w:val="24"/>
        </w:rPr>
        <w:t>digital assets</w:t>
      </w:r>
      <w:r w:rsidR="001D4225">
        <w:rPr>
          <w:rFonts w:ascii="Arial" w:hAnsi="Arial" w:cs="Arial"/>
          <w:sz w:val="24"/>
          <w:szCs w:val="24"/>
        </w:rPr>
        <w:t>,</w:t>
      </w:r>
      <w:r w:rsidR="00F00394" w:rsidRPr="00F00394">
        <w:rPr>
          <w:rFonts w:ascii="Arial" w:hAnsi="Arial" w:cs="Arial"/>
          <w:sz w:val="24"/>
          <w:szCs w:val="24"/>
        </w:rPr>
        <w:t xml:space="preserve"> including verso images. </w:t>
      </w:r>
      <w:r w:rsidR="00663829">
        <w:rPr>
          <w:rFonts w:ascii="Arial" w:hAnsi="Arial" w:cs="Arial"/>
          <w:sz w:val="24"/>
          <w:szCs w:val="24"/>
        </w:rPr>
        <w:t>The development of the online gallery is gathering pace</w:t>
      </w:r>
      <w:r w:rsidR="006C4597">
        <w:rPr>
          <w:rFonts w:ascii="Arial" w:hAnsi="Arial" w:cs="Arial"/>
          <w:sz w:val="24"/>
          <w:szCs w:val="24"/>
        </w:rPr>
        <w:t xml:space="preserve"> </w:t>
      </w:r>
      <w:r w:rsidR="001D4225">
        <w:rPr>
          <w:rFonts w:ascii="Arial" w:hAnsi="Arial" w:cs="Arial"/>
          <w:sz w:val="24"/>
          <w:szCs w:val="24"/>
        </w:rPr>
        <w:t>too</w:t>
      </w:r>
      <w:r w:rsidR="00FC549E">
        <w:rPr>
          <w:rFonts w:ascii="Arial" w:hAnsi="Arial" w:cs="Arial"/>
          <w:sz w:val="24"/>
          <w:szCs w:val="24"/>
        </w:rPr>
        <w:t>,</w:t>
      </w:r>
      <w:r w:rsidR="00663829">
        <w:rPr>
          <w:rFonts w:ascii="Arial" w:hAnsi="Arial" w:cs="Arial"/>
          <w:sz w:val="24"/>
          <w:szCs w:val="24"/>
        </w:rPr>
        <w:t xml:space="preserve"> with </w:t>
      </w:r>
      <w:r w:rsidR="00514FE6">
        <w:rPr>
          <w:rFonts w:ascii="Arial" w:hAnsi="Arial" w:cs="Arial"/>
          <w:sz w:val="24"/>
          <w:szCs w:val="24"/>
        </w:rPr>
        <w:t>early development focusing on mobile and desktop websites</w:t>
      </w:r>
      <w:r w:rsidR="00F00394" w:rsidRPr="00F00394">
        <w:rPr>
          <w:rFonts w:ascii="Arial" w:hAnsi="Arial" w:cs="Arial"/>
          <w:sz w:val="24"/>
          <w:szCs w:val="24"/>
        </w:rPr>
        <w:t>.</w:t>
      </w:r>
    </w:p>
    <w:p w14:paraId="155D650B" w14:textId="77777777" w:rsidR="002E447E" w:rsidRDefault="002E447E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D8EDA4F" w14:textId="558525B2" w:rsidR="000D001E" w:rsidRDefault="00476235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on the initial work undertaken by </w:t>
      </w:r>
      <w:r w:rsidR="00FC549E">
        <w:rPr>
          <w:rFonts w:ascii="Arial" w:hAnsi="Arial" w:cs="Arial"/>
          <w:sz w:val="24"/>
          <w:szCs w:val="24"/>
        </w:rPr>
        <w:t xml:space="preserve">Event and then </w:t>
      </w:r>
      <w:r>
        <w:rPr>
          <w:rFonts w:ascii="Arial" w:hAnsi="Arial" w:cs="Arial"/>
          <w:sz w:val="24"/>
          <w:szCs w:val="24"/>
        </w:rPr>
        <w:t>t</w:t>
      </w:r>
      <w:r w:rsidRPr="00476235">
        <w:rPr>
          <w:rFonts w:ascii="Arial" w:hAnsi="Arial" w:cs="Arial"/>
          <w:sz w:val="24"/>
          <w:szCs w:val="24"/>
        </w:rPr>
        <w:t>he Rural Office for Architecture (ROA)</w:t>
      </w:r>
      <w:r>
        <w:rPr>
          <w:rFonts w:ascii="Arial" w:hAnsi="Arial" w:cs="Arial"/>
          <w:sz w:val="24"/>
          <w:szCs w:val="24"/>
        </w:rPr>
        <w:t>, a dispersed model for the National Contemporary Art Gallery is being taken forward</w:t>
      </w:r>
      <w:r w:rsidR="00C07AAF">
        <w:rPr>
          <w:rFonts w:ascii="Arial" w:hAnsi="Arial" w:cs="Arial"/>
          <w:sz w:val="24"/>
          <w:szCs w:val="24"/>
        </w:rPr>
        <w:t xml:space="preserve"> as a critical first phase</w:t>
      </w:r>
      <w:r>
        <w:rPr>
          <w:rFonts w:ascii="Arial" w:hAnsi="Arial" w:cs="Arial"/>
          <w:sz w:val="24"/>
          <w:szCs w:val="24"/>
        </w:rPr>
        <w:t xml:space="preserve">, consisting of </w:t>
      </w:r>
      <w:proofErr w:type="gramStart"/>
      <w:r>
        <w:rPr>
          <w:rFonts w:ascii="Arial" w:hAnsi="Arial" w:cs="Arial"/>
          <w:sz w:val="24"/>
          <w:szCs w:val="24"/>
        </w:rPr>
        <w:t>a number of</w:t>
      </w:r>
      <w:proofErr w:type="gramEnd"/>
      <w:r>
        <w:rPr>
          <w:rFonts w:ascii="Arial" w:hAnsi="Arial" w:cs="Arial"/>
          <w:sz w:val="24"/>
          <w:szCs w:val="24"/>
        </w:rPr>
        <w:t xml:space="preserve"> venues across Wales.  This </w:t>
      </w:r>
      <w:r w:rsidR="00FB3968">
        <w:rPr>
          <w:rFonts w:ascii="Arial" w:hAnsi="Arial" w:cs="Arial"/>
          <w:sz w:val="24"/>
          <w:szCs w:val="24"/>
        </w:rPr>
        <w:t xml:space="preserve">geographically dispersed </w:t>
      </w:r>
      <w:r>
        <w:rPr>
          <w:rFonts w:ascii="Arial" w:hAnsi="Arial" w:cs="Arial"/>
          <w:sz w:val="24"/>
          <w:szCs w:val="24"/>
        </w:rPr>
        <w:t>model will allow greater access to contemporary art to communities across Wales</w:t>
      </w:r>
      <w:r w:rsidR="000C0F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bringing </w:t>
      </w:r>
      <w:r w:rsidR="007E555B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closer to </w:t>
      </w:r>
      <w:r w:rsidR="00C07AAF">
        <w:rPr>
          <w:rFonts w:ascii="Arial" w:hAnsi="Arial" w:cs="Arial"/>
          <w:sz w:val="24"/>
          <w:szCs w:val="24"/>
        </w:rPr>
        <w:t>people across Wales</w:t>
      </w:r>
      <w:r>
        <w:rPr>
          <w:rFonts w:ascii="Arial" w:hAnsi="Arial" w:cs="Arial"/>
          <w:sz w:val="24"/>
          <w:szCs w:val="24"/>
        </w:rPr>
        <w:t>.</w:t>
      </w:r>
    </w:p>
    <w:p w14:paraId="0E940279" w14:textId="77777777" w:rsidR="000D001E" w:rsidRDefault="000D001E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8C2FC51" w14:textId="1EBA2E35" w:rsidR="00FB3968" w:rsidRDefault="007C5E69" w:rsidP="00E668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 d</w:t>
      </w:r>
      <w:r w:rsidR="007E555B" w:rsidRPr="00C07AAF">
        <w:rPr>
          <w:rFonts w:ascii="Arial" w:hAnsi="Arial" w:cs="Arial"/>
          <w:sz w:val="24"/>
          <w:szCs w:val="24"/>
        </w:rPr>
        <w:t>iscussion</w:t>
      </w:r>
      <w:r w:rsidR="000C0F20" w:rsidRPr="00C07AAF">
        <w:rPr>
          <w:rFonts w:ascii="Arial" w:hAnsi="Arial" w:cs="Arial"/>
          <w:sz w:val="24"/>
          <w:szCs w:val="24"/>
        </w:rPr>
        <w:t>s</w:t>
      </w:r>
      <w:r w:rsidR="007E555B" w:rsidRPr="00C07AAF">
        <w:rPr>
          <w:rFonts w:ascii="Arial" w:hAnsi="Arial" w:cs="Arial"/>
          <w:sz w:val="24"/>
          <w:szCs w:val="24"/>
        </w:rPr>
        <w:t xml:space="preserve"> </w:t>
      </w:r>
      <w:r w:rsidR="00DF4D07" w:rsidRPr="00C07AAF">
        <w:rPr>
          <w:rFonts w:ascii="Arial" w:hAnsi="Arial" w:cs="Arial"/>
          <w:sz w:val="24"/>
          <w:szCs w:val="24"/>
        </w:rPr>
        <w:t>are continuing</w:t>
      </w:r>
      <w:r w:rsidR="003A17A4" w:rsidRPr="00C07AAF">
        <w:rPr>
          <w:rFonts w:ascii="Arial" w:hAnsi="Arial" w:cs="Arial"/>
          <w:sz w:val="24"/>
          <w:szCs w:val="24"/>
        </w:rPr>
        <w:t xml:space="preserve"> with venues to determine their state of readiness </w:t>
      </w:r>
      <w:r w:rsidR="00DF4D07" w:rsidRPr="00C07AAF">
        <w:rPr>
          <w:rFonts w:ascii="Arial" w:hAnsi="Arial" w:cs="Arial"/>
          <w:sz w:val="24"/>
          <w:szCs w:val="24"/>
        </w:rPr>
        <w:t>to</w:t>
      </w:r>
      <w:r w:rsidR="007E555B" w:rsidRPr="00C07AAF">
        <w:rPr>
          <w:rFonts w:ascii="Arial" w:hAnsi="Arial" w:cs="Arial"/>
          <w:sz w:val="24"/>
          <w:szCs w:val="24"/>
        </w:rPr>
        <w:t xml:space="preserve"> participate in the dispersed model</w:t>
      </w:r>
      <w:r w:rsidR="001D4225">
        <w:rPr>
          <w:rFonts w:ascii="Arial" w:hAnsi="Arial" w:cs="Arial"/>
          <w:sz w:val="24"/>
          <w:szCs w:val="24"/>
        </w:rPr>
        <w:t>;</w:t>
      </w:r>
      <w:r w:rsidR="003A17A4" w:rsidRPr="00C07AAF">
        <w:rPr>
          <w:rFonts w:ascii="Arial" w:hAnsi="Arial" w:cs="Arial"/>
          <w:sz w:val="24"/>
          <w:szCs w:val="24"/>
        </w:rPr>
        <w:t xml:space="preserve"> timescales and the level of </w:t>
      </w:r>
      <w:r w:rsidR="00794239" w:rsidRPr="00C07AAF">
        <w:rPr>
          <w:rFonts w:ascii="Arial" w:hAnsi="Arial" w:cs="Arial"/>
          <w:sz w:val="24"/>
          <w:szCs w:val="24"/>
        </w:rPr>
        <w:t>resources required</w:t>
      </w:r>
      <w:r w:rsidR="003A17A4" w:rsidRPr="00C07AAF">
        <w:rPr>
          <w:rFonts w:ascii="Arial" w:hAnsi="Arial" w:cs="Arial"/>
          <w:sz w:val="24"/>
          <w:szCs w:val="24"/>
        </w:rPr>
        <w:t xml:space="preserve">. </w:t>
      </w:r>
      <w:r w:rsidR="001D4225">
        <w:rPr>
          <w:rFonts w:ascii="Arial" w:hAnsi="Arial" w:cs="Arial"/>
          <w:sz w:val="24"/>
          <w:szCs w:val="24"/>
        </w:rPr>
        <w:t>U</w:t>
      </w:r>
      <w:r w:rsidR="00FB3968" w:rsidRPr="00C07AAF">
        <w:rPr>
          <w:rFonts w:ascii="Arial" w:hAnsi="Arial" w:cs="Arial"/>
          <w:sz w:val="24"/>
          <w:szCs w:val="24"/>
        </w:rPr>
        <w:t xml:space="preserve">p to 10 </w:t>
      </w:r>
      <w:r w:rsidR="00C07AAF" w:rsidRPr="00C07AAF">
        <w:rPr>
          <w:rFonts w:ascii="Arial" w:hAnsi="Arial" w:cs="Arial"/>
          <w:sz w:val="24"/>
          <w:szCs w:val="24"/>
        </w:rPr>
        <w:t>venues</w:t>
      </w:r>
      <w:r w:rsidR="00FB3968" w:rsidRPr="00C07AAF">
        <w:rPr>
          <w:rFonts w:ascii="Arial" w:hAnsi="Arial" w:cs="Arial"/>
          <w:sz w:val="24"/>
          <w:szCs w:val="24"/>
        </w:rPr>
        <w:t xml:space="preserve"> </w:t>
      </w:r>
      <w:r w:rsidR="001D4225">
        <w:rPr>
          <w:rFonts w:ascii="Arial" w:hAnsi="Arial" w:cs="Arial"/>
          <w:sz w:val="24"/>
          <w:szCs w:val="24"/>
        </w:rPr>
        <w:t xml:space="preserve">are </w:t>
      </w:r>
      <w:r w:rsidR="00FB3968" w:rsidRPr="00C07AAF">
        <w:rPr>
          <w:rFonts w:ascii="Arial" w:hAnsi="Arial" w:cs="Arial"/>
          <w:sz w:val="24"/>
          <w:szCs w:val="24"/>
        </w:rPr>
        <w:t>cur</w:t>
      </w:r>
      <w:r w:rsidR="00CF4427" w:rsidRPr="00C07AAF">
        <w:rPr>
          <w:rFonts w:ascii="Arial" w:hAnsi="Arial" w:cs="Arial"/>
          <w:sz w:val="24"/>
          <w:szCs w:val="24"/>
        </w:rPr>
        <w:t xml:space="preserve">rently </w:t>
      </w:r>
      <w:r w:rsidR="00FB3968" w:rsidRPr="00C07AAF">
        <w:rPr>
          <w:rFonts w:ascii="Arial" w:hAnsi="Arial" w:cs="Arial"/>
          <w:sz w:val="24"/>
          <w:szCs w:val="24"/>
        </w:rPr>
        <w:t>being consider</w:t>
      </w:r>
      <w:r w:rsidR="00CF4427" w:rsidRPr="00C07AAF">
        <w:rPr>
          <w:rFonts w:ascii="Arial" w:hAnsi="Arial" w:cs="Arial"/>
          <w:sz w:val="24"/>
          <w:szCs w:val="24"/>
        </w:rPr>
        <w:t>ed</w:t>
      </w:r>
      <w:r w:rsidR="001D4225">
        <w:rPr>
          <w:rFonts w:ascii="Arial" w:hAnsi="Arial" w:cs="Arial"/>
          <w:sz w:val="24"/>
          <w:szCs w:val="24"/>
        </w:rPr>
        <w:t>.</w:t>
      </w:r>
      <w:r w:rsidR="00FB3968" w:rsidRPr="00C07AAF">
        <w:rPr>
          <w:rFonts w:ascii="Arial" w:hAnsi="Arial" w:cs="Arial"/>
          <w:sz w:val="24"/>
          <w:szCs w:val="24"/>
        </w:rPr>
        <w:t xml:space="preserve"> </w:t>
      </w:r>
      <w:r w:rsidR="001D4225">
        <w:rPr>
          <w:rFonts w:ascii="Arial" w:hAnsi="Arial" w:cs="Arial"/>
          <w:sz w:val="24"/>
          <w:szCs w:val="24"/>
        </w:rPr>
        <w:t xml:space="preserve">A </w:t>
      </w:r>
      <w:r w:rsidR="00FB3968" w:rsidRPr="00C07AAF">
        <w:rPr>
          <w:rFonts w:ascii="Arial" w:hAnsi="Arial" w:cs="Arial"/>
          <w:sz w:val="24"/>
          <w:szCs w:val="24"/>
        </w:rPr>
        <w:t xml:space="preserve">phased approach will be taken </w:t>
      </w:r>
      <w:r w:rsidR="00073046" w:rsidRPr="00C07AAF">
        <w:rPr>
          <w:rFonts w:ascii="Arial" w:hAnsi="Arial" w:cs="Arial"/>
          <w:sz w:val="24"/>
          <w:szCs w:val="24"/>
        </w:rPr>
        <w:t>to set up the network of galleries across Wales</w:t>
      </w:r>
      <w:r w:rsidR="001D4225">
        <w:rPr>
          <w:rFonts w:ascii="Arial" w:hAnsi="Arial" w:cs="Arial"/>
          <w:sz w:val="24"/>
          <w:szCs w:val="24"/>
        </w:rPr>
        <w:t xml:space="preserve"> and further </w:t>
      </w:r>
      <w:r w:rsidR="00794239" w:rsidRPr="00C07AAF">
        <w:rPr>
          <w:rFonts w:ascii="Arial" w:hAnsi="Arial" w:cs="Arial"/>
          <w:sz w:val="24"/>
          <w:szCs w:val="24"/>
        </w:rPr>
        <w:t xml:space="preserve">announcements </w:t>
      </w:r>
      <w:r w:rsidR="001D4225">
        <w:rPr>
          <w:rFonts w:ascii="Arial" w:hAnsi="Arial" w:cs="Arial"/>
          <w:sz w:val="24"/>
          <w:szCs w:val="24"/>
        </w:rPr>
        <w:t xml:space="preserve">about progress will be made in the </w:t>
      </w:r>
      <w:r w:rsidR="00794239" w:rsidRPr="00C07AAF">
        <w:rPr>
          <w:rFonts w:ascii="Arial" w:hAnsi="Arial" w:cs="Arial"/>
          <w:sz w:val="24"/>
          <w:szCs w:val="24"/>
        </w:rPr>
        <w:t>autumn.</w:t>
      </w:r>
    </w:p>
    <w:p w14:paraId="7B5170C9" w14:textId="77777777" w:rsidR="00476235" w:rsidRDefault="00476235" w:rsidP="00E668E6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C02D653" w14:textId="683EA030" w:rsidR="00C825F5" w:rsidRDefault="001D4225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D001E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also </w:t>
      </w:r>
      <w:r w:rsidR="000D001E">
        <w:rPr>
          <w:rFonts w:ascii="Arial" w:hAnsi="Arial" w:cs="Arial"/>
          <w:sz w:val="24"/>
          <w:szCs w:val="24"/>
        </w:rPr>
        <w:t>exploring the potential for a</w:t>
      </w:r>
      <w:r w:rsidR="00FC549E">
        <w:rPr>
          <w:rFonts w:ascii="Arial" w:hAnsi="Arial" w:cs="Arial"/>
          <w:sz w:val="24"/>
          <w:szCs w:val="24"/>
        </w:rPr>
        <w:t>n</w:t>
      </w:r>
      <w:r w:rsidR="00C07AAF">
        <w:rPr>
          <w:rFonts w:ascii="Arial" w:hAnsi="Arial" w:cs="Arial"/>
          <w:sz w:val="24"/>
          <w:szCs w:val="24"/>
        </w:rPr>
        <w:t xml:space="preserve"> anchor site</w:t>
      </w:r>
      <w:r>
        <w:rPr>
          <w:rFonts w:ascii="Arial" w:hAnsi="Arial" w:cs="Arial"/>
          <w:sz w:val="24"/>
          <w:szCs w:val="24"/>
        </w:rPr>
        <w:t xml:space="preserve">, which would </w:t>
      </w:r>
      <w:r w:rsidR="009310A4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</w:t>
      </w:r>
      <w:r w:rsidR="00EF09AA" w:rsidRPr="00EF09AA">
        <w:rPr>
          <w:rFonts w:ascii="Arial" w:hAnsi="Arial" w:cs="Arial"/>
          <w:sz w:val="24"/>
          <w:szCs w:val="24"/>
        </w:rPr>
        <w:t>a dedicated and permanent</w:t>
      </w:r>
      <w:r w:rsidR="00EF09AA">
        <w:rPr>
          <w:rFonts w:ascii="Arial" w:hAnsi="Arial" w:cs="Arial"/>
          <w:sz w:val="24"/>
          <w:szCs w:val="24"/>
        </w:rPr>
        <w:t xml:space="preserve"> venue</w:t>
      </w:r>
      <w:r w:rsidR="00EF09AA" w:rsidRPr="00EF09AA">
        <w:rPr>
          <w:rFonts w:ascii="Arial" w:hAnsi="Arial" w:cs="Arial"/>
          <w:sz w:val="24"/>
          <w:szCs w:val="24"/>
        </w:rPr>
        <w:t>, where items from the national collection are exhibited and accessible throughout the year</w:t>
      </w:r>
      <w:r w:rsidR="00C07AAF">
        <w:rPr>
          <w:rFonts w:ascii="Arial" w:hAnsi="Arial" w:cs="Arial"/>
          <w:sz w:val="24"/>
          <w:szCs w:val="24"/>
        </w:rPr>
        <w:t xml:space="preserve"> and where </w:t>
      </w:r>
      <w:r w:rsidR="00477603" w:rsidRPr="003E4609">
        <w:rPr>
          <w:rFonts w:ascii="Arial" w:hAnsi="Arial" w:cs="Arial"/>
          <w:sz w:val="24"/>
          <w:szCs w:val="22"/>
        </w:rPr>
        <w:t xml:space="preserve">the best of Welsh and international contemporary art can be showcased, </w:t>
      </w:r>
      <w:proofErr w:type="gramStart"/>
      <w:r w:rsidR="00477603" w:rsidRPr="003E4609">
        <w:rPr>
          <w:rFonts w:ascii="Arial" w:hAnsi="Arial" w:cs="Arial"/>
          <w:sz w:val="24"/>
          <w:szCs w:val="22"/>
        </w:rPr>
        <w:t>experienced</w:t>
      </w:r>
      <w:proofErr w:type="gramEnd"/>
      <w:r w:rsidR="00477603" w:rsidRPr="003E4609">
        <w:rPr>
          <w:rFonts w:ascii="Arial" w:hAnsi="Arial" w:cs="Arial"/>
          <w:sz w:val="24"/>
          <w:szCs w:val="22"/>
        </w:rPr>
        <w:t xml:space="preserve"> and created.</w:t>
      </w:r>
      <w:r w:rsidR="00477603">
        <w:t xml:space="preserve"> </w:t>
      </w:r>
    </w:p>
    <w:p w14:paraId="03A73601" w14:textId="77777777" w:rsidR="00C825F5" w:rsidRDefault="00C825F5" w:rsidP="00A845A9">
      <w:pPr>
        <w:rPr>
          <w:rFonts w:ascii="Arial" w:hAnsi="Arial" w:cs="Arial"/>
          <w:sz w:val="24"/>
          <w:szCs w:val="24"/>
        </w:rPr>
      </w:pPr>
    </w:p>
    <w:p w14:paraId="3F66AA07" w14:textId="3989F2DC" w:rsidR="00A845A9" w:rsidRDefault="00991B99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Work has </w:t>
      </w:r>
      <w:r w:rsidR="001D4225">
        <w:rPr>
          <w:rFonts w:ascii="Arial" w:hAnsi="Arial" w:cs="Arial"/>
          <w:sz w:val="24"/>
          <w:szCs w:val="24"/>
        </w:rPr>
        <w:t xml:space="preserve">started </w:t>
      </w:r>
      <w:r>
        <w:rPr>
          <w:rFonts w:ascii="Arial" w:hAnsi="Arial" w:cs="Arial"/>
          <w:sz w:val="24"/>
          <w:szCs w:val="24"/>
        </w:rPr>
        <w:t>to identify</w:t>
      </w:r>
      <w:r w:rsidR="00F954B1">
        <w:rPr>
          <w:rFonts w:ascii="Arial" w:hAnsi="Arial" w:cs="Arial"/>
          <w:sz w:val="24"/>
          <w:szCs w:val="24"/>
        </w:rPr>
        <w:t xml:space="preserve"> </w:t>
      </w:r>
      <w:r w:rsidR="001D4225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anchor site. As a first stage</w:t>
      </w:r>
      <w:r w:rsidR="001D4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line with our policy approach, we have invited public sector estate managers from across Wales, through </w:t>
      </w:r>
      <w:r>
        <w:rPr>
          <w:rFonts w:ascii="Arial" w:hAnsi="Arial"/>
          <w:sz w:val="24"/>
        </w:rPr>
        <w:t xml:space="preserve">Ystadau Cymru Board, </w:t>
      </w:r>
      <w:r>
        <w:rPr>
          <w:rFonts w:ascii="Arial" w:hAnsi="Arial" w:cs="Arial"/>
          <w:sz w:val="24"/>
          <w:szCs w:val="24"/>
        </w:rPr>
        <w:t xml:space="preserve">to identify potential venues or land </w:t>
      </w:r>
      <w:r w:rsidR="001D422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an anchor site. </w:t>
      </w:r>
      <w:r w:rsidR="00EF09AA">
        <w:rPr>
          <w:rFonts w:ascii="Arial" w:hAnsi="Arial" w:cs="Arial"/>
          <w:sz w:val="24"/>
          <w:szCs w:val="24"/>
        </w:rPr>
        <w:t xml:space="preserve">This </w:t>
      </w:r>
      <w:r w:rsidR="00AA2B14">
        <w:rPr>
          <w:rFonts w:ascii="Arial" w:hAnsi="Arial" w:cs="Arial"/>
          <w:sz w:val="24"/>
          <w:szCs w:val="24"/>
        </w:rPr>
        <w:t xml:space="preserve">request for candidate sites </w:t>
      </w:r>
      <w:r w:rsidR="00EF09AA">
        <w:rPr>
          <w:rFonts w:ascii="Arial" w:hAnsi="Arial" w:cs="Arial"/>
          <w:sz w:val="24"/>
          <w:szCs w:val="24"/>
        </w:rPr>
        <w:t>will be issued</w:t>
      </w:r>
      <w:r w:rsidR="00794239">
        <w:rPr>
          <w:rFonts w:ascii="Arial" w:hAnsi="Arial" w:cs="Arial"/>
          <w:sz w:val="24"/>
          <w:szCs w:val="24"/>
        </w:rPr>
        <w:t xml:space="preserve"> </w:t>
      </w:r>
      <w:r w:rsidR="001D4225">
        <w:rPr>
          <w:rFonts w:ascii="Arial" w:hAnsi="Arial" w:cs="Arial"/>
          <w:sz w:val="24"/>
          <w:szCs w:val="24"/>
        </w:rPr>
        <w:t xml:space="preserve">this month, </w:t>
      </w:r>
      <w:r w:rsidR="00EF09AA">
        <w:rPr>
          <w:rFonts w:ascii="Arial" w:hAnsi="Arial" w:cs="Arial"/>
          <w:sz w:val="24"/>
          <w:szCs w:val="24"/>
        </w:rPr>
        <w:t xml:space="preserve">with responses requested by </w:t>
      </w:r>
      <w:r w:rsidR="00C07AAF" w:rsidRPr="00D83459">
        <w:rPr>
          <w:rFonts w:ascii="Arial" w:hAnsi="Arial" w:cs="Arial"/>
          <w:sz w:val="24"/>
          <w:szCs w:val="24"/>
        </w:rPr>
        <w:t>31 August</w:t>
      </w:r>
      <w:r w:rsidR="000D001E" w:rsidRPr="00D83459">
        <w:rPr>
          <w:rFonts w:ascii="Arial" w:hAnsi="Arial" w:cs="Arial"/>
          <w:sz w:val="24"/>
          <w:szCs w:val="24"/>
        </w:rPr>
        <w:t xml:space="preserve">. </w:t>
      </w:r>
      <w:r w:rsidR="001D4225">
        <w:rPr>
          <w:rFonts w:ascii="Arial" w:hAnsi="Arial" w:cs="Arial"/>
          <w:sz w:val="24"/>
          <w:szCs w:val="24"/>
        </w:rPr>
        <w:t xml:space="preserve">The </w:t>
      </w:r>
      <w:r w:rsidR="00EF09AA">
        <w:rPr>
          <w:rFonts w:ascii="Arial" w:hAnsi="Arial" w:cs="Arial"/>
          <w:sz w:val="24"/>
          <w:szCs w:val="24"/>
        </w:rPr>
        <w:t xml:space="preserve">potential sites will be </w:t>
      </w:r>
      <w:r w:rsidR="00B22305">
        <w:rPr>
          <w:rFonts w:ascii="Arial" w:hAnsi="Arial" w:cs="Arial"/>
          <w:sz w:val="24"/>
          <w:szCs w:val="24"/>
        </w:rPr>
        <w:t xml:space="preserve">considered </w:t>
      </w:r>
      <w:r w:rsidR="00EF09AA">
        <w:rPr>
          <w:rFonts w:ascii="Arial" w:hAnsi="Arial" w:cs="Arial"/>
          <w:sz w:val="24"/>
          <w:szCs w:val="24"/>
        </w:rPr>
        <w:t>against the criteria set</w:t>
      </w:r>
      <w:r w:rsidR="00CF4427">
        <w:rPr>
          <w:rFonts w:ascii="Arial" w:hAnsi="Arial" w:cs="Arial"/>
          <w:sz w:val="24"/>
          <w:szCs w:val="24"/>
        </w:rPr>
        <w:t xml:space="preserve"> and any sites closely matching the criteria </w:t>
      </w:r>
      <w:r w:rsidR="001D4225">
        <w:rPr>
          <w:rFonts w:ascii="Arial" w:hAnsi="Arial" w:cs="Arial"/>
          <w:sz w:val="24"/>
          <w:szCs w:val="24"/>
        </w:rPr>
        <w:t xml:space="preserve">will be </w:t>
      </w:r>
      <w:r w:rsidR="00CF4427">
        <w:rPr>
          <w:rFonts w:ascii="Arial" w:hAnsi="Arial" w:cs="Arial"/>
          <w:sz w:val="24"/>
          <w:szCs w:val="24"/>
        </w:rPr>
        <w:t>shortlisted for further assessment</w:t>
      </w:r>
      <w:r w:rsidR="003C0992">
        <w:rPr>
          <w:rFonts w:ascii="Arial" w:hAnsi="Arial" w:cs="Arial"/>
          <w:sz w:val="24"/>
          <w:szCs w:val="24"/>
        </w:rPr>
        <w:t xml:space="preserve"> work.</w:t>
      </w:r>
    </w:p>
    <w:p w14:paraId="08508500" w14:textId="140AF57E" w:rsidR="002E447E" w:rsidRPr="000D001E" w:rsidRDefault="002E447E" w:rsidP="00A845A9">
      <w:pPr>
        <w:rPr>
          <w:rFonts w:ascii="Arial" w:hAnsi="Arial" w:cs="Arial"/>
          <w:sz w:val="24"/>
          <w:szCs w:val="24"/>
        </w:rPr>
      </w:pPr>
    </w:p>
    <w:p w14:paraId="46CC6888" w14:textId="6AA1E5B7" w:rsidR="002E447E" w:rsidRPr="000D001E" w:rsidRDefault="00FC549E" w:rsidP="002E447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The project partners</w:t>
      </w:r>
      <w:r w:rsidR="000D001E" w:rsidRPr="000D001E">
        <w:rPr>
          <w:rFonts w:ascii="Arial" w:hAnsi="Arial"/>
          <w:sz w:val="24"/>
        </w:rPr>
        <w:t xml:space="preserve"> will shortly be making a series of appointments to </w:t>
      </w:r>
      <w:r w:rsidR="002B3D1D">
        <w:rPr>
          <w:rFonts w:ascii="Arial" w:hAnsi="Arial"/>
          <w:sz w:val="24"/>
        </w:rPr>
        <w:t xml:space="preserve">drive this work </w:t>
      </w:r>
      <w:r w:rsidR="000D001E" w:rsidRPr="000D001E">
        <w:rPr>
          <w:rFonts w:ascii="Arial" w:hAnsi="Arial"/>
          <w:sz w:val="24"/>
        </w:rPr>
        <w:t xml:space="preserve">forward. </w:t>
      </w:r>
      <w:r w:rsidR="00021A32" w:rsidRPr="000D001E">
        <w:rPr>
          <w:rFonts w:ascii="Arial" w:hAnsi="Arial"/>
          <w:sz w:val="24"/>
        </w:rPr>
        <w:t xml:space="preserve">The </w:t>
      </w:r>
      <w:r w:rsidR="002523AB" w:rsidRPr="000D001E">
        <w:rPr>
          <w:rFonts w:ascii="Arial" w:hAnsi="Arial"/>
          <w:sz w:val="24"/>
        </w:rPr>
        <w:t xml:space="preserve">key </w:t>
      </w:r>
      <w:r w:rsidR="00021A32" w:rsidRPr="000D001E">
        <w:rPr>
          <w:rFonts w:ascii="Arial" w:hAnsi="Arial"/>
          <w:sz w:val="24"/>
        </w:rPr>
        <w:t xml:space="preserve">appointment of </w:t>
      </w:r>
      <w:r w:rsidR="002E447E" w:rsidRPr="000D001E">
        <w:rPr>
          <w:rFonts w:ascii="Arial" w:hAnsi="Arial"/>
          <w:sz w:val="24"/>
        </w:rPr>
        <w:t xml:space="preserve">a </w:t>
      </w:r>
      <w:r w:rsidR="001D4225">
        <w:rPr>
          <w:rFonts w:ascii="Arial" w:hAnsi="Arial"/>
          <w:sz w:val="24"/>
        </w:rPr>
        <w:t>p</w:t>
      </w:r>
      <w:r w:rsidR="001D4225" w:rsidRPr="000D001E">
        <w:rPr>
          <w:rFonts w:ascii="Arial" w:hAnsi="Arial"/>
          <w:sz w:val="24"/>
        </w:rPr>
        <w:t xml:space="preserve">roject </w:t>
      </w:r>
      <w:r w:rsidR="001D4225">
        <w:rPr>
          <w:rFonts w:ascii="Arial" w:hAnsi="Arial"/>
          <w:sz w:val="24"/>
        </w:rPr>
        <w:t>d</w:t>
      </w:r>
      <w:r w:rsidR="001D4225" w:rsidRPr="000D001E">
        <w:rPr>
          <w:rFonts w:ascii="Arial" w:hAnsi="Arial"/>
          <w:sz w:val="24"/>
        </w:rPr>
        <w:t xml:space="preserve">irector </w:t>
      </w:r>
      <w:r w:rsidR="002E447E" w:rsidRPr="000D001E">
        <w:rPr>
          <w:rFonts w:ascii="Arial" w:hAnsi="Arial"/>
          <w:sz w:val="24"/>
        </w:rPr>
        <w:t>to</w:t>
      </w:r>
      <w:r w:rsidR="00021A32" w:rsidRPr="000D001E">
        <w:rPr>
          <w:rFonts w:ascii="Arial" w:hAnsi="Arial"/>
          <w:sz w:val="24"/>
        </w:rPr>
        <w:t xml:space="preserve"> </w:t>
      </w:r>
      <w:r w:rsidR="000D001E" w:rsidRPr="000D001E">
        <w:rPr>
          <w:rFonts w:ascii="Arial" w:hAnsi="Arial"/>
          <w:sz w:val="24"/>
        </w:rPr>
        <w:t xml:space="preserve">lead the creative </w:t>
      </w:r>
      <w:r w:rsidR="002B3D1D">
        <w:rPr>
          <w:rFonts w:ascii="Arial" w:hAnsi="Arial"/>
          <w:sz w:val="24"/>
        </w:rPr>
        <w:t>thinking, exhibition design and development and work with the partnership galleries across the distributed network</w:t>
      </w:r>
      <w:r w:rsidR="000D001E" w:rsidRPr="000D001E">
        <w:rPr>
          <w:rFonts w:ascii="Arial" w:hAnsi="Arial"/>
          <w:sz w:val="24"/>
        </w:rPr>
        <w:t xml:space="preserve"> </w:t>
      </w:r>
      <w:r w:rsidR="002523AB" w:rsidRPr="000D001E">
        <w:rPr>
          <w:rFonts w:ascii="Arial" w:hAnsi="Arial"/>
          <w:sz w:val="24"/>
        </w:rPr>
        <w:t xml:space="preserve">will be a </w:t>
      </w:r>
      <w:r w:rsidR="006D2897" w:rsidRPr="000D001E">
        <w:rPr>
          <w:rFonts w:ascii="Arial" w:hAnsi="Arial"/>
          <w:sz w:val="24"/>
        </w:rPr>
        <w:t>priority</w:t>
      </w:r>
      <w:r w:rsidR="002523AB" w:rsidRPr="000D001E">
        <w:rPr>
          <w:rFonts w:ascii="Arial" w:hAnsi="Arial"/>
          <w:sz w:val="24"/>
        </w:rPr>
        <w:t>.</w:t>
      </w:r>
    </w:p>
    <w:p w14:paraId="2AD2F96E" w14:textId="77777777" w:rsidR="002E447E" w:rsidRDefault="002E447E" w:rsidP="002E447E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BAAEED9" w14:textId="5E1D7C4F" w:rsidR="00F36EFC" w:rsidRPr="00F36EFC" w:rsidRDefault="00F36EFC" w:rsidP="00F36EFC">
      <w:pPr>
        <w:rPr>
          <w:rFonts w:ascii="Arial" w:hAnsi="Arial" w:cs="Arial"/>
          <w:sz w:val="24"/>
          <w:szCs w:val="24"/>
        </w:rPr>
      </w:pPr>
      <w:r w:rsidRPr="00F36E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National Contemporary Art Gallery</w:t>
      </w:r>
      <w:r w:rsidRPr="00F36EFC">
        <w:rPr>
          <w:rFonts w:ascii="Arial" w:hAnsi="Arial" w:cs="Arial"/>
          <w:sz w:val="24"/>
          <w:szCs w:val="24"/>
        </w:rPr>
        <w:t xml:space="preserve"> </w:t>
      </w:r>
      <w:r w:rsidR="004E382F">
        <w:rPr>
          <w:rFonts w:ascii="Arial" w:hAnsi="Arial" w:cs="Arial"/>
          <w:sz w:val="24"/>
          <w:szCs w:val="24"/>
        </w:rPr>
        <w:t>s</w:t>
      </w:r>
      <w:r w:rsidR="004E382F" w:rsidRPr="00F36EFC">
        <w:rPr>
          <w:rFonts w:ascii="Arial" w:hAnsi="Arial" w:cs="Arial"/>
          <w:sz w:val="24"/>
          <w:szCs w:val="24"/>
        </w:rPr>
        <w:t xml:space="preserve">teering </w:t>
      </w:r>
      <w:r w:rsidR="004E382F">
        <w:rPr>
          <w:rFonts w:ascii="Arial" w:hAnsi="Arial" w:cs="Arial"/>
          <w:sz w:val="24"/>
          <w:szCs w:val="24"/>
        </w:rPr>
        <w:t>g</w:t>
      </w:r>
      <w:r w:rsidR="004E382F" w:rsidRPr="00F36EFC">
        <w:rPr>
          <w:rFonts w:ascii="Arial" w:hAnsi="Arial" w:cs="Arial"/>
          <w:sz w:val="24"/>
          <w:szCs w:val="24"/>
        </w:rPr>
        <w:t xml:space="preserve">roup </w:t>
      </w:r>
      <w:r w:rsidRPr="00F36EFC">
        <w:rPr>
          <w:rFonts w:ascii="Arial" w:hAnsi="Arial" w:cs="Arial"/>
          <w:sz w:val="24"/>
          <w:szCs w:val="24"/>
        </w:rPr>
        <w:t>work</w:t>
      </w:r>
      <w:r w:rsidR="004E382F">
        <w:rPr>
          <w:rFonts w:ascii="Arial" w:hAnsi="Arial" w:cs="Arial"/>
          <w:sz w:val="24"/>
          <w:szCs w:val="24"/>
        </w:rPr>
        <w:t>ed</w:t>
      </w:r>
      <w:r w:rsidRPr="00F36EFC">
        <w:rPr>
          <w:rFonts w:ascii="Arial" w:hAnsi="Arial" w:cs="Arial"/>
          <w:sz w:val="24"/>
          <w:szCs w:val="24"/>
        </w:rPr>
        <w:t xml:space="preserve"> through the pandemic, to digitise assets in the collection as a basis for delivering several digital projects to entertain and educate, or to support NHS staff and patients. These were developed under the banner </w:t>
      </w:r>
      <w:proofErr w:type="spellStart"/>
      <w:r w:rsidRPr="00F36EFC">
        <w:rPr>
          <w:rFonts w:ascii="Arial" w:hAnsi="Arial" w:cs="Arial"/>
          <w:sz w:val="24"/>
          <w:szCs w:val="24"/>
        </w:rPr>
        <w:t>Celf</w:t>
      </w:r>
      <w:proofErr w:type="spellEnd"/>
      <w:r w:rsidRPr="00F36EFC">
        <w:rPr>
          <w:rFonts w:ascii="Arial" w:hAnsi="Arial" w:cs="Arial"/>
          <w:sz w:val="24"/>
          <w:szCs w:val="24"/>
        </w:rPr>
        <w:t xml:space="preserve"> ar y Cyd and included:</w:t>
      </w:r>
    </w:p>
    <w:p w14:paraId="7799D724" w14:textId="77777777" w:rsidR="00F36EFC" w:rsidRPr="00F36EFC" w:rsidRDefault="00F36EFC" w:rsidP="00F36EFC">
      <w:pPr>
        <w:rPr>
          <w:rFonts w:ascii="Arial" w:hAnsi="Arial" w:cs="Arial"/>
          <w:sz w:val="24"/>
          <w:szCs w:val="24"/>
        </w:rPr>
      </w:pPr>
    </w:p>
    <w:p w14:paraId="63DF77E3" w14:textId="1954269E" w:rsidR="00F36EFC" w:rsidRPr="001B18C3" w:rsidRDefault="00F36EFC" w:rsidP="001B18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8C3">
        <w:rPr>
          <w:rFonts w:ascii="Arial" w:hAnsi="Arial" w:cs="Arial"/>
          <w:sz w:val="24"/>
          <w:szCs w:val="24"/>
        </w:rPr>
        <w:t xml:space="preserve">Art 100 Celf </w:t>
      </w:r>
      <w:r w:rsidR="004E382F">
        <w:rPr>
          <w:rFonts w:ascii="Arial" w:hAnsi="Arial" w:cs="Arial"/>
          <w:sz w:val="24"/>
          <w:szCs w:val="24"/>
        </w:rPr>
        <w:t xml:space="preserve">– </w:t>
      </w:r>
      <w:r w:rsidRPr="001B18C3">
        <w:rPr>
          <w:rFonts w:ascii="Arial" w:hAnsi="Arial" w:cs="Arial"/>
          <w:sz w:val="24"/>
          <w:szCs w:val="24"/>
        </w:rPr>
        <w:t>an</w:t>
      </w:r>
      <w:r w:rsidR="004E382F">
        <w:rPr>
          <w:rFonts w:ascii="Arial" w:hAnsi="Arial" w:cs="Arial"/>
          <w:sz w:val="24"/>
          <w:szCs w:val="24"/>
        </w:rPr>
        <w:t xml:space="preserve"> </w:t>
      </w:r>
      <w:r w:rsidRPr="001B18C3">
        <w:rPr>
          <w:rFonts w:ascii="Arial" w:hAnsi="Arial" w:cs="Arial"/>
          <w:sz w:val="24"/>
          <w:szCs w:val="24"/>
        </w:rPr>
        <w:t>interactive digital platform</w:t>
      </w:r>
      <w:r w:rsidR="004E382F">
        <w:rPr>
          <w:rFonts w:ascii="Arial" w:hAnsi="Arial" w:cs="Arial"/>
          <w:sz w:val="24"/>
          <w:szCs w:val="24"/>
        </w:rPr>
        <w:t>,</w:t>
      </w:r>
      <w:r w:rsidRPr="001B18C3">
        <w:rPr>
          <w:rFonts w:ascii="Arial" w:hAnsi="Arial" w:cs="Arial"/>
          <w:sz w:val="24"/>
          <w:szCs w:val="24"/>
        </w:rPr>
        <w:t xml:space="preserve"> which featured on Instagram, Amgueddfa Cymru’s website and the AM Platform. </w:t>
      </w:r>
      <w:r w:rsidR="007C5E69" w:rsidRPr="001B18C3">
        <w:rPr>
          <w:rFonts w:ascii="Arial" w:hAnsi="Arial" w:cs="Arial"/>
          <w:sz w:val="24"/>
          <w:szCs w:val="24"/>
        </w:rPr>
        <w:t>These 100 works have started a national tour of venues across Wales.</w:t>
      </w:r>
    </w:p>
    <w:p w14:paraId="0F072A64" w14:textId="5D315150" w:rsidR="00F36EFC" w:rsidRPr="001B18C3" w:rsidRDefault="00F36EFC" w:rsidP="001B18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8C3">
        <w:rPr>
          <w:rFonts w:ascii="Arial" w:hAnsi="Arial" w:cs="Arial"/>
          <w:sz w:val="24"/>
          <w:szCs w:val="24"/>
        </w:rPr>
        <w:t>Art in hospitals</w:t>
      </w:r>
      <w:r w:rsidR="004E382F">
        <w:rPr>
          <w:rFonts w:ascii="Arial" w:hAnsi="Arial" w:cs="Arial"/>
          <w:sz w:val="24"/>
          <w:szCs w:val="24"/>
        </w:rPr>
        <w:t xml:space="preserve">, </w:t>
      </w:r>
      <w:r w:rsidRPr="001B18C3">
        <w:rPr>
          <w:rFonts w:ascii="Arial" w:hAnsi="Arial" w:cs="Arial"/>
          <w:sz w:val="24"/>
          <w:szCs w:val="24"/>
        </w:rPr>
        <w:t>which allowed staff to choose images for field hospitals and vaccination centres during the pandemic.</w:t>
      </w:r>
    </w:p>
    <w:p w14:paraId="20F1F986" w14:textId="0F072152" w:rsidR="00F36EFC" w:rsidRPr="001B18C3" w:rsidRDefault="00F36EFC" w:rsidP="001B18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8C3">
        <w:rPr>
          <w:rFonts w:ascii="Arial" w:hAnsi="Arial" w:cs="Arial"/>
          <w:sz w:val="24"/>
          <w:szCs w:val="24"/>
        </w:rPr>
        <w:t>Artists respond to the now – a short series of creative commissions were created for new contemporary art.</w:t>
      </w:r>
    </w:p>
    <w:p w14:paraId="6EABECE1" w14:textId="34FAC3B5" w:rsidR="003C0992" w:rsidRDefault="00F36EFC" w:rsidP="001B18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8C3">
        <w:rPr>
          <w:rFonts w:ascii="Arial" w:hAnsi="Arial" w:cs="Arial"/>
          <w:sz w:val="24"/>
          <w:szCs w:val="24"/>
        </w:rPr>
        <w:t>The collection as a springboard (</w:t>
      </w:r>
      <w:proofErr w:type="spellStart"/>
      <w:r w:rsidRPr="001B18C3">
        <w:rPr>
          <w:rFonts w:ascii="Arial" w:hAnsi="Arial" w:cs="Arial"/>
          <w:sz w:val="24"/>
          <w:szCs w:val="24"/>
        </w:rPr>
        <w:t>Cynfas</w:t>
      </w:r>
      <w:proofErr w:type="spellEnd"/>
      <w:r w:rsidRPr="001B18C3">
        <w:rPr>
          <w:rFonts w:ascii="Arial" w:hAnsi="Arial" w:cs="Arial"/>
          <w:sz w:val="24"/>
          <w:szCs w:val="24"/>
        </w:rPr>
        <w:t>) provided an outlet for diverse voices to discuss the national collection in a magazine format during the pandemic.</w:t>
      </w:r>
    </w:p>
    <w:p w14:paraId="1332C9B4" w14:textId="77777777" w:rsidR="001B18C3" w:rsidRPr="001B18C3" w:rsidRDefault="001B18C3" w:rsidP="003E460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996A7CD" w14:textId="03B4B707" w:rsidR="00A34FC4" w:rsidRDefault="00821A34" w:rsidP="00A34FC4">
      <w:pPr>
        <w:pStyle w:val="PlainText"/>
      </w:pPr>
      <w:r>
        <w:rPr>
          <w:rFonts w:cs="Arial"/>
          <w:szCs w:val="24"/>
        </w:rPr>
        <w:t xml:space="preserve">We will </w:t>
      </w:r>
      <w:r w:rsidR="006D629C">
        <w:rPr>
          <w:rFonts w:cs="Arial"/>
          <w:szCs w:val="24"/>
        </w:rPr>
        <w:t xml:space="preserve">be engaging with the visual arts community more widely in the development of the </w:t>
      </w:r>
      <w:r w:rsidR="001B18C3" w:rsidRPr="003E4609">
        <w:rPr>
          <w:rFonts w:cs="Arial"/>
          <w:szCs w:val="24"/>
        </w:rPr>
        <w:t>National Contemporary Art Gallery</w:t>
      </w:r>
      <w:r w:rsidR="00A34FC4">
        <w:rPr>
          <w:rFonts w:cs="Arial"/>
          <w:szCs w:val="24"/>
        </w:rPr>
        <w:t>.</w:t>
      </w:r>
      <w:r w:rsidR="00A34FC4">
        <w:rPr>
          <w:rFonts w:cs="Arial"/>
          <w:szCs w:val="24"/>
        </w:rPr>
        <w:br/>
      </w:r>
      <w:r w:rsidR="00A34FC4">
        <w:rPr>
          <w:rFonts w:cs="Arial"/>
          <w:szCs w:val="24"/>
        </w:rPr>
        <w:br/>
      </w:r>
      <w:r w:rsidR="00A34FC4">
        <w:t xml:space="preserve">This statement is being issued during recess </w:t>
      </w:r>
      <w:proofErr w:type="gramStart"/>
      <w:r w:rsidR="00A34FC4">
        <w:t>in order to</w:t>
      </w:r>
      <w:proofErr w:type="gramEnd"/>
      <w:r w:rsidR="00A34FC4">
        <w:t xml:space="preserve"> keep members informed. Should members wish me to make a further statement or to answer questions on this when the Senedd returns I would be happy to do so.</w:t>
      </w:r>
    </w:p>
    <w:p w14:paraId="4375805C" w14:textId="43B02AA8" w:rsidR="00F36EFC" w:rsidRDefault="00F36EFC" w:rsidP="003E4609">
      <w:pPr>
        <w:rPr>
          <w:rFonts w:ascii="Arial" w:hAnsi="Arial" w:cs="Arial"/>
          <w:sz w:val="24"/>
          <w:szCs w:val="24"/>
        </w:rPr>
      </w:pPr>
    </w:p>
    <w:p w14:paraId="59CA5966" w14:textId="42D47340" w:rsidR="00B22305" w:rsidRDefault="00B22305" w:rsidP="00A845A9">
      <w:pPr>
        <w:rPr>
          <w:rFonts w:ascii="Arial" w:hAnsi="Arial" w:cs="Arial"/>
          <w:sz w:val="24"/>
          <w:szCs w:val="24"/>
        </w:rPr>
      </w:pPr>
    </w:p>
    <w:p w14:paraId="6B5625E1" w14:textId="77777777" w:rsidR="00B22305" w:rsidRPr="00C825F5" w:rsidRDefault="00B22305" w:rsidP="00A845A9">
      <w:pPr>
        <w:rPr>
          <w:rFonts w:ascii="Arial" w:hAnsi="Arial" w:cs="Arial"/>
          <w:sz w:val="24"/>
          <w:szCs w:val="24"/>
        </w:rPr>
      </w:pPr>
    </w:p>
    <w:sectPr w:rsidR="00B22305" w:rsidRPr="00C825F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DF61" w14:textId="77777777" w:rsidR="004906F6" w:rsidRDefault="004906F6">
      <w:r>
        <w:separator/>
      </w:r>
    </w:p>
  </w:endnote>
  <w:endnote w:type="continuationSeparator" w:id="0">
    <w:p w14:paraId="49F1A2D1" w14:textId="77777777" w:rsidR="004906F6" w:rsidRDefault="004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6AA1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2" w14:textId="6D4785C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9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6AA1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7" w14:textId="586CCB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707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66AA1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4063" w14:textId="77777777" w:rsidR="004906F6" w:rsidRDefault="004906F6">
      <w:r>
        <w:separator/>
      </w:r>
    </w:p>
  </w:footnote>
  <w:footnote w:type="continuationSeparator" w:id="0">
    <w:p w14:paraId="0828FDB5" w14:textId="77777777" w:rsidR="004906F6" w:rsidRDefault="0049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AA1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66AA19" wp14:editId="3F66AA1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6AA15" w14:textId="77777777" w:rsidR="00DD4B82" w:rsidRDefault="00DD4B82">
    <w:pPr>
      <w:pStyle w:val="Header"/>
    </w:pPr>
  </w:p>
  <w:p w14:paraId="3F66AA1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A0E"/>
    <w:multiLevelType w:val="hybridMultilevel"/>
    <w:tmpl w:val="797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824B1"/>
    <w:multiLevelType w:val="hybridMultilevel"/>
    <w:tmpl w:val="8B7A2D1C"/>
    <w:lvl w:ilvl="0" w:tplc="CADC0C3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4B86"/>
    <w:multiLevelType w:val="hybridMultilevel"/>
    <w:tmpl w:val="4E56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44908">
    <w:abstractNumId w:val="1"/>
  </w:num>
  <w:num w:numId="2" w16cid:durableId="645279090">
    <w:abstractNumId w:val="0"/>
  </w:num>
  <w:num w:numId="3" w16cid:durableId="1039669201">
    <w:abstractNumId w:val="3"/>
  </w:num>
  <w:num w:numId="4" w16cid:durableId="933321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1A32"/>
    <w:rsid w:val="00023B69"/>
    <w:rsid w:val="00025995"/>
    <w:rsid w:val="0002697F"/>
    <w:rsid w:val="00032E79"/>
    <w:rsid w:val="000516D9"/>
    <w:rsid w:val="00052D50"/>
    <w:rsid w:val="0006774B"/>
    <w:rsid w:val="0007078C"/>
    <w:rsid w:val="00073046"/>
    <w:rsid w:val="000751C6"/>
    <w:rsid w:val="00082B81"/>
    <w:rsid w:val="00090C3D"/>
    <w:rsid w:val="00097118"/>
    <w:rsid w:val="000C0F20"/>
    <w:rsid w:val="000C3A52"/>
    <w:rsid w:val="000C52E1"/>
    <w:rsid w:val="000C53DB"/>
    <w:rsid w:val="000C5E9B"/>
    <w:rsid w:val="000D001E"/>
    <w:rsid w:val="000D4613"/>
    <w:rsid w:val="000E54A5"/>
    <w:rsid w:val="00101538"/>
    <w:rsid w:val="001066D5"/>
    <w:rsid w:val="001131EC"/>
    <w:rsid w:val="00134918"/>
    <w:rsid w:val="00141243"/>
    <w:rsid w:val="001460B1"/>
    <w:rsid w:val="00154F65"/>
    <w:rsid w:val="0017102C"/>
    <w:rsid w:val="001A39E2"/>
    <w:rsid w:val="001A6AF1"/>
    <w:rsid w:val="001A7EAD"/>
    <w:rsid w:val="001B027C"/>
    <w:rsid w:val="001B18C3"/>
    <w:rsid w:val="001B288D"/>
    <w:rsid w:val="001C532F"/>
    <w:rsid w:val="001D4225"/>
    <w:rsid w:val="001E53BF"/>
    <w:rsid w:val="00214B25"/>
    <w:rsid w:val="00223E62"/>
    <w:rsid w:val="00235A61"/>
    <w:rsid w:val="002523AB"/>
    <w:rsid w:val="002648F4"/>
    <w:rsid w:val="00274F08"/>
    <w:rsid w:val="00281046"/>
    <w:rsid w:val="0029581A"/>
    <w:rsid w:val="002A5310"/>
    <w:rsid w:val="002B3D1D"/>
    <w:rsid w:val="002B6190"/>
    <w:rsid w:val="002C57B6"/>
    <w:rsid w:val="002E447E"/>
    <w:rsid w:val="002F0EB9"/>
    <w:rsid w:val="002F53A9"/>
    <w:rsid w:val="00314E36"/>
    <w:rsid w:val="003220C1"/>
    <w:rsid w:val="00336AAA"/>
    <w:rsid w:val="00346E5B"/>
    <w:rsid w:val="00356D7B"/>
    <w:rsid w:val="00357893"/>
    <w:rsid w:val="003670C1"/>
    <w:rsid w:val="00370471"/>
    <w:rsid w:val="003A17A4"/>
    <w:rsid w:val="003B1503"/>
    <w:rsid w:val="003B3D64"/>
    <w:rsid w:val="003C0992"/>
    <w:rsid w:val="003C5133"/>
    <w:rsid w:val="003D502D"/>
    <w:rsid w:val="003E4609"/>
    <w:rsid w:val="00412673"/>
    <w:rsid w:val="0043031D"/>
    <w:rsid w:val="00450E31"/>
    <w:rsid w:val="0046757C"/>
    <w:rsid w:val="00476235"/>
    <w:rsid w:val="00477603"/>
    <w:rsid w:val="004906F6"/>
    <w:rsid w:val="004C6272"/>
    <w:rsid w:val="004E382F"/>
    <w:rsid w:val="005108A7"/>
    <w:rsid w:val="00514FE6"/>
    <w:rsid w:val="00560F1F"/>
    <w:rsid w:val="00574BB3"/>
    <w:rsid w:val="005873F8"/>
    <w:rsid w:val="005A22E2"/>
    <w:rsid w:val="005A6EFE"/>
    <w:rsid w:val="005B030B"/>
    <w:rsid w:val="005C3AD1"/>
    <w:rsid w:val="005D2A41"/>
    <w:rsid w:val="005D7663"/>
    <w:rsid w:val="005F1659"/>
    <w:rsid w:val="00603548"/>
    <w:rsid w:val="00633ED7"/>
    <w:rsid w:val="006428D0"/>
    <w:rsid w:val="00654C0A"/>
    <w:rsid w:val="006633C7"/>
    <w:rsid w:val="00663829"/>
    <w:rsid w:val="00663F04"/>
    <w:rsid w:val="00670227"/>
    <w:rsid w:val="006814BD"/>
    <w:rsid w:val="0069133F"/>
    <w:rsid w:val="006979FC"/>
    <w:rsid w:val="006B12AD"/>
    <w:rsid w:val="006B3228"/>
    <w:rsid w:val="006B340E"/>
    <w:rsid w:val="006B461D"/>
    <w:rsid w:val="006C4597"/>
    <w:rsid w:val="006D2897"/>
    <w:rsid w:val="006D629C"/>
    <w:rsid w:val="006E0A2C"/>
    <w:rsid w:val="006E3F70"/>
    <w:rsid w:val="006E5777"/>
    <w:rsid w:val="00703993"/>
    <w:rsid w:val="00716275"/>
    <w:rsid w:val="00720AB4"/>
    <w:rsid w:val="0073380E"/>
    <w:rsid w:val="00736F09"/>
    <w:rsid w:val="00743B79"/>
    <w:rsid w:val="00750252"/>
    <w:rsid w:val="007523BC"/>
    <w:rsid w:val="00752C48"/>
    <w:rsid w:val="00756927"/>
    <w:rsid w:val="00794239"/>
    <w:rsid w:val="007A05FB"/>
    <w:rsid w:val="007B4C64"/>
    <w:rsid w:val="007B5260"/>
    <w:rsid w:val="007C24E7"/>
    <w:rsid w:val="007C5E69"/>
    <w:rsid w:val="007D1402"/>
    <w:rsid w:val="007E555B"/>
    <w:rsid w:val="007F5E64"/>
    <w:rsid w:val="00800FA0"/>
    <w:rsid w:val="00812370"/>
    <w:rsid w:val="00817709"/>
    <w:rsid w:val="00821A34"/>
    <w:rsid w:val="0082411A"/>
    <w:rsid w:val="00841628"/>
    <w:rsid w:val="00846160"/>
    <w:rsid w:val="00877BD2"/>
    <w:rsid w:val="00890AB8"/>
    <w:rsid w:val="008928FC"/>
    <w:rsid w:val="008B3E43"/>
    <w:rsid w:val="008B7927"/>
    <w:rsid w:val="008D1E0B"/>
    <w:rsid w:val="008D376C"/>
    <w:rsid w:val="008F0CC6"/>
    <w:rsid w:val="008F789E"/>
    <w:rsid w:val="00905771"/>
    <w:rsid w:val="00910F82"/>
    <w:rsid w:val="009246FB"/>
    <w:rsid w:val="00926DAA"/>
    <w:rsid w:val="009310A4"/>
    <w:rsid w:val="00953A46"/>
    <w:rsid w:val="00967473"/>
    <w:rsid w:val="00973090"/>
    <w:rsid w:val="009820AF"/>
    <w:rsid w:val="00991B99"/>
    <w:rsid w:val="00995EEC"/>
    <w:rsid w:val="009C0DC9"/>
    <w:rsid w:val="009D26D8"/>
    <w:rsid w:val="009E4974"/>
    <w:rsid w:val="009F06C3"/>
    <w:rsid w:val="00A1313E"/>
    <w:rsid w:val="00A204C9"/>
    <w:rsid w:val="00A23742"/>
    <w:rsid w:val="00A313B1"/>
    <w:rsid w:val="00A3247B"/>
    <w:rsid w:val="00A34FC4"/>
    <w:rsid w:val="00A72CF3"/>
    <w:rsid w:val="00A82A45"/>
    <w:rsid w:val="00A845A9"/>
    <w:rsid w:val="00A86958"/>
    <w:rsid w:val="00AA2B14"/>
    <w:rsid w:val="00AA5651"/>
    <w:rsid w:val="00AA5848"/>
    <w:rsid w:val="00AA7750"/>
    <w:rsid w:val="00AB243A"/>
    <w:rsid w:val="00AD65F1"/>
    <w:rsid w:val="00AE064D"/>
    <w:rsid w:val="00AE3BBF"/>
    <w:rsid w:val="00AF056B"/>
    <w:rsid w:val="00B049B1"/>
    <w:rsid w:val="00B16671"/>
    <w:rsid w:val="00B22305"/>
    <w:rsid w:val="00B2261B"/>
    <w:rsid w:val="00B239BA"/>
    <w:rsid w:val="00B416CE"/>
    <w:rsid w:val="00B468BB"/>
    <w:rsid w:val="00B76FFB"/>
    <w:rsid w:val="00B81F17"/>
    <w:rsid w:val="00BE3F6D"/>
    <w:rsid w:val="00C07AAF"/>
    <w:rsid w:val="00C43B4A"/>
    <w:rsid w:val="00C52049"/>
    <w:rsid w:val="00C5567B"/>
    <w:rsid w:val="00C64FA5"/>
    <w:rsid w:val="00C825F5"/>
    <w:rsid w:val="00C84A12"/>
    <w:rsid w:val="00C84C5D"/>
    <w:rsid w:val="00CA6181"/>
    <w:rsid w:val="00CA658D"/>
    <w:rsid w:val="00CA6C34"/>
    <w:rsid w:val="00CC5715"/>
    <w:rsid w:val="00CF3DC5"/>
    <w:rsid w:val="00CF4427"/>
    <w:rsid w:val="00D017E2"/>
    <w:rsid w:val="00D16D97"/>
    <w:rsid w:val="00D27F42"/>
    <w:rsid w:val="00D331C0"/>
    <w:rsid w:val="00D33C6C"/>
    <w:rsid w:val="00D34F6C"/>
    <w:rsid w:val="00D47226"/>
    <w:rsid w:val="00D83459"/>
    <w:rsid w:val="00D84713"/>
    <w:rsid w:val="00DD4B82"/>
    <w:rsid w:val="00DF4D07"/>
    <w:rsid w:val="00E1556F"/>
    <w:rsid w:val="00E3419E"/>
    <w:rsid w:val="00E417CC"/>
    <w:rsid w:val="00E47B1A"/>
    <w:rsid w:val="00E631B1"/>
    <w:rsid w:val="00E668E6"/>
    <w:rsid w:val="00EA5290"/>
    <w:rsid w:val="00EB248F"/>
    <w:rsid w:val="00EB5F93"/>
    <w:rsid w:val="00EC0568"/>
    <w:rsid w:val="00ED4A17"/>
    <w:rsid w:val="00EE721A"/>
    <w:rsid w:val="00EF09AA"/>
    <w:rsid w:val="00F00394"/>
    <w:rsid w:val="00F02340"/>
    <w:rsid w:val="00F0272E"/>
    <w:rsid w:val="00F06488"/>
    <w:rsid w:val="00F13FF7"/>
    <w:rsid w:val="00F2438B"/>
    <w:rsid w:val="00F36EFC"/>
    <w:rsid w:val="00F500A5"/>
    <w:rsid w:val="00F81C33"/>
    <w:rsid w:val="00F923C2"/>
    <w:rsid w:val="00F954B1"/>
    <w:rsid w:val="00F97613"/>
    <w:rsid w:val="00FA5186"/>
    <w:rsid w:val="00FB3968"/>
    <w:rsid w:val="00FC549E"/>
    <w:rsid w:val="00FD154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6A9E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locked/>
    <w:rsid w:val="00890AB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90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AB8"/>
    <w:rPr>
      <w:rFonts w:ascii="Segoe UI" w:hAnsi="Segoe UI" w:cs="Segoe UI"/>
      <w:sz w:val="18"/>
      <w:szCs w:val="18"/>
      <w:lang w:eastAsia="en-US"/>
    </w:rPr>
  </w:style>
  <w:style w:type="character" w:customStyle="1" w:styleId="ends2">
    <w:name w:val="ends2"/>
    <w:basedOn w:val="DefaultParagraphFont"/>
    <w:rsid w:val="00CA658D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semiHidden/>
    <w:unhideWhenUsed/>
    <w:rsid w:val="00FB3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96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96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96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B3968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FC4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FC4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A41025417</value>
    </field>
    <field name="Objective-Title">
      <value order="0">C&amp;S - DB - Ministerial Advice - 2021-2026 - MA-DB-2100-22 - Doc 1 - Draft Written Statement - Update on National Contemporary Art Gallery - En</value>
    </field>
    <field name="Objective-Description">
      <value order="0"/>
    </field>
    <field name="Objective-CreationStamp">
      <value order="0">2022-06-16T07:45:42Z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2022-07-15T16:07:35Z</value>
    </field>
    <field name="Objective-ModificationStamp">
      <value order="0">2022-07-15T16:07:35Z</value>
    </field>
    <field name="Objective-Owner">
      <value order="0">Hill, Marcus (CCRA - Land, Nature &amp; Food)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Ministerial Advice - 2021-2026:MA-DB-2100-22 - Update on the Development of the National Contemporary Art Gallery for Wales</value>
    </field>
    <field name="Objective-Parent">
      <value order="0">MA-DB-2100-22 - Update on the Development of the National Contemporary Art Gallery for Wales</value>
    </field>
    <field name="Objective-State">
      <value order="0">Published</value>
    </field>
    <field name="Objective-VersionId">
      <value order="0">vA79416455</value>
    </field>
    <field name="Objective-Version">
      <value order="0">28.0</value>
    </field>
    <field name="Objective-VersionNumber">
      <value order="0">31</value>
    </field>
    <field name="Objective-VersionComment">
      <value order="0"/>
    </field>
    <field name="Objective-FileNumber">
      <value order="0">qA1475525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3415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2022-07-19T12:14:00Z</dcterms:created>
  <dcterms:modified xsi:type="dcterms:W3CDTF">2022-07-19T12:14:00Z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A41025417</vt:lpwstr>
  </property>
  <property fmtid="{D5CDD505-2E9C-101B-9397-08002B2CF9AE}" pid="4" name="Objective-Title">
    <vt:lpwstr>C&amp;S - DB - Ministerial Advice - 2021-2026 - MA-DB-2100-22 - Doc 1 - Draft Written Statement - Update on National Contemporary Art Gallery - En</vt:lpwstr>
  </property>
  <property fmtid="{D5CDD505-2E9C-101B-9397-08002B2CF9AE}" pid="5" name="Objective-Comment">
    <vt:lpwstr/>
  </property>
  <property fmtid="{D5CDD505-2E9C-101B-9397-08002B2CF9AE}" pid="6" name="Objective-CreationStamp">
    <vt:filetime>2022-06-16T07:45:51Z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2022-07-15T16:07:35Z</vt:filetime>
  </property>
  <property fmtid="{D5CDD505-2E9C-101B-9397-08002B2CF9AE}" pid="10" name="Objective-ModificationStamp">
    <vt:filetime>2022-07-15T16:07:35Z</vt:filetime>
  </property>
  <property fmtid="{D5CDD505-2E9C-101B-9397-08002B2CF9AE}" pid="11" name="Objective-Owner">
    <vt:lpwstr>Hill, Marcus (CCRA - Land, Nature &amp; Food)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Culture &amp; Sports:1 - Save:CD Government Business:Government Business - Culture &amp; Sport:Dawn Bowden - Deputy Minister for Arts &amp; Sport &amp; Chief Whip - Culture &amp; Sport - Ministerial Advice - 2021-2026:MA-DB-2100-22 - Update on the Development of the National Contemporary Art Gallery for Wales:</vt:lpwstr>
  </property>
  <property fmtid="{D5CDD505-2E9C-101B-9397-08002B2CF9AE}" pid="13" name="Objective-Parent">
    <vt:lpwstr>MA-DB-2100-22 - Update on the Development of the National Contemporary Art Gallery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28.0</vt:lpwstr>
  </property>
  <property fmtid="{D5CDD505-2E9C-101B-9397-08002B2CF9AE}" pid="16" name="Objective-VersionNumber">
    <vt:r8>31</vt:r8>
  </property>
  <property fmtid="{D5CDD505-2E9C-101B-9397-08002B2CF9AE}" pid="17" name="Objective-VersionComment">
    <vt:lpwstr/>
  </property>
  <property fmtid="{D5CDD505-2E9C-101B-9397-08002B2CF9AE}" pid="18" name="Objective-FileNumber">
    <vt:lpwstr>qA1475525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vA79416455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