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4874" w:rsidRDefault="00AC4874">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25"/>
        <w:gridCol w:w="139"/>
        <w:gridCol w:w="6262"/>
      </w:tblGrid>
      <w:tr w:rsidR="00AC4874" w14:paraId="5B1982F8" w14:textId="77777777">
        <w:tc>
          <w:tcPr>
            <w:tcW w:w="9026" w:type="dxa"/>
            <w:gridSpan w:val="3"/>
            <w:tcBorders>
              <w:top w:val="nil"/>
              <w:left w:val="nil"/>
              <w:bottom w:val="single" w:sz="4" w:space="0" w:color="000000"/>
              <w:right w:val="nil"/>
            </w:tcBorders>
            <w:shd w:val="clear" w:color="auto" w:fill="auto"/>
          </w:tcPr>
          <w:p w14:paraId="00000002" w14:textId="77777777" w:rsidR="00AC4874" w:rsidRDefault="006D2CC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Lucida Sans" w:hAnsi="Lucida Sans" w:cs="Lucida Sans"/>
                <w:b/>
                <w:sz w:val="28"/>
                <w:szCs w:val="28"/>
              </w:rPr>
            </w:pPr>
            <w:r>
              <w:rPr>
                <w:rFonts w:ascii="Lucida Sans" w:eastAsia="Lucida Sans" w:hAnsi="Lucida Sans" w:cs="Lucida Sans"/>
                <w:b/>
                <w:sz w:val="28"/>
                <w:szCs w:val="28"/>
              </w:rPr>
              <w:t>Job &amp; Person Specification</w:t>
            </w:r>
          </w:p>
          <w:p w14:paraId="00000003" w14:textId="77777777" w:rsidR="00AC4874" w:rsidRDefault="00AC487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Lucida Sans" w:hAnsi="Lucida Sans" w:cs="Lucida Sans"/>
                <w:b/>
              </w:rPr>
            </w:pPr>
          </w:p>
        </w:tc>
      </w:tr>
      <w:tr w:rsidR="00AC4874" w14:paraId="7CC23E9B" w14:textId="77777777">
        <w:trPr>
          <w:trHeight w:val="651"/>
        </w:trPr>
        <w:tc>
          <w:tcPr>
            <w:tcW w:w="2625" w:type="dxa"/>
            <w:tcBorders>
              <w:top w:val="single" w:sz="4" w:space="0" w:color="000000"/>
              <w:left w:val="single" w:sz="4" w:space="0" w:color="000000"/>
              <w:bottom w:val="nil"/>
              <w:right w:val="single" w:sz="4" w:space="0" w:color="000000"/>
            </w:tcBorders>
            <w:shd w:val="clear" w:color="auto" w:fill="D9D9D9"/>
          </w:tcPr>
          <w:p w14:paraId="00000006"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Job Title:</w:t>
            </w:r>
          </w:p>
          <w:p w14:paraId="00000007"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p w14:paraId="00000008"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p w14:paraId="00000009"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Reference:</w:t>
            </w:r>
          </w:p>
          <w:p w14:paraId="0000000A"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tc>
        <w:tc>
          <w:tcPr>
            <w:tcW w:w="6401" w:type="dxa"/>
            <w:gridSpan w:val="2"/>
            <w:tcBorders>
              <w:top w:val="single" w:sz="4" w:space="0" w:color="000000"/>
              <w:left w:val="single" w:sz="4" w:space="0" w:color="000000"/>
              <w:bottom w:val="nil"/>
              <w:right w:val="single" w:sz="4" w:space="0" w:color="000000"/>
            </w:tcBorders>
          </w:tcPr>
          <w:p w14:paraId="0378D237" w14:textId="77777777" w:rsidR="00AC4874" w:rsidRDefault="006D2CC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rPr>
            </w:pPr>
            <w:r>
              <w:rPr>
                <w:rFonts w:ascii="Lucida Sans" w:eastAsia="Lucida Sans" w:hAnsi="Lucida Sans" w:cs="Lucida Sans"/>
                <w:b/>
              </w:rPr>
              <w:t xml:space="preserve">Communications Officer </w:t>
            </w:r>
          </w:p>
          <w:p w14:paraId="2627E30B" w14:textId="77777777" w:rsidR="00A027EB" w:rsidRDefault="00A027E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rPr>
            </w:pPr>
          </w:p>
          <w:p w14:paraId="582B2455" w14:textId="77777777" w:rsidR="00A027EB" w:rsidRDefault="00A027E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rPr>
            </w:pPr>
          </w:p>
          <w:p w14:paraId="0000000B" w14:textId="45B1FEA6" w:rsidR="00A027EB" w:rsidRDefault="00A027E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i/>
              </w:rPr>
            </w:pPr>
            <w:r>
              <w:rPr>
                <w:rFonts w:ascii="Lucida Sans" w:eastAsia="Lucida Sans" w:hAnsi="Lucida Sans" w:cs="Lucida Sans"/>
                <w:b/>
              </w:rPr>
              <w:t>MBS-045-21</w:t>
            </w:r>
          </w:p>
        </w:tc>
      </w:tr>
      <w:tr w:rsidR="00AC4874" w14:paraId="42E8AA55" w14:textId="77777777">
        <w:trPr>
          <w:trHeight w:val="414"/>
        </w:trPr>
        <w:tc>
          <w:tcPr>
            <w:tcW w:w="2625" w:type="dxa"/>
            <w:tcBorders>
              <w:top w:val="nil"/>
              <w:left w:val="single" w:sz="4" w:space="0" w:color="000000"/>
              <w:bottom w:val="nil"/>
              <w:right w:val="single" w:sz="4" w:space="0" w:color="000000"/>
            </w:tcBorders>
            <w:shd w:val="clear" w:color="auto" w:fill="D9D9D9"/>
          </w:tcPr>
          <w:p w14:paraId="0000000D"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Member of the Senedd:</w:t>
            </w:r>
          </w:p>
        </w:tc>
        <w:tc>
          <w:tcPr>
            <w:tcW w:w="6401" w:type="dxa"/>
            <w:gridSpan w:val="2"/>
            <w:tcBorders>
              <w:top w:val="nil"/>
              <w:left w:val="single" w:sz="4" w:space="0" w:color="000000"/>
              <w:bottom w:val="nil"/>
              <w:right w:val="single" w:sz="4" w:space="0" w:color="000000"/>
            </w:tcBorders>
          </w:tcPr>
          <w:p w14:paraId="0000000E" w14:textId="74663E9D" w:rsidR="00AC4874" w:rsidRDefault="00FD34F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Jane Dodds MS</w:t>
            </w:r>
          </w:p>
        </w:tc>
      </w:tr>
      <w:tr w:rsidR="00AC4874" w14:paraId="72DB599D" w14:textId="77777777">
        <w:trPr>
          <w:trHeight w:val="385"/>
        </w:trPr>
        <w:tc>
          <w:tcPr>
            <w:tcW w:w="2625" w:type="dxa"/>
            <w:tcBorders>
              <w:top w:val="nil"/>
              <w:left w:val="single" w:sz="4" w:space="0" w:color="000000"/>
              <w:bottom w:val="nil"/>
              <w:right w:val="single" w:sz="4" w:space="0" w:color="000000"/>
            </w:tcBorders>
            <w:shd w:val="clear" w:color="auto" w:fill="D9D9D9"/>
          </w:tcPr>
          <w:p w14:paraId="00000010"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i/>
              </w:rPr>
            </w:pPr>
            <w:r>
              <w:rPr>
                <w:rFonts w:ascii="Lucida Sans" w:eastAsia="Lucida Sans" w:hAnsi="Lucida Sans" w:cs="Lucida Sans"/>
                <w:b/>
              </w:rPr>
              <w:t>Pay Band:</w:t>
            </w:r>
          </w:p>
        </w:tc>
        <w:tc>
          <w:tcPr>
            <w:tcW w:w="6401" w:type="dxa"/>
            <w:gridSpan w:val="2"/>
            <w:tcBorders>
              <w:top w:val="nil"/>
              <w:left w:val="single" w:sz="4" w:space="0" w:color="000000"/>
              <w:bottom w:val="nil"/>
              <w:right w:val="single" w:sz="4" w:space="0" w:color="000000"/>
            </w:tcBorders>
          </w:tcPr>
          <w:p w14:paraId="00000011"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2</w:t>
            </w:r>
          </w:p>
        </w:tc>
      </w:tr>
      <w:tr w:rsidR="00AC4874" w14:paraId="6409DAF6" w14:textId="77777777">
        <w:tc>
          <w:tcPr>
            <w:tcW w:w="2625" w:type="dxa"/>
            <w:tcBorders>
              <w:top w:val="nil"/>
              <w:left w:val="single" w:sz="4" w:space="0" w:color="000000"/>
              <w:bottom w:val="nil"/>
              <w:right w:val="single" w:sz="4" w:space="0" w:color="000000"/>
            </w:tcBorders>
            <w:shd w:val="clear" w:color="auto" w:fill="D9D9D9"/>
          </w:tcPr>
          <w:p w14:paraId="00000013"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Salary Range: (pro rata)</w:t>
            </w:r>
          </w:p>
        </w:tc>
        <w:tc>
          <w:tcPr>
            <w:tcW w:w="6401" w:type="dxa"/>
            <w:gridSpan w:val="2"/>
            <w:tcBorders>
              <w:top w:val="nil"/>
              <w:left w:val="single" w:sz="4" w:space="0" w:color="000000"/>
              <w:bottom w:val="nil"/>
              <w:right w:val="single" w:sz="4" w:space="0" w:color="000000"/>
            </w:tcBorders>
          </w:tcPr>
          <w:p w14:paraId="4589966D" w14:textId="77777777" w:rsidR="00784BC3" w:rsidRDefault="00B0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lang w:eastAsia="en-US"/>
              </w:rPr>
            </w:pPr>
            <w:r w:rsidRPr="00B0230B">
              <w:rPr>
                <w:rFonts w:ascii="Segoe UI" w:hAnsi="Segoe UI" w:cs="Segoe UI"/>
                <w:b/>
                <w:bCs/>
                <w:lang w:eastAsia="en-US"/>
              </w:rPr>
              <w:t>£22,757-£33,356</w:t>
            </w:r>
            <w:r>
              <w:rPr>
                <w:rFonts w:ascii="Segoe UI" w:hAnsi="Segoe UI" w:cs="Segoe UI"/>
                <w:lang w:eastAsia="en-US"/>
              </w:rPr>
              <w:t xml:space="preserve"> </w:t>
            </w:r>
          </w:p>
          <w:p w14:paraId="00000014" w14:textId="1978ACCB" w:rsidR="00AC4874" w:rsidRDefault="0078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i/>
              </w:rPr>
            </w:pPr>
            <w:r w:rsidRPr="00784BC3">
              <w:rPr>
                <w:rStyle w:val="normaltextrun"/>
                <w:rFonts w:ascii="Lucida Sans" w:hAnsi="Lucida Sans"/>
                <w:color w:val="000000"/>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Pr>
                <w:rStyle w:val="normaltextrun"/>
                <w:rFonts w:ascii="Lucida Sans" w:hAnsi="Lucida Sans"/>
                <w:i/>
                <w:iCs/>
                <w:color w:val="000000"/>
                <w:sz w:val="22"/>
                <w:szCs w:val="22"/>
                <w:shd w:val="clear" w:color="auto" w:fill="FFFFFF"/>
              </w:rPr>
              <w:t>.</w:t>
            </w:r>
            <w:r>
              <w:rPr>
                <w:rStyle w:val="eop"/>
                <w:rFonts w:ascii="Lucida Sans" w:hAnsi="Lucida Sans"/>
                <w:color w:val="000000"/>
                <w:sz w:val="22"/>
                <w:szCs w:val="22"/>
                <w:shd w:val="clear" w:color="auto" w:fill="FFFFFF"/>
              </w:rPr>
              <w:t> </w:t>
            </w:r>
          </w:p>
        </w:tc>
      </w:tr>
      <w:tr w:rsidR="00AC4874" w14:paraId="6922042E" w14:textId="77777777">
        <w:trPr>
          <w:trHeight w:val="383"/>
        </w:trPr>
        <w:tc>
          <w:tcPr>
            <w:tcW w:w="2625" w:type="dxa"/>
            <w:tcBorders>
              <w:top w:val="nil"/>
              <w:left w:val="single" w:sz="4" w:space="0" w:color="000000"/>
              <w:bottom w:val="nil"/>
              <w:right w:val="single" w:sz="4" w:space="0" w:color="000000"/>
            </w:tcBorders>
            <w:shd w:val="clear" w:color="auto" w:fill="D9D9D9"/>
          </w:tcPr>
          <w:p w14:paraId="00000016"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Working Hours:</w:t>
            </w:r>
          </w:p>
        </w:tc>
        <w:tc>
          <w:tcPr>
            <w:tcW w:w="6401" w:type="dxa"/>
            <w:gridSpan w:val="2"/>
            <w:tcBorders>
              <w:top w:val="nil"/>
              <w:left w:val="single" w:sz="4" w:space="0" w:color="000000"/>
              <w:bottom w:val="nil"/>
              <w:right w:val="single" w:sz="4" w:space="0" w:color="000000"/>
            </w:tcBorders>
          </w:tcPr>
          <w:p w14:paraId="00000017" w14:textId="2E1E7F19" w:rsidR="00AC4874" w:rsidRDefault="00930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25</w:t>
            </w:r>
            <w:r w:rsidR="00FA643F">
              <w:rPr>
                <w:rFonts w:ascii="Lucida Sans" w:eastAsia="Lucida Sans" w:hAnsi="Lucida Sans" w:cs="Lucida Sans"/>
                <w:b/>
              </w:rPr>
              <w:t xml:space="preserve"> hours</w:t>
            </w:r>
            <w:r>
              <w:rPr>
                <w:rFonts w:ascii="Lucida Sans" w:eastAsia="Lucida Sans" w:hAnsi="Lucida Sans" w:cs="Lucida Sans"/>
                <w:b/>
              </w:rPr>
              <w:t xml:space="preserve"> per week</w:t>
            </w:r>
          </w:p>
        </w:tc>
      </w:tr>
      <w:tr w:rsidR="00AC4874" w14:paraId="5907395E" w14:textId="77777777">
        <w:trPr>
          <w:trHeight w:val="401"/>
        </w:trPr>
        <w:tc>
          <w:tcPr>
            <w:tcW w:w="2625" w:type="dxa"/>
            <w:tcBorders>
              <w:top w:val="nil"/>
              <w:left w:val="single" w:sz="4" w:space="0" w:color="000000"/>
              <w:bottom w:val="nil"/>
              <w:right w:val="single" w:sz="4" w:space="0" w:color="000000"/>
            </w:tcBorders>
            <w:shd w:val="clear" w:color="auto" w:fill="D9D9D9"/>
          </w:tcPr>
          <w:p w14:paraId="00000019"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Appointment Type:</w:t>
            </w:r>
          </w:p>
        </w:tc>
        <w:tc>
          <w:tcPr>
            <w:tcW w:w="6401" w:type="dxa"/>
            <w:gridSpan w:val="2"/>
            <w:tcBorders>
              <w:top w:val="nil"/>
              <w:left w:val="single" w:sz="4" w:space="0" w:color="000000"/>
              <w:bottom w:val="nil"/>
              <w:right w:val="single" w:sz="4" w:space="0" w:color="000000"/>
            </w:tcBorders>
          </w:tcPr>
          <w:p w14:paraId="0000001A" w14:textId="166FD765" w:rsidR="00AC4874" w:rsidRDefault="00DE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 xml:space="preserve">Fixed </w:t>
            </w:r>
            <w:r w:rsidR="00784BC3">
              <w:rPr>
                <w:rFonts w:ascii="Lucida Sans" w:eastAsia="Lucida Sans" w:hAnsi="Lucida Sans" w:cs="Lucida Sans"/>
                <w:b/>
              </w:rPr>
              <w:t xml:space="preserve">term </w:t>
            </w:r>
            <w:r>
              <w:rPr>
                <w:rFonts w:ascii="Lucida Sans" w:eastAsia="Lucida Sans" w:hAnsi="Lucida Sans" w:cs="Lucida Sans"/>
                <w:b/>
              </w:rPr>
              <w:t>until 31 May 2022</w:t>
            </w:r>
          </w:p>
        </w:tc>
      </w:tr>
      <w:tr w:rsidR="00AC4874" w14:paraId="0530B121" w14:textId="77777777">
        <w:trPr>
          <w:trHeight w:val="406"/>
        </w:trPr>
        <w:tc>
          <w:tcPr>
            <w:tcW w:w="2625" w:type="dxa"/>
            <w:tcBorders>
              <w:top w:val="nil"/>
              <w:left w:val="single" w:sz="4" w:space="0" w:color="000000"/>
              <w:bottom w:val="single" w:sz="4" w:space="0" w:color="000000"/>
              <w:right w:val="single" w:sz="4" w:space="0" w:color="000000"/>
            </w:tcBorders>
            <w:shd w:val="clear" w:color="auto" w:fill="D9D9D9"/>
          </w:tcPr>
          <w:p w14:paraId="0000001C"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 xml:space="preserve">Location: </w:t>
            </w:r>
          </w:p>
        </w:tc>
        <w:tc>
          <w:tcPr>
            <w:tcW w:w="6401" w:type="dxa"/>
            <w:gridSpan w:val="2"/>
            <w:tcBorders>
              <w:top w:val="nil"/>
              <w:left w:val="single" w:sz="4" w:space="0" w:color="000000"/>
              <w:bottom w:val="single" w:sz="4" w:space="0" w:color="000000"/>
              <w:right w:val="single" w:sz="4" w:space="0" w:color="000000"/>
            </w:tcBorders>
          </w:tcPr>
          <w:p w14:paraId="0000001D" w14:textId="35295B55" w:rsidR="00AC4874" w:rsidRDefault="00D5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hAnsi="Lucida Sans"/>
                <w:b/>
                <w:lang w:val="en-GB"/>
              </w:rPr>
              <w:t>Welsh Parliament, Cardiff Bay</w:t>
            </w:r>
          </w:p>
        </w:tc>
      </w:tr>
      <w:tr w:rsidR="00AC4874" w14:paraId="3807FAA2"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1F"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Purpose of Job</w:t>
            </w:r>
          </w:p>
        </w:tc>
      </w:tr>
      <w:tr w:rsidR="00AC4874" w14:paraId="2526E2CF"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tcPr>
          <w:p w14:paraId="00000022"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rPr>
            </w:pPr>
            <w:r>
              <w:rPr>
                <w:rFonts w:ascii="Lucida Sans" w:eastAsia="Lucida Sans" w:hAnsi="Lucida Sans" w:cs="Lucida Sans"/>
              </w:rPr>
              <w:t xml:space="preserve">To help build and maintain the profile of the Member of the Senedd, including helping to produce positive coverage in national and local print, broadcast, and online media. </w:t>
            </w:r>
          </w:p>
          <w:p w14:paraId="00000023"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tc>
      </w:tr>
      <w:tr w:rsidR="00AC4874" w14:paraId="5FD7DD63"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26"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Main Duties</w:t>
            </w:r>
          </w:p>
        </w:tc>
      </w:tr>
      <w:tr w:rsidR="00AC4874" w14:paraId="77551606"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tcPr>
          <w:p w14:paraId="0000002A"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u w:val="single"/>
              </w:rPr>
            </w:pPr>
          </w:p>
          <w:p w14:paraId="0000002B"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1.</w:t>
            </w:r>
            <w:r>
              <w:rPr>
                <w:rFonts w:ascii="Lucida Sans" w:eastAsia="Lucida Sans" w:hAnsi="Lucida Sans" w:cs="Lucida Sans"/>
              </w:rPr>
              <w:tab/>
              <w:t>Establish a broad range of contacts within the press, broadcast and online media in order to promote the work of the Member of the Senedd.</w:t>
            </w:r>
          </w:p>
          <w:p w14:paraId="0000002C"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p>
          <w:p w14:paraId="0000002D"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rPr>
            </w:pPr>
            <w:r>
              <w:rPr>
                <w:rFonts w:ascii="Lucida Sans" w:eastAsia="Lucida Sans" w:hAnsi="Lucida Sans" w:cs="Lucida Sans"/>
              </w:rPr>
              <w:t>2.</w:t>
            </w:r>
            <w:r>
              <w:rPr>
                <w:rFonts w:ascii="Lucida Sans" w:eastAsia="Lucida Sans" w:hAnsi="Lucida Sans" w:cs="Lucida Sans"/>
              </w:rPr>
              <w:tab/>
              <w:t>Research, prepare and write press releases statements to the media</w:t>
            </w:r>
          </w:p>
          <w:p w14:paraId="0000002E"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rPr>
            </w:pPr>
          </w:p>
          <w:p w14:paraId="0000002F"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3.</w:t>
            </w:r>
            <w:r>
              <w:rPr>
                <w:rFonts w:ascii="Lucida Sans" w:eastAsia="Lucida Sans" w:hAnsi="Lucida Sans" w:cs="Lucida Sans"/>
              </w:rPr>
              <w:tab/>
              <w:t>Develop and ‘sell-in’ proactive stories in order to promote the work of the Member of the Senedd.</w:t>
            </w:r>
          </w:p>
          <w:p w14:paraId="00000030"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p>
          <w:p w14:paraId="00000031"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4.    Identify and monitor forthcoming events which may provide potential media opportunities.</w:t>
            </w:r>
          </w:p>
          <w:p w14:paraId="00000032"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p>
          <w:p w14:paraId="00000033"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 xml:space="preserve">5.   </w:t>
            </w:r>
            <w:proofErr w:type="spellStart"/>
            <w:r>
              <w:rPr>
                <w:rFonts w:ascii="Lucida Sans" w:eastAsia="Lucida Sans" w:hAnsi="Lucida Sans" w:cs="Lucida Sans"/>
              </w:rPr>
              <w:t>Organise</w:t>
            </w:r>
            <w:proofErr w:type="spellEnd"/>
            <w:r>
              <w:rPr>
                <w:rFonts w:ascii="Lucida Sans" w:eastAsia="Lucida Sans" w:hAnsi="Lucida Sans" w:cs="Lucida Sans"/>
              </w:rPr>
              <w:t xml:space="preserve"> interviews and press conferences on behalf of the Member of the Senedd and accompany them on request.</w:t>
            </w:r>
          </w:p>
          <w:p w14:paraId="00000034"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p>
          <w:p w14:paraId="00000035"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6.</w:t>
            </w:r>
            <w:r>
              <w:rPr>
                <w:rFonts w:ascii="Lucida Sans" w:eastAsia="Lucida Sans" w:hAnsi="Lucida Sans" w:cs="Lucida Sans"/>
              </w:rPr>
              <w:tab/>
              <w:t>Maintain and grow a social media presence for the Member of the Senedd and develop an e-communications strategy</w:t>
            </w:r>
          </w:p>
          <w:p w14:paraId="00000036"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p>
          <w:p w14:paraId="00000037" w14:textId="77777777" w:rsidR="00AC4874" w:rsidRDefault="00AC487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rPr>
            </w:pPr>
          </w:p>
          <w:p w14:paraId="00000038" w14:textId="77777777" w:rsidR="00AC4874" w:rsidRDefault="006D2C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eastAsia="Lucida Sans" w:hAnsi="Lucida Sans" w:cs="Lucida Sans"/>
              </w:rPr>
            </w:pPr>
            <w:r>
              <w:rPr>
                <w:rFonts w:ascii="Lucida Sans" w:eastAsia="Lucida Sans" w:hAnsi="Lucida Sans" w:cs="Lucida Sans"/>
              </w:rPr>
              <w:t>7.</w:t>
            </w:r>
            <w:r>
              <w:rPr>
                <w:rFonts w:ascii="Lucida Sans" w:eastAsia="Lucida Sans" w:hAnsi="Lucida Sans" w:cs="Lucida Sans"/>
              </w:rPr>
              <w:tab/>
              <w:t>Provide other such duties as requested by the Member of the Senedd</w:t>
            </w:r>
          </w:p>
          <w:p w14:paraId="00000039" w14:textId="77777777" w:rsidR="00AC4874" w:rsidRDefault="00AC4874">
            <w:pPr>
              <w:pBdr>
                <w:top w:val="nil"/>
                <w:left w:val="nil"/>
                <w:bottom w:val="nil"/>
                <w:right w:val="nil"/>
                <w:between w:val="nil"/>
              </w:pBd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567"/>
              </w:tabs>
              <w:ind w:left="360"/>
              <w:rPr>
                <w:rFonts w:ascii="Lucida Sans" w:eastAsia="Lucida Sans" w:hAnsi="Lucida Sans" w:cs="Lucida Sans"/>
                <w:b/>
                <w:color w:val="000000"/>
              </w:rPr>
            </w:pPr>
          </w:p>
        </w:tc>
      </w:tr>
      <w:tr w:rsidR="00AC4874" w14:paraId="163AD613"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3C" w14:textId="77777777" w:rsidR="00AC4874" w:rsidRDefault="006D2CC2">
            <w:pPr>
              <w:rPr>
                <w:rFonts w:ascii="Lucida Sans" w:eastAsia="Lucida Sans" w:hAnsi="Lucida Sans" w:cs="Lucida Sans"/>
                <w:b/>
              </w:rPr>
            </w:pPr>
            <w:r>
              <w:rPr>
                <w:rFonts w:ascii="Lucida Sans" w:eastAsia="Lucida Sans" w:hAnsi="Lucida Sans" w:cs="Lucida Sans"/>
                <w:b/>
              </w:rPr>
              <w:lastRenderedPageBreak/>
              <w:t xml:space="preserve">Person Specification (please refer to the ‘essential’ criterion below when completing the </w:t>
            </w:r>
            <w:r>
              <w:rPr>
                <w:rFonts w:ascii="Lucida Sans" w:eastAsia="Lucida Sans" w:hAnsi="Lucida Sans" w:cs="Lucida Sans"/>
                <w:b/>
                <w:i/>
              </w:rPr>
              <w:t>‘Information in support of your application’</w:t>
            </w:r>
            <w:r>
              <w:rPr>
                <w:rFonts w:ascii="Lucida Sans" w:eastAsia="Lucida Sans" w:hAnsi="Lucida Sans" w:cs="Lucida Sans"/>
                <w:b/>
              </w:rPr>
              <w:t xml:space="preserve"> section of the application form.</w:t>
            </w:r>
          </w:p>
          <w:p w14:paraId="0000003D"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rPr>
            </w:pPr>
          </w:p>
        </w:tc>
      </w:tr>
      <w:tr w:rsidR="00AC4874" w14:paraId="6A334DF9"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tcPr>
          <w:p w14:paraId="00000040"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Essential Knowledge and Experience</w:t>
            </w:r>
          </w:p>
          <w:p w14:paraId="00000041"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p w14:paraId="00000042"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r>
              <w:rPr>
                <w:rFonts w:ascii="Lucida Sans" w:eastAsia="Lucida Sans" w:hAnsi="Lucida Sans" w:cs="Lucida Sans"/>
              </w:rPr>
              <w:t>Experience of working effectively within the written press, broadcast or online industry, or public relations sector</w:t>
            </w:r>
          </w:p>
          <w:p w14:paraId="00000043"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r>
              <w:rPr>
                <w:rFonts w:ascii="Lucida Sans" w:eastAsia="Lucida Sans" w:hAnsi="Lucida Sans" w:cs="Lucida Sans"/>
              </w:rPr>
              <w:t>Knowledge and understanding of media handling, including designing a communications plan</w:t>
            </w:r>
          </w:p>
          <w:p w14:paraId="00000044" w14:textId="77777777" w:rsidR="00AC4874" w:rsidRDefault="006D2CC2">
            <w:pPr>
              <w:numPr>
                <w:ilvl w:val="0"/>
                <w:numId w:val="1"/>
              </w:numPr>
              <w:tabs>
                <w:tab w:val="left" w:pos="284"/>
                <w:tab w:val="left" w:pos="709"/>
              </w:tabs>
              <w:ind w:left="709" w:hanging="283"/>
              <w:rPr>
                <w:rFonts w:ascii="Lucida Sans" w:eastAsia="Lucida Sans" w:hAnsi="Lucida Sans" w:cs="Lucida Sans"/>
              </w:rPr>
            </w:pPr>
            <w:r>
              <w:rPr>
                <w:rFonts w:ascii="Lucida Sans" w:eastAsia="Lucida Sans" w:hAnsi="Lucida Sans" w:cs="Lucida Sans"/>
              </w:rPr>
              <w:t xml:space="preserve">Understanding of the need to reflect the views of the MS in a manner which reflects equal opportunity and is not inflammatory, insensitive, libelous, slanderous or defamatory </w:t>
            </w:r>
          </w:p>
          <w:p w14:paraId="00000045"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eastAsia="Lucida Sans" w:hAnsi="Lucida Sans" w:cs="Lucida Sans"/>
              </w:rPr>
            </w:pPr>
            <w:r>
              <w:rPr>
                <w:rFonts w:ascii="Lucida Sans" w:eastAsia="Lucida Sans" w:hAnsi="Lucida Sans" w:cs="Lucida Sans"/>
              </w:rPr>
              <w:t>Understanding of, and commitment to, combating discrimination and promoting the equality of opportunities and the Nolan Principles of Public Life</w:t>
            </w:r>
          </w:p>
          <w:p w14:paraId="00000046" w14:textId="77777777" w:rsidR="00AC4874" w:rsidRDefault="00AC487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p>
          <w:p w14:paraId="00000047" w14:textId="77777777" w:rsidR="00AC4874" w:rsidRDefault="006D2C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Essential Qualifications</w:t>
            </w:r>
          </w:p>
          <w:p w14:paraId="00000048" w14:textId="77777777" w:rsidR="00AC4874" w:rsidRDefault="00AC487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p>
          <w:p w14:paraId="00000049" w14:textId="77777777" w:rsidR="00AC4874" w:rsidRDefault="006D2CC2">
            <w:pPr>
              <w:numPr>
                <w:ilvl w:val="0"/>
                <w:numId w:val="1"/>
              </w:numPr>
              <w:tabs>
                <w:tab w:val="left" w:pos="709"/>
              </w:tabs>
              <w:ind w:left="709" w:hanging="283"/>
              <w:rPr>
                <w:rFonts w:ascii="Lucida Sans" w:eastAsia="Lucida Sans" w:hAnsi="Lucida Sans" w:cs="Lucida Sans"/>
              </w:rPr>
            </w:pPr>
            <w:r>
              <w:rPr>
                <w:rFonts w:ascii="Lucida Sans" w:eastAsia="Lucida Sans" w:hAnsi="Lucida Sans" w:cs="Lucida Sans"/>
              </w:rPr>
              <w:t>Degree or equivalent in a relevant subject or;</w:t>
            </w:r>
          </w:p>
          <w:p w14:paraId="0000004A" w14:textId="660DF013"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r>
              <w:rPr>
                <w:rFonts w:ascii="Lucida Sans" w:eastAsia="Lucida Sans" w:hAnsi="Lucida Sans" w:cs="Lucida Sans"/>
              </w:rPr>
              <w:t xml:space="preserve">Formal Qualification </w:t>
            </w:r>
            <w:r w:rsidR="005772A6">
              <w:rPr>
                <w:rFonts w:ascii="Lucida Sans" w:eastAsia="Lucida Sans" w:hAnsi="Lucida Sans" w:cs="Lucida Sans"/>
              </w:rPr>
              <w:t>e.g.</w:t>
            </w:r>
            <w:r>
              <w:rPr>
                <w:rFonts w:ascii="Lucida Sans" w:eastAsia="Lucida Sans" w:hAnsi="Lucida Sans" w:cs="Lucida Sans"/>
              </w:rPr>
              <w:t xml:space="preserve"> NVQ level 3 or 4 or equivalent in media or communications.</w:t>
            </w:r>
          </w:p>
          <w:p w14:paraId="0000004B" w14:textId="77777777" w:rsidR="00AC4874" w:rsidRDefault="00AC487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p>
          <w:p w14:paraId="0000004C" w14:textId="345E29A7" w:rsidR="00AC4874" w:rsidRDefault="006D2CC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b/>
              </w:rPr>
            </w:pPr>
            <w:r>
              <w:rPr>
                <w:rFonts w:ascii="Lucida Sans" w:eastAsia="Lucida Sans" w:hAnsi="Lucida Sans" w:cs="Lucida Sans"/>
                <w:b/>
              </w:rPr>
              <w:t xml:space="preserve">Essential Skills and </w:t>
            </w:r>
            <w:proofErr w:type="spellStart"/>
            <w:r>
              <w:rPr>
                <w:rFonts w:ascii="Lucida Sans" w:eastAsia="Lucida Sans" w:hAnsi="Lucida Sans" w:cs="Lucida Sans"/>
                <w:b/>
              </w:rPr>
              <w:t>Behaviours</w:t>
            </w:r>
            <w:proofErr w:type="spellEnd"/>
            <w:r>
              <w:rPr>
                <w:rFonts w:ascii="Lucida Sans" w:eastAsia="Lucida Sans" w:hAnsi="Lucida Sans" w:cs="Lucida Sans"/>
                <w:b/>
              </w:rPr>
              <w:t xml:space="preserve"> </w:t>
            </w:r>
          </w:p>
          <w:p w14:paraId="0000004D"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b/>
              </w:rPr>
            </w:pPr>
            <w:r>
              <w:rPr>
                <w:rFonts w:ascii="Lucida Sans" w:eastAsia="Lucida Sans" w:hAnsi="Lucida Sans" w:cs="Lucida Sans"/>
              </w:rPr>
              <w:t>Effective interpersonal skills and the ability to build relationships across professional boundaries with members of the press and media</w:t>
            </w:r>
          </w:p>
          <w:p w14:paraId="0000004E"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rPr>
            </w:pPr>
            <w:r>
              <w:rPr>
                <w:rFonts w:ascii="Lucida Sans" w:eastAsia="Lucida Sans" w:hAnsi="Lucida Sans" w:cs="Lucida Sans"/>
              </w:rPr>
              <w:t>Ability to generate ideas for news items which reflect the work of the MS</w:t>
            </w:r>
          </w:p>
          <w:p w14:paraId="0000004F"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b/>
              </w:rPr>
            </w:pPr>
            <w:r>
              <w:rPr>
                <w:rFonts w:ascii="Lucida Sans" w:eastAsia="Lucida Sans" w:hAnsi="Lucida Sans" w:cs="Lucida Sans"/>
              </w:rPr>
              <w:t>Excellent written and ability to produce briefings and press notices</w:t>
            </w:r>
          </w:p>
          <w:p w14:paraId="00000050"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b/>
              </w:rPr>
            </w:pPr>
            <w:r>
              <w:rPr>
                <w:rFonts w:ascii="Lucida Sans" w:eastAsia="Lucida Sans" w:hAnsi="Lucida Sans" w:cs="Lucida Sans"/>
              </w:rPr>
              <w:t>Ability to understand and effectively communicate the work and policies of the Member of the Senedd</w:t>
            </w:r>
          </w:p>
          <w:p w14:paraId="00000051" w14:textId="77777777" w:rsidR="00AC4874" w:rsidRDefault="006D2CC2">
            <w:pPr>
              <w:numPr>
                <w:ilvl w:val="0"/>
                <w:numId w:val="1"/>
              </w:numPr>
              <w:tabs>
                <w:tab w:val="left" w:pos="284"/>
                <w:tab w:val="left" w:pos="709"/>
              </w:tabs>
              <w:ind w:left="709" w:hanging="283"/>
              <w:rPr>
                <w:rFonts w:ascii="Lucida Sans" w:eastAsia="Lucida Sans" w:hAnsi="Lucida Sans" w:cs="Lucida Sans"/>
              </w:rPr>
            </w:pPr>
            <w:r>
              <w:rPr>
                <w:rFonts w:ascii="Lucida Sans" w:eastAsia="Lucida Sans" w:hAnsi="Lucida Sans" w:cs="Lucida Sans"/>
              </w:rPr>
              <w:t>Ability to demonstrate sensitivity and ensure that the highest standards of confidentiality are upheld</w:t>
            </w:r>
          </w:p>
          <w:p w14:paraId="00000052" w14:textId="77777777" w:rsidR="00AC4874" w:rsidRDefault="00AC4874">
            <w:pPr>
              <w:tabs>
                <w:tab w:val="left" w:pos="284"/>
                <w:tab w:val="left" w:pos="709"/>
              </w:tabs>
              <w:ind w:left="709" w:hanging="283"/>
              <w:rPr>
                <w:rFonts w:ascii="Lucida Sans" w:eastAsia="Lucida Sans" w:hAnsi="Lucida Sans" w:cs="Lucida Sans"/>
              </w:rPr>
            </w:pPr>
          </w:p>
          <w:p w14:paraId="00000053" w14:textId="77777777" w:rsidR="00AC4874" w:rsidRDefault="006D2CC2">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eastAsia="Lucida Sans" w:hAnsi="Lucida Sans" w:cs="Lucida Sans"/>
                <w:i/>
              </w:rPr>
            </w:pPr>
            <w:r>
              <w:rPr>
                <w:rFonts w:ascii="Lucida Sans" w:eastAsia="Lucida Sans" w:hAnsi="Lucida Sans" w:cs="Lucida Sans"/>
                <w:i/>
              </w:rPr>
              <w:t>Desirable</w:t>
            </w:r>
          </w:p>
          <w:p w14:paraId="00000054" w14:textId="77777777" w:rsidR="00AC4874" w:rsidRDefault="00AC487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eastAsia="Lucida Sans" w:hAnsi="Lucida Sans" w:cs="Lucida Sans"/>
                <w:i/>
              </w:rPr>
            </w:pPr>
          </w:p>
          <w:p w14:paraId="00000055"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eastAsia="Lucida Sans" w:hAnsi="Lucida Sans" w:cs="Lucida Sans"/>
              </w:rPr>
            </w:pPr>
            <w:r>
              <w:rPr>
                <w:rFonts w:ascii="Lucida Sans" w:eastAsia="Lucida Sans" w:hAnsi="Lucida Sans" w:cs="Lucida Sans"/>
              </w:rPr>
              <w:t xml:space="preserve">An understanding of current affairs and issues of relevance to Wales and the local area, an interest in the Welsh political system </w:t>
            </w:r>
          </w:p>
          <w:p w14:paraId="00000056"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eastAsia="Lucida Sans" w:hAnsi="Lucida Sans" w:cs="Lucida Sans"/>
              </w:rPr>
            </w:pPr>
            <w:r>
              <w:rPr>
                <w:rFonts w:ascii="Lucida Sans" w:eastAsia="Lucida Sans" w:hAnsi="Lucida Sans" w:cs="Lucida Sans"/>
              </w:rPr>
              <w:t>The ability to work in both Welsh and English</w:t>
            </w:r>
          </w:p>
          <w:p w14:paraId="00000057" w14:textId="77777777" w:rsidR="00AC4874" w:rsidRDefault="006D2CC2">
            <w:pPr>
              <w:numPr>
                <w:ilvl w:val="0"/>
                <w:numId w:val="1"/>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eastAsia="Lucida Sans" w:hAnsi="Lucida Sans" w:cs="Lucida Sans"/>
                <w:b/>
              </w:rPr>
            </w:pPr>
            <w:r>
              <w:rPr>
                <w:rFonts w:ascii="Lucida Sans" w:eastAsia="Lucida Sans" w:hAnsi="Lucida Sans" w:cs="Lucida Sans"/>
              </w:rPr>
              <w:t>Sympathetic to the aims and values of the Party</w:t>
            </w:r>
          </w:p>
          <w:p w14:paraId="00000058" w14:textId="77777777" w:rsidR="00AC4874" w:rsidRDefault="00AC4874">
            <w:pPr>
              <w:tabs>
                <w:tab w:val="left" w:pos="284"/>
              </w:tabs>
              <w:rPr>
                <w:rFonts w:ascii="Lucida Sans" w:eastAsia="Lucida Sans" w:hAnsi="Lucida Sans" w:cs="Lucida Sans"/>
              </w:rPr>
            </w:pPr>
          </w:p>
        </w:tc>
      </w:tr>
      <w:tr w:rsidR="00AC4874" w14:paraId="4D4336B4"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5B"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eastAsia="Lucida Sans" w:hAnsi="Lucida Sans" w:cs="Lucida Sans"/>
                <w:b/>
              </w:rPr>
            </w:pPr>
            <w:r>
              <w:rPr>
                <w:rFonts w:ascii="Lucida Sans" w:eastAsia="Lucida Sans" w:hAnsi="Lucida Sans" w:cs="Lucida Sans"/>
                <w:b/>
              </w:rPr>
              <w:t>Additional Information</w:t>
            </w:r>
          </w:p>
        </w:tc>
      </w:tr>
      <w:tr w:rsidR="00AC4874" w14:paraId="26966ACA"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tcPr>
          <w:p w14:paraId="0000005E" w14:textId="77777777" w:rsidR="00AC4874" w:rsidRDefault="006D2CC2">
            <w:pPr>
              <w:spacing w:before="100" w:after="100"/>
              <w:rPr>
                <w:rFonts w:ascii="Lucida Sans" w:eastAsia="Lucida Sans" w:hAnsi="Lucida Sans" w:cs="Lucida Sans"/>
              </w:rPr>
            </w:pPr>
            <w:r>
              <w:rPr>
                <w:rFonts w:ascii="Lucida Sans" w:eastAsia="Lucida Sans" w:hAnsi="Lucida Sans" w:cs="Lucida Sans"/>
              </w:rPr>
              <w:t>Please note appointment will be subject to references and a security check.</w:t>
            </w:r>
          </w:p>
          <w:p w14:paraId="0000005F" w14:textId="77777777" w:rsidR="00AC4874" w:rsidRDefault="00AC4874">
            <w:pPr>
              <w:spacing w:before="100" w:after="100"/>
              <w:rPr>
                <w:rFonts w:ascii="Lucida Sans" w:eastAsia="Lucida Sans" w:hAnsi="Lucida Sans" w:cs="Lucida Sans"/>
              </w:rPr>
            </w:pPr>
          </w:p>
          <w:p w14:paraId="00000061" w14:textId="77777777" w:rsidR="00AC4874" w:rsidRDefault="00AC4874">
            <w:pPr>
              <w:spacing w:before="100" w:after="100"/>
              <w:rPr>
                <w:rFonts w:ascii="Lucida Sans" w:eastAsia="Lucida Sans" w:hAnsi="Lucida Sans" w:cs="Lucida Sans"/>
              </w:rPr>
            </w:pPr>
          </w:p>
          <w:p w14:paraId="00000062" w14:textId="77777777" w:rsidR="00AC4874" w:rsidRDefault="006D2CC2">
            <w:pPr>
              <w:pBdr>
                <w:top w:val="nil"/>
                <w:left w:val="nil"/>
                <w:bottom w:val="nil"/>
                <w:right w:val="nil"/>
                <w:between w:val="nil"/>
              </w:pBdr>
              <w:rPr>
                <w:rFonts w:ascii="Arial" w:eastAsia="Arial" w:hAnsi="Arial" w:cs="Arial"/>
                <w:color w:val="000000"/>
                <w:sz w:val="18"/>
                <w:szCs w:val="18"/>
              </w:rPr>
            </w:pPr>
            <w:r>
              <w:rPr>
                <w:rFonts w:ascii="Lucida Sans" w:eastAsia="Lucida Sans" w:hAnsi="Lucida Sans" w:cs="Lucida Sans"/>
                <w:i/>
                <w:color w:val="000000"/>
              </w:rPr>
              <w:t>* Should the Member of the Senedd resign or following an election, not be returned, this position will be made redundant.  For positions within the Party Group should there be a change in the Party Leader, or in the number of Group Members, this position may be made redundant</w:t>
            </w:r>
            <w:r>
              <w:rPr>
                <w:i/>
                <w:color w:val="000000"/>
              </w:rPr>
              <w:t>  </w:t>
            </w:r>
            <w:r>
              <w:rPr>
                <w:color w:val="000000"/>
              </w:rPr>
              <w:t> </w:t>
            </w:r>
          </w:p>
        </w:tc>
      </w:tr>
      <w:tr w:rsidR="00AC4874" w14:paraId="738B813A" w14:textId="77777777">
        <w:trPr>
          <w:trHeight w:val="412"/>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65" w14:textId="77777777" w:rsidR="00AC4874" w:rsidRDefault="006D2CC2">
            <w:pPr>
              <w:spacing w:before="100" w:after="100"/>
              <w:rPr>
                <w:rFonts w:ascii="Lucida Sans" w:eastAsia="Lucida Sans" w:hAnsi="Lucida Sans" w:cs="Lucida Sans"/>
                <w:b/>
              </w:rPr>
            </w:pPr>
            <w:r>
              <w:rPr>
                <w:rFonts w:ascii="Lucida Sans" w:eastAsia="Lucida Sans" w:hAnsi="Lucida Sans" w:cs="Lucida Sans"/>
                <w:b/>
              </w:rPr>
              <w:lastRenderedPageBreak/>
              <w:t>Application Process</w:t>
            </w:r>
          </w:p>
        </w:tc>
      </w:tr>
      <w:tr w:rsidR="00AC4874" w14:paraId="49E9709A" w14:textId="77777777">
        <w:trPr>
          <w:trHeight w:val="412"/>
        </w:trPr>
        <w:tc>
          <w:tcPr>
            <w:tcW w:w="2764" w:type="dxa"/>
            <w:gridSpan w:val="2"/>
            <w:tcBorders>
              <w:top w:val="single" w:sz="4" w:space="0" w:color="000000"/>
              <w:left w:val="single" w:sz="4" w:space="0" w:color="000000"/>
              <w:bottom w:val="single" w:sz="4" w:space="0" w:color="000000"/>
              <w:right w:val="single" w:sz="4" w:space="0" w:color="000000"/>
            </w:tcBorders>
          </w:tcPr>
          <w:p w14:paraId="00000068" w14:textId="77777777" w:rsidR="00AC4874" w:rsidRDefault="006D2CC2">
            <w:pPr>
              <w:spacing w:before="100" w:after="100"/>
              <w:rPr>
                <w:rFonts w:ascii="Lucida Sans" w:eastAsia="Lucida Sans" w:hAnsi="Lucida Sans" w:cs="Lucida Sans"/>
                <w:b/>
              </w:rPr>
            </w:pPr>
            <w:r>
              <w:rPr>
                <w:rFonts w:ascii="Lucida Sans" w:eastAsia="Lucida Sans" w:hAnsi="Lucida Sans" w:cs="Lucida Sans"/>
                <w:b/>
              </w:rPr>
              <w:t>Closing Date:</w:t>
            </w:r>
          </w:p>
        </w:tc>
        <w:tc>
          <w:tcPr>
            <w:tcW w:w="6262" w:type="dxa"/>
            <w:tcBorders>
              <w:top w:val="single" w:sz="4" w:space="0" w:color="000000"/>
              <w:left w:val="single" w:sz="4" w:space="0" w:color="000000"/>
              <w:bottom w:val="single" w:sz="4" w:space="0" w:color="000000"/>
              <w:right w:val="single" w:sz="4" w:space="0" w:color="000000"/>
            </w:tcBorders>
            <w:vAlign w:val="center"/>
          </w:tcPr>
          <w:p w14:paraId="0000006A" w14:textId="6BFE484A" w:rsidR="00AC4874" w:rsidRDefault="00A027EB">
            <w:pPr>
              <w:spacing w:before="100" w:after="100"/>
              <w:rPr>
                <w:rFonts w:ascii="Lucida Sans" w:eastAsia="Lucida Sans" w:hAnsi="Lucida Sans" w:cs="Lucida Sans"/>
              </w:rPr>
            </w:pPr>
            <w:r>
              <w:rPr>
                <w:rFonts w:ascii="Lucida Sans" w:eastAsia="Lucida Sans" w:hAnsi="Lucida Sans" w:cs="Lucida Sans"/>
              </w:rPr>
              <w:t xml:space="preserve">12:00 (midday), </w:t>
            </w:r>
            <w:r w:rsidR="0033071E">
              <w:rPr>
                <w:rFonts w:ascii="Lucida Sans" w:eastAsia="Lucida Sans" w:hAnsi="Lucida Sans" w:cs="Lucida Sans"/>
              </w:rPr>
              <w:t xml:space="preserve">23 August 2021 </w:t>
            </w:r>
          </w:p>
        </w:tc>
      </w:tr>
      <w:tr w:rsidR="00AC4874" w14:paraId="1B919864" w14:textId="77777777">
        <w:trPr>
          <w:trHeight w:val="412"/>
        </w:trPr>
        <w:tc>
          <w:tcPr>
            <w:tcW w:w="2764" w:type="dxa"/>
            <w:gridSpan w:val="2"/>
            <w:tcBorders>
              <w:top w:val="single" w:sz="4" w:space="0" w:color="000000"/>
              <w:left w:val="single" w:sz="4" w:space="0" w:color="000000"/>
              <w:bottom w:val="single" w:sz="4" w:space="0" w:color="000000"/>
              <w:right w:val="single" w:sz="4" w:space="0" w:color="000000"/>
            </w:tcBorders>
          </w:tcPr>
          <w:p w14:paraId="0000006B" w14:textId="77777777" w:rsidR="00AC4874" w:rsidRDefault="006D2CC2">
            <w:pPr>
              <w:spacing w:before="100" w:after="100"/>
              <w:rPr>
                <w:rFonts w:ascii="Lucida Sans" w:eastAsia="Lucida Sans" w:hAnsi="Lucida Sans" w:cs="Lucida Sans"/>
                <w:b/>
              </w:rPr>
            </w:pPr>
            <w:r>
              <w:rPr>
                <w:rFonts w:ascii="Lucida Sans" w:eastAsia="Lucida Sans" w:hAnsi="Lucida Sans" w:cs="Lucida Sans"/>
                <w:b/>
              </w:rPr>
              <w:t>Interviews:</w:t>
            </w:r>
          </w:p>
        </w:tc>
        <w:tc>
          <w:tcPr>
            <w:tcW w:w="6262" w:type="dxa"/>
            <w:tcBorders>
              <w:top w:val="single" w:sz="4" w:space="0" w:color="000000"/>
              <w:left w:val="single" w:sz="4" w:space="0" w:color="000000"/>
              <w:bottom w:val="single" w:sz="4" w:space="0" w:color="000000"/>
              <w:right w:val="single" w:sz="4" w:space="0" w:color="000000"/>
            </w:tcBorders>
            <w:vAlign w:val="center"/>
          </w:tcPr>
          <w:p w14:paraId="0000006D" w14:textId="62025F65" w:rsidR="00AC4874" w:rsidRDefault="00A027EB">
            <w:pPr>
              <w:spacing w:before="100" w:after="100"/>
              <w:rPr>
                <w:rFonts w:ascii="Lucida Sans" w:eastAsia="Lucida Sans" w:hAnsi="Lucida Sans" w:cs="Lucida Sans"/>
              </w:rPr>
            </w:pPr>
            <w:r>
              <w:rPr>
                <w:rFonts w:ascii="Lucida Sans" w:eastAsia="Lucida Sans" w:hAnsi="Lucida Sans" w:cs="Lucida Sans"/>
              </w:rPr>
              <w:t>Week commencing</w:t>
            </w:r>
            <w:r w:rsidR="0033071E">
              <w:rPr>
                <w:rFonts w:ascii="Lucida Sans" w:eastAsia="Lucida Sans" w:hAnsi="Lucida Sans" w:cs="Lucida Sans"/>
              </w:rPr>
              <w:t xml:space="preserve"> 30 August 2021</w:t>
            </w:r>
          </w:p>
        </w:tc>
      </w:tr>
      <w:tr w:rsidR="00AC4874" w14:paraId="3B900301" w14:textId="77777777">
        <w:trPr>
          <w:trHeight w:val="79"/>
        </w:trPr>
        <w:tc>
          <w:tcPr>
            <w:tcW w:w="2764" w:type="dxa"/>
            <w:gridSpan w:val="2"/>
            <w:tcBorders>
              <w:top w:val="single" w:sz="4" w:space="0" w:color="000000"/>
              <w:left w:val="single" w:sz="4" w:space="0" w:color="000000"/>
              <w:bottom w:val="single" w:sz="4" w:space="0" w:color="000000"/>
              <w:right w:val="single" w:sz="4" w:space="0" w:color="000000"/>
            </w:tcBorders>
          </w:tcPr>
          <w:p w14:paraId="0000006E" w14:textId="77777777" w:rsidR="00AC4874" w:rsidRDefault="006D2CC2">
            <w:pPr>
              <w:spacing w:before="100" w:after="100"/>
              <w:rPr>
                <w:rFonts w:ascii="Lucida Sans" w:eastAsia="Lucida Sans" w:hAnsi="Lucida Sans" w:cs="Lucida Sans"/>
                <w:b/>
              </w:rPr>
            </w:pPr>
            <w:r>
              <w:rPr>
                <w:rFonts w:ascii="Lucida Sans" w:eastAsia="Lucida Sans" w:hAnsi="Lucida Sans" w:cs="Lucida Sans"/>
                <w:b/>
              </w:rPr>
              <w:t>Contact:</w:t>
            </w:r>
          </w:p>
        </w:tc>
        <w:tc>
          <w:tcPr>
            <w:tcW w:w="6262" w:type="dxa"/>
            <w:tcBorders>
              <w:top w:val="single" w:sz="4" w:space="0" w:color="000000"/>
              <w:left w:val="single" w:sz="4" w:space="0" w:color="000000"/>
              <w:bottom w:val="single" w:sz="4" w:space="0" w:color="000000"/>
              <w:right w:val="single" w:sz="4" w:space="0" w:color="000000"/>
            </w:tcBorders>
            <w:vAlign w:val="center"/>
          </w:tcPr>
          <w:p w14:paraId="00000070" w14:textId="2245DB9B" w:rsidR="00AC4874" w:rsidRDefault="00FA151F">
            <w:pPr>
              <w:spacing w:before="100" w:after="100"/>
              <w:rPr>
                <w:rFonts w:ascii="Lucida Sans" w:eastAsia="Lucida Sans" w:hAnsi="Lucida Sans" w:cs="Lucida Sans"/>
              </w:rPr>
            </w:pPr>
            <w:proofErr w:type="spellStart"/>
            <w:r>
              <w:rPr>
                <w:rFonts w:ascii="Lucida Sans" w:eastAsia="Lucida Sans" w:hAnsi="Lucida Sans" w:cs="Lucida Sans"/>
              </w:rPr>
              <w:t>B</w:t>
            </w:r>
            <w:r w:rsidR="00B214CF">
              <w:rPr>
                <w:rFonts w:ascii="Lucida Sans" w:eastAsia="Lucida Sans" w:hAnsi="Lucida Sans" w:cs="Lucida Sans"/>
              </w:rPr>
              <w:t>ranwen.</w:t>
            </w:r>
            <w:r>
              <w:rPr>
                <w:rFonts w:ascii="Lucida Sans" w:eastAsia="Lucida Sans" w:hAnsi="Lucida Sans" w:cs="Lucida Sans"/>
              </w:rPr>
              <w:t>Gri</w:t>
            </w:r>
            <w:r w:rsidR="00B214CF">
              <w:rPr>
                <w:rFonts w:ascii="Lucida Sans" w:eastAsia="Lucida Sans" w:hAnsi="Lucida Sans" w:cs="Lucida Sans"/>
              </w:rPr>
              <w:t>ffiths</w:t>
            </w:r>
            <w:r w:rsidR="0033071E">
              <w:rPr>
                <w:rFonts w:ascii="Lucida Sans" w:eastAsia="Lucida Sans" w:hAnsi="Lucida Sans" w:cs="Lucida Sans"/>
              </w:rPr>
              <w:t>@</w:t>
            </w:r>
            <w:r>
              <w:rPr>
                <w:rFonts w:ascii="Lucida Sans" w:eastAsia="Lucida Sans" w:hAnsi="Lucida Sans" w:cs="Lucida Sans"/>
              </w:rPr>
              <w:t>S</w:t>
            </w:r>
            <w:r w:rsidR="0033071E">
              <w:rPr>
                <w:rFonts w:ascii="Lucida Sans" w:eastAsia="Lucida Sans" w:hAnsi="Lucida Sans" w:cs="Lucida Sans"/>
              </w:rPr>
              <w:t>enedd.</w:t>
            </w:r>
            <w:r>
              <w:rPr>
                <w:rFonts w:ascii="Lucida Sans" w:eastAsia="Lucida Sans" w:hAnsi="Lucida Sans" w:cs="Lucida Sans"/>
              </w:rPr>
              <w:t>W</w:t>
            </w:r>
            <w:r w:rsidR="0033071E">
              <w:rPr>
                <w:rFonts w:ascii="Lucida Sans" w:eastAsia="Lucida Sans" w:hAnsi="Lucida Sans" w:cs="Lucida Sans"/>
              </w:rPr>
              <w:t>ales</w:t>
            </w:r>
            <w:proofErr w:type="spellEnd"/>
          </w:p>
        </w:tc>
      </w:tr>
      <w:tr w:rsidR="00AC4874" w14:paraId="1ED00C91" w14:textId="77777777">
        <w:trPr>
          <w:trHeight w:val="79"/>
        </w:trPr>
        <w:tc>
          <w:tcPr>
            <w:tcW w:w="9026" w:type="dxa"/>
            <w:gridSpan w:val="3"/>
            <w:tcBorders>
              <w:top w:val="single" w:sz="4" w:space="0" w:color="000000"/>
              <w:left w:val="single" w:sz="4" w:space="0" w:color="000000"/>
              <w:bottom w:val="single" w:sz="4" w:space="0" w:color="000000"/>
              <w:right w:val="single" w:sz="4" w:space="0" w:color="000000"/>
            </w:tcBorders>
          </w:tcPr>
          <w:p w14:paraId="00000072" w14:textId="023B0B41" w:rsidR="00AC4874" w:rsidRDefault="006D2CC2" w:rsidP="001D713F">
            <w:pPr>
              <w:spacing w:before="100" w:after="100"/>
              <w:rPr>
                <w:rFonts w:ascii="Arial" w:eastAsia="Arial" w:hAnsi="Arial" w:cs="Arial"/>
                <w:sz w:val="20"/>
                <w:szCs w:val="20"/>
              </w:rPr>
            </w:pPr>
            <w:r>
              <w:rPr>
                <w:rFonts w:ascii="Lucida Sans" w:eastAsia="Lucida Sans" w:hAnsi="Lucida Sans" w:cs="Lucida Sans"/>
              </w:rPr>
              <w:t xml:space="preserve">I am an equal opportunities employer and welcome applications from all suitable </w:t>
            </w:r>
            <w:r>
              <w:rPr>
                <w:rFonts w:ascii="Lucida Sans" w:eastAsia="Lucida Sans" w:hAnsi="Lucida Sans" w:cs="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eastAsia="Lucida Sans" w:hAnsi="Lucida Sans" w:cs="Lucida Sans"/>
              </w:rPr>
              <w:t>age).</w:t>
            </w:r>
          </w:p>
        </w:tc>
      </w:tr>
    </w:tbl>
    <w:p w14:paraId="00000075"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Lucida Sans" w:hAnsi="Lucida Sans" w:cs="Lucida Sans"/>
          <w:b/>
        </w:rPr>
      </w:pPr>
    </w:p>
    <w:p w14:paraId="00000076"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Lucida Sans" w:hAnsi="Lucida Sans" w:cs="Lucida Sans"/>
          <w:b/>
        </w:rPr>
      </w:pPr>
    </w:p>
    <w:p w14:paraId="00000077" w14:textId="77777777" w:rsidR="00AC4874" w:rsidRDefault="00AC4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i/>
        </w:rPr>
      </w:pPr>
    </w:p>
    <w:sectPr w:rsidR="00AC4874">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9A3C" w14:textId="77777777" w:rsidR="00FB7D35" w:rsidRDefault="00FB7D35">
      <w:r>
        <w:separator/>
      </w:r>
    </w:p>
  </w:endnote>
  <w:endnote w:type="continuationSeparator" w:id="0">
    <w:p w14:paraId="47A06B42" w14:textId="77777777" w:rsidR="00FB7D35" w:rsidRDefault="00FB7D35">
      <w:r>
        <w:continuationSeparator/>
      </w:r>
    </w:p>
  </w:endnote>
  <w:endnote w:type="continuationNotice" w:id="1">
    <w:p w14:paraId="5413A83A" w14:textId="77777777" w:rsidR="00FB7D35" w:rsidRDefault="00FB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3FCBC166" w:rsidR="00AC4874" w:rsidRDefault="006D2CC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3071E">
      <w:rPr>
        <w:noProof/>
        <w:color w:val="000000"/>
      </w:rPr>
      <w:t>1</w:t>
    </w:r>
    <w:r>
      <w:rPr>
        <w:color w:val="000000"/>
      </w:rPr>
      <w:fldChar w:fldCharType="end"/>
    </w:r>
  </w:p>
  <w:p w14:paraId="0000007B" w14:textId="77777777" w:rsidR="00AC4874" w:rsidRDefault="00AC487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52DA" w14:textId="77777777" w:rsidR="00FB7D35" w:rsidRDefault="00FB7D35">
      <w:r>
        <w:separator/>
      </w:r>
    </w:p>
  </w:footnote>
  <w:footnote w:type="continuationSeparator" w:id="0">
    <w:p w14:paraId="0A2181A4" w14:textId="77777777" w:rsidR="00FB7D35" w:rsidRDefault="00FB7D35">
      <w:r>
        <w:continuationSeparator/>
      </w:r>
    </w:p>
  </w:footnote>
  <w:footnote w:type="continuationNotice" w:id="1">
    <w:p w14:paraId="6D9856CF" w14:textId="77777777" w:rsidR="00FB7D35" w:rsidRDefault="00FB7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AC4874" w:rsidRDefault="006D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eastAsia="Lucida Sans" w:hAnsi="Lucida Sans" w:cs="Lucida Sans"/>
        <w:sz w:val="20"/>
        <w:szCs w:val="20"/>
      </w:rPr>
    </w:pPr>
    <w:r>
      <w:rPr>
        <w:rFonts w:ascii="Lucida Sans" w:eastAsia="Lucida Sans" w:hAnsi="Lucida Sans" w:cs="Lucida Sans"/>
        <w:sz w:val="20"/>
        <w:szCs w:val="20"/>
      </w:rPr>
      <w:t>Communications (Band 2)</w:t>
    </w:r>
  </w:p>
  <w:p w14:paraId="00000079" w14:textId="77777777" w:rsidR="00AC4874" w:rsidRDefault="00AC487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43B2"/>
    <w:multiLevelType w:val="multilevel"/>
    <w:tmpl w:val="80F24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74"/>
    <w:rsid w:val="001D713F"/>
    <w:rsid w:val="002B60B7"/>
    <w:rsid w:val="0033071E"/>
    <w:rsid w:val="0043291F"/>
    <w:rsid w:val="004A777D"/>
    <w:rsid w:val="005474B7"/>
    <w:rsid w:val="005772A6"/>
    <w:rsid w:val="006D2CC2"/>
    <w:rsid w:val="0076291B"/>
    <w:rsid w:val="00784BC3"/>
    <w:rsid w:val="008666DE"/>
    <w:rsid w:val="009304BE"/>
    <w:rsid w:val="00A027EB"/>
    <w:rsid w:val="00AC4874"/>
    <w:rsid w:val="00B0230B"/>
    <w:rsid w:val="00B214CF"/>
    <w:rsid w:val="00C24ACA"/>
    <w:rsid w:val="00C73BC3"/>
    <w:rsid w:val="00D54420"/>
    <w:rsid w:val="00DE4429"/>
    <w:rsid w:val="00FA151F"/>
    <w:rsid w:val="00FA643F"/>
    <w:rsid w:val="00FB7D35"/>
    <w:rsid w:val="00FD3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D5F2"/>
  <w15:docId w15:val="{2CBA9954-43AC-4C82-9D3F-65154FCC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lang w:val="en-GB"/>
    </w:rPr>
  </w:style>
  <w:style w:type="character" w:customStyle="1" w:styleId="normaltextrun">
    <w:name w:val="normaltextrun"/>
    <w:rsid w:val="00355DEF"/>
  </w:style>
  <w:style w:type="character" w:customStyle="1" w:styleId="eop">
    <w:name w:val="eop"/>
    <w:rsid w:val="00355D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OODo4XhIwl/eYbgVyKXQOlp7dg==">AMUW2mVOyEuWXdqrdB9nLQQKg3XiPM/Mw46fJQGDhJ9cIvnzXXoU7bTOnA8QLkwdSmW3g6Q4A9sLlZFwlXIEPmbAirfe9SxOZAUVRPVOcQLCRKpjUQqhljA=</go:docsCustomData>
</go:gDocsCustomXmlDataStorage>
</file>

<file path=customXml/itemProps1.xml><?xml version="1.0" encoding="utf-8"?>
<ds:datastoreItem xmlns:ds="http://schemas.openxmlformats.org/officeDocument/2006/customXml" ds:itemID="{B039A559-46F4-4A8B-BB28-CE02FA54E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187DC-A512-4C6E-8047-D2CF49D2F1A7}">
  <ds:schemaRefs>
    <ds:schemaRef ds:uri="http://schemas.microsoft.com/sharepoint/v3/contenttype/forms"/>
  </ds:schemaRefs>
</ds:datastoreItem>
</file>

<file path=customXml/itemProps3.xml><?xml version="1.0" encoding="utf-8"?>
<ds:datastoreItem xmlns:ds="http://schemas.openxmlformats.org/officeDocument/2006/customXml" ds:itemID="{8A029D62-EB5A-4558-ADCD-42A14AE4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RDahl</dc:creator>
  <cp:keywords/>
  <cp:lastModifiedBy>Searles, Daniel (Staff Comisiwn y Senedd | Senedd Commission Staff)</cp:lastModifiedBy>
  <cp:revision>3</cp:revision>
  <dcterms:created xsi:type="dcterms:W3CDTF">2021-07-30T07:24:00Z</dcterms:created>
  <dcterms:modified xsi:type="dcterms:W3CDTF">2021-07-30T13:03:00Z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