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E0F6" w14:textId="77777777" w:rsidR="00C025DE" w:rsidRPr="00C025DE" w:rsidRDefault="00C025DE" w:rsidP="00C025DE">
      <w:pPr>
        <w:spacing w:after="200" w:line="276" w:lineRule="auto"/>
        <w:rPr>
          <w:rFonts w:ascii="Arial" w:eastAsia="Calibri" w:hAnsi="Arial" w:cs="Arial"/>
          <w:b/>
          <w:color w:val="000000"/>
          <w:kern w:val="0"/>
          <w:sz w:val="32"/>
          <w:szCs w:val="32"/>
          <w14:ligatures w14:val="none"/>
        </w:rPr>
      </w:pPr>
      <w:r w:rsidRPr="00C025DE">
        <w:rPr>
          <w:rFonts w:ascii="Calibri" w:eastAsia="Calibri" w:hAnsi="Calibri" w:cs="Times New Roman"/>
          <w:noProof/>
          <w:kern w:val="0"/>
          <w:lang w:eastAsia="en-GB"/>
          <w14:ligatures w14:val="none"/>
        </w:rPr>
        <w:drawing>
          <wp:anchor distT="0" distB="0" distL="114300" distR="114300" simplePos="0" relativeHeight="251659264" behindDoc="1" locked="0" layoutInCell="1" allowOverlap="1" wp14:anchorId="7775D072" wp14:editId="7DCAA311">
            <wp:simplePos x="0" y="0"/>
            <wp:positionH relativeFrom="column">
              <wp:posOffset>4772025</wp:posOffset>
            </wp:positionH>
            <wp:positionV relativeFrom="paragraph">
              <wp:posOffset>-209550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3C38" w14:textId="77777777" w:rsidR="00C025DE" w:rsidRPr="00C025DE" w:rsidRDefault="00C025DE" w:rsidP="00C025DE">
      <w:pPr>
        <w:spacing w:after="200" w:line="276" w:lineRule="auto"/>
        <w:rPr>
          <w:rFonts w:ascii="Arial" w:eastAsia="Calibri" w:hAnsi="Arial" w:cs="Arial"/>
          <w:b/>
          <w:color w:val="000000"/>
          <w:kern w:val="0"/>
          <w:sz w:val="32"/>
          <w:szCs w:val="32"/>
          <w14:ligatures w14:val="none"/>
        </w:rPr>
      </w:pPr>
    </w:p>
    <w:p w14:paraId="06871E1E" w14:textId="77777777" w:rsidR="00C025DE" w:rsidRPr="00C025DE" w:rsidRDefault="00C025DE" w:rsidP="00C025DE">
      <w:pPr>
        <w:spacing w:after="200" w:line="276" w:lineRule="auto"/>
        <w:rPr>
          <w:rFonts w:ascii="Arial" w:eastAsia="Calibri" w:hAnsi="Arial" w:cs="Arial"/>
          <w:b/>
          <w:color w:val="000000"/>
          <w:kern w:val="0"/>
          <w:sz w:val="32"/>
          <w:szCs w:val="32"/>
          <w14:ligatures w14:val="none"/>
        </w:rPr>
      </w:pPr>
    </w:p>
    <w:p w14:paraId="089B1C59" w14:textId="77777777" w:rsidR="00C025DE" w:rsidRPr="00C025DE" w:rsidRDefault="00C025DE" w:rsidP="00C025DE">
      <w:pPr>
        <w:spacing w:after="200" w:line="276" w:lineRule="auto"/>
        <w:jc w:val="right"/>
        <w:rPr>
          <w:rFonts w:ascii="Calibri" w:eastAsia="Calibri" w:hAnsi="Calibri" w:cs="Times New Roman"/>
          <w:b/>
          <w:kern w:val="0"/>
          <w14:ligatures w14:val="none"/>
        </w:rPr>
      </w:pPr>
    </w:p>
    <w:p w14:paraId="419B45B1" w14:textId="77777777" w:rsidR="00C025DE" w:rsidRPr="00C025DE" w:rsidRDefault="00C025DE" w:rsidP="00C025DE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kern w:val="0"/>
          <w:sz w:val="24"/>
          <w:szCs w:val="20"/>
          <w:lang w:eastAsia="en-GB"/>
          <w14:ligatures w14:val="none"/>
        </w:rPr>
      </w:pPr>
      <w:r w:rsidRPr="00C025DE">
        <w:rPr>
          <w:rFonts w:ascii="Arial" w:eastAsia="Times New Roman" w:hAnsi="Arial" w:cs="Times New Roman"/>
          <w:b/>
          <w:noProof/>
          <w:kern w:val="0"/>
          <w:sz w:val="24"/>
          <w:szCs w:val="20"/>
          <w:lang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DEB48A" wp14:editId="37C10B9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66A6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CCD7C73" w14:textId="77777777" w:rsidR="00C025DE" w:rsidRPr="00C025DE" w:rsidRDefault="00C025DE" w:rsidP="00C025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eastAsia="en-GB"/>
          <w14:ligatures w14:val="none"/>
        </w:rPr>
      </w:pPr>
      <w:r w:rsidRPr="00C025DE"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eastAsia="en-GB"/>
          <w14:ligatures w14:val="none"/>
        </w:rPr>
        <w:t xml:space="preserve">WRITTEN STATEMENT </w:t>
      </w:r>
    </w:p>
    <w:p w14:paraId="722C5038" w14:textId="77777777" w:rsidR="00C025DE" w:rsidRPr="00C025DE" w:rsidRDefault="00C025DE" w:rsidP="00C025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eastAsia="en-GB"/>
          <w14:ligatures w14:val="none"/>
        </w:rPr>
      </w:pPr>
      <w:r w:rsidRPr="00C025DE"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eastAsia="en-GB"/>
          <w14:ligatures w14:val="none"/>
        </w:rPr>
        <w:t>BY</w:t>
      </w:r>
    </w:p>
    <w:p w14:paraId="290E6BB5" w14:textId="77777777" w:rsidR="00C025DE" w:rsidRPr="00C025DE" w:rsidRDefault="00C025DE" w:rsidP="00C025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eastAsia="en-GB"/>
          <w14:ligatures w14:val="none"/>
        </w:rPr>
      </w:pPr>
      <w:r w:rsidRPr="00C025DE"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eastAsia="en-GB"/>
          <w14:ligatures w14:val="none"/>
        </w:rPr>
        <w:t>THE WELSH GOVERNMENT</w:t>
      </w:r>
    </w:p>
    <w:p w14:paraId="2946BFDE" w14:textId="77777777" w:rsidR="00C025DE" w:rsidRPr="00C025DE" w:rsidRDefault="00C025DE" w:rsidP="00C025DE">
      <w:pPr>
        <w:spacing w:after="200" w:line="276" w:lineRule="auto"/>
        <w:rPr>
          <w:rFonts w:ascii="Calibri" w:eastAsia="Calibri" w:hAnsi="Calibri" w:cs="Times New Roman"/>
          <w:b/>
          <w:color w:val="FF0000"/>
          <w:kern w:val="0"/>
          <w14:ligatures w14:val="none"/>
        </w:rPr>
      </w:pPr>
      <w:r w:rsidRPr="00C025DE">
        <w:rPr>
          <w:rFonts w:ascii="Calibri" w:eastAsia="Calibri" w:hAnsi="Calibri" w:cs="Times New Roman"/>
          <w:b/>
          <w:noProof/>
          <w:kern w:val="0"/>
          <w:lang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E68A8F" wp14:editId="3E5E36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5286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1A3B7B92" w14:textId="77777777" w:rsidR="00C025DE" w:rsidRPr="00C025DE" w:rsidRDefault="00C025DE" w:rsidP="00C025D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C025DE" w:rsidRPr="00C025DE" w14:paraId="67FAAB2C" w14:textId="77777777" w:rsidTr="0040297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544C" w14:textId="77777777" w:rsidR="00C025DE" w:rsidRPr="00C025DE" w:rsidRDefault="00C025DE" w:rsidP="00C025DE">
            <w:pPr>
              <w:spacing w:before="120" w:after="120" w:line="276" w:lineRule="auto"/>
              <w:rPr>
                <w:rFonts w:ascii="Calibri" w:eastAsia="Calibri" w:hAnsi="Calibri" w:cs="Arial"/>
                <w:b/>
                <w:bCs/>
                <w:kern w:val="0"/>
                <w14:ligatures w14:val="none"/>
              </w:rPr>
            </w:pPr>
            <w:r w:rsidRPr="00C025DE">
              <w:rPr>
                <w:rFonts w:ascii="Calibri" w:eastAsia="Calibri" w:hAnsi="Calibri" w:cs="Arial"/>
                <w:b/>
                <w:bCs/>
                <w:kern w:val="0"/>
                <w14:ligatures w14:val="none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ED3A7" w14:textId="143E278F" w:rsidR="00C025DE" w:rsidRPr="00C025DE" w:rsidRDefault="00C025DE" w:rsidP="00C025DE">
            <w:pPr>
              <w:spacing w:after="120" w:line="276" w:lineRule="auto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025DE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>The Welsh Government Annual Report 202</w:t>
            </w:r>
            <w:r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</w:t>
            </w:r>
            <w:r w:rsidRPr="00C025DE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- 202</w:t>
            </w:r>
            <w:r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C025DE" w:rsidRPr="00C025DE" w14:paraId="01FA91A9" w14:textId="77777777" w:rsidTr="0040297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59A58" w14:textId="77777777" w:rsidR="00C025DE" w:rsidRPr="00C025DE" w:rsidRDefault="00C025DE" w:rsidP="00C025DE">
            <w:pPr>
              <w:spacing w:before="120" w:after="120" w:line="276" w:lineRule="auto"/>
              <w:rPr>
                <w:rFonts w:ascii="Calibri" w:eastAsia="Calibri" w:hAnsi="Calibri" w:cs="Arial"/>
                <w:b/>
                <w:bCs/>
                <w:kern w:val="0"/>
                <w14:ligatures w14:val="none"/>
              </w:rPr>
            </w:pPr>
            <w:r w:rsidRPr="00C025DE">
              <w:rPr>
                <w:rFonts w:ascii="Calibri" w:eastAsia="Calibri" w:hAnsi="Calibri" w:cs="Arial"/>
                <w:b/>
                <w:bCs/>
                <w:kern w:val="0"/>
                <w14:ligatures w14:val="none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ECFE7" w14:textId="5FC1DBFB" w:rsidR="00C025DE" w:rsidRPr="00C025DE" w:rsidRDefault="00C025DE" w:rsidP="00C025DE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025DE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>0</w:t>
            </w:r>
            <w:r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>4</w:t>
            </w:r>
            <w:r w:rsidRPr="00C025DE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July 202</w:t>
            </w:r>
            <w:r w:rsidR="00774428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C025DE" w:rsidRPr="00C025DE" w14:paraId="3A834475" w14:textId="77777777" w:rsidTr="0040297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B17A" w14:textId="77777777" w:rsidR="00C025DE" w:rsidRPr="00C025DE" w:rsidRDefault="00C025DE" w:rsidP="00C025DE">
            <w:pPr>
              <w:spacing w:before="120" w:after="120" w:line="276" w:lineRule="auto"/>
              <w:rPr>
                <w:rFonts w:ascii="Calibri" w:eastAsia="Calibri" w:hAnsi="Calibri" w:cs="Arial"/>
                <w:b/>
                <w:bCs/>
                <w:kern w:val="0"/>
                <w14:ligatures w14:val="none"/>
              </w:rPr>
            </w:pPr>
            <w:r w:rsidRPr="00C025DE">
              <w:rPr>
                <w:rFonts w:ascii="Calibri" w:eastAsia="Calibri" w:hAnsi="Calibri" w:cs="Arial"/>
                <w:b/>
                <w:bCs/>
                <w:kern w:val="0"/>
                <w14:ligatures w14:val="none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F47D3" w14:textId="248BAE60" w:rsidR="00C025DE" w:rsidRPr="00C025DE" w:rsidRDefault="00364B46" w:rsidP="00C025DE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Mark Drakeford MS, </w:t>
            </w:r>
            <w:r w:rsidR="00C025DE" w:rsidRPr="00C025DE">
              <w:rPr>
                <w:rFonts w:ascii="Arial" w:eastAsia="Calibri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First Minister </w:t>
            </w:r>
          </w:p>
        </w:tc>
      </w:tr>
    </w:tbl>
    <w:p w14:paraId="58E60CC0" w14:textId="77777777" w:rsidR="00C025DE" w:rsidRPr="00C025DE" w:rsidRDefault="00C025DE" w:rsidP="00C025DE">
      <w:pPr>
        <w:spacing w:after="200" w:line="276" w:lineRule="auto"/>
        <w:rPr>
          <w:rFonts w:ascii="Arial" w:eastAsia="Calibri" w:hAnsi="Arial" w:cs="Arial"/>
          <w:b/>
          <w:color w:val="000000"/>
          <w:kern w:val="0"/>
          <w:sz w:val="32"/>
          <w:szCs w:val="32"/>
          <w14:ligatures w14:val="none"/>
        </w:rPr>
      </w:pPr>
    </w:p>
    <w:p w14:paraId="33033104" w14:textId="77777777" w:rsidR="00B66369" w:rsidRPr="008C5039" w:rsidRDefault="00B66369" w:rsidP="008F5313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8C503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Today, we have published the second Annual Report of this Senedd term, setting out the progress we have made towards the well-being objectives in our Programme for Government.</w:t>
      </w:r>
    </w:p>
    <w:p w14:paraId="5617BDF4" w14:textId="77777777" w:rsidR="008F5313" w:rsidRPr="008C5039" w:rsidRDefault="008F5313" w:rsidP="008F5313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416E1DF7" w14:textId="6BB83876" w:rsidR="00C025DE" w:rsidRPr="008C5039" w:rsidRDefault="00C025DE" w:rsidP="008F5313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kern w:val="0"/>
          <w:sz w:val="24"/>
          <w:szCs w:val="24"/>
          <w14:ligatures w14:val="none"/>
        </w:rPr>
      </w:pPr>
      <w:r w:rsidRPr="008C503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I will lead a debate on the Annual Report in the Senedd on the 11 July. </w:t>
      </w:r>
    </w:p>
    <w:p w14:paraId="7681EA41" w14:textId="77777777" w:rsidR="008F5313" w:rsidRPr="008C5039" w:rsidRDefault="008F5313" w:rsidP="008F5313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3880515E" w14:textId="67DF2456" w:rsidR="00C025DE" w:rsidRPr="008C5039" w:rsidRDefault="00C025DE" w:rsidP="008F5313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8C503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The Annual Report can be found via the following link: </w:t>
      </w:r>
    </w:p>
    <w:p w14:paraId="759166F4" w14:textId="7B241FBC" w:rsidR="00AB10B4" w:rsidRPr="008C5039" w:rsidRDefault="008C5039" w:rsidP="008F5313">
      <w:pPr>
        <w:spacing w:after="0" w:line="240" w:lineRule="auto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hyperlink r:id="rId6" w:history="1">
        <w:r w:rsidR="00145439" w:rsidRPr="008C5039">
          <w:rPr>
            <w:rStyle w:val="Hyperlink"/>
            <w:rFonts w:ascii="Arial" w:hAnsi="Arial" w:cs="Arial"/>
            <w:sz w:val="24"/>
            <w:szCs w:val="24"/>
          </w:rPr>
          <w:t>Welsh Government Annual Report 2023 | GOV.WALES</w:t>
        </w:r>
      </w:hyperlink>
    </w:p>
    <w:sectPr w:rsidR="00AB10B4" w:rsidRPr="008C5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DE"/>
    <w:rsid w:val="000F0C6B"/>
    <w:rsid w:val="00145439"/>
    <w:rsid w:val="00364B46"/>
    <w:rsid w:val="004032A2"/>
    <w:rsid w:val="00404DAC"/>
    <w:rsid w:val="00774428"/>
    <w:rsid w:val="008C5039"/>
    <w:rsid w:val="008F3AE0"/>
    <w:rsid w:val="008F5313"/>
    <w:rsid w:val="00937C26"/>
    <w:rsid w:val="009C56C7"/>
    <w:rsid w:val="00B304F3"/>
    <w:rsid w:val="00B66369"/>
    <w:rsid w:val="00C025DE"/>
    <w:rsid w:val="00CC37A5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7A2C"/>
  <w15:chartTrackingRefBased/>
  <w15:docId w15:val="{16EF2FBB-7E63-4390-B6F4-5C5D9AC5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wales/welsh-government-annual-report-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A45737927</value>
    </field>
    <field name="Objective-Title">
      <value order="0">The Welsh Government Annual Report 2022 - 2023 (e)</value>
    </field>
    <field name="Objective-Description">
      <value order="0"/>
    </field>
    <field name="Objective-CreationStamp">
      <value order="0">2023-06-26T12:41:21Z</value>
    </field>
    <field name="Objective-IsApproved">
      <value order="0">false</value>
    </field>
    <field name="Objective-IsPublished">
      <value order="0">true</value>
    </field>
    <field name="Objective-DatePublished">
      <value order="0">2023-07-04T13:53:14Z</value>
    </field>
    <field name="Objective-ModificationStamp">
      <value order="0">2023-07-04T13:53:14Z</value>
    </field>
    <field name="Objective-Owner">
      <value order="0">Sheikh, Yusha (OFM)</value>
    </field>
    <field name="Objective-Path">
      <value order="0">Objective Global Folder:#Business File Plan:WG Organisational Groups:NEW - Post April 2022 - Office of the First Minister:Office of the First Minister (OFM) - Cabinet Office:1 - Save:RESTRICTED - Cabinet Office:Cabinet Office - 6th Term - 2021-2026:Cabinet Office - Programme for Government - 2021 - 2026:Cabinet Office - Annual Report 2023 - Programme for Government - 2021-2026:Annual Report - Written Statement</value>
    </field>
    <field name="Objective-Parent">
      <value order="0">Annual Report - Written Statement</value>
    </field>
    <field name="Objective-State">
      <value order="0">Published</value>
    </field>
    <field name="Objective-VersionId">
      <value order="0">vA87065490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qA1634436</value>
    </field>
    <field name="Objective-Classification">
      <value order="0">Official</value>
    </field>
    <field name="Objective-Caveats">
      <value order="0">OFMCO - Cabinet Office - Restricted Files</value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Sheikh, Yusha (OFM)</dc:creator>
  <cp:keywords/>
  <dc:description/>
  <cp:lastModifiedBy>Carey, Helen (OFM - Cabinet Division)</cp:lastModifiedBy>
  <cp:revision>3</cp:revision>
  <dcterms:created xsi:type="dcterms:W3CDTF">2023-07-04T14:03:00Z</dcterms:created>
  <dcterms:modified xsi:type="dcterms:W3CDTF">2023-07-04T14:03:00Z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A45737927</vt:lpwstr>
  </property>
  <property fmtid="{D5CDD505-2E9C-101B-9397-08002B2CF9AE}" pid="4" name="Objective-Title">
    <vt:lpwstr>The Welsh Government Annual Report 2022 - 2023 (e)</vt:lpwstr>
  </property>
  <property fmtid="{D5CDD505-2E9C-101B-9397-08002B2CF9AE}" pid="5" name="Objective-Description">
    <vt:lpwstr/>
  </property>
  <property fmtid="{D5CDD505-2E9C-101B-9397-08002B2CF9AE}" pid="6" name="Objective-CreationStamp">
    <vt:filetime>2023-06-26T12:41:41Z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2023-07-04T13:53:14Z</vt:filetime>
  </property>
  <property fmtid="{D5CDD505-2E9C-101B-9397-08002B2CF9AE}" pid="10" name="Objective-ModificationStamp">
    <vt:filetime>2023-07-04T13:53:14Z</vt:filetime>
  </property>
  <property fmtid="{D5CDD505-2E9C-101B-9397-08002B2CF9AE}" pid="11" name="Objective-Owner">
    <vt:lpwstr>Sheikh, Yusha (OFM)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Office:1 - Save:RESTRICTED - Cabinet Office:Cabinet Office - 6th Term - 2021-2026:Cabinet Office - Programme for Government - 2021 - 2026:Cabinet Office - Annual Report 2023 - Programme for Government - 2021-2026:Annual Report - Written Statement:</vt:lpwstr>
  </property>
  <property fmtid="{D5CDD505-2E9C-101B-9397-08002B2CF9AE}" pid="13" name="Objective-Parent">
    <vt:lpwstr>Annual Report - Written Statement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vA87065490</vt:lpwstr>
  </property>
  <property fmtid="{D5CDD505-2E9C-101B-9397-08002B2CF9AE}" pid="16" name="Objective-Version">
    <vt:lpwstr>8.0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group - BFP3 - File Access Control Groups: OFMCO - Cabinet Office - Restricted Files; </vt:lpwstr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