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E233FD" w:rsidRDefault="001A39E2" w:rsidP="001A39E2">
      <w:pPr>
        <w:jc w:val="right"/>
        <w:rPr>
          <w:rFonts w:ascii="Arial" w:hAnsi="Arial" w:cs="Arial"/>
          <w:sz w:val="24"/>
          <w:szCs w:val="24"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0E7E9C">
        <w:rPr>
          <w:rFonts w:ascii="Times New Roman" w:hAnsi="Times New Roman"/>
          <w:color w:val="FF0000"/>
          <w:sz w:val="40"/>
          <w:szCs w:val="40"/>
        </w:rPr>
        <w:t>STATEMENT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0E7E9C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0E7E9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403FD" wp14:editId="0719EB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0E7E9C" w:rsidRPr="00182851" w:rsidRDefault="000E7E9C" w:rsidP="000E7E9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0E7E9C" w:rsidRPr="00182851" w:rsidTr="00C0091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C0091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792541" w:rsidRDefault="00792541" w:rsidP="00792541">
            <w:pPr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bookmarkStart w:id="0" w:name="_GoBack"/>
            <w:r w:rsidRPr="00792541">
              <w:rPr>
                <w:rFonts w:ascii="Arial" w:hAnsi="Arial" w:cs="Arial"/>
                <w:b/>
                <w:sz w:val="24"/>
                <w:szCs w:val="24"/>
              </w:rPr>
              <w:t xml:space="preserve">Testing the </w:t>
            </w:r>
            <w:r w:rsidR="00E2282B">
              <w:rPr>
                <w:rFonts w:ascii="Arial" w:hAnsi="Arial" w:cs="Arial"/>
                <w:b/>
                <w:sz w:val="24"/>
                <w:szCs w:val="24"/>
              </w:rPr>
              <w:t xml:space="preserve">Wales Act </w:t>
            </w:r>
            <w:r w:rsidRPr="00792541">
              <w:rPr>
                <w:rFonts w:ascii="Arial" w:hAnsi="Arial" w:cs="Arial"/>
                <w:b/>
                <w:sz w:val="24"/>
                <w:szCs w:val="24"/>
              </w:rPr>
              <w:t>mechanism for transferring new tax powers to the National Assembly</w:t>
            </w:r>
            <w:bookmarkEnd w:id="0"/>
          </w:p>
        </w:tc>
      </w:tr>
      <w:tr w:rsidR="000E7E9C" w:rsidRPr="00182851" w:rsidTr="00C0091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636ED2" w:rsidRDefault="000E7E9C" w:rsidP="00C009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D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636ED2" w:rsidP="00541B51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41B5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6396F" w:rsidRPr="00636E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</w:t>
            </w:r>
            <w:r w:rsidR="000E7E9C" w:rsidRPr="00636ED2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0E7E9C" w:rsidRPr="00182851" w:rsidTr="00C0091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C009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0E7E9C" w:rsidP="00C00918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</w:rPr>
              <w:t>Mark Drakeford AM, Cabinet Secretary for Finance</w:t>
            </w:r>
          </w:p>
        </w:tc>
      </w:tr>
    </w:tbl>
    <w:p w:rsidR="000E7E9C" w:rsidRPr="00A065D5" w:rsidRDefault="000E7E9C" w:rsidP="00A845A9">
      <w:pPr>
        <w:rPr>
          <w:rFonts w:ascii="Arial" w:hAnsi="Arial" w:cs="Arial"/>
          <w:sz w:val="24"/>
          <w:szCs w:val="24"/>
        </w:rPr>
      </w:pPr>
    </w:p>
    <w:p w:rsidR="00E46EB9" w:rsidRPr="00A065D5" w:rsidRDefault="00E46EB9" w:rsidP="00792541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7B27" w:rsidRPr="00A065D5" w:rsidRDefault="00792541" w:rsidP="00692A13">
      <w:pPr>
        <w:contextualSpacing/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On 13 February, </w:t>
      </w:r>
      <w:r w:rsidR="00267B27" w:rsidRPr="00A065D5">
        <w:rPr>
          <w:rFonts w:ascii="Arial" w:hAnsi="Arial" w:cs="Arial"/>
          <w:bCs/>
          <w:sz w:val="24"/>
          <w:szCs w:val="24"/>
          <w:lang w:eastAsia="en-GB"/>
        </w:rPr>
        <w:t xml:space="preserve">in a statement to the National Assembly, </w:t>
      </w:r>
      <w:r w:rsidR="00702BD5" w:rsidRPr="00A065D5">
        <w:rPr>
          <w:rFonts w:ascii="Arial" w:hAnsi="Arial" w:cs="Arial"/>
          <w:bCs/>
          <w:sz w:val="24"/>
          <w:szCs w:val="24"/>
          <w:lang w:eastAsia="en-GB"/>
        </w:rPr>
        <w:t xml:space="preserve">I </w:t>
      </w:r>
      <w:r w:rsidR="00267B27" w:rsidRPr="00A065D5">
        <w:rPr>
          <w:rFonts w:ascii="Arial" w:hAnsi="Arial" w:cs="Arial"/>
          <w:bCs/>
          <w:sz w:val="24"/>
          <w:szCs w:val="24"/>
          <w:lang w:eastAsia="en-GB"/>
        </w:rPr>
        <w:t xml:space="preserve">said </w:t>
      </w: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I </w:t>
      </w:r>
      <w:r w:rsidR="00267B27" w:rsidRPr="00A065D5">
        <w:rPr>
          <w:rFonts w:ascii="Arial" w:hAnsi="Arial" w:cs="Arial"/>
          <w:bCs/>
          <w:sz w:val="24"/>
          <w:szCs w:val="24"/>
          <w:lang w:eastAsia="en-GB"/>
        </w:rPr>
        <w:t xml:space="preserve">would write </w:t>
      </w: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to the UK </w:t>
      </w:r>
      <w:r w:rsidR="00267B27" w:rsidRPr="00A065D5">
        <w:rPr>
          <w:rFonts w:ascii="Arial" w:hAnsi="Arial" w:cs="Arial"/>
          <w:bCs/>
          <w:sz w:val="24"/>
          <w:szCs w:val="24"/>
          <w:lang w:eastAsia="en-GB"/>
        </w:rPr>
        <w:t xml:space="preserve">Government </w:t>
      </w: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to propose a </w:t>
      </w:r>
      <w:r w:rsidR="00DE57DF" w:rsidRPr="00A065D5">
        <w:rPr>
          <w:rFonts w:ascii="Arial" w:hAnsi="Arial" w:cs="Arial"/>
          <w:bCs/>
          <w:sz w:val="24"/>
          <w:szCs w:val="24"/>
          <w:lang w:eastAsia="en-GB"/>
        </w:rPr>
        <w:t xml:space="preserve">new </w:t>
      </w:r>
      <w:r w:rsidRPr="00A065D5">
        <w:rPr>
          <w:rFonts w:ascii="Arial" w:hAnsi="Arial" w:cs="Arial"/>
          <w:sz w:val="24"/>
          <w:szCs w:val="24"/>
        </w:rPr>
        <w:t>vacant land tax</w:t>
      </w:r>
      <w:r w:rsidR="00267B27" w:rsidRPr="00A065D5">
        <w:rPr>
          <w:rFonts w:ascii="Arial" w:hAnsi="Arial" w:cs="Arial"/>
          <w:bCs/>
          <w:sz w:val="24"/>
          <w:szCs w:val="24"/>
          <w:lang w:eastAsia="en-GB"/>
        </w:rPr>
        <w:t xml:space="preserve"> as a means of testing the Wales Act 2014 powers to propose and introduce new taxes</w:t>
      </w:r>
      <w:r w:rsidR="00E2282B" w:rsidRPr="00A065D5">
        <w:rPr>
          <w:rFonts w:ascii="Arial" w:hAnsi="Arial" w:cs="Arial"/>
          <w:bCs/>
          <w:sz w:val="24"/>
          <w:szCs w:val="24"/>
          <w:lang w:eastAsia="en-GB"/>
        </w:rPr>
        <w:t xml:space="preserve"> in areas of devolved responsibility</w:t>
      </w:r>
      <w:r w:rsidR="00416E52" w:rsidRPr="00A065D5">
        <w:rPr>
          <w:rFonts w:ascii="Arial" w:hAnsi="Arial" w:cs="Arial"/>
          <w:sz w:val="24"/>
          <w:szCs w:val="24"/>
        </w:rPr>
        <w:t>.</w:t>
      </w:r>
    </w:p>
    <w:p w:rsidR="00267B27" w:rsidRPr="00A065D5" w:rsidRDefault="00267B27" w:rsidP="00692A1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67B27" w:rsidRPr="00A065D5" w:rsidRDefault="00267B27" w:rsidP="00692A13">
      <w:pPr>
        <w:contextualSpacing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A065D5">
        <w:rPr>
          <w:rFonts w:ascii="Arial" w:hAnsi="Arial" w:cs="Arial"/>
          <w:sz w:val="24"/>
          <w:szCs w:val="24"/>
        </w:rPr>
        <w:t>The decision to choose a vacant la</w:t>
      </w:r>
      <w:r w:rsidR="00E2282B" w:rsidRPr="00A065D5">
        <w:rPr>
          <w:rFonts w:ascii="Arial" w:hAnsi="Arial" w:cs="Arial"/>
          <w:sz w:val="24"/>
          <w:szCs w:val="24"/>
        </w:rPr>
        <w:t>nd tax</w:t>
      </w:r>
      <w:r w:rsidRPr="00A065D5">
        <w:rPr>
          <w:rFonts w:ascii="Arial" w:hAnsi="Arial" w:cs="Arial"/>
          <w:sz w:val="24"/>
          <w:szCs w:val="24"/>
        </w:rPr>
        <w:t xml:space="preserve"> </w:t>
      </w:r>
      <w:r w:rsidR="007C1419" w:rsidRPr="00A065D5">
        <w:rPr>
          <w:rFonts w:ascii="Arial" w:hAnsi="Arial" w:cs="Arial"/>
          <w:bCs/>
          <w:sz w:val="24"/>
          <w:szCs w:val="24"/>
          <w:lang w:eastAsia="en-GB"/>
        </w:rPr>
        <w:t xml:space="preserve">followed </w:t>
      </w: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a detailed </w:t>
      </w:r>
      <w:r w:rsidR="007C1419" w:rsidRPr="00A065D5">
        <w:rPr>
          <w:rFonts w:ascii="Arial" w:hAnsi="Arial" w:cs="Arial"/>
          <w:bCs/>
          <w:sz w:val="24"/>
          <w:szCs w:val="24"/>
          <w:lang w:eastAsia="en-GB"/>
        </w:rPr>
        <w:t xml:space="preserve">consideration of four </w:t>
      </w: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shortlisted </w:t>
      </w:r>
      <w:r w:rsidR="007C1419" w:rsidRPr="00A065D5">
        <w:rPr>
          <w:rFonts w:ascii="Arial" w:hAnsi="Arial" w:cs="Arial"/>
          <w:bCs/>
          <w:sz w:val="24"/>
          <w:szCs w:val="24"/>
          <w:lang w:eastAsia="en-GB"/>
        </w:rPr>
        <w:t>tax ideas</w:t>
      </w:r>
      <w:r w:rsidRPr="00A065D5">
        <w:rPr>
          <w:rFonts w:ascii="Arial" w:hAnsi="Arial" w:cs="Arial"/>
          <w:bCs/>
          <w:sz w:val="24"/>
          <w:szCs w:val="24"/>
          <w:lang w:eastAsia="en-GB"/>
        </w:rPr>
        <w:t xml:space="preserve"> – the vacant land tax; a disposable plastics tax; a social care levy and a tourism tax</w:t>
      </w:r>
      <w:r w:rsidR="007C1419" w:rsidRPr="00A065D5">
        <w:rPr>
          <w:rFonts w:ascii="Arial" w:hAnsi="Arial" w:cs="Arial"/>
          <w:bCs/>
          <w:sz w:val="24"/>
          <w:szCs w:val="24"/>
          <w:lang w:eastAsia="en-GB"/>
        </w:rPr>
        <w:t>.</w:t>
      </w:r>
      <w:r w:rsidR="00416E52" w:rsidRPr="00A065D5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702BD5" w:rsidRPr="00A065D5" w:rsidRDefault="00702BD5" w:rsidP="00692A1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54B86" w:rsidRPr="00A065D5" w:rsidRDefault="00416E52" w:rsidP="00692A13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</w:rPr>
        <w:t xml:space="preserve">I </w:t>
      </w:r>
      <w:r w:rsidR="00267B27" w:rsidRPr="00A065D5">
        <w:rPr>
          <w:rFonts w:ascii="Arial" w:hAnsi="Arial" w:cs="Arial"/>
          <w:sz w:val="24"/>
          <w:szCs w:val="24"/>
        </w:rPr>
        <w:t>have</w:t>
      </w:r>
      <w:r w:rsidRPr="00A065D5">
        <w:rPr>
          <w:rFonts w:ascii="Arial" w:hAnsi="Arial" w:cs="Arial"/>
          <w:sz w:val="24"/>
          <w:szCs w:val="24"/>
        </w:rPr>
        <w:t xml:space="preserve"> t</w:t>
      </w:r>
      <w:r w:rsidR="007C1419" w:rsidRPr="00A065D5">
        <w:rPr>
          <w:rFonts w:ascii="Arial" w:hAnsi="Arial" w:cs="Arial"/>
          <w:sz w:val="24"/>
          <w:szCs w:val="24"/>
        </w:rPr>
        <w:t>oday</w:t>
      </w:r>
      <w:r w:rsidR="00267B27" w:rsidRPr="00A065D5">
        <w:rPr>
          <w:rFonts w:ascii="Arial" w:hAnsi="Arial" w:cs="Arial"/>
          <w:sz w:val="24"/>
          <w:szCs w:val="24"/>
        </w:rPr>
        <w:t xml:space="preserve"> </w:t>
      </w:r>
      <w:r w:rsidRPr="00A065D5">
        <w:rPr>
          <w:rFonts w:ascii="Arial" w:hAnsi="Arial" w:cs="Arial"/>
          <w:sz w:val="24"/>
          <w:szCs w:val="24"/>
        </w:rPr>
        <w:t>written</w:t>
      </w:r>
      <w:r w:rsidR="007C1419" w:rsidRPr="00A065D5">
        <w:rPr>
          <w:rFonts w:ascii="Arial" w:hAnsi="Arial" w:cs="Arial"/>
          <w:sz w:val="24"/>
          <w:szCs w:val="24"/>
        </w:rPr>
        <w:t xml:space="preserve"> to the </w:t>
      </w:r>
      <w:r w:rsidR="00E54B86" w:rsidRPr="00A065D5">
        <w:rPr>
          <w:rFonts w:ascii="Arial" w:hAnsi="Arial" w:cs="Arial"/>
          <w:sz w:val="24"/>
          <w:szCs w:val="24"/>
        </w:rPr>
        <w:t xml:space="preserve">Financial Secretary to the Treasury, the Rt Hon Mel Stride MP, to </w:t>
      </w:r>
      <w:r w:rsidR="00267B27" w:rsidRPr="00A065D5">
        <w:rPr>
          <w:rFonts w:ascii="Arial" w:hAnsi="Arial" w:cs="Arial"/>
          <w:sz w:val="24"/>
          <w:szCs w:val="24"/>
        </w:rPr>
        <w:t xml:space="preserve">inform the UK Government of the </w:t>
      </w:r>
      <w:r w:rsidRPr="00A065D5">
        <w:rPr>
          <w:rFonts w:ascii="Arial" w:hAnsi="Arial" w:cs="Arial"/>
          <w:sz w:val="24"/>
          <w:szCs w:val="24"/>
        </w:rPr>
        <w:t>Welsh Government's intention</w:t>
      </w:r>
      <w:r w:rsidR="00E2282B" w:rsidRPr="00A065D5">
        <w:rPr>
          <w:rFonts w:ascii="Arial" w:hAnsi="Arial" w:cs="Arial"/>
          <w:sz w:val="24"/>
          <w:szCs w:val="24"/>
        </w:rPr>
        <w:t xml:space="preserve"> </w:t>
      </w:r>
      <w:r w:rsidRPr="00A065D5">
        <w:rPr>
          <w:rFonts w:ascii="Arial" w:hAnsi="Arial" w:cs="Arial"/>
          <w:sz w:val="24"/>
          <w:szCs w:val="24"/>
        </w:rPr>
        <w:t xml:space="preserve">to formally </w:t>
      </w:r>
      <w:r w:rsidR="00267B27" w:rsidRPr="00A065D5">
        <w:rPr>
          <w:rFonts w:ascii="Arial" w:hAnsi="Arial" w:cs="Arial"/>
          <w:sz w:val="24"/>
          <w:szCs w:val="24"/>
        </w:rPr>
        <w:t xml:space="preserve">start the Wales Act 2014 </w:t>
      </w:r>
      <w:r w:rsidRPr="00A065D5">
        <w:rPr>
          <w:rFonts w:ascii="Arial" w:hAnsi="Arial" w:cs="Arial"/>
          <w:sz w:val="24"/>
          <w:szCs w:val="24"/>
        </w:rPr>
        <w:t>process</w:t>
      </w:r>
      <w:r w:rsidR="00E54B86" w:rsidRPr="00A065D5">
        <w:rPr>
          <w:rFonts w:ascii="Arial" w:hAnsi="Arial" w:cs="Arial"/>
          <w:sz w:val="24"/>
          <w:szCs w:val="24"/>
        </w:rPr>
        <w:t>.</w:t>
      </w:r>
    </w:p>
    <w:p w:rsidR="00E54B86" w:rsidRPr="00A065D5" w:rsidRDefault="00E54B86" w:rsidP="00692A1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E7A1A" w:rsidRPr="00A065D5" w:rsidRDefault="00416E52" w:rsidP="00692A13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</w:rPr>
        <w:t>This</w:t>
      </w:r>
      <w:r w:rsidR="00E54B86" w:rsidRPr="00A065D5">
        <w:rPr>
          <w:rFonts w:ascii="Arial" w:hAnsi="Arial" w:cs="Arial"/>
          <w:sz w:val="24"/>
          <w:szCs w:val="24"/>
        </w:rPr>
        <w:t xml:space="preserve"> is the first time a devolved government in the UK has embarked on </w:t>
      </w:r>
      <w:r w:rsidR="006128BF">
        <w:rPr>
          <w:rFonts w:ascii="Arial" w:hAnsi="Arial" w:cs="Arial"/>
          <w:sz w:val="24"/>
          <w:szCs w:val="24"/>
        </w:rPr>
        <w:t>such a</w:t>
      </w:r>
      <w:r w:rsidR="006128BF" w:rsidRPr="00A065D5">
        <w:rPr>
          <w:rFonts w:ascii="Arial" w:hAnsi="Arial" w:cs="Arial"/>
          <w:sz w:val="24"/>
          <w:szCs w:val="24"/>
        </w:rPr>
        <w:t xml:space="preserve"> </w:t>
      </w:r>
      <w:r w:rsidR="000E7A1A" w:rsidRPr="00A065D5">
        <w:rPr>
          <w:rFonts w:ascii="Arial" w:hAnsi="Arial" w:cs="Arial"/>
          <w:sz w:val="24"/>
          <w:szCs w:val="24"/>
        </w:rPr>
        <w:t xml:space="preserve">process </w:t>
      </w:r>
      <w:r w:rsidR="00CC4032">
        <w:rPr>
          <w:rFonts w:ascii="Arial" w:hAnsi="Arial" w:cs="Arial"/>
          <w:sz w:val="24"/>
          <w:szCs w:val="24"/>
        </w:rPr>
        <w:t>to</w:t>
      </w:r>
      <w:r w:rsidR="00CC4032" w:rsidRPr="00A065D5">
        <w:rPr>
          <w:rFonts w:ascii="Arial" w:hAnsi="Arial" w:cs="Arial"/>
          <w:sz w:val="24"/>
          <w:szCs w:val="24"/>
        </w:rPr>
        <w:t xml:space="preserve"> </w:t>
      </w:r>
      <w:r w:rsidR="000E7A1A" w:rsidRPr="00A065D5">
        <w:rPr>
          <w:rFonts w:ascii="Arial" w:hAnsi="Arial" w:cs="Arial"/>
          <w:sz w:val="24"/>
          <w:szCs w:val="24"/>
        </w:rPr>
        <w:t xml:space="preserve">consider the case for introducing a new </w:t>
      </w:r>
      <w:r w:rsidR="00E54B86" w:rsidRPr="00A065D5">
        <w:rPr>
          <w:rFonts w:ascii="Arial" w:hAnsi="Arial" w:cs="Arial"/>
          <w:sz w:val="24"/>
          <w:szCs w:val="24"/>
        </w:rPr>
        <w:t>tax</w:t>
      </w:r>
      <w:r w:rsidR="00267B27" w:rsidRPr="00A065D5">
        <w:rPr>
          <w:rFonts w:ascii="Arial" w:hAnsi="Arial" w:cs="Arial"/>
          <w:sz w:val="24"/>
          <w:szCs w:val="24"/>
        </w:rPr>
        <w:t xml:space="preserve"> in an area of devolved responsibility</w:t>
      </w:r>
      <w:r w:rsidR="00A065D5" w:rsidRPr="00A065D5">
        <w:rPr>
          <w:rFonts w:ascii="Arial" w:hAnsi="Arial" w:cs="Arial"/>
          <w:sz w:val="24"/>
          <w:szCs w:val="24"/>
        </w:rPr>
        <w:t>.</w:t>
      </w:r>
    </w:p>
    <w:p w:rsidR="000E7A1A" w:rsidRPr="00A065D5" w:rsidRDefault="000E7A1A" w:rsidP="00692A13">
      <w:pPr>
        <w:jc w:val="both"/>
        <w:rPr>
          <w:rFonts w:ascii="Arial" w:hAnsi="Arial" w:cs="Arial"/>
          <w:sz w:val="24"/>
          <w:szCs w:val="24"/>
        </w:rPr>
      </w:pPr>
    </w:p>
    <w:p w:rsidR="00E54B86" w:rsidRPr="00A065D5" w:rsidRDefault="00DE57DF" w:rsidP="00692A13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</w:rPr>
        <w:t xml:space="preserve">A summary of the </w:t>
      </w:r>
      <w:r w:rsidR="00DA2E90" w:rsidRPr="00A065D5">
        <w:rPr>
          <w:rFonts w:ascii="Arial" w:hAnsi="Arial" w:cs="Arial"/>
          <w:sz w:val="24"/>
          <w:szCs w:val="24"/>
        </w:rPr>
        <w:t>key stages</w:t>
      </w:r>
      <w:r w:rsidRPr="00A065D5">
        <w:rPr>
          <w:rFonts w:ascii="Arial" w:hAnsi="Arial" w:cs="Arial"/>
          <w:sz w:val="24"/>
          <w:szCs w:val="24"/>
        </w:rPr>
        <w:t xml:space="preserve"> </w:t>
      </w:r>
      <w:r w:rsidR="00267B27" w:rsidRPr="00A065D5">
        <w:rPr>
          <w:rFonts w:ascii="Arial" w:hAnsi="Arial" w:cs="Arial"/>
          <w:sz w:val="24"/>
          <w:szCs w:val="24"/>
        </w:rPr>
        <w:t>in the</w:t>
      </w:r>
      <w:r w:rsidR="00E2282B" w:rsidRPr="00A065D5">
        <w:rPr>
          <w:rFonts w:ascii="Arial" w:hAnsi="Arial" w:cs="Arial"/>
          <w:sz w:val="24"/>
          <w:szCs w:val="24"/>
        </w:rPr>
        <w:t xml:space="preserve"> Wales Act</w:t>
      </w:r>
      <w:r w:rsidR="00267B27" w:rsidRPr="00A065D5">
        <w:rPr>
          <w:rFonts w:ascii="Arial" w:hAnsi="Arial" w:cs="Arial"/>
          <w:sz w:val="24"/>
          <w:szCs w:val="24"/>
        </w:rPr>
        <w:t xml:space="preserve"> process </w:t>
      </w:r>
      <w:r w:rsidRPr="00A065D5">
        <w:rPr>
          <w:rFonts w:ascii="Arial" w:hAnsi="Arial" w:cs="Arial"/>
          <w:sz w:val="24"/>
          <w:szCs w:val="24"/>
        </w:rPr>
        <w:t xml:space="preserve">is </w:t>
      </w:r>
      <w:r w:rsidR="00267B27" w:rsidRPr="00A065D5">
        <w:rPr>
          <w:rFonts w:ascii="Arial" w:hAnsi="Arial" w:cs="Arial"/>
          <w:sz w:val="24"/>
          <w:szCs w:val="24"/>
        </w:rPr>
        <w:t xml:space="preserve">available </w:t>
      </w:r>
      <w:r w:rsidRPr="00A065D5">
        <w:rPr>
          <w:rFonts w:ascii="Arial" w:hAnsi="Arial" w:cs="Arial"/>
          <w:sz w:val="24"/>
          <w:szCs w:val="24"/>
        </w:rPr>
        <w:t>here:</w:t>
      </w:r>
    </w:p>
    <w:p w:rsidR="00DE57DF" w:rsidRPr="00A065D5" w:rsidRDefault="0079286B" w:rsidP="00692A13">
      <w:pPr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hyperlink r:id="rId8" w:history="1">
        <w:r w:rsidR="00DE57DF" w:rsidRPr="00A065D5">
          <w:rPr>
            <w:rStyle w:val="Hyperlink"/>
            <w:rFonts w:ascii="Arial" w:hAnsi="Arial" w:cs="Arial"/>
            <w:sz w:val="24"/>
            <w:szCs w:val="24"/>
            <w:u w:val="none"/>
          </w:rPr>
          <w:t>http://gov.wales/docs/caecd/publications/180213-developing-infographic-en.pdf</w:t>
        </w:r>
      </w:hyperlink>
    </w:p>
    <w:p w:rsidR="00792541" w:rsidRPr="00A065D5" w:rsidRDefault="00792541" w:rsidP="00692A13">
      <w:pPr>
        <w:jc w:val="both"/>
        <w:rPr>
          <w:rFonts w:ascii="Arial" w:hAnsi="Arial" w:cs="Arial"/>
          <w:sz w:val="24"/>
          <w:szCs w:val="24"/>
        </w:rPr>
      </w:pPr>
    </w:p>
    <w:p w:rsidR="00DE57DF" w:rsidRPr="00A065D5" w:rsidRDefault="00792541" w:rsidP="00692A13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</w:rPr>
        <w:t xml:space="preserve">I will keep the </w:t>
      </w:r>
      <w:r w:rsidR="00DE57DF" w:rsidRPr="00A065D5">
        <w:rPr>
          <w:rFonts w:ascii="Arial" w:hAnsi="Arial" w:cs="Arial"/>
          <w:sz w:val="24"/>
          <w:szCs w:val="24"/>
        </w:rPr>
        <w:t>National Assembly</w:t>
      </w:r>
      <w:r w:rsidRPr="00A065D5">
        <w:rPr>
          <w:rFonts w:ascii="Arial" w:hAnsi="Arial" w:cs="Arial"/>
          <w:sz w:val="24"/>
          <w:szCs w:val="24"/>
        </w:rPr>
        <w:t xml:space="preserve"> informed as this work </w:t>
      </w:r>
      <w:r w:rsidR="00DE57DF" w:rsidRPr="00A065D5">
        <w:rPr>
          <w:rFonts w:ascii="Arial" w:hAnsi="Arial" w:cs="Arial"/>
          <w:sz w:val="24"/>
          <w:szCs w:val="24"/>
        </w:rPr>
        <w:t>progresses</w:t>
      </w:r>
      <w:r w:rsidRPr="00A065D5">
        <w:rPr>
          <w:rFonts w:ascii="Arial" w:hAnsi="Arial" w:cs="Arial"/>
          <w:sz w:val="24"/>
          <w:szCs w:val="24"/>
        </w:rPr>
        <w:t>.</w:t>
      </w:r>
    </w:p>
    <w:p w:rsidR="00A41D4B" w:rsidRPr="00A065D5" w:rsidRDefault="00A41D4B" w:rsidP="00692A13">
      <w:p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A41D4B" w:rsidRPr="00A065D5" w:rsidRDefault="00A41D4B" w:rsidP="00692A13">
      <w:pPr>
        <w:contextualSpacing/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color w:val="000000" w:themeColor="text1"/>
          <w:sz w:val="24"/>
          <w:szCs w:val="24"/>
        </w:rPr>
        <w:t xml:space="preserve">This statement is being issued during recess in order to keep </w:t>
      </w:r>
      <w:r w:rsidR="00267B27" w:rsidRPr="00A065D5">
        <w:rPr>
          <w:rFonts w:ascii="Arial" w:hAnsi="Arial" w:cs="Arial"/>
          <w:color w:val="000000" w:themeColor="text1"/>
          <w:sz w:val="24"/>
          <w:szCs w:val="24"/>
        </w:rPr>
        <w:t xml:space="preserve">Members </w:t>
      </w:r>
      <w:r w:rsidRPr="00A065D5">
        <w:rPr>
          <w:rFonts w:ascii="Arial" w:hAnsi="Arial" w:cs="Arial"/>
          <w:color w:val="000000" w:themeColor="text1"/>
          <w:sz w:val="24"/>
          <w:szCs w:val="24"/>
        </w:rPr>
        <w:t xml:space="preserve">informed. Should </w:t>
      </w:r>
      <w:r w:rsidR="00267B27" w:rsidRPr="00A065D5">
        <w:rPr>
          <w:rFonts w:ascii="Arial" w:hAnsi="Arial" w:cs="Arial"/>
          <w:color w:val="000000" w:themeColor="text1"/>
          <w:sz w:val="24"/>
          <w:szCs w:val="24"/>
        </w:rPr>
        <w:t xml:space="preserve">Members </w:t>
      </w:r>
      <w:r w:rsidRPr="00A065D5">
        <w:rPr>
          <w:rFonts w:ascii="Arial" w:hAnsi="Arial" w:cs="Arial"/>
          <w:color w:val="000000" w:themeColor="text1"/>
          <w:sz w:val="24"/>
          <w:szCs w:val="24"/>
        </w:rPr>
        <w:t xml:space="preserve">wish me to make a further statement or to answer questions on this when the Assembly returns I would be happy to do </w:t>
      </w:r>
      <w:proofErr w:type="gramStart"/>
      <w:r w:rsidRPr="00A065D5">
        <w:rPr>
          <w:rFonts w:ascii="Arial" w:hAnsi="Arial" w:cs="Arial"/>
          <w:color w:val="000000" w:themeColor="text1"/>
          <w:sz w:val="24"/>
          <w:szCs w:val="24"/>
        </w:rPr>
        <w:t>so.</w:t>
      </w:r>
      <w:proofErr w:type="gramEnd"/>
    </w:p>
    <w:sectPr w:rsidR="00A41D4B" w:rsidRPr="00A065D5" w:rsidSect="00DA2E9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D1" w:rsidRDefault="00C202D1">
      <w:r>
        <w:separator/>
      </w:r>
    </w:p>
  </w:endnote>
  <w:endnote w:type="continuationSeparator" w:id="0">
    <w:p w:rsidR="00C202D1" w:rsidRDefault="00C2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2" w:rsidRDefault="000F514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142" w:rsidRDefault="000F5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2" w:rsidRPr="00F22A0E" w:rsidRDefault="000F5142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22A0E">
      <w:rPr>
        <w:rStyle w:val="PageNumber"/>
        <w:rFonts w:ascii="Arial" w:hAnsi="Arial" w:cs="Arial"/>
        <w:sz w:val="24"/>
        <w:szCs w:val="24"/>
      </w:rPr>
      <w:fldChar w:fldCharType="begin"/>
    </w:r>
    <w:r w:rsidRPr="00F22A0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22A0E">
      <w:rPr>
        <w:rStyle w:val="PageNumber"/>
        <w:rFonts w:ascii="Arial" w:hAnsi="Arial" w:cs="Arial"/>
        <w:sz w:val="24"/>
        <w:szCs w:val="24"/>
      </w:rPr>
      <w:fldChar w:fldCharType="separate"/>
    </w:r>
    <w:r w:rsidR="00D36673">
      <w:rPr>
        <w:rStyle w:val="PageNumber"/>
        <w:rFonts w:ascii="Arial" w:hAnsi="Arial" w:cs="Arial"/>
        <w:noProof/>
        <w:sz w:val="24"/>
        <w:szCs w:val="24"/>
      </w:rPr>
      <w:t>2</w:t>
    </w:r>
    <w:r w:rsidRPr="00F22A0E">
      <w:rPr>
        <w:rStyle w:val="PageNumber"/>
        <w:rFonts w:ascii="Arial" w:hAnsi="Arial" w:cs="Arial"/>
        <w:sz w:val="24"/>
        <w:szCs w:val="24"/>
      </w:rPr>
      <w:fldChar w:fldCharType="end"/>
    </w:r>
  </w:p>
  <w:p w:rsidR="000F5142" w:rsidRPr="00F22A0E" w:rsidRDefault="000F5142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0" w:rsidRPr="00DA2E90" w:rsidRDefault="00DA2E90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D1" w:rsidRDefault="00C202D1">
      <w:r>
        <w:separator/>
      </w:r>
    </w:p>
  </w:footnote>
  <w:footnote w:type="continuationSeparator" w:id="0">
    <w:p w:rsidR="00C202D1" w:rsidRDefault="00C2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2" w:rsidRDefault="000F514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740DB0" wp14:editId="2B3DE2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142" w:rsidRDefault="000F5142">
    <w:pPr>
      <w:pStyle w:val="Header"/>
    </w:pPr>
  </w:p>
  <w:p w:rsidR="000F5142" w:rsidRDefault="000F5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AE"/>
    <w:multiLevelType w:val="hybridMultilevel"/>
    <w:tmpl w:val="8C7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A1159"/>
    <w:multiLevelType w:val="hybridMultilevel"/>
    <w:tmpl w:val="6162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469F0"/>
    <w:multiLevelType w:val="hybridMultilevel"/>
    <w:tmpl w:val="B3F09396"/>
    <w:lvl w:ilvl="0" w:tplc="A9E690A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A1904"/>
    <w:multiLevelType w:val="hybridMultilevel"/>
    <w:tmpl w:val="CA8C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56F7"/>
    <w:rsid w:val="0007741D"/>
    <w:rsid w:val="00082B81"/>
    <w:rsid w:val="00090C3D"/>
    <w:rsid w:val="00097118"/>
    <w:rsid w:val="000A3257"/>
    <w:rsid w:val="000C3A52"/>
    <w:rsid w:val="000C53DB"/>
    <w:rsid w:val="000C5E9B"/>
    <w:rsid w:val="000E7A1A"/>
    <w:rsid w:val="000E7E9C"/>
    <w:rsid w:val="000F06AD"/>
    <w:rsid w:val="000F5142"/>
    <w:rsid w:val="00111821"/>
    <w:rsid w:val="00134918"/>
    <w:rsid w:val="001460B1"/>
    <w:rsid w:val="0017102C"/>
    <w:rsid w:val="001938C6"/>
    <w:rsid w:val="001A39E2"/>
    <w:rsid w:val="001A45C5"/>
    <w:rsid w:val="001A6AF1"/>
    <w:rsid w:val="001B027C"/>
    <w:rsid w:val="001B288D"/>
    <w:rsid w:val="001C532F"/>
    <w:rsid w:val="001E4936"/>
    <w:rsid w:val="001E4E15"/>
    <w:rsid w:val="00206634"/>
    <w:rsid w:val="00214B25"/>
    <w:rsid w:val="00223E62"/>
    <w:rsid w:val="002301AD"/>
    <w:rsid w:val="00267B27"/>
    <w:rsid w:val="00274F08"/>
    <w:rsid w:val="002A5310"/>
    <w:rsid w:val="002C1857"/>
    <w:rsid w:val="002C57B6"/>
    <w:rsid w:val="002F0EB9"/>
    <w:rsid w:val="002F53A9"/>
    <w:rsid w:val="00314E36"/>
    <w:rsid w:val="003220C1"/>
    <w:rsid w:val="00347679"/>
    <w:rsid w:val="00356D7B"/>
    <w:rsid w:val="00357893"/>
    <w:rsid w:val="00357964"/>
    <w:rsid w:val="003670C1"/>
    <w:rsid w:val="00370471"/>
    <w:rsid w:val="003A3BB1"/>
    <w:rsid w:val="003B1503"/>
    <w:rsid w:val="003B3D64"/>
    <w:rsid w:val="003C5133"/>
    <w:rsid w:val="003D5058"/>
    <w:rsid w:val="003D6DE0"/>
    <w:rsid w:val="003E0AAB"/>
    <w:rsid w:val="00412673"/>
    <w:rsid w:val="00416E52"/>
    <w:rsid w:val="0043031D"/>
    <w:rsid w:val="0046757C"/>
    <w:rsid w:val="00476B5F"/>
    <w:rsid w:val="004F3004"/>
    <w:rsid w:val="00521EEA"/>
    <w:rsid w:val="00541B51"/>
    <w:rsid w:val="00560F1F"/>
    <w:rsid w:val="00574BB3"/>
    <w:rsid w:val="00597905"/>
    <w:rsid w:val="005A22E2"/>
    <w:rsid w:val="005B030B"/>
    <w:rsid w:val="005D2A41"/>
    <w:rsid w:val="005D7663"/>
    <w:rsid w:val="006128BF"/>
    <w:rsid w:val="00636ED2"/>
    <w:rsid w:val="00654C0A"/>
    <w:rsid w:val="00655997"/>
    <w:rsid w:val="006633C7"/>
    <w:rsid w:val="00663F04"/>
    <w:rsid w:val="00670227"/>
    <w:rsid w:val="006814BD"/>
    <w:rsid w:val="00685FF9"/>
    <w:rsid w:val="0069133F"/>
    <w:rsid w:val="00692A13"/>
    <w:rsid w:val="006B340E"/>
    <w:rsid w:val="006B461D"/>
    <w:rsid w:val="006C10F9"/>
    <w:rsid w:val="006E0A2C"/>
    <w:rsid w:val="00702BD5"/>
    <w:rsid w:val="00703993"/>
    <w:rsid w:val="00724E9A"/>
    <w:rsid w:val="0073380E"/>
    <w:rsid w:val="00735351"/>
    <w:rsid w:val="00743B79"/>
    <w:rsid w:val="007523BC"/>
    <w:rsid w:val="00752C48"/>
    <w:rsid w:val="00792541"/>
    <w:rsid w:val="0079286B"/>
    <w:rsid w:val="007A05FB"/>
    <w:rsid w:val="007B49BC"/>
    <w:rsid w:val="007B5260"/>
    <w:rsid w:val="007C1419"/>
    <w:rsid w:val="007C24E7"/>
    <w:rsid w:val="007C6A42"/>
    <w:rsid w:val="007D08F6"/>
    <w:rsid w:val="007D1402"/>
    <w:rsid w:val="007D473C"/>
    <w:rsid w:val="007F5E64"/>
    <w:rsid w:val="00800FA0"/>
    <w:rsid w:val="00812370"/>
    <w:rsid w:val="0082411A"/>
    <w:rsid w:val="00841628"/>
    <w:rsid w:val="00846160"/>
    <w:rsid w:val="00851FCB"/>
    <w:rsid w:val="00860CC5"/>
    <w:rsid w:val="008779AF"/>
    <w:rsid w:val="00877BD2"/>
    <w:rsid w:val="008B7927"/>
    <w:rsid w:val="008D1E0B"/>
    <w:rsid w:val="008F0CC6"/>
    <w:rsid w:val="008F4841"/>
    <w:rsid w:val="008F789E"/>
    <w:rsid w:val="00905771"/>
    <w:rsid w:val="00941DA3"/>
    <w:rsid w:val="00953A46"/>
    <w:rsid w:val="00967473"/>
    <w:rsid w:val="00973090"/>
    <w:rsid w:val="00982710"/>
    <w:rsid w:val="00995EEC"/>
    <w:rsid w:val="009D26D8"/>
    <w:rsid w:val="009E4974"/>
    <w:rsid w:val="009F06C3"/>
    <w:rsid w:val="009F1E08"/>
    <w:rsid w:val="00A065D5"/>
    <w:rsid w:val="00A204C9"/>
    <w:rsid w:val="00A23742"/>
    <w:rsid w:val="00A2640A"/>
    <w:rsid w:val="00A3247B"/>
    <w:rsid w:val="00A41D4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2E10"/>
    <w:rsid w:val="00B468BB"/>
    <w:rsid w:val="00B54078"/>
    <w:rsid w:val="00B54782"/>
    <w:rsid w:val="00B63E4D"/>
    <w:rsid w:val="00B81F17"/>
    <w:rsid w:val="00BE4529"/>
    <w:rsid w:val="00C00918"/>
    <w:rsid w:val="00C052F3"/>
    <w:rsid w:val="00C202D1"/>
    <w:rsid w:val="00C43B4A"/>
    <w:rsid w:val="00C57FED"/>
    <w:rsid w:val="00C64FA5"/>
    <w:rsid w:val="00C84A12"/>
    <w:rsid w:val="00C944B5"/>
    <w:rsid w:val="00CB4553"/>
    <w:rsid w:val="00CC4032"/>
    <w:rsid w:val="00CF3DC5"/>
    <w:rsid w:val="00D017E2"/>
    <w:rsid w:val="00D05AC6"/>
    <w:rsid w:val="00D16D97"/>
    <w:rsid w:val="00D2108A"/>
    <w:rsid w:val="00D27F42"/>
    <w:rsid w:val="00D32628"/>
    <w:rsid w:val="00D36673"/>
    <w:rsid w:val="00D84713"/>
    <w:rsid w:val="00DA2E90"/>
    <w:rsid w:val="00DD4B82"/>
    <w:rsid w:val="00DE57DF"/>
    <w:rsid w:val="00E1556F"/>
    <w:rsid w:val="00E2282B"/>
    <w:rsid w:val="00E233FD"/>
    <w:rsid w:val="00E3419E"/>
    <w:rsid w:val="00E46EB9"/>
    <w:rsid w:val="00E47B1A"/>
    <w:rsid w:val="00E50F1C"/>
    <w:rsid w:val="00E54B86"/>
    <w:rsid w:val="00E631B1"/>
    <w:rsid w:val="00E6396F"/>
    <w:rsid w:val="00E86074"/>
    <w:rsid w:val="00EA5290"/>
    <w:rsid w:val="00EB248F"/>
    <w:rsid w:val="00EB5F93"/>
    <w:rsid w:val="00EC0568"/>
    <w:rsid w:val="00EC7DA8"/>
    <w:rsid w:val="00EE721A"/>
    <w:rsid w:val="00F0272E"/>
    <w:rsid w:val="00F22A0E"/>
    <w:rsid w:val="00F2438B"/>
    <w:rsid w:val="00F329E3"/>
    <w:rsid w:val="00F81C33"/>
    <w:rsid w:val="00F86730"/>
    <w:rsid w:val="00F923C2"/>
    <w:rsid w:val="00F97613"/>
    <w:rsid w:val="00FA0AF9"/>
    <w:rsid w:val="00FB49F5"/>
    <w:rsid w:val="00FF096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357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964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locked/>
    <w:rsid w:val="00E50F1C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E50F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2E90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357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964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locked/>
    <w:rsid w:val="00E50F1C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E50F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2E9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caecd/publications/180213-developing-infographic-e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76AA956-E387-4B1D-96CD-FCEB16D1B29B}"/>
</file>

<file path=customXml/itemProps2.xml><?xml version="1.0" encoding="utf-8"?>
<ds:datastoreItem xmlns:ds="http://schemas.openxmlformats.org/officeDocument/2006/customXml" ds:itemID="{38A2ED03-885C-4125-8AC0-06C6837B90FC}"/>
</file>

<file path=customXml/itemProps3.xml><?xml version="1.0" encoding="utf-8"?>
<ds:datastoreItem xmlns:ds="http://schemas.openxmlformats.org/officeDocument/2006/customXml" ds:itemID="{E029D4BD-4F23-44A5-B3A8-341103F6740C}"/>
</file>

<file path=docProps/app.xml><?xml version="1.0" encoding="utf-8"?>
<Properties xmlns="http://schemas.openxmlformats.org/officeDocument/2006/extended-properties" xmlns:vt="http://schemas.openxmlformats.org/officeDocument/2006/docPropsVTypes">
  <Template>9EA47FBF.dotm</Template>
  <TotalTime>0</TotalTime>
  <Pages>1</Pages>
  <Words>245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MD 1119-18  New taxes letter to HMT</vt:lpstr>
    </vt:vector>
  </TitlesOfParts>
  <Company>Welsh Government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Tax Powers</dc:title>
  <dc:subject>Doc 3: draft written statement</dc:subject>
  <dc:creator>Welsh Treasury</dc:creator>
  <cp:lastModifiedBy>Oxenham, James (OFMCO - Cabinet Division)</cp:lastModifiedBy>
  <cp:revision>2</cp:revision>
  <cp:lastPrinted>2018-03-27T10:10:00Z</cp:lastPrinted>
  <dcterms:created xsi:type="dcterms:W3CDTF">2018-03-29T08:32:00Z</dcterms:created>
  <dcterms:modified xsi:type="dcterms:W3CDTF">2018-03-29T08:32:00Z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A21826051</vt:lpwstr>
  </property>
  <property fmtid="{D5CDD505-2E9C-101B-9397-08002B2CF9AE}" pid="4" name="Objective-Title">
    <vt:lpwstr>MAP MD 1119-18  doc3  New tax letter to HMT - draft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2018-03-21T13:57:00Z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2018-03-27T10:46:08Z</vt:filetime>
  </property>
  <property fmtid="{D5CDD505-2E9C-101B-9397-08002B2CF9AE}" pid="10" name="Objective-ModificationStamp">
    <vt:filetime>2018-03-27T10:46:08Z</vt:filetime>
  </property>
  <property fmtid="{D5CDD505-2E9C-101B-9397-08002B2CF9AE}" pid="11" name="Objective-Owner">
    <vt:lpwstr>Hough, Rod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1119-18 Letter to FST to begin process to transfer powers for a vacant land tax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