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77777777" w:rsidR="00A845A9" w:rsidRPr="00613697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613697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34334219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BY</w:t>
      </w:r>
    </w:p>
    <w:p w14:paraId="2D7B8F67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5DD52E9" w:rsidR="0071179C" w:rsidRPr="00813B41" w:rsidRDefault="0071179C" w:rsidP="0041333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FE5927">
              <w:rPr>
                <w:rFonts w:ascii="Arial" w:hAnsi="Arial" w:cs="Arial"/>
                <w:b/>
                <w:bCs/>
                <w:sz w:val="24"/>
                <w:szCs w:val="24"/>
              </w:rPr>
              <w:t>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6D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JCVI announcement </w:t>
            </w:r>
            <w:r w:rsidR="00DE3B21">
              <w:rPr>
                <w:rFonts w:ascii="Arial" w:hAnsi="Arial" w:cs="Arial"/>
                <w:b/>
                <w:bCs/>
                <w:sz w:val="24"/>
                <w:szCs w:val="24"/>
              </w:rPr>
              <w:t>Autumn booster programme</w:t>
            </w:r>
            <w:bookmarkEnd w:id="0"/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2D72D6FE" w:rsidR="0071179C" w:rsidRPr="00813B41" w:rsidRDefault="00DE3B21" w:rsidP="000144A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September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33CDDB12" w:rsidR="0071179C" w:rsidRPr="00813B41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46A79D6F" w14:textId="56EEC935" w:rsidR="00E226D3" w:rsidRPr="008E205D" w:rsidRDefault="00BB1C3A" w:rsidP="006A361E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>Today</w:t>
      </w:r>
      <w:r w:rsidR="00B66F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D6D6F">
        <w:rPr>
          <w:rFonts w:ascii="Arial" w:hAnsi="Arial" w:cs="Arial"/>
        </w:rPr>
        <w:t xml:space="preserve">the Joint Committee for </w:t>
      </w:r>
      <w:r w:rsidR="00B66F10">
        <w:rPr>
          <w:rFonts w:ascii="Arial" w:hAnsi="Arial" w:cs="Arial"/>
        </w:rPr>
        <w:t>V</w:t>
      </w:r>
      <w:r w:rsidR="001D6D6F">
        <w:rPr>
          <w:rFonts w:ascii="Arial" w:hAnsi="Arial" w:cs="Arial"/>
        </w:rPr>
        <w:t xml:space="preserve">accination and Immunisation has published </w:t>
      </w:r>
      <w:r w:rsidR="00292257">
        <w:rPr>
          <w:rFonts w:ascii="Arial" w:hAnsi="Arial" w:cs="Arial"/>
        </w:rPr>
        <w:t xml:space="preserve">its final advice </w:t>
      </w:r>
      <w:r w:rsidR="00292257" w:rsidRPr="008E205D">
        <w:rPr>
          <w:rFonts w:ascii="Arial" w:hAnsi="Arial" w:cs="Arial"/>
        </w:rPr>
        <w:t xml:space="preserve">on the next stage of the </w:t>
      </w:r>
      <w:r w:rsidR="009D4CCD" w:rsidRPr="008E205D">
        <w:rPr>
          <w:rFonts w:ascii="Arial" w:hAnsi="Arial" w:cs="Arial"/>
          <w:bCs/>
        </w:rPr>
        <w:t xml:space="preserve">COVID-19 </w:t>
      </w:r>
      <w:r w:rsidR="00292257" w:rsidRPr="008E205D">
        <w:rPr>
          <w:rFonts w:ascii="Arial" w:hAnsi="Arial" w:cs="Arial"/>
        </w:rPr>
        <w:t xml:space="preserve">Vaccination programme – the </w:t>
      </w:r>
      <w:r w:rsidR="008E205D">
        <w:rPr>
          <w:rFonts w:ascii="Arial" w:hAnsi="Arial" w:cs="Arial"/>
        </w:rPr>
        <w:t>A</w:t>
      </w:r>
      <w:r w:rsidR="00292257" w:rsidRPr="008E205D">
        <w:rPr>
          <w:rFonts w:ascii="Arial" w:hAnsi="Arial" w:cs="Arial"/>
        </w:rPr>
        <w:t xml:space="preserve">utumn Booster campaign. </w:t>
      </w:r>
      <w:r w:rsidR="00E226D3" w:rsidRPr="008E205D">
        <w:rPr>
          <w:rFonts w:ascii="Arial" w:hAnsi="Arial" w:cs="Arial"/>
        </w:rPr>
        <w:t xml:space="preserve">This provides us with the much needed clarity to progress to the next phase. </w:t>
      </w:r>
      <w:r w:rsidR="00A637AF" w:rsidRPr="008E205D">
        <w:rPr>
          <w:rFonts w:ascii="Arial" w:hAnsi="Arial" w:cs="Arial"/>
        </w:rPr>
        <w:t>I</w:t>
      </w:r>
      <w:r w:rsidR="00F479B0">
        <w:rPr>
          <w:rFonts w:ascii="Arial" w:hAnsi="Arial" w:cs="Arial"/>
        </w:rPr>
        <w:t xml:space="preserve"> would like to </w:t>
      </w:r>
      <w:r w:rsidR="00B34AC9">
        <w:rPr>
          <w:rFonts w:ascii="Arial" w:hAnsi="Arial" w:cs="Arial"/>
        </w:rPr>
        <w:t>thank</w:t>
      </w:r>
      <w:r w:rsidR="00F479B0">
        <w:rPr>
          <w:rFonts w:ascii="Arial" w:hAnsi="Arial" w:cs="Arial"/>
        </w:rPr>
        <w:t xml:space="preserve"> the JCVI for their advice. I</w:t>
      </w:r>
      <w:r w:rsidR="00A637AF" w:rsidRPr="008E205D">
        <w:rPr>
          <w:rFonts w:ascii="Arial" w:hAnsi="Arial" w:cs="Arial"/>
        </w:rPr>
        <w:t xml:space="preserve"> have accepted this advice</w:t>
      </w:r>
      <w:r w:rsidR="00DC6A03">
        <w:rPr>
          <w:rFonts w:ascii="Arial" w:hAnsi="Arial" w:cs="Arial"/>
        </w:rPr>
        <w:t>,</w:t>
      </w:r>
      <w:r w:rsidR="00A637AF" w:rsidRPr="008E205D">
        <w:rPr>
          <w:rFonts w:ascii="Arial" w:hAnsi="Arial" w:cs="Arial"/>
        </w:rPr>
        <w:t xml:space="preserve"> </w:t>
      </w:r>
      <w:r w:rsidR="00683C7F">
        <w:rPr>
          <w:rFonts w:ascii="Arial" w:hAnsi="Arial" w:cs="Arial"/>
        </w:rPr>
        <w:t xml:space="preserve">so </w:t>
      </w:r>
      <w:r w:rsidR="00A637AF" w:rsidRPr="008E205D">
        <w:rPr>
          <w:rFonts w:ascii="Arial" w:hAnsi="Arial" w:cs="Arial"/>
        </w:rPr>
        <w:t>Wales will begin deployment of the Booster programme from next week.</w:t>
      </w:r>
    </w:p>
    <w:p w14:paraId="6260415D" w14:textId="064C6183" w:rsidR="009D4CCD" w:rsidRPr="008E205D" w:rsidRDefault="009D4CCD" w:rsidP="00F7497F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8E205D">
        <w:rPr>
          <w:rFonts w:ascii="Arial" w:hAnsi="Arial" w:cs="Arial"/>
        </w:rPr>
        <w:t>Some months ago, t</w:t>
      </w:r>
      <w:r w:rsidR="0080443A" w:rsidRPr="008E205D">
        <w:rPr>
          <w:rFonts w:ascii="Arial" w:hAnsi="Arial" w:cs="Arial"/>
        </w:rPr>
        <w:t>he JCVI was asked whether a campaign should be launched to give people a</w:t>
      </w:r>
      <w:r w:rsidR="00F479B0">
        <w:rPr>
          <w:rFonts w:ascii="Arial" w:hAnsi="Arial" w:cs="Arial"/>
        </w:rPr>
        <w:t xml:space="preserve"> </w:t>
      </w:r>
      <w:r w:rsidR="00A61C12" w:rsidRPr="008E205D">
        <w:rPr>
          <w:rFonts w:ascii="Arial" w:hAnsi="Arial" w:cs="Arial"/>
        </w:rPr>
        <w:t xml:space="preserve">booster </w:t>
      </w:r>
      <w:r w:rsidR="0080443A" w:rsidRPr="008E205D">
        <w:rPr>
          <w:rFonts w:ascii="Arial" w:hAnsi="Arial" w:cs="Arial"/>
        </w:rPr>
        <w:t>dose of the</w:t>
      </w:r>
      <w:r w:rsidRPr="008E205D">
        <w:rPr>
          <w:rFonts w:ascii="Arial" w:hAnsi="Arial" w:cs="Arial"/>
          <w:bCs/>
        </w:rPr>
        <w:t xml:space="preserve"> COVID-19 </w:t>
      </w:r>
      <w:r w:rsidR="0080443A" w:rsidRPr="008E205D">
        <w:rPr>
          <w:rFonts w:ascii="Arial" w:hAnsi="Arial" w:cs="Arial"/>
        </w:rPr>
        <w:t>vaccine</w:t>
      </w:r>
      <w:r w:rsidR="00A61C12" w:rsidRPr="008E205D">
        <w:rPr>
          <w:rFonts w:ascii="Arial" w:hAnsi="Arial" w:cs="Arial"/>
        </w:rPr>
        <w:t>,</w:t>
      </w:r>
      <w:r w:rsidR="0080443A" w:rsidRPr="008E205D">
        <w:rPr>
          <w:rFonts w:ascii="Arial" w:hAnsi="Arial" w:cs="Arial"/>
        </w:rPr>
        <w:t xml:space="preserve"> as </w:t>
      </w:r>
      <w:r w:rsidRPr="008E205D">
        <w:rPr>
          <w:rFonts w:ascii="Arial" w:hAnsi="Arial" w:cs="Arial"/>
        </w:rPr>
        <w:t xml:space="preserve">a result of emerging evidence </w:t>
      </w:r>
      <w:r w:rsidR="0080443A" w:rsidRPr="008E205D">
        <w:rPr>
          <w:rFonts w:ascii="Arial" w:hAnsi="Arial" w:cs="Arial"/>
        </w:rPr>
        <w:t xml:space="preserve">of reduced immunity over time. Following weeks of discussion and consideration of evidence, the </w:t>
      </w:r>
      <w:r w:rsidRPr="008E205D">
        <w:rPr>
          <w:rFonts w:ascii="Arial" w:hAnsi="Arial" w:cs="Arial"/>
        </w:rPr>
        <w:t xml:space="preserve">JCVI has provided its </w:t>
      </w:r>
      <w:r w:rsidR="0080443A" w:rsidRPr="008E205D">
        <w:rPr>
          <w:rFonts w:ascii="Arial" w:hAnsi="Arial" w:cs="Arial"/>
        </w:rPr>
        <w:t>final advice</w:t>
      </w:r>
      <w:r w:rsidR="00F7497F" w:rsidRPr="008E205D">
        <w:rPr>
          <w:rFonts w:ascii="Arial" w:hAnsi="Arial" w:cs="Arial"/>
        </w:rPr>
        <w:t>,</w:t>
      </w:r>
      <w:r w:rsidR="0080443A" w:rsidRPr="008E205D">
        <w:rPr>
          <w:rFonts w:ascii="Arial" w:hAnsi="Arial" w:cs="Arial"/>
        </w:rPr>
        <w:t xml:space="preserve"> </w:t>
      </w:r>
      <w:r w:rsidRPr="008E205D">
        <w:rPr>
          <w:rFonts w:ascii="Arial" w:hAnsi="Arial" w:cs="Arial"/>
        </w:rPr>
        <w:t xml:space="preserve">which </w:t>
      </w:r>
      <w:r w:rsidR="0080443A" w:rsidRPr="008E205D">
        <w:rPr>
          <w:rFonts w:ascii="Arial" w:hAnsi="Arial" w:cs="Arial"/>
        </w:rPr>
        <w:t xml:space="preserve">recommends the autumn booster campaign </w:t>
      </w:r>
      <w:r w:rsidRPr="008E205D">
        <w:rPr>
          <w:rFonts w:ascii="Arial" w:hAnsi="Arial" w:cs="Arial"/>
        </w:rPr>
        <w:t xml:space="preserve">for certain groups; </w:t>
      </w:r>
      <w:r w:rsidR="0080443A" w:rsidRPr="008E205D">
        <w:rPr>
          <w:rFonts w:ascii="Arial" w:hAnsi="Arial" w:cs="Arial"/>
        </w:rPr>
        <w:t>its purpose being to reduce any further incidence of Covid-19</w:t>
      </w:r>
      <w:r w:rsidR="0080443A" w:rsidRPr="008E205D">
        <w:t xml:space="preserve"> </w:t>
      </w:r>
      <w:r w:rsidR="0080443A" w:rsidRPr="008E205D">
        <w:rPr>
          <w:rFonts w:ascii="Arial" w:hAnsi="Arial" w:cs="Arial"/>
        </w:rPr>
        <w:t xml:space="preserve">and maximise protection in those who are most vulnerable to serious infection, ahead of the winter months. </w:t>
      </w:r>
    </w:p>
    <w:p w14:paraId="4F14CC1B" w14:textId="685A4705" w:rsidR="008E205D" w:rsidRDefault="00F7497F" w:rsidP="002B444E">
      <w:pPr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t>In their final advice, the JCVI recommends</w:t>
      </w:r>
      <w:r w:rsidR="002B444E" w:rsidRPr="008E205D">
        <w:rPr>
          <w:rFonts w:ascii="Arial" w:hAnsi="Arial" w:cs="Arial"/>
          <w:sz w:val="24"/>
          <w:szCs w:val="24"/>
        </w:rPr>
        <w:t xml:space="preserve"> that individuals who were eligible and received vaccination in Phase 1 of the COVID-19 vaccination programme (priority groups 1-9) should be offered a third dose COVID-19 booster vaccine with a minimum </w:t>
      </w:r>
      <w:r w:rsidR="008E205D" w:rsidRPr="008E205D">
        <w:rPr>
          <w:rFonts w:ascii="Arial" w:hAnsi="Arial" w:cs="Arial"/>
          <w:sz w:val="24"/>
          <w:szCs w:val="24"/>
        </w:rPr>
        <w:t>6-month</w:t>
      </w:r>
      <w:r w:rsidR="002B444E" w:rsidRPr="008E205D">
        <w:rPr>
          <w:rFonts w:ascii="Arial" w:hAnsi="Arial" w:cs="Arial"/>
          <w:sz w:val="24"/>
          <w:szCs w:val="24"/>
        </w:rPr>
        <w:t xml:space="preserve"> interval after the 2</w:t>
      </w:r>
      <w:r w:rsidR="002B444E" w:rsidRPr="008E205D">
        <w:rPr>
          <w:rFonts w:ascii="Arial" w:hAnsi="Arial" w:cs="Arial"/>
          <w:sz w:val="24"/>
          <w:szCs w:val="24"/>
          <w:vertAlign w:val="superscript"/>
        </w:rPr>
        <w:t>nd</w:t>
      </w:r>
      <w:r w:rsidR="002B444E" w:rsidRPr="008E205D">
        <w:rPr>
          <w:rFonts w:ascii="Arial" w:hAnsi="Arial" w:cs="Arial"/>
          <w:sz w:val="24"/>
          <w:szCs w:val="24"/>
        </w:rPr>
        <w:t xml:space="preserve"> dose. </w:t>
      </w:r>
      <w:r w:rsidR="008E205D">
        <w:rPr>
          <w:rFonts w:ascii="Arial" w:hAnsi="Arial" w:cs="Arial"/>
          <w:sz w:val="24"/>
          <w:szCs w:val="24"/>
        </w:rPr>
        <w:t>An mRNA vaccine is recommended</w:t>
      </w:r>
      <w:r w:rsidR="00E4479F">
        <w:rPr>
          <w:rFonts w:ascii="Arial" w:hAnsi="Arial" w:cs="Arial"/>
          <w:sz w:val="24"/>
          <w:szCs w:val="24"/>
        </w:rPr>
        <w:t xml:space="preserve"> </w:t>
      </w:r>
      <w:r w:rsidR="00BF1F80">
        <w:rPr>
          <w:rFonts w:ascii="Arial" w:hAnsi="Arial" w:cs="Arial"/>
          <w:sz w:val="24"/>
          <w:szCs w:val="24"/>
        </w:rPr>
        <w:t>(</w:t>
      </w:r>
      <w:r w:rsidR="008E205D">
        <w:rPr>
          <w:rFonts w:ascii="Arial" w:hAnsi="Arial" w:cs="Arial"/>
          <w:sz w:val="24"/>
          <w:szCs w:val="24"/>
        </w:rPr>
        <w:t xml:space="preserve">Pfizer-BioNTech </w:t>
      </w:r>
      <w:r w:rsidR="008E205D" w:rsidRPr="008A22CB">
        <w:rPr>
          <w:rFonts w:ascii="Arial" w:hAnsi="Arial" w:cs="Arial"/>
          <w:sz w:val="24"/>
          <w:szCs w:val="24"/>
        </w:rPr>
        <w:t>or Moderna</w:t>
      </w:r>
      <w:r w:rsidR="00BF1F80">
        <w:rPr>
          <w:rFonts w:ascii="Arial" w:hAnsi="Arial" w:cs="Arial"/>
          <w:sz w:val="24"/>
          <w:szCs w:val="24"/>
        </w:rPr>
        <w:t xml:space="preserve">) </w:t>
      </w:r>
      <w:r w:rsidR="008E205D">
        <w:rPr>
          <w:rFonts w:ascii="Arial" w:hAnsi="Arial" w:cs="Arial"/>
          <w:sz w:val="24"/>
          <w:szCs w:val="24"/>
        </w:rPr>
        <w:t xml:space="preserve">irrespective of which vaccine was given as a primary dose. </w:t>
      </w:r>
      <w:r w:rsidR="008E205D" w:rsidRPr="008A22CB">
        <w:rPr>
          <w:rFonts w:ascii="Arial" w:hAnsi="Arial" w:cs="Arial"/>
          <w:sz w:val="24"/>
          <w:szCs w:val="24"/>
        </w:rPr>
        <w:t xml:space="preserve"> </w:t>
      </w:r>
    </w:p>
    <w:p w14:paraId="1AEE6D31" w14:textId="77777777" w:rsidR="008E205D" w:rsidRDefault="008E205D" w:rsidP="002B444E">
      <w:pPr>
        <w:rPr>
          <w:rFonts w:ascii="Arial" w:hAnsi="Arial" w:cs="Arial"/>
          <w:sz w:val="24"/>
          <w:szCs w:val="24"/>
        </w:rPr>
      </w:pPr>
    </w:p>
    <w:p w14:paraId="28E510AC" w14:textId="7DED7D57" w:rsidR="002B444E" w:rsidRPr="008E205D" w:rsidRDefault="002B444E" w:rsidP="002B444E">
      <w:pPr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t>The single priority group lists:</w:t>
      </w:r>
    </w:p>
    <w:p w14:paraId="757CED0F" w14:textId="77777777" w:rsidR="002B444E" w:rsidRPr="008E205D" w:rsidRDefault="002B444E" w:rsidP="002B444E">
      <w:pPr>
        <w:rPr>
          <w:rFonts w:ascii="Arial" w:hAnsi="Arial" w:cs="Arial"/>
          <w:sz w:val="24"/>
          <w:szCs w:val="24"/>
        </w:rPr>
      </w:pPr>
    </w:p>
    <w:p w14:paraId="215F7E21" w14:textId="77777777" w:rsidR="0080443A" w:rsidRPr="008E205D" w:rsidRDefault="0080443A" w:rsidP="0080443A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t>Those living in residential care homes for older adults</w:t>
      </w:r>
    </w:p>
    <w:p w14:paraId="67766FE2" w14:textId="77777777" w:rsidR="0080443A" w:rsidRPr="008E205D" w:rsidRDefault="0080443A" w:rsidP="0080443A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t>All adults aged 50 years or over</w:t>
      </w:r>
    </w:p>
    <w:p w14:paraId="45AF1E46" w14:textId="77777777" w:rsidR="0080443A" w:rsidRPr="008E205D" w:rsidRDefault="0080443A" w:rsidP="0080443A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t>Frontline health and social care workers</w:t>
      </w:r>
    </w:p>
    <w:p w14:paraId="6A292FDB" w14:textId="77777777" w:rsidR="0080443A" w:rsidRPr="008E205D" w:rsidRDefault="0080443A" w:rsidP="0080443A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t xml:space="preserve">All those aged 16 to 49 years with underlying health conditions that put them at higher risk of severe COVID-19 (as set out in the Green Book), and adult carers </w:t>
      </w:r>
    </w:p>
    <w:p w14:paraId="7C264547" w14:textId="6845F58A" w:rsidR="0068044C" w:rsidRPr="008E205D" w:rsidRDefault="0080443A" w:rsidP="00956644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t>Adult household contacts of immunosuppressed individuals</w:t>
      </w:r>
    </w:p>
    <w:p w14:paraId="480E1950" w14:textId="77777777" w:rsidR="006A361E" w:rsidRPr="008E205D" w:rsidRDefault="006A361E" w:rsidP="006A361E">
      <w:pPr>
        <w:pStyle w:val="ListParagraph"/>
        <w:rPr>
          <w:rFonts w:ascii="Arial" w:hAnsi="Arial" w:cs="Arial"/>
          <w:sz w:val="24"/>
          <w:szCs w:val="24"/>
        </w:rPr>
      </w:pPr>
    </w:p>
    <w:p w14:paraId="216376AC" w14:textId="4B2A2B45" w:rsidR="0068044C" w:rsidRPr="008E205D" w:rsidRDefault="0068044C" w:rsidP="006A361E">
      <w:pPr>
        <w:rPr>
          <w:rFonts w:ascii="Arial" w:hAnsi="Arial" w:cs="Arial"/>
          <w:bCs/>
          <w:sz w:val="24"/>
          <w:szCs w:val="24"/>
        </w:rPr>
      </w:pPr>
      <w:r w:rsidRPr="008E205D">
        <w:rPr>
          <w:rFonts w:ascii="Arial" w:hAnsi="Arial" w:cs="Arial"/>
          <w:bCs/>
          <w:sz w:val="24"/>
          <w:szCs w:val="24"/>
        </w:rPr>
        <w:lastRenderedPageBreak/>
        <w:t>As most younger adults will only receive their second COVID-19 vaccine dose in late summer, the benefits of booster vaccination in this group will be considered at a later time</w:t>
      </w:r>
      <w:r w:rsidR="003815DA" w:rsidRPr="008E205D">
        <w:rPr>
          <w:rFonts w:ascii="Arial" w:hAnsi="Arial" w:cs="Arial"/>
          <w:bCs/>
          <w:sz w:val="24"/>
          <w:szCs w:val="24"/>
        </w:rPr>
        <w:t>,</w:t>
      </w:r>
      <w:r w:rsidRPr="008E205D">
        <w:rPr>
          <w:rFonts w:ascii="Arial" w:hAnsi="Arial" w:cs="Arial"/>
          <w:bCs/>
          <w:sz w:val="24"/>
          <w:szCs w:val="24"/>
        </w:rPr>
        <w:t xml:space="preserve"> </w:t>
      </w:r>
      <w:r w:rsidR="003815DA" w:rsidRPr="008E205D">
        <w:rPr>
          <w:rFonts w:ascii="Arial" w:hAnsi="Arial" w:cs="Arial"/>
          <w:bCs/>
          <w:sz w:val="24"/>
          <w:szCs w:val="24"/>
        </w:rPr>
        <w:t xml:space="preserve">by the JCVI, </w:t>
      </w:r>
      <w:r w:rsidRPr="008E205D">
        <w:rPr>
          <w:rFonts w:ascii="Arial" w:hAnsi="Arial" w:cs="Arial"/>
          <w:bCs/>
          <w:sz w:val="24"/>
          <w:szCs w:val="24"/>
        </w:rPr>
        <w:t xml:space="preserve">when more information is available. </w:t>
      </w:r>
    </w:p>
    <w:p w14:paraId="4278127D" w14:textId="77777777" w:rsidR="0068044C" w:rsidRPr="008E205D" w:rsidRDefault="0068044C" w:rsidP="006A361E">
      <w:pPr>
        <w:rPr>
          <w:rFonts w:ascii="Arial" w:hAnsi="Arial" w:cs="Arial"/>
          <w:bCs/>
          <w:sz w:val="24"/>
          <w:szCs w:val="24"/>
        </w:rPr>
      </w:pPr>
    </w:p>
    <w:p w14:paraId="46F74C90" w14:textId="2E6D546A" w:rsidR="00F479B0" w:rsidRDefault="00F479B0" w:rsidP="009D4CCD">
      <w:pPr>
        <w:pStyle w:val="xmsonormal"/>
        <w:shd w:val="clear" w:color="auto" w:fill="FFFFFF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may be opportunities to offer for the </w:t>
      </w:r>
      <w:r w:rsidR="009D4CCD" w:rsidRPr="008E205D">
        <w:rPr>
          <w:rFonts w:ascii="Arial" w:hAnsi="Arial" w:cs="Arial"/>
          <w:bCs/>
        </w:rPr>
        <w:t xml:space="preserve">COVID-19 </w:t>
      </w:r>
      <w:r>
        <w:rPr>
          <w:rFonts w:ascii="Arial" w:hAnsi="Arial" w:cs="Arial"/>
        </w:rPr>
        <w:t xml:space="preserve">vaccine and flu vaccine to be </w:t>
      </w:r>
      <w:r w:rsidR="009D4CCD" w:rsidRPr="008E205D">
        <w:rPr>
          <w:rFonts w:ascii="Arial" w:hAnsi="Arial" w:cs="Arial"/>
        </w:rPr>
        <w:t xml:space="preserve">co-administered, </w:t>
      </w:r>
      <w:r>
        <w:rPr>
          <w:rFonts w:ascii="Arial" w:hAnsi="Arial" w:cs="Arial"/>
        </w:rPr>
        <w:t xml:space="preserve">but this is only where timing and logistics allow. </w:t>
      </w:r>
    </w:p>
    <w:p w14:paraId="14693623" w14:textId="0B793995" w:rsidR="00F7497F" w:rsidRPr="008E205D" w:rsidRDefault="00F7497F" w:rsidP="00F7497F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8E205D">
        <w:rPr>
          <w:rFonts w:ascii="Arial" w:hAnsi="Arial" w:cs="Arial"/>
        </w:rPr>
        <w:t>We have been planning</w:t>
      </w:r>
      <w:r w:rsidR="00F479B0">
        <w:rPr>
          <w:rFonts w:ascii="Arial" w:hAnsi="Arial" w:cs="Arial"/>
        </w:rPr>
        <w:t xml:space="preserve"> </w:t>
      </w:r>
      <w:r w:rsidR="00F479B0" w:rsidRPr="008E205D">
        <w:rPr>
          <w:rFonts w:ascii="Arial" w:hAnsi="Arial" w:cs="Arial"/>
        </w:rPr>
        <w:t>for an autumn booster</w:t>
      </w:r>
      <w:r w:rsidR="00F479B0">
        <w:rPr>
          <w:rFonts w:ascii="Arial" w:hAnsi="Arial" w:cs="Arial"/>
        </w:rPr>
        <w:t xml:space="preserve"> with health boards </w:t>
      </w:r>
      <w:r w:rsidRPr="008E205D">
        <w:rPr>
          <w:rFonts w:ascii="Arial" w:hAnsi="Arial" w:cs="Arial"/>
        </w:rPr>
        <w:t>over the summer months</w:t>
      </w:r>
      <w:r w:rsidR="008E205D" w:rsidRPr="008E205D">
        <w:rPr>
          <w:rFonts w:ascii="Arial" w:hAnsi="Arial" w:cs="Arial"/>
        </w:rPr>
        <w:t xml:space="preserve">. </w:t>
      </w:r>
      <w:r w:rsidR="00F479B0">
        <w:rPr>
          <w:rFonts w:ascii="Arial" w:hAnsi="Arial" w:cs="Arial"/>
        </w:rPr>
        <w:t>I am confident o</w:t>
      </w:r>
      <w:r w:rsidRPr="008E205D">
        <w:rPr>
          <w:rFonts w:ascii="Arial" w:hAnsi="Arial" w:cs="Arial"/>
        </w:rPr>
        <w:t>ur NHS is ready to deliver this and we will start next week by offering</w:t>
      </w:r>
      <w:r w:rsidR="00E4479F">
        <w:rPr>
          <w:rFonts w:ascii="Arial" w:hAnsi="Arial" w:cs="Arial"/>
        </w:rPr>
        <w:t xml:space="preserve"> a B</w:t>
      </w:r>
      <w:r w:rsidRPr="008E205D">
        <w:rPr>
          <w:rFonts w:ascii="Arial" w:hAnsi="Arial" w:cs="Arial"/>
        </w:rPr>
        <w:t>ooster vaccine to people living and working in care homes and frontline health and social care staff.</w:t>
      </w:r>
    </w:p>
    <w:p w14:paraId="6FA76A50" w14:textId="2C7B2663" w:rsidR="009D4CCD" w:rsidRPr="008E205D" w:rsidRDefault="009D4CCD" w:rsidP="009D4CCD">
      <w:pPr>
        <w:spacing w:after="160" w:line="259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8E205D">
        <w:rPr>
          <w:rFonts w:ascii="Arial" w:hAnsi="Arial" w:cs="Arial"/>
          <w:sz w:val="24"/>
          <w:szCs w:val="24"/>
          <w:lang w:eastAsia="en-GB"/>
        </w:rPr>
        <w:t xml:space="preserve">It is important that those eligible under the JCVI advice receive a booster dose of the </w:t>
      </w:r>
      <w:r w:rsidR="00E4479F" w:rsidRPr="008E205D">
        <w:rPr>
          <w:rFonts w:ascii="Arial" w:hAnsi="Arial" w:cs="Arial"/>
          <w:bCs/>
          <w:sz w:val="24"/>
          <w:szCs w:val="24"/>
        </w:rPr>
        <w:t xml:space="preserve">COVID-19 </w:t>
      </w:r>
      <w:r w:rsidRPr="008E205D">
        <w:rPr>
          <w:rFonts w:ascii="Arial" w:hAnsi="Arial" w:cs="Arial"/>
          <w:sz w:val="24"/>
          <w:szCs w:val="24"/>
          <w:lang w:eastAsia="en-GB"/>
        </w:rPr>
        <w:t xml:space="preserve">vaccine, when they are called for an appointment, as there is the possibility of reduced immunity of their previous doses over time. </w:t>
      </w:r>
    </w:p>
    <w:p w14:paraId="33103018" w14:textId="707A59C3" w:rsidR="0068044C" w:rsidRPr="008E205D" w:rsidRDefault="0068044C" w:rsidP="0068044C">
      <w:pPr>
        <w:rPr>
          <w:rFonts w:ascii="Arial" w:hAnsi="Arial" w:cs="Arial"/>
          <w:sz w:val="24"/>
          <w:szCs w:val="24"/>
        </w:rPr>
      </w:pPr>
    </w:p>
    <w:p w14:paraId="18E01814" w14:textId="4571463E" w:rsidR="009D4CCD" w:rsidRPr="008E205D" w:rsidRDefault="00D13648" w:rsidP="00AE73A0">
      <w:pPr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t xml:space="preserve">The vaccine </w:t>
      </w:r>
      <w:r w:rsidR="0068044C" w:rsidRPr="008E205D">
        <w:rPr>
          <w:rFonts w:ascii="Arial" w:hAnsi="Arial" w:cs="Arial"/>
          <w:sz w:val="24"/>
          <w:szCs w:val="24"/>
        </w:rPr>
        <w:t xml:space="preserve">continues to be the </w:t>
      </w:r>
      <w:r w:rsidRPr="008E205D">
        <w:rPr>
          <w:rFonts w:ascii="Arial" w:hAnsi="Arial" w:cs="Arial"/>
          <w:sz w:val="24"/>
          <w:szCs w:val="24"/>
        </w:rPr>
        <w:t xml:space="preserve">best way to prevent serious illness and the spread of </w:t>
      </w:r>
      <w:r w:rsidR="00AE73A0" w:rsidRPr="008E205D">
        <w:rPr>
          <w:rFonts w:ascii="Arial" w:hAnsi="Arial" w:cs="Arial"/>
          <w:sz w:val="24"/>
          <w:szCs w:val="24"/>
        </w:rPr>
        <w:t xml:space="preserve">COVID-19 </w:t>
      </w:r>
      <w:r w:rsidR="0068044C" w:rsidRPr="008E205D">
        <w:rPr>
          <w:rFonts w:ascii="Arial" w:hAnsi="Arial" w:cs="Arial"/>
          <w:sz w:val="24"/>
          <w:szCs w:val="24"/>
        </w:rPr>
        <w:t xml:space="preserve">and </w:t>
      </w:r>
      <w:r w:rsidR="00C47648" w:rsidRPr="008E205D">
        <w:rPr>
          <w:rFonts w:ascii="Arial" w:hAnsi="Arial" w:cs="Arial"/>
          <w:sz w:val="24"/>
          <w:szCs w:val="24"/>
        </w:rPr>
        <w:t xml:space="preserve">every eligible adult </w:t>
      </w:r>
      <w:r w:rsidR="0068044C" w:rsidRPr="008E205D">
        <w:rPr>
          <w:rFonts w:ascii="Arial" w:hAnsi="Arial" w:cs="Arial"/>
          <w:sz w:val="24"/>
          <w:szCs w:val="24"/>
        </w:rPr>
        <w:t xml:space="preserve">is urged </w:t>
      </w:r>
      <w:r w:rsidR="00C47648" w:rsidRPr="008E205D">
        <w:rPr>
          <w:rFonts w:ascii="Arial" w:hAnsi="Arial" w:cs="Arial"/>
          <w:sz w:val="24"/>
          <w:szCs w:val="24"/>
        </w:rPr>
        <w:t xml:space="preserve">to take-up </w:t>
      </w:r>
      <w:r w:rsidR="00AE73A0" w:rsidRPr="008E205D">
        <w:rPr>
          <w:rFonts w:ascii="Arial" w:hAnsi="Arial" w:cs="Arial"/>
          <w:sz w:val="24"/>
          <w:szCs w:val="24"/>
        </w:rPr>
        <w:t xml:space="preserve">both doses </w:t>
      </w:r>
      <w:r w:rsidR="00C47648" w:rsidRPr="008E205D">
        <w:rPr>
          <w:rFonts w:ascii="Arial" w:hAnsi="Arial" w:cs="Arial"/>
          <w:sz w:val="24"/>
          <w:szCs w:val="24"/>
        </w:rPr>
        <w:t xml:space="preserve">when </w:t>
      </w:r>
      <w:r w:rsidR="00AE73A0" w:rsidRPr="008E205D">
        <w:rPr>
          <w:rFonts w:ascii="Arial" w:hAnsi="Arial" w:cs="Arial"/>
          <w:sz w:val="24"/>
          <w:szCs w:val="24"/>
        </w:rPr>
        <w:t>asked</w:t>
      </w:r>
      <w:r w:rsidR="009D4CCD" w:rsidRPr="008E205D">
        <w:rPr>
          <w:rFonts w:ascii="Arial" w:hAnsi="Arial" w:cs="Arial"/>
          <w:sz w:val="24"/>
          <w:szCs w:val="24"/>
        </w:rPr>
        <w:t xml:space="preserve"> and a booster dose, if eligible</w:t>
      </w:r>
      <w:r w:rsidR="00C47648" w:rsidRPr="008E205D">
        <w:rPr>
          <w:rFonts w:ascii="Arial" w:hAnsi="Arial" w:cs="Arial"/>
          <w:sz w:val="24"/>
          <w:szCs w:val="24"/>
        </w:rPr>
        <w:t xml:space="preserve">. </w:t>
      </w:r>
    </w:p>
    <w:p w14:paraId="15B56B3B" w14:textId="77777777" w:rsidR="009D4CCD" w:rsidRPr="008E205D" w:rsidRDefault="009D4CCD" w:rsidP="00AE73A0">
      <w:pPr>
        <w:rPr>
          <w:rFonts w:ascii="Arial" w:hAnsi="Arial" w:cs="Arial"/>
          <w:sz w:val="24"/>
          <w:szCs w:val="24"/>
        </w:rPr>
      </w:pPr>
    </w:p>
    <w:p w14:paraId="6AC89082" w14:textId="764EAE9C" w:rsidR="00E31DAB" w:rsidRPr="00C47648" w:rsidRDefault="00E31DAB" w:rsidP="00C47648">
      <w:pPr>
        <w:rPr>
          <w:rFonts w:ascii="Arial" w:hAnsi="Arial" w:cs="Arial"/>
          <w:sz w:val="24"/>
          <w:szCs w:val="24"/>
          <w:lang w:eastAsia="en-GB"/>
        </w:rPr>
      </w:pPr>
    </w:p>
    <w:sectPr w:rsidR="00E31DAB" w:rsidRPr="00C47648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C108" w14:textId="77777777" w:rsidR="00AA4B2B" w:rsidRDefault="00AA4B2B">
      <w:r>
        <w:separator/>
      </w:r>
    </w:p>
  </w:endnote>
  <w:endnote w:type="continuationSeparator" w:id="0">
    <w:p w14:paraId="52C82780" w14:textId="77777777" w:rsidR="00AA4B2B" w:rsidRDefault="00AA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6E34E46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5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129B82A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35A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64D8A" w14:textId="77777777" w:rsidR="00AA4B2B" w:rsidRDefault="00AA4B2B">
      <w:r>
        <w:separator/>
      </w:r>
    </w:p>
  </w:footnote>
  <w:footnote w:type="continuationSeparator" w:id="0">
    <w:p w14:paraId="20F88E4E" w14:textId="77777777" w:rsidR="00AA4B2B" w:rsidRDefault="00AA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746"/>
    <w:multiLevelType w:val="hybridMultilevel"/>
    <w:tmpl w:val="B34E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378C1"/>
    <w:multiLevelType w:val="hybridMultilevel"/>
    <w:tmpl w:val="B03A5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C2E14"/>
    <w:multiLevelType w:val="hybridMultilevel"/>
    <w:tmpl w:val="1C123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A165C"/>
    <w:multiLevelType w:val="hybridMultilevel"/>
    <w:tmpl w:val="D47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F0B81"/>
    <w:multiLevelType w:val="hybridMultilevel"/>
    <w:tmpl w:val="15909B12"/>
    <w:lvl w:ilvl="0" w:tplc="568823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E3C47"/>
    <w:multiLevelType w:val="hybridMultilevel"/>
    <w:tmpl w:val="B6B8527A"/>
    <w:lvl w:ilvl="0" w:tplc="CE4E3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8"/>
  </w:num>
  <w:num w:numId="5">
    <w:abstractNumId w:val="17"/>
  </w:num>
  <w:num w:numId="6">
    <w:abstractNumId w:val="11"/>
  </w:num>
  <w:num w:numId="7">
    <w:abstractNumId w:val="15"/>
  </w:num>
  <w:num w:numId="8">
    <w:abstractNumId w:val="11"/>
  </w:num>
  <w:num w:numId="9">
    <w:abstractNumId w:val="22"/>
  </w:num>
  <w:num w:numId="10">
    <w:abstractNumId w:val="6"/>
  </w:num>
  <w:num w:numId="11">
    <w:abstractNumId w:val="30"/>
  </w:num>
  <w:num w:numId="12">
    <w:abstractNumId w:val="25"/>
  </w:num>
  <w:num w:numId="13">
    <w:abstractNumId w:val="0"/>
  </w:num>
  <w:num w:numId="14">
    <w:abstractNumId w:val="32"/>
  </w:num>
  <w:num w:numId="15">
    <w:abstractNumId w:val="24"/>
  </w:num>
  <w:num w:numId="16">
    <w:abstractNumId w:val="10"/>
  </w:num>
  <w:num w:numId="17">
    <w:abstractNumId w:val="33"/>
  </w:num>
  <w:num w:numId="18">
    <w:abstractNumId w:val="16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20"/>
  </w:num>
  <w:num w:numId="24">
    <w:abstractNumId w:val="21"/>
  </w:num>
  <w:num w:numId="25">
    <w:abstractNumId w:val="26"/>
  </w:num>
  <w:num w:numId="26">
    <w:abstractNumId w:val="31"/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9"/>
  </w:num>
  <w:num w:numId="31">
    <w:abstractNumId w:val="1"/>
  </w:num>
  <w:num w:numId="32">
    <w:abstractNumId w:val="3"/>
  </w:num>
  <w:num w:numId="33">
    <w:abstractNumId w:val="19"/>
  </w:num>
  <w:num w:numId="34">
    <w:abstractNumId w:val="2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5A1"/>
    <w:rsid w:val="000D3E2E"/>
    <w:rsid w:val="000D51DA"/>
    <w:rsid w:val="000D78E2"/>
    <w:rsid w:val="000E28D8"/>
    <w:rsid w:val="000E3B6C"/>
    <w:rsid w:val="000F04C3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A39E2"/>
    <w:rsid w:val="001A6AF1"/>
    <w:rsid w:val="001A6F88"/>
    <w:rsid w:val="001B027C"/>
    <w:rsid w:val="001B11FF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D6D6F"/>
    <w:rsid w:val="001E14DB"/>
    <w:rsid w:val="001E23A6"/>
    <w:rsid w:val="001E28E0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020B"/>
    <w:rsid w:val="0027269C"/>
    <w:rsid w:val="00273C89"/>
    <w:rsid w:val="00274893"/>
    <w:rsid w:val="00274F08"/>
    <w:rsid w:val="00274FF6"/>
    <w:rsid w:val="00276445"/>
    <w:rsid w:val="0028388E"/>
    <w:rsid w:val="00291839"/>
    <w:rsid w:val="00292257"/>
    <w:rsid w:val="002925AE"/>
    <w:rsid w:val="00295B63"/>
    <w:rsid w:val="00296B2E"/>
    <w:rsid w:val="002A5310"/>
    <w:rsid w:val="002B04EC"/>
    <w:rsid w:val="002B0B18"/>
    <w:rsid w:val="002B1AA4"/>
    <w:rsid w:val="002B259E"/>
    <w:rsid w:val="002B444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D46"/>
    <w:rsid w:val="00314E36"/>
    <w:rsid w:val="00315121"/>
    <w:rsid w:val="003220C1"/>
    <w:rsid w:val="00325B09"/>
    <w:rsid w:val="00336BE7"/>
    <w:rsid w:val="003378BD"/>
    <w:rsid w:val="00340E52"/>
    <w:rsid w:val="0034629A"/>
    <w:rsid w:val="00346C4F"/>
    <w:rsid w:val="00352403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15DA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5133"/>
    <w:rsid w:val="003C5D07"/>
    <w:rsid w:val="003C5D34"/>
    <w:rsid w:val="003E1F2D"/>
    <w:rsid w:val="003E366D"/>
    <w:rsid w:val="003E3689"/>
    <w:rsid w:val="003E6C19"/>
    <w:rsid w:val="003E773C"/>
    <w:rsid w:val="003F2DA4"/>
    <w:rsid w:val="003F622A"/>
    <w:rsid w:val="00411624"/>
    <w:rsid w:val="0041243E"/>
    <w:rsid w:val="00412673"/>
    <w:rsid w:val="0041333B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37F8D"/>
    <w:rsid w:val="00443506"/>
    <w:rsid w:val="00444768"/>
    <w:rsid w:val="00446365"/>
    <w:rsid w:val="00447EA2"/>
    <w:rsid w:val="004518BA"/>
    <w:rsid w:val="00466B18"/>
    <w:rsid w:val="0046757C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A736B"/>
    <w:rsid w:val="004C1EFC"/>
    <w:rsid w:val="004C34C8"/>
    <w:rsid w:val="004C66DF"/>
    <w:rsid w:val="004D3731"/>
    <w:rsid w:val="004D5043"/>
    <w:rsid w:val="004D648F"/>
    <w:rsid w:val="004D75CA"/>
    <w:rsid w:val="004E7B27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27C5F"/>
    <w:rsid w:val="00531B0A"/>
    <w:rsid w:val="00535FEF"/>
    <w:rsid w:val="00537A29"/>
    <w:rsid w:val="00543B30"/>
    <w:rsid w:val="00544FEB"/>
    <w:rsid w:val="00546FA3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58FE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E72A4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11F3"/>
    <w:rsid w:val="00640847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C07"/>
    <w:rsid w:val="00674DF4"/>
    <w:rsid w:val="00676348"/>
    <w:rsid w:val="0068044C"/>
    <w:rsid w:val="006814BD"/>
    <w:rsid w:val="00683C7F"/>
    <w:rsid w:val="0068726D"/>
    <w:rsid w:val="0069133F"/>
    <w:rsid w:val="00694CFB"/>
    <w:rsid w:val="0069566D"/>
    <w:rsid w:val="006A02C2"/>
    <w:rsid w:val="006A361E"/>
    <w:rsid w:val="006A4267"/>
    <w:rsid w:val="006A5474"/>
    <w:rsid w:val="006A7FA1"/>
    <w:rsid w:val="006B13DC"/>
    <w:rsid w:val="006B340E"/>
    <w:rsid w:val="006B378A"/>
    <w:rsid w:val="006B461D"/>
    <w:rsid w:val="006B6622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042A"/>
    <w:rsid w:val="00703993"/>
    <w:rsid w:val="0071179C"/>
    <w:rsid w:val="00716800"/>
    <w:rsid w:val="007203DA"/>
    <w:rsid w:val="00724EE3"/>
    <w:rsid w:val="007264F6"/>
    <w:rsid w:val="0073084B"/>
    <w:rsid w:val="007321D5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B6C1C"/>
    <w:rsid w:val="007C04AF"/>
    <w:rsid w:val="007C24E7"/>
    <w:rsid w:val="007C5AD1"/>
    <w:rsid w:val="007D1402"/>
    <w:rsid w:val="007D1E9B"/>
    <w:rsid w:val="007D3423"/>
    <w:rsid w:val="007E1B93"/>
    <w:rsid w:val="007E4104"/>
    <w:rsid w:val="007E5201"/>
    <w:rsid w:val="007F5E64"/>
    <w:rsid w:val="007F7CA3"/>
    <w:rsid w:val="00800FA0"/>
    <w:rsid w:val="0080443A"/>
    <w:rsid w:val="00807793"/>
    <w:rsid w:val="00807B01"/>
    <w:rsid w:val="00812370"/>
    <w:rsid w:val="0081327E"/>
    <w:rsid w:val="00813B41"/>
    <w:rsid w:val="0081530B"/>
    <w:rsid w:val="008161E3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D1E0B"/>
    <w:rsid w:val="008D7776"/>
    <w:rsid w:val="008E205D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50919"/>
    <w:rsid w:val="00953A46"/>
    <w:rsid w:val="009554A4"/>
    <w:rsid w:val="00956282"/>
    <w:rsid w:val="00956644"/>
    <w:rsid w:val="00956F45"/>
    <w:rsid w:val="00960DB7"/>
    <w:rsid w:val="00962111"/>
    <w:rsid w:val="00962F54"/>
    <w:rsid w:val="009637AA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4CCD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54B"/>
    <w:rsid w:val="00A4508B"/>
    <w:rsid w:val="00A45AC8"/>
    <w:rsid w:val="00A54E11"/>
    <w:rsid w:val="00A61C12"/>
    <w:rsid w:val="00A637AF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4B2B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E73A0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34AC9"/>
    <w:rsid w:val="00B41190"/>
    <w:rsid w:val="00B46648"/>
    <w:rsid w:val="00B468BB"/>
    <w:rsid w:val="00B525F6"/>
    <w:rsid w:val="00B6242B"/>
    <w:rsid w:val="00B62A24"/>
    <w:rsid w:val="00B63507"/>
    <w:rsid w:val="00B63814"/>
    <w:rsid w:val="00B63EF8"/>
    <w:rsid w:val="00B66CB2"/>
    <w:rsid w:val="00B66F10"/>
    <w:rsid w:val="00B77160"/>
    <w:rsid w:val="00B81F17"/>
    <w:rsid w:val="00B820BA"/>
    <w:rsid w:val="00B86A11"/>
    <w:rsid w:val="00B90E81"/>
    <w:rsid w:val="00BA44BB"/>
    <w:rsid w:val="00BA67E7"/>
    <w:rsid w:val="00BB1C3A"/>
    <w:rsid w:val="00BC270E"/>
    <w:rsid w:val="00BD3D0A"/>
    <w:rsid w:val="00BD6923"/>
    <w:rsid w:val="00BD7FC0"/>
    <w:rsid w:val="00BE691D"/>
    <w:rsid w:val="00BE697F"/>
    <w:rsid w:val="00BF1F80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446D0"/>
    <w:rsid w:val="00C47648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4D06"/>
    <w:rsid w:val="00C7667A"/>
    <w:rsid w:val="00C776C9"/>
    <w:rsid w:val="00C8130D"/>
    <w:rsid w:val="00C84A12"/>
    <w:rsid w:val="00C902B4"/>
    <w:rsid w:val="00C9149A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2CD6"/>
    <w:rsid w:val="00CF3DC5"/>
    <w:rsid w:val="00CF5DAD"/>
    <w:rsid w:val="00CF7436"/>
    <w:rsid w:val="00D017E2"/>
    <w:rsid w:val="00D02D8A"/>
    <w:rsid w:val="00D06AC1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378B8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A03"/>
    <w:rsid w:val="00DC6B5D"/>
    <w:rsid w:val="00DC71F4"/>
    <w:rsid w:val="00DD4B82"/>
    <w:rsid w:val="00DD6AE9"/>
    <w:rsid w:val="00DE3B21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26D3"/>
    <w:rsid w:val="00E25044"/>
    <w:rsid w:val="00E26CF7"/>
    <w:rsid w:val="00E275A0"/>
    <w:rsid w:val="00E31DAB"/>
    <w:rsid w:val="00E3419E"/>
    <w:rsid w:val="00E35A27"/>
    <w:rsid w:val="00E35EC3"/>
    <w:rsid w:val="00E4440B"/>
    <w:rsid w:val="00E4479F"/>
    <w:rsid w:val="00E47B1A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6897"/>
    <w:rsid w:val="00F4186E"/>
    <w:rsid w:val="00F41CCD"/>
    <w:rsid w:val="00F439CD"/>
    <w:rsid w:val="00F452D2"/>
    <w:rsid w:val="00F479B0"/>
    <w:rsid w:val="00F47F6D"/>
    <w:rsid w:val="00F55F78"/>
    <w:rsid w:val="00F63D2B"/>
    <w:rsid w:val="00F66A9A"/>
    <w:rsid w:val="00F72F59"/>
    <w:rsid w:val="00F7497F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087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rsid w:val="00B66F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A36501367</value>
    </field>
    <field name="Objective-Title">
      <value order="0">2021-09 -14 - Written statement on JCVI Autumn booster programme - English</value>
    </field>
    <field name="Objective-Description">
      <value order="0"/>
    </field>
    <field name="Objective-CreationStamp">
      <value order="0">2021-09-14T08:17:30Z</value>
    </field>
    <field name="Objective-IsApproved">
      <value order="0">false</value>
    </field>
    <field name="Objective-IsPublished">
      <value order="0">true</value>
    </field>
    <field name="Objective-DatePublished">
      <value order="0">2021-09-14T10:58:56Z</value>
    </field>
    <field name="Objective-ModificationStamp">
      <value order="0">2021-09-14T10:58:56Z</value>
    </field>
    <field name="Objective-Owner">
      <value order="0">Richards, Sharron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vA71408415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868ba0-4f09-432e-b4a8-1e7798b1a206"/>
    <ds:schemaRef ds:uri="ef277e87-290d-49c5-91d0-3912be04cc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BD313-8BB4-4A1A-8E5F-85A521112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2527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2021-09-14T11:40:00Z</dcterms:created>
  <dcterms:modified xsi:type="dcterms:W3CDTF">2021-09-14T11:40:00Z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A36501367</vt:lpwstr>
  </property>
  <property fmtid="{D5CDD505-2E9C-101B-9397-08002B2CF9AE}" pid="4" name="Objective-Title">
    <vt:lpwstr>2021-09 -14 - Written statement on JCVI Autumn booster programme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2021-09-14T08:17:41Z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2021-09-14T10:58:56Z</vt:filetime>
  </property>
  <property fmtid="{D5CDD505-2E9C-101B-9397-08002B2CF9AE}" pid="10" name="Objective-ModificationStamp">
    <vt:filetime>2021-09-14T10:58:56Z</vt:filetime>
  </property>
  <property fmtid="{D5CDD505-2E9C-101B-9397-08002B2CF9AE}" pid="11" name="Objective-Owner">
    <vt:lpwstr>Richards, Sharron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vA71408415</vt:lpwstr>
  </property>
  <property fmtid="{D5CDD505-2E9C-101B-9397-08002B2CF9AE}" pid="28" name="Objective-Language">
    <vt:lpwstr/>
  </property>
  <property fmtid="{D5CDD505-2E9C-101B-9397-08002B2CF9AE}" pid="29" name="Objective-Date Acquired">
    <vt:filetime>2021-09-13T23:00:00Z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