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5421" w14:textId="77777777" w:rsidR="009D27D4" w:rsidRPr="00670227" w:rsidRDefault="009D27D4" w:rsidP="00EA5290">
      <w:pPr>
        <w:rPr>
          <w:rFonts w:ascii="Arial" w:hAnsi="Arial"/>
          <w:b/>
          <w:i/>
          <w:color w:val="FF0000"/>
          <w:sz w:val="24"/>
          <w:u w:val="single"/>
        </w:rPr>
      </w:pPr>
    </w:p>
    <w:p w14:paraId="1F371C79" w14:textId="77777777" w:rsidR="005365D3" w:rsidRDefault="005365D3" w:rsidP="005365D3">
      <w:pPr>
        <w:jc w:val="right"/>
        <w:rPr>
          <w:b/>
        </w:rPr>
      </w:pPr>
    </w:p>
    <w:p w14:paraId="204C19B6" w14:textId="77777777" w:rsidR="005365D3" w:rsidRDefault="005365D3" w:rsidP="005365D3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9" behindDoc="0" locked="0" layoutInCell="0" allowOverlap="1" wp14:anchorId="1E2E690F" wp14:editId="7581144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16542199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01BBD" id="Line 5" o:spid="_x0000_s1026" style="position:absolute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2832719" w14:textId="77777777" w:rsidR="005365D3" w:rsidRDefault="005365D3" w:rsidP="005365D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1C7FA49B" w14:textId="77777777" w:rsidR="005365D3" w:rsidRDefault="005365D3" w:rsidP="005365D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7DA7C76" w14:textId="77777777" w:rsidR="005365D3" w:rsidRDefault="005365D3" w:rsidP="005365D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3E5B6E0" w14:textId="77777777" w:rsidR="005365D3" w:rsidRPr="00CE48F3" w:rsidRDefault="005365D3" w:rsidP="005365D3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3" behindDoc="0" locked="0" layoutInCell="0" allowOverlap="1" wp14:anchorId="73F2D71B" wp14:editId="46330A6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4228091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B7B29" id="Line 6" o:spid="_x0000_s1026" style="position:absolute;z-index: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5365D3" w:rsidRPr="00A011A1" w14:paraId="5048B9FB" w14:textId="77777777" w:rsidTr="009C58B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57A74" w14:textId="77777777" w:rsidR="005365D3" w:rsidRDefault="005365D3" w:rsidP="009C58B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578E22" w14:textId="77777777" w:rsidR="005365D3" w:rsidRPr="00BB62A8" w:rsidRDefault="005365D3" w:rsidP="009C58B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46798" w14:textId="77777777" w:rsidR="005365D3" w:rsidRPr="00670227" w:rsidRDefault="005365D3" w:rsidP="009C58B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3729BB" w14:textId="77777777" w:rsidR="005365D3" w:rsidRPr="00670227" w:rsidRDefault="005365D3" w:rsidP="009C58B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Holiday Free School Meals Provision</w:t>
            </w:r>
          </w:p>
        </w:tc>
      </w:tr>
      <w:tr w:rsidR="005365D3" w:rsidRPr="00A011A1" w14:paraId="5D98A644" w14:textId="77777777" w:rsidTr="009C58B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C43A" w14:textId="77777777" w:rsidR="005365D3" w:rsidRPr="00BB62A8" w:rsidRDefault="005365D3" w:rsidP="009C58B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BAA14" w14:textId="5B8F7B7B" w:rsidR="005365D3" w:rsidRPr="00670227" w:rsidRDefault="005365D3" w:rsidP="009C58B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009110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</w:tr>
      <w:tr w:rsidR="005365D3" w:rsidRPr="00A011A1" w14:paraId="6A010956" w14:textId="77777777" w:rsidTr="009C58B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F7936" w14:textId="77777777" w:rsidR="005365D3" w:rsidRPr="00BB62A8" w:rsidRDefault="005365D3" w:rsidP="009C58B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9E5C8" w14:textId="508AA770" w:rsidR="005365D3" w:rsidRPr="00670227" w:rsidRDefault="00911089" w:rsidP="009C58B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Jeremy Miles, </w:t>
            </w:r>
            <w:r w:rsidR="005365D3">
              <w:rPr>
                <w:rFonts w:ascii="Arial" w:hAnsi="Arial" w:cs="Arial"/>
                <w:b/>
                <w:bCs/>
                <w:sz w:val="24"/>
                <w:szCs w:val="24"/>
              </w:rPr>
              <w:t>Minister for Education and Welsh Language</w:t>
            </w:r>
          </w:p>
        </w:tc>
      </w:tr>
    </w:tbl>
    <w:p w14:paraId="44D026CC" w14:textId="77777777" w:rsidR="005365D3" w:rsidRPr="00A011A1" w:rsidRDefault="005365D3" w:rsidP="005365D3"/>
    <w:p w14:paraId="006D31EF" w14:textId="77777777" w:rsidR="005365D3" w:rsidRPr="00BB7E96" w:rsidRDefault="005365D3" w:rsidP="005365D3">
      <w:pPr>
        <w:rPr>
          <w:rFonts w:ascii="Arial" w:hAnsi="Arial" w:cs="Arial"/>
          <w:strike/>
          <w:sz w:val="24"/>
          <w:szCs w:val="24"/>
        </w:rPr>
      </w:pPr>
      <w:r w:rsidRPr="00085AD0">
        <w:rPr>
          <w:rFonts w:ascii="Arial" w:hAnsi="Arial" w:cs="Arial"/>
          <w:sz w:val="24"/>
          <w:szCs w:val="24"/>
        </w:rPr>
        <w:t>Extending free school meals</w:t>
      </w:r>
      <w:r>
        <w:rPr>
          <w:rFonts w:ascii="Arial" w:hAnsi="Arial" w:cs="Arial"/>
          <w:sz w:val="24"/>
          <w:szCs w:val="24"/>
        </w:rPr>
        <w:t xml:space="preserve"> support</w:t>
      </w:r>
      <w:r w:rsidRPr="00085AD0">
        <w:rPr>
          <w:rFonts w:ascii="Arial" w:hAnsi="Arial" w:cs="Arial"/>
          <w:sz w:val="24"/>
          <w:szCs w:val="24"/>
        </w:rPr>
        <w:t xml:space="preserve"> into the </w:t>
      </w:r>
      <w:r>
        <w:rPr>
          <w:rFonts w:ascii="Arial" w:hAnsi="Arial" w:cs="Arial"/>
          <w:sz w:val="24"/>
          <w:szCs w:val="24"/>
        </w:rPr>
        <w:t xml:space="preserve">school </w:t>
      </w:r>
      <w:r w:rsidRPr="00085AD0">
        <w:rPr>
          <w:rFonts w:ascii="Arial" w:hAnsi="Arial" w:cs="Arial"/>
          <w:sz w:val="24"/>
          <w:szCs w:val="24"/>
        </w:rPr>
        <w:t>holidays was introduced during the pandemic</w:t>
      </w:r>
      <w:r>
        <w:rPr>
          <w:rFonts w:ascii="Arial" w:hAnsi="Arial" w:cs="Arial"/>
          <w:sz w:val="24"/>
          <w:szCs w:val="24"/>
        </w:rPr>
        <w:t xml:space="preserve"> and</w:t>
      </w:r>
      <w:r w:rsidRPr="00085A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085AD0">
        <w:rPr>
          <w:rFonts w:ascii="Arial" w:hAnsi="Arial" w:cs="Arial"/>
          <w:sz w:val="24"/>
          <w:szCs w:val="24"/>
        </w:rPr>
        <w:t>e were clear</w:t>
      </w:r>
      <w:r>
        <w:rPr>
          <w:rFonts w:ascii="Arial" w:hAnsi="Arial" w:cs="Arial"/>
          <w:sz w:val="24"/>
          <w:szCs w:val="24"/>
        </w:rPr>
        <w:t xml:space="preserve"> at the time</w:t>
      </w:r>
      <w:r w:rsidRPr="00085AD0">
        <w:rPr>
          <w:rFonts w:ascii="Arial" w:hAnsi="Arial" w:cs="Arial"/>
          <w:sz w:val="24"/>
          <w:szCs w:val="24"/>
        </w:rPr>
        <w:t xml:space="preserve"> that it was a time-limited crisis intervention. The support ran from early in the pandemic until May 2023. </w:t>
      </w:r>
    </w:p>
    <w:p w14:paraId="78215EC9" w14:textId="77777777" w:rsidR="005365D3" w:rsidRDefault="005365D3" w:rsidP="005365D3">
      <w:pPr>
        <w:rPr>
          <w:rFonts w:ascii="Arial" w:hAnsi="Arial" w:cs="Arial"/>
          <w:sz w:val="24"/>
          <w:szCs w:val="24"/>
        </w:rPr>
      </w:pPr>
    </w:p>
    <w:p w14:paraId="333E315E" w14:textId="7C39FF1A" w:rsidR="005365D3" w:rsidRDefault="005365D3" w:rsidP="005365D3">
      <w:pPr>
        <w:rPr>
          <w:rStyle w:val="ui-provider"/>
          <w:rFonts w:ascii="Arial" w:hAnsi="Arial" w:cs="Arial"/>
          <w:sz w:val="24"/>
          <w:szCs w:val="24"/>
        </w:rPr>
      </w:pPr>
      <w:r w:rsidRPr="00085AD0">
        <w:rPr>
          <w:rFonts w:ascii="Arial" w:hAnsi="Arial" w:cs="Arial"/>
          <w:sz w:val="24"/>
          <w:szCs w:val="24"/>
        </w:rPr>
        <w:t>The decision not to extend funding into the 2023 summer holidays was not taken lightly</w:t>
      </w:r>
      <w:r w:rsidR="00794667">
        <w:rPr>
          <w:rFonts w:ascii="Arial" w:hAnsi="Arial" w:cs="Arial"/>
          <w:sz w:val="24"/>
          <w:szCs w:val="24"/>
        </w:rPr>
        <w:t xml:space="preserve"> by the Welsh Government</w:t>
      </w:r>
      <w:r w:rsidRPr="00085AD0">
        <w:rPr>
          <w:rFonts w:ascii="Arial" w:hAnsi="Arial" w:cs="Arial"/>
          <w:sz w:val="24"/>
          <w:szCs w:val="24"/>
        </w:rPr>
        <w:t xml:space="preserve">. However, as the subsequent </w:t>
      </w:r>
      <w:r w:rsidRPr="00085AD0">
        <w:rPr>
          <w:rStyle w:val="ui-provider"/>
          <w:rFonts w:ascii="Arial" w:hAnsi="Arial" w:cs="Arial"/>
          <w:sz w:val="24"/>
          <w:szCs w:val="24"/>
        </w:rPr>
        <w:t>comprehensive impact assessment demonstrated, and given that</w:t>
      </w:r>
      <w:r w:rsidRPr="00085AD0">
        <w:rPr>
          <w:rFonts w:ascii="Arial" w:hAnsi="Arial" w:cs="Arial"/>
          <w:sz w:val="24"/>
          <w:szCs w:val="24"/>
        </w:rPr>
        <w:t xml:space="preserve"> our budget is worth £1.</w:t>
      </w:r>
      <w:r w:rsidR="0052184C">
        <w:rPr>
          <w:rFonts w:ascii="Arial" w:hAnsi="Arial" w:cs="Arial"/>
          <w:sz w:val="24"/>
          <w:szCs w:val="24"/>
        </w:rPr>
        <w:t>2</w:t>
      </w:r>
      <w:r w:rsidRPr="00085AD0">
        <w:rPr>
          <w:rFonts w:ascii="Arial" w:hAnsi="Arial" w:cs="Arial"/>
          <w:sz w:val="24"/>
          <w:szCs w:val="24"/>
        </w:rPr>
        <w:t xml:space="preserve">bn less in real terms than when it was set by UK Government in 2021, </w:t>
      </w:r>
      <w:r w:rsidRPr="00085AD0">
        <w:rPr>
          <w:rStyle w:val="ui-provider"/>
          <w:rFonts w:ascii="Arial" w:hAnsi="Arial" w:cs="Arial"/>
          <w:sz w:val="24"/>
          <w:szCs w:val="24"/>
        </w:rPr>
        <w:t>it would have been unaffordable without having to make significant cuts in other key</w:t>
      </w:r>
      <w:r>
        <w:rPr>
          <w:rStyle w:val="ui-provider"/>
          <w:rFonts w:ascii="Arial" w:hAnsi="Arial" w:cs="Arial"/>
          <w:sz w:val="24"/>
          <w:szCs w:val="24"/>
        </w:rPr>
        <w:t xml:space="preserve"> education</w:t>
      </w:r>
      <w:r w:rsidRPr="00085AD0">
        <w:rPr>
          <w:rStyle w:val="ui-provider"/>
          <w:rFonts w:ascii="Arial" w:hAnsi="Arial" w:cs="Arial"/>
          <w:sz w:val="24"/>
          <w:szCs w:val="24"/>
        </w:rPr>
        <w:t xml:space="preserve"> budgets.</w:t>
      </w:r>
    </w:p>
    <w:p w14:paraId="73F8BB30" w14:textId="77777777" w:rsidR="005365D3" w:rsidRPr="00085AD0" w:rsidRDefault="005365D3" w:rsidP="005365D3">
      <w:pPr>
        <w:rPr>
          <w:rStyle w:val="ui-provider"/>
          <w:rFonts w:ascii="Arial" w:hAnsi="Arial" w:cs="Arial"/>
          <w:sz w:val="24"/>
          <w:szCs w:val="24"/>
        </w:rPr>
      </w:pPr>
    </w:p>
    <w:p w14:paraId="28320AB0" w14:textId="4EDF0F16" w:rsidR="005365D3" w:rsidRDefault="005365D3" w:rsidP="005365D3">
      <w:pPr>
        <w:rPr>
          <w:rFonts w:ascii="Arial" w:hAnsi="Arial" w:cs="Arial"/>
          <w:sz w:val="24"/>
          <w:szCs w:val="24"/>
          <w:lang w:eastAsia="en-GB"/>
        </w:rPr>
      </w:pPr>
      <w:r w:rsidRPr="00085AD0">
        <w:rPr>
          <w:rFonts w:ascii="Arial" w:hAnsi="Arial" w:cs="Arial"/>
          <w:sz w:val="24"/>
          <w:szCs w:val="24"/>
          <w:lang w:eastAsia="en-GB"/>
        </w:rPr>
        <w:t xml:space="preserve">The Welsh Government received a judicial review claim in respect of the provision of free school meals over the </w:t>
      </w:r>
      <w:r>
        <w:rPr>
          <w:rFonts w:ascii="Arial" w:hAnsi="Arial" w:cs="Arial"/>
          <w:sz w:val="24"/>
          <w:szCs w:val="24"/>
          <w:lang w:eastAsia="en-GB"/>
        </w:rPr>
        <w:t>school</w:t>
      </w:r>
      <w:r w:rsidRPr="00085AD0">
        <w:rPr>
          <w:rFonts w:ascii="Arial" w:hAnsi="Arial" w:cs="Arial"/>
          <w:sz w:val="24"/>
          <w:szCs w:val="24"/>
          <w:lang w:eastAsia="en-GB"/>
        </w:rPr>
        <w:t xml:space="preserve"> holidays</w:t>
      </w:r>
      <w:r>
        <w:rPr>
          <w:rFonts w:ascii="Arial" w:hAnsi="Arial" w:cs="Arial"/>
          <w:sz w:val="24"/>
          <w:szCs w:val="24"/>
          <w:lang w:eastAsia="en-GB"/>
        </w:rPr>
        <w:t xml:space="preserve"> in September 2023. This has</w:t>
      </w:r>
      <w:r w:rsidRPr="00085AD0">
        <w:rPr>
          <w:rFonts w:ascii="Arial" w:hAnsi="Arial" w:cs="Arial"/>
          <w:sz w:val="24"/>
          <w:szCs w:val="24"/>
          <w:lang w:eastAsia="en-GB"/>
        </w:rPr>
        <w:t xml:space="preserve"> now been settled</w:t>
      </w:r>
      <w:r>
        <w:rPr>
          <w:rFonts w:ascii="Arial" w:hAnsi="Arial" w:cs="Arial"/>
          <w:sz w:val="24"/>
          <w:szCs w:val="24"/>
          <w:lang w:eastAsia="en-GB"/>
        </w:rPr>
        <w:t xml:space="preserve"> by agreement between the parties by way of a consent order</w:t>
      </w:r>
      <w:r w:rsidRPr="00085AD0">
        <w:rPr>
          <w:rFonts w:ascii="Arial" w:hAnsi="Arial" w:cs="Arial"/>
          <w:sz w:val="24"/>
          <w:szCs w:val="24"/>
          <w:lang w:eastAsia="en-GB"/>
        </w:rPr>
        <w:t xml:space="preserve">. </w:t>
      </w:r>
      <w:r>
        <w:rPr>
          <w:rFonts w:ascii="Arial" w:hAnsi="Arial" w:cs="Arial"/>
          <w:sz w:val="24"/>
          <w:szCs w:val="24"/>
          <w:lang w:eastAsia="en-GB"/>
        </w:rPr>
        <w:t>As the claim related to a procedural issue, t</w:t>
      </w:r>
      <w:r w:rsidRPr="00085AD0">
        <w:rPr>
          <w:rFonts w:ascii="Arial" w:hAnsi="Arial" w:cs="Arial"/>
          <w:sz w:val="24"/>
          <w:szCs w:val="24"/>
          <w:lang w:eastAsia="en-GB"/>
        </w:rPr>
        <w:t xml:space="preserve">he </w:t>
      </w:r>
      <w:r w:rsidR="00794667">
        <w:rPr>
          <w:rFonts w:ascii="Arial" w:hAnsi="Arial" w:cs="Arial"/>
          <w:sz w:val="24"/>
          <w:szCs w:val="24"/>
          <w:lang w:eastAsia="en-GB"/>
        </w:rPr>
        <w:t>current position</w:t>
      </w:r>
      <w:r w:rsidR="00794667" w:rsidRPr="00085AD0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085AD0">
        <w:rPr>
          <w:rFonts w:ascii="Arial" w:hAnsi="Arial" w:cs="Arial"/>
          <w:sz w:val="24"/>
          <w:szCs w:val="24"/>
          <w:lang w:eastAsia="en-GB"/>
        </w:rPr>
        <w:t>has not changed</w:t>
      </w:r>
      <w:r>
        <w:rPr>
          <w:rFonts w:ascii="Arial" w:hAnsi="Arial" w:cs="Arial"/>
          <w:sz w:val="24"/>
          <w:szCs w:val="24"/>
          <w:lang w:eastAsia="en-GB"/>
        </w:rPr>
        <w:t>:</w:t>
      </w:r>
      <w:r w:rsidRPr="00085AD0">
        <w:rPr>
          <w:rFonts w:ascii="Arial" w:hAnsi="Arial" w:cs="Arial"/>
          <w:sz w:val="24"/>
          <w:szCs w:val="24"/>
          <w:lang w:eastAsia="en-GB"/>
        </w:rPr>
        <w:t xml:space="preserve"> the provision of free school meals durin</w:t>
      </w:r>
      <w:r>
        <w:rPr>
          <w:rFonts w:ascii="Arial" w:hAnsi="Arial" w:cs="Arial"/>
          <w:sz w:val="24"/>
          <w:szCs w:val="24"/>
          <w:lang w:eastAsia="en-GB"/>
        </w:rPr>
        <w:t xml:space="preserve">g </w:t>
      </w:r>
      <w:r w:rsidRPr="00085AD0">
        <w:rPr>
          <w:rFonts w:ascii="Arial" w:hAnsi="Arial" w:cs="Arial"/>
          <w:sz w:val="24"/>
          <w:szCs w:val="24"/>
          <w:lang w:eastAsia="en-GB"/>
        </w:rPr>
        <w:t>the holidays ceased</w:t>
      </w:r>
      <w:r>
        <w:rPr>
          <w:rFonts w:ascii="Arial" w:hAnsi="Arial" w:cs="Arial"/>
          <w:sz w:val="24"/>
          <w:szCs w:val="24"/>
          <w:lang w:eastAsia="en-GB"/>
        </w:rPr>
        <w:t xml:space="preserve"> in 2023,</w:t>
      </w:r>
      <w:r w:rsidRPr="00085AD0">
        <w:rPr>
          <w:rFonts w:ascii="Arial" w:hAnsi="Arial" w:cs="Arial"/>
          <w:sz w:val="24"/>
          <w:szCs w:val="24"/>
          <w:lang w:eastAsia="en-GB"/>
        </w:rPr>
        <w:t xml:space="preserve"> as funding </w:t>
      </w:r>
      <w:r w:rsidR="00794667">
        <w:rPr>
          <w:rFonts w:ascii="Arial" w:hAnsi="Arial" w:cs="Arial"/>
          <w:sz w:val="24"/>
          <w:szCs w:val="24"/>
          <w:lang w:eastAsia="en-GB"/>
        </w:rPr>
        <w:t>unfortunately remains</w:t>
      </w:r>
      <w:r w:rsidRPr="00085AD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794667">
        <w:rPr>
          <w:rFonts w:ascii="Arial" w:hAnsi="Arial" w:cs="Arial"/>
          <w:sz w:val="24"/>
          <w:szCs w:val="24"/>
          <w:lang w:eastAsia="en-GB"/>
        </w:rPr>
        <w:t>un</w:t>
      </w:r>
      <w:r w:rsidRPr="00085AD0">
        <w:rPr>
          <w:rFonts w:ascii="Arial" w:hAnsi="Arial" w:cs="Arial"/>
          <w:sz w:val="24"/>
          <w:szCs w:val="24"/>
          <w:lang w:eastAsia="en-GB"/>
        </w:rPr>
        <w:t xml:space="preserve">available within the current budgetary constraints. </w:t>
      </w:r>
    </w:p>
    <w:p w14:paraId="22D0CB4B" w14:textId="77777777" w:rsidR="005365D3" w:rsidRPr="00085AD0" w:rsidRDefault="005365D3" w:rsidP="005365D3">
      <w:pPr>
        <w:rPr>
          <w:rFonts w:ascii="Arial" w:hAnsi="Arial" w:cs="Arial"/>
          <w:sz w:val="24"/>
          <w:szCs w:val="24"/>
          <w:lang w:eastAsia="en-GB"/>
        </w:rPr>
      </w:pPr>
    </w:p>
    <w:p w14:paraId="1AA27E34" w14:textId="7009EC51" w:rsidR="000716A1" w:rsidRPr="00862CBE" w:rsidRDefault="008460FA" w:rsidP="008460FA">
      <w:pPr>
        <w:rPr>
          <w:rStyle w:val="ui-provider"/>
          <w:rFonts w:ascii="Calibri" w:hAnsi="Calibri"/>
          <w:lang w:val="cy-GB"/>
        </w:rPr>
      </w:pPr>
      <w:r w:rsidRPr="008460FA">
        <w:rPr>
          <w:rStyle w:val="ui-provider"/>
          <w:rFonts w:ascii="Arial" w:hAnsi="Arial" w:cs="Arial"/>
          <w:sz w:val="24"/>
          <w:szCs w:val="22"/>
        </w:rPr>
        <w:t xml:space="preserve">In </w:t>
      </w:r>
      <w:r w:rsidR="000716A1">
        <w:rPr>
          <w:rStyle w:val="ui-provider"/>
          <w:rFonts w:ascii="Arial" w:hAnsi="Arial" w:cs="Arial"/>
          <w:sz w:val="24"/>
          <w:szCs w:val="22"/>
        </w:rPr>
        <w:t>reaching</w:t>
      </w:r>
      <w:r w:rsidRPr="008460FA">
        <w:rPr>
          <w:rStyle w:val="ui-provider"/>
          <w:rFonts w:ascii="Arial" w:hAnsi="Arial" w:cs="Arial"/>
          <w:sz w:val="24"/>
          <w:szCs w:val="22"/>
        </w:rPr>
        <w:t xml:space="preserve"> a settlement, the Welsh Ministers accepted that in June 2023, </w:t>
      </w:r>
      <w:r w:rsidR="00C7457E">
        <w:rPr>
          <w:rStyle w:val="ui-provider"/>
          <w:rFonts w:ascii="Arial" w:hAnsi="Arial" w:cs="Arial"/>
          <w:sz w:val="24"/>
          <w:szCs w:val="24"/>
        </w:rPr>
        <w:t>further equality assessment work needed to be completed.</w:t>
      </w:r>
    </w:p>
    <w:p w14:paraId="7609072C" w14:textId="77777777" w:rsidR="005365D3" w:rsidRPr="009C5F99" w:rsidRDefault="005365D3" w:rsidP="005365D3">
      <w:pPr>
        <w:rPr>
          <w:rFonts w:ascii="Arial" w:hAnsi="Arial" w:cs="Arial"/>
          <w:sz w:val="28"/>
          <w:szCs w:val="28"/>
        </w:rPr>
      </w:pPr>
    </w:p>
    <w:p w14:paraId="69EC02A5" w14:textId="74C60D16" w:rsidR="005365D3" w:rsidRDefault="005365D3" w:rsidP="005365D3">
      <w:r w:rsidRPr="009C5F99">
        <w:rPr>
          <w:rStyle w:val="ui-provider"/>
          <w:rFonts w:ascii="Arial" w:hAnsi="Arial" w:cs="Arial"/>
          <w:sz w:val="24"/>
          <w:szCs w:val="24"/>
        </w:rPr>
        <w:t xml:space="preserve">These </w:t>
      </w:r>
      <w:r w:rsidRPr="009C5F99">
        <w:rPr>
          <w:rFonts w:ascii="Arial" w:hAnsi="Arial" w:cs="Arial"/>
          <w:sz w:val="24"/>
          <w:szCs w:val="24"/>
          <w:lang w:eastAsia="en-GB"/>
        </w:rPr>
        <w:t xml:space="preserve">procedural issues were addressed by taking a further decision in October 2023 after consideration of a comprehensive impact assessment. </w:t>
      </w:r>
      <w:proofErr w:type="gramStart"/>
      <w:r w:rsidR="004F5B9A" w:rsidRPr="00F0035C">
        <w:rPr>
          <w:rFonts w:ascii="Arial" w:hAnsi="Arial" w:cs="Arial"/>
          <w:sz w:val="24"/>
          <w:szCs w:val="24"/>
          <w:lang w:eastAsia="en-GB"/>
        </w:rPr>
        <w:t>Again</w:t>
      </w:r>
      <w:proofErr w:type="gramEnd"/>
      <w:r w:rsidR="004F5B9A" w:rsidRPr="00F0035C">
        <w:rPr>
          <w:rFonts w:ascii="Arial" w:hAnsi="Arial" w:cs="Arial"/>
          <w:sz w:val="24"/>
          <w:szCs w:val="24"/>
          <w:lang w:eastAsia="en-GB"/>
        </w:rPr>
        <w:t xml:space="preserve"> given the ongoing financial pressures on the Welsh Government’s budget,</w:t>
      </w:r>
      <w:r w:rsidR="004F5B9A" w:rsidRPr="009C5F99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F5B9A" w:rsidRPr="009C5F99">
        <w:rPr>
          <w:rFonts w:ascii="Arial" w:hAnsi="Arial" w:cs="Arial"/>
          <w:color w:val="000000" w:themeColor="text1"/>
          <w:sz w:val="24"/>
          <w:szCs w:val="24"/>
        </w:rPr>
        <w:t>t</w:t>
      </w:r>
      <w:r w:rsidRPr="009C5F99">
        <w:rPr>
          <w:rFonts w:ascii="Arial" w:hAnsi="Arial" w:cs="Arial"/>
          <w:color w:val="000000" w:themeColor="text1"/>
          <w:sz w:val="24"/>
          <w:szCs w:val="24"/>
        </w:rPr>
        <w:t>he decision was taken not to reintroduce the provision for October 2023 half term and subsequent holidays, and to cease the provision indefinitely</w:t>
      </w:r>
      <w:r w:rsidR="004F5B9A" w:rsidRPr="009C5F99">
        <w:rPr>
          <w:rFonts w:ascii="Arial" w:hAnsi="Arial" w:cs="Arial"/>
          <w:color w:val="000000" w:themeColor="text1"/>
          <w:sz w:val="24"/>
          <w:szCs w:val="24"/>
        </w:rPr>
        <w:t>.</w:t>
      </w:r>
      <w:r w:rsidR="004F5B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18F7306" w14:textId="77777777" w:rsidR="00A845A9" w:rsidRDefault="00A845A9" w:rsidP="005365D3">
      <w:pPr>
        <w:spacing w:before="100" w:beforeAutospacing="1" w:after="120"/>
      </w:pPr>
    </w:p>
    <w:sectPr w:rsidR="00A845A9" w:rsidSect="00BA503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C1E41" w14:textId="77777777" w:rsidR="00BA503E" w:rsidRDefault="00BA503E">
      <w:r>
        <w:separator/>
      </w:r>
    </w:p>
  </w:endnote>
  <w:endnote w:type="continuationSeparator" w:id="0">
    <w:p w14:paraId="7739F2E8" w14:textId="77777777" w:rsidR="00BA503E" w:rsidRDefault="00BA503E">
      <w:r>
        <w:continuationSeparator/>
      </w:r>
    </w:p>
  </w:endnote>
  <w:endnote w:type="continuationNotice" w:id="1">
    <w:p w14:paraId="05C8D0A4" w14:textId="77777777" w:rsidR="00BA503E" w:rsidRDefault="00BA50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33C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E733C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33CA" w14:textId="2859700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ED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E733C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33CF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AE733D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D2ECC" w14:textId="77777777" w:rsidR="00BA503E" w:rsidRDefault="00BA503E">
      <w:r>
        <w:separator/>
      </w:r>
    </w:p>
  </w:footnote>
  <w:footnote w:type="continuationSeparator" w:id="0">
    <w:p w14:paraId="1352E6F0" w14:textId="77777777" w:rsidR="00BA503E" w:rsidRDefault="00BA503E">
      <w:r>
        <w:continuationSeparator/>
      </w:r>
    </w:p>
  </w:footnote>
  <w:footnote w:type="continuationNotice" w:id="1">
    <w:p w14:paraId="2D98D314" w14:textId="77777777" w:rsidR="00BA503E" w:rsidRDefault="00BA50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33CC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AE733D1" wp14:editId="2AE733D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E733CD" w14:textId="77777777" w:rsidR="00DD4B82" w:rsidRDefault="00DD4B82">
    <w:pPr>
      <w:pStyle w:val="Header"/>
    </w:pPr>
  </w:p>
  <w:p w14:paraId="2AE733C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861"/>
    <w:multiLevelType w:val="hybridMultilevel"/>
    <w:tmpl w:val="F09AE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3068"/>
    <w:multiLevelType w:val="hybridMultilevel"/>
    <w:tmpl w:val="26480154"/>
    <w:lvl w:ilvl="0" w:tplc="37BA26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383454"/>
    <w:multiLevelType w:val="hybridMultilevel"/>
    <w:tmpl w:val="674A1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46151">
    <w:abstractNumId w:val="2"/>
  </w:num>
  <w:num w:numId="2" w16cid:durableId="980500200">
    <w:abstractNumId w:val="0"/>
  </w:num>
  <w:num w:numId="3" w16cid:durableId="554509311">
    <w:abstractNumId w:val="3"/>
  </w:num>
  <w:num w:numId="4" w16cid:durableId="1177307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23FD8"/>
    <w:rsid w:val="000253E8"/>
    <w:rsid w:val="000269B7"/>
    <w:rsid w:val="00044412"/>
    <w:rsid w:val="000516D9"/>
    <w:rsid w:val="00061867"/>
    <w:rsid w:val="0006774B"/>
    <w:rsid w:val="000716A1"/>
    <w:rsid w:val="000757A8"/>
    <w:rsid w:val="00082B81"/>
    <w:rsid w:val="00085AD0"/>
    <w:rsid w:val="00090C3D"/>
    <w:rsid w:val="00097118"/>
    <w:rsid w:val="000C09D9"/>
    <w:rsid w:val="000C3A52"/>
    <w:rsid w:val="000C53DB"/>
    <w:rsid w:val="000C5E9B"/>
    <w:rsid w:val="000E2EA4"/>
    <w:rsid w:val="001325A9"/>
    <w:rsid w:val="00134918"/>
    <w:rsid w:val="001460B1"/>
    <w:rsid w:val="0017102C"/>
    <w:rsid w:val="00183A8C"/>
    <w:rsid w:val="001A04BA"/>
    <w:rsid w:val="001A20FB"/>
    <w:rsid w:val="001A39E2"/>
    <w:rsid w:val="001A6AF1"/>
    <w:rsid w:val="001B027C"/>
    <w:rsid w:val="001B288D"/>
    <w:rsid w:val="001C532F"/>
    <w:rsid w:val="001E53BF"/>
    <w:rsid w:val="00214B25"/>
    <w:rsid w:val="0021733E"/>
    <w:rsid w:val="00221D15"/>
    <w:rsid w:val="00223E62"/>
    <w:rsid w:val="00224482"/>
    <w:rsid w:val="00232DC8"/>
    <w:rsid w:val="00250EDF"/>
    <w:rsid w:val="002670C0"/>
    <w:rsid w:val="00274B76"/>
    <w:rsid w:val="00274F08"/>
    <w:rsid w:val="002A5310"/>
    <w:rsid w:val="002C553B"/>
    <w:rsid w:val="002C57B6"/>
    <w:rsid w:val="002F0EB9"/>
    <w:rsid w:val="002F454B"/>
    <w:rsid w:val="002F53A9"/>
    <w:rsid w:val="00314E36"/>
    <w:rsid w:val="003220C1"/>
    <w:rsid w:val="00356D7B"/>
    <w:rsid w:val="00357893"/>
    <w:rsid w:val="003670C1"/>
    <w:rsid w:val="00370471"/>
    <w:rsid w:val="003966A4"/>
    <w:rsid w:val="003A00F0"/>
    <w:rsid w:val="003B1503"/>
    <w:rsid w:val="003B3D64"/>
    <w:rsid w:val="003C5133"/>
    <w:rsid w:val="003F0A73"/>
    <w:rsid w:val="00402345"/>
    <w:rsid w:val="00411082"/>
    <w:rsid w:val="00412673"/>
    <w:rsid w:val="0043031D"/>
    <w:rsid w:val="0046757C"/>
    <w:rsid w:val="004A40C7"/>
    <w:rsid w:val="004B0DF9"/>
    <w:rsid w:val="004C1650"/>
    <w:rsid w:val="004D583A"/>
    <w:rsid w:val="004D62EB"/>
    <w:rsid w:val="004F5B9A"/>
    <w:rsid w:val="005209F2"/>
    <w:rsid w:val="0052184C"/>
    <w:rsid w:val="005365D3"/>
    <w:rsid w:val="00557D5E"/>
    <w:rsid w:val="005601A6"/>
    <w:rsid w:val="00560F1F"/>
    <w:rsid w:val="00564CD2"/>
    <w:rsid w:val="00574BB3"/>
    <w:rsid w:val="005A22E2"/>
    <w:rsid w:val="005A6BD1"/>
    <w:rsid w:val="005B030B"/>
    <w:rsid w:val="005D2A41"/>
    <w:rsid w:val="005D51D9"/>
    <w:rsid w:val="005D7663"/>
    <w:rsid w:val="005F1659"/>
    <w:rsid w:val="00603548"/>
    <w:rsid w:val="00654C0A"/>
    <w:rsid w:val="00660EFA"/>
    <w:rsid w:val="006633C7"/>
    <w:rsid w:val="00663F04"/>
    <w:rsid w:val="00670227"/>
    <w:rsid w:val="0067140D"/>
    <w:rsid w:val="00671D25"/>
    <w:rsid w:val="006814BD"/>
    <w:rsid w:val="00684BEE"/>
    <w:rsid w:val="0069133F"/>
    <w:rsid w:val="006A092F"/>
    <w:rsid w:val="006B340E"/>
    <w:rsid w:val="006B4572"/>
    <w:rsid w:val="006B461D"/>
    <w:rsid w:val="006C744E"/>
    <w:rsid w:val="006E0A2C"/>
    <w:rsid w:val="006E32DF"/>
    <w:rsid w:val="00702E12"/>
    <w:rsid w:val="00703993"/>
    <w:rsid w:val="0073380E"/>
    <w:rsid w:val="007373F9"/>
    <w:rsid w:val="00740563"/>
    <w:rsid w:val="00741FC6"/>
    <w:rsid w:val="00743B79"/>
    <w:rsid w:val="007523BC"/>
    <w:rsid w:val="00752C48"/>
    <w:rsid w:val="00772A19"/>
    <w:rsid w:val="00794667"/>
    <w:rsid w:val="0079586B"/>
    <w:rsid w:val="00796BEA"/>
    <w:rsid w:val="007A05FB"/>
    <w:rsid w:val="007B36E3"/>
    <w:rsid w:val="007B5260"/>
    <w:rsid w:val="007C24E7"/>
    <w:rsid w:val="007D1402"/>
    <w:rsid w:val="007F0462"/>
    <w:rsid w:val="007F5E64"/>
    <w:rsid w:val="00800FA0"/>
    <w:rsid w:val="00812370"/>
    <w:rsid w:val="0082411A"/>
    <w:rsid w:val="0084016F"/>
    <w:rsid w:val="00841628"/>
    <w:rsid w:val="008460FA"/>
    <w:rsid w:val="00846160"/>
    <w:rsid w:val="00862CBE"/>
    <w:rsid w:val="00873CAF"/>
    <w:rsid w:val="00877BD2"/>
    <w:rsid w:val="008B7927"/>
    <w:rsid w:val="008D1E0B"/>
    <w:rsid w:val="008F0CC6"/>
    <w:rsid w:val="008F789E"/>
    <w:rsid w:val="00905771"/>
    <w:rsid w:val="00911089"/>
    <w:rsid w:val="00924EA1"/>
    <w:rsid w:val="00950DB9"/>
    <w:rsid w:val="00953A46"/>
    <w:rsid w:val="00967473"/>
    <w:rsid w:val="00973090"/>
    <w:rsid w:val="009744F9"/>
    <w:rsid w:val="00993E68"/>
    <w:rsid w:val="00994E5A"/>
    <w:rsid w:val="00995EEC"/>
    <w:rsid w:val="009C07D0"/>
    <w:rsid w:val="009C293C"/>
    <w:rsid w:val="009C5F99"/>
    <w:rsid w:val="009D2197"/>
    <w:rsid w:val="009D26D8"/>
    <w:rsid w:val="009D27D4"/>
    <w:rsid w:val="009E3FEE"/>
    <w:rsid w:val="009E4974"/>
    <w:rsid w:val="009F06C3"/>
    <w:rsid w:val="009F0D54"/>
    <w:rsid w:val="009F2DD3"/>
    <w:rsid w:val="009F2FA8"/>
    <w:rsid w:val="009F4AA2"/>
    <w:rsid w:val="00A204C9"/>
    <w:rsid w:val="00A23742"/>
    <w:rsid w:val="00A238B0"/>
    <w:rsid w:val="00A3247B"/>
    <w:rsid w:val="00A718B3"/>
    <w:rsid w:val="00A7269F"/>
    <w:rsid w:val="00A72CF3"/>
    <w:rsid w:val="00A72FEA"/>
    <w:rsid w:val="00A82A45"/>
    <w:rsid w:val="00A82CD9"/>
    <w:rsid w:val="00A845A9"/>
    <w:rsid w:val="00A86958"/>
    <w:rsid w:val="00AA25CB"/>
    <w:rsid w:val="00AA5651"/>
    <w:rsid w:val="00AA5848"/>
    <w:rsid w:val="00AA7750"/>
    <w:rsid w:val="00AB156E"/>
    <w:rsid w:val="00AD65F1"/>
    <w:rsid w:val="00AE064D"/>
    <w:rsid w:val="00AF056B"/>
    <w:rsid w:val="00B013A1"/>
    <w:rsid w:val="00B049B1"/>
    <w:rsid w:val="00B239BA"/>
    <w:rsid w:val="00B468BB"/>
    <w:rsid w:val="00B50E28"/>
    <w:rsid w:val="00B81F17"/>
    <w:rsid w:val="00BA503E"/>
    <w:rsid w:val="00BA51E7"/>
    <w:rsid w:val="00BD0C56"/>
    <w:rsid w:val="00C06FC7"/>
    <w:rsid w:val="00C07DF4"/>
    <w:rsid w:val="00C43B4A"/>
    <w:rsid w:val="00C64FA5"/>
    <w:rsid w:val="00C7457E"/>
    <w:rsid w:val="00C84A12"/>
    <w:rsid w:val="00CF3DC5"/>
    <w:rsid w:val="00D017E2"/>
    <w:rsid w:val="00D1300E"/>
    <w:rsid w:val="00D16D97"/>
    <w:rsid w:val="00D27F42"/>
    <w:rsid w:val="00D32EBE"/>
    <w:rsid w:val="00D670DF"/>
    <w:rsid w:val="00D84713"/>
    <w:rsid w:val="00DA73D9"/>
    <w:rsid w:val="00DB11CB"/>
    <w:rsid w:val="00DD08EA"/>
    <w:rsid w:val="00DD4B82"/>
    <w:rsid w:val="00DD5BAE"/>
    <w:rsid w:val="00E1556F"/>
    <w:rsid w:val="00E17C6C"/>
    <w:rsid w:val="00E20A58"/>
    <w:rsid w:val="00E3419E"/>
    <w:rsid w:val="00E366F6"/>
    <w:rsid w:val="00E47B1A"/>
    <w:rsid w:val="00E631B1"/>
    <w:rsid w:val="00E93205"/>
    <w:rsid w:val="00EA271E"/>
    <w:rsid w:val="00EA5290"/>
    <w:rsid w:val="00EB248F"/>
    <w:rsid w:val="00EB5F93"/>
    <w:rsid w:val="00EC0568"/>
    <w:rsid w:val="00EE721A"/>
    <w:rsid w:val="00EF55EC"/>
    <w:rsid w:val="00F0035C"/>
    <w:rsid w:val="00F01148"/>
    <w:rsid w:val="00F0272E"/>
    <w:rsid w:val="00F214A3"/>
    <w:rsid w:val="00F2438B"/>
    <w:rsid w:val="00F44699"/>
    <w:rsid w:val="00F81C33"/>
    <w:rsid w:val="00F923C2"/>
    <w:rsid w:val="00F9408F"/>
    <w:rsid w:val="00F97613"/>
    <w:rsid w:val="00FC695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E733A3"/>
  <w15:docId w15:val="{26DDD9E7-1C96-4BAE-86AE-E3888059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OBC Bullet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ui-provider">
    <w:name w:val="ui-provider"/>
    <w:basedOn w:val="DefaultParagraphFont"/>
    <w:rsid w:val="009D27D4"/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9D27D4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F55E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4572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A50633561</value>
    </field>
    <field name="Objective-Title">
      <value order="0">20240229 - Written Statement - Holiday Free School Meals - FINAL</value>
    </field>
    <field name="Objective-Description">
      <value order="0"/>
    </field>
    <field name="Objective-CreationStamp">
      <value order="0">2024-02-28T17:09:49Z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2024-02-29T13:15:10Z</value>
    </field>
    <field name="Objective-Owner">
      <value order="0">Williams, Shane (PSWL - Education)</value>
    </field>
    <field name="Objective-Path">
      <value order="0">Objective Global Folder:#Business File Plan:WG Organisational Groups:NEW - Post December 2022 - Public Services &amp; Welsh Language (PSWL):Public Services &amp; Welsh Language (PSWL) - Education - Support for Learners:1 - Save:FSMs, School Food &amp; Independent Schools:Policy Areas - FSMs, School Food &amp; Independent Schools:Free School Meals:EPS - SLD - Free School Meals - Holiday FSM Provsion - 2022-2026:Holiday FSM Provision - hot topics and Written Statements</value>
    </field>
    <field name="Objective-Parent">
      <value order="0">Holiday FSM Provision - hot topics and Written Statements</value>
    </field>
    <field name="Objective-State">
      <value order="0">Being Edited</value>
    </field>
    <field name="Objective-VersionId">
      <value order="0">vA94044465</value>
    </field>
    <field name="Objective-Version">
      <value order="0">6.1</value>
    </field>
    <field name="Objective-VersionNumber">
      <value order="0">8</value>
    </field>
    <field name="Objective-VersionComment">
      <value order="0"/>
    </field>
    <field name="Objective-FileNumber">
      <value order="0">qA1878522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2011-05-27T18:19:00Z</cp:lastPrinted>
  <dcterms:created xsi:type="dcterms:W3CDTF">2024-02-29T13:22:00Z</dcterms:created>
  <dcterms:modified xsi:type="dcterms:W3CDTF">2024-02-29T13:22:00Z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A50633561</vt:lpwstr>
  </property>
  <property fmtid="{D5CDD505-2E9C-101B-9397-08002B2CF9AE}" pid="4" name="Objective-Title">
    <vt:lpwstr>20240229 - Written Statement - Holiday Free School Meals - FINAL</vt:lpwstr>
  </property>
  <property fmtid="{D5CDD505-2E9C-101B-9397-08002B2CF9AE}" pid="5" name="Objective-Comment">
    <vt:lpwstr/>
  </property>
  <property fmtid="{D5CDD505-2E9C-101B-9397-08002B2CF9AE}" pid="6" name="Objective-CreationStamp">
    <vt:filetime>2024-02-28T17:09:49Z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2024-02-29T13:17:08Z</vt:filetime>
  </property>
  <property fmtid="{D5CDD505-2E9C-101B-9397-08002B2CF9AE}" pid="10" name="Objective-ModificationStamp">
    <vt:filetime>2024-02-29T13:17:08Z</vt:filetime>
  </property>
  <property fmtid="{D5CDD505-2E9C-101B-9397-08002B2CF9AE}" pid="11" name="Objective-Owner">
    <vt:lpwstr>Williams, Shane (PSWL - Education)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Education - Support for Learners:1 - Save:FSMs, School Food &amp; Independent Schools:Policy Areas - FSMs, School Food &amp; Independent Schools:Free School Meals:EPS - SLD - Free School Meals - Holiday FSM Provsion - 2022-2026:Holiday FSM Provision - hot topics and Written Statements:</vt:lpwstr>
  </property>
  <property fmtid="{D5CDD505-2E9C-101B-9397-08002B2CF9AE}" pid="13" name="Objective-Parent">
    <vt:lpwstr>Holiday FSM Provision - hot topics and Written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vA94044465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2024-02-28T00:00:00Z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