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CDA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07D8E" wp14:editId="562D7A8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B6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96A7E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7ADC6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56561B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6343B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C2E4B0" wp14:editId="34CC04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D3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47EE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66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A5697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64E8" w14:textId="019C47E4" w:rsidR="00EA5290" w:rsidRPr="00670227" w:rsidRDefault="008901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D5AB1" w:rsidRPr="00B97998">
              <w:rPr>
                <w:rFonts w:ascii="Arial" w:hAnsi="Arial" w:cs="Arial"/>
                <w:b/>
                <w:sz w:val="24"/>
                <w:szCs w:val="24"/>
              </w:rPr>
              <w:t xml:space="preserve">Welsh Government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response </w:t>
            </w:r>
            <w:r w:rsidR="004D5A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E60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Children’s </w:t>
            </w:r>
            <w:r w:rsidR="004D5AB1">
              <w:rPr>
                <w:rFonts w:ascii="Arial" w:hAnsi="Arial" w:cs="Arial"/>
                <w:b/>
                <w:bCs/>
                <w:sz w:val="24"/>
                <w:szCs w:val="24"/>
              </w:rPr>
              <w:t>Commissioner for Wales’ Annual Report 2019-20</w:t>
            </w:r>
          </w:p>
        </w:tc>
      </w:tr>
      <w:tr w:rsidR="00EA5290" w:rsidRPr="00A011A1" w14:paraId="19CFA3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E7A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080D" w14:textId="1ACE229E" w:rsidR="00EA5290" w:rsidRPr="00670227" w:rsidRDefault="005D37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4D5A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2020</w:t>
            </w:r>
          </w:p>
        </w:tc>
      </w:tr>
      <w:tr w:rsidR="00EA5290" w:rsidRPr="00A011A1" w14:paraId="3F04D4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67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52DE" w14:textId="77777777" w:rsidR="00EA5290" w:rsidRPr="00670227" w:rsidRDefault="004D5AB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Health and Social Services</w:t>
            </w:r>
          </w:p>
        </w:tc>
      </w:tr>
    </w:tbl>
    <w:p w14:paraId="374CD821" w14:textId="77777777" w:rsidR="00EA5290" w:rsidRPr="00A011A1" w:rsidRDefault="00EA5290" w:rsidP="00EA5290"/>
    <w:p w14:paraId="1A0C47A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D582914" w14:textId="6B39ED23" w:rsidR="00E330B8" w:rsidRDefault="004D5AB1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B97998">
        <w:rPr>
          <w:rFonts w:ascii="Arial" w:hAnsi="Arial" w:cs="Arial"/>
          <w:sz w:val="24"/>
          <w:szCs w:val="24"/>
        </w:rPr>
        <w:t xml:space="preserve">I welcome the </w:t>
      </w:r>
      <w:r w:rsidR="006F3CA1">
        <w:rPr>
          <w:rFonts w:ascii="Arial" w:hAnsi="Arial" w:cs="Arial"/>
          <w:sz w:val="24"/>
          <w:szCs w:val="24"/>
        </w:rPr>
        <w:t xml:space="preserve">2019-20 </w:t>
      </w:r>
      <w:r w:rsidRPr="00B97998">
        <w:rPr>
          <w:rFonts w:ascii="Arial" w:hAnsi="Arial" w:cs="Arial"/>
          <w:sz w:val="24"/>
          <w:szCs w:val="24"/>
        </w:rPr>
        <w:t>the Chi</w:t>
      </w:r>
      <w:r w:rsidR="006F3CA1">
        <w:rPr>
          <w:rFonts w:ascii="Arial" w:hAnsi="Arial" w:cs="Arial"/>
          <w:sz w:val="24"/>
          <w:szCs w:val="24"/>
        </w:rPr>
        <w:t>ldren’s Commissioner for Wales</w:t>
      </w:r>
      <w:r w:rsidR="00B10F59">
        <w:rPr>
          <w:rFonts w:ascii="Arial" w:hAnsi="Arial" w:cs="Arial"/>
          <w:sz w:val="24"/>
          <w:szCs w:val="24"/>
        </w:rPr>
        <w:t>’ annual report, which</w:t>
      </w:r>
      <w:r w:rsidR="00E330B8" w:rsidDel="00E330B8">
        <w:rPr>
          <w:rFonts w:ascii="Arial" w:hAnsi="Arial" w:cs="Arial"/>
          <w:sz w:val="24"/>
          <w:szCs w:val="24"/>
        </w:rPr>
        <w:t xml:space="preserve"> 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 xml:space="preserve">includes 18 recommendations for the </w:t>
      </w:r>
      <w:r w:rsidR="006F3CA1" w:rsidRPr="00281F2F">
        <w:rPr>
          <w:rFonts w:ascii="Arial" w:eastAsiaTheme="minorEastAsia" w:hAnsi="Arial" w:cs="Arial"/>
          <w:sz w:val="24"/>
          <w:szCs w:val="24"/>
          <w:lang w:val="en-US"/>
        </w:rPr>
        <w:t>Welsh Government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6A2CE298" w14:textId="77777777" w:rsidR="00E330B8" w:rsidRDefault="00E330B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56FDC4A6" w14:textId="014CA9E4" w:rsidR="006F3CA1" w:rsidRDefault="00B10F59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I am today publishing our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 xml:space="preserve"> comprehensive response to each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of these 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>recommendation</w:t>
      </w:r>
      <w:r>
        <w:rPr>
          <w:rFonts w:ascii="Arial" w:eastAsiaTheme="minorEastAsia" w:hAnsi="Arial" w:cs="Arial"/>
          <w:sz w:val="24"/>
          <w:szCs w:val="24"/>
          <w:lang w:val="en-US"/>
        </w:rPr>
        <w:t>s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together with 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 xml:space="preserve">information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about 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>the actions we have already taken or intend to take.</w:t>
      </w:r>
      <w:r w:rsidR="005C5F1B">
        <w:rPr>
          <w:rFonts w:ascii="Arial" w:eastAsiaTheme="minorEastAsia" w:hAnsi="Arial" w:cs="Arial"/>
          <w:sz w:val="24"/>
          <w:szCs w:val="24"/>
          <w:lang w:val="en-US"/>
        </w:rPr>
        <w:t xml:space="preserve"> I am pleased </w:t>
      </w:r>
      <w:r w:rsidR="00E330B8">
        <w:rPr>
          <w:rFonts w:ascii="Arial" w:eastAsiaTheme="minorEastAsia" w:hAnsi="Arial" w:cs="Arial"/>
          <w:sz w:val="24"/>
          <w:szCs w:val="24"/>
          <w:lang w:val="en-US"/>
        </w:rPr>
        <w:t xml:space="preserve">we are able to accept or accept in </w:t>
      </w:r>
      <w:r w:rsidR="00F660C6">
        <w:rPr>
          <w:rFonts w:ascii="Arial" w:eastAsiaTheme="minorEastAsia" w:hAnsi="Arial" w:cs="Arial"/>
          <w:sz w:val="24"/>
          <w:szCs w:val="24"/>
          <w:lang w:val="en-US"/>
        </w:rPr>
        <w:t>p</w:t>
      </w:r>
      <w:r w:rsidR="00E330B8">
        <w:rPr>
          <w:rFonts w:ascii="Arial" w:eastAsiaTheme="minorEastAsia" w:hAnsi="Arial" w:cs="Arial"/>
          <w:sz w:val="24"/>
          <w:szCs w:val="24"/>
          <w:lang w:val="en-US"/>
        </w:rPr>
        <w:t>rinciple all but one</w:t>
      </w:r>
      <w:r w:rsidR="006F3CA1">
        <w:rPr>
          <w:rFonts w:ascii="Arial" w:eastAsiaTheme="minorEastAsia" w:hAnsi="Arial" w:cs="Arial"/>
          <w:sz w:val="24"/>
          <w:szCs w:val="24"/>
          <w:lang w:val="en-US"/>
        </w:rPr>
        <w:t>.</w:t>
      </w:r>
      <w:r w:rsidR="00CB38EC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606DEF91" w14:textId="77777777" w:rsidR="00CB38EC" w:rsidRDefault="00CB38EC" w:rsidP="006F3CA1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748C70A7" w14:textId="7D843589" w:rsidR="0061105A" w:rsidRDefault="00CB38EC" w:rsidP="0061105A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This </w:t>
      </w:r>
      <w:r w:rsidR="0061105A">
        <w:rPr>
          <w:rFonts w:ascii="Arial" w:eastAsiaTheme="minorEastAsia" w:hAnsi="Arial" w:cs="Arial"/>
          <w:sz w:val="24"/>
          <w:szCs w:val="24"/>
          <w:lang w:val="en-US"/>
        </w:rPr>
        <w:t xml:space="preserve">response demonstrates how seriously we take children’s rights in </w:t>
      </w:r>
      <w:r w:rsidR="002C65E2">
        <w:rPr>
          <w:rFonts w:ascii="Arial" w:eastAsiaTheme="minorEastAsia" w:hAnsi="Arial" w:cs="Arial"/>
          <w:sz w:val="24"/>
          <w:szCs w:val="24"/>
          <w:lang w:val="en-US"/>
        </w:rPr>
        <w:t>Wales</w:t>
      </w:r>
      <w:r w:rsidR="00DA1E31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w:r w:rsidR="0061105A">
        <w:rPr>
          <w:rFonts w:ascii="Arial" w:eastAsiaTheme="minorEastAsia" w:hAnsi="Arial" w:cs="Arial"/>
          <w:sz w:val="24"/>
          <w:szCs w:val="24"/>
          <w:lang w:val="en-US"/>
        </w:rPr>
        <w:t xml:space="preserve">builds on our proud record of promoting children’s rights and </w:t>
      </w:r>
      <w:r w:rsidR="0061105A" w:rsidRPr="0061105A">
        <w:rPr>
          <w:rFonts w:ascii="Arial" w:hAnsi="Arial" w:cs="Arial"/>
          <w:sz w:val="24"/>
          <w:szCs w:val="24"/>
        </w:rPr>
        <w:t>our commitment to ensure all children have the best start in life</w:t>
      </w:r>
      <w:r w:rsidR="002C65E2">
        <w:rPr>
          <w:rFonts w:ascii="Arial" w:hAnsi="Arial" w:cs="Arial"/>
          <w:sz w:val="24"/>
          <w:szCs w:val="24"/>
        </w:rPr>
        <w:t xml:space="preserve"> and </w:t>
      </w:r>
      <w:r w:rsidR="00DA1E31">
        <w:rPr>
          <w:rFonts w:ascii="Arial" w:hAnsi="Arial" w:cs="Arial"/>
          <w:sz w:val="24"/>
          <w:szCs w:val="24"/>
        </w:rPr>
        <w:t xml:space="preserve">are able to </w:t>
      </w:r>
      <w:r w:rsidR="002C65E2">
        <w:rPr>
          <w:rFonts w:ascii="Arial" w:hAnsi="Arial" w:cs="Arial"/>
          <w:sz w:val="24"/>
          <w:szCs w:val="24"/>
        </w:rPr>
        <w:t>fulfil their potential</w:t>
      </w:r>
      <w:r w:rsidR="0061105A" w:rsidRPr="0061105A">
        <w:rPr>
          <w:rFonts w:ascii="Arial" w:hAnsi="Arial" w:cs="Arial"/>
          <w:sz w:val="24"/>
          <w:szCs w:val="24"/>
        </w:rPr>
        <w:t>.</w:t>
      </w:r>
    </w:p>
    <w:p w14:paraId="4ACAB4D9" w14:textId="77777777" w:rsidR="00507AF5" w:rsidRDefault="00507AF5" w:rsidP="0061105A">
      <w:pPr>
        <w:rPr>
          <w:rFonts w:ascii="Arial" w:hAnsi="Arial" w:cs="Arial"/>
          <w:sz w:val="24"/>
          <w:szCs w:val="24"/>
        </w:rPr>
      </w:pPr>
    </w:p>
    <w:p w14:paraId="68DECFDA" w14:textId="54FF3E49" w:rsidR="00BC77B4" w:rsidRDefault="005C5F1B" w:rsidP="00BC7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</w:t>
      </w:r>
      <w:r w:rsidR="00AA6313">
        <w:rPr>
          <w:rFonts w:ascii="Arial" w:hAnsi="Arial" w:cs="Arial"/>
          <w:sz w:val="24"/>
          <w:szCs w:val="24"/>
        </w:rPr>
        <w:t xml:space="preserve">am grateful </w:t>
      </w:r>
      <w:r w:rsidR="00DA1E31">
        <w:rPr>
          <w:rFonts w:ascii="Arial" w:hAnsi="Arial" w:cs="Arial"/>
          <w:sz w:val="24"/>
          <w:szCs w:val="24"/>
        </w:rPr>
        <w:t>to the c</w:t>
      </w:r>
      <w:r w:rsidR="00274B2C" w:rsidRPr="001612E0">
        <w:rPr>
          <w:rFonts w:ascii="Arial" w:hAnsi="Arial" w:cs="Arial"/>
          <w:sz w:val="24"/>
          <w:szCs w:val="24"/>
        </w:rPr>
        <w:t>ommissioner</w:t>
      </w:r>
      <w:r w:rsidR="00DA1E31">
        <w:rPr>
          <w:rFonts w:ascii="Arial" w:hAnsi="Arial" w:cs="Arial"/>
          <w:sz w:val="24"/>
          <w:szCs w:val="24"/>
        </w:rPr>
        <w:t xml:space="preserve"> for her </w:t>
      </w:r>
      <w:r w:rsidR="00BF07CA">
        <w:rPr>
          <w:rFonts w:ascii="Arial" w:hAnsi="Arial" w:cs="Arial"/>
          <w:sz w:val="24"/>
          <w:szCs w:val="24"/>
        </w:rPr>
        <w:t>work</w:t>
      </w:r>
      <w:r w:rsidR="00274B2C" w:rsidRPr="001612E0">
        <w:rPr>
          <w:rFonts w:ascii="Arial" w:hAnsi="Arial" w:cs="Arial"/>
          <w:sz w:val="24"/>
          <w:szCs w:val="24"/>
        </w:rPr>
        <w:t xml:space="preserve"> to represent the voice of children and young people.</w:t>
      </w:r>
      <w:r w:rsidR="00DA1E31">
        <w:rPr>
          <w:rFonts w:ascii="Arial" w:hAnsi="Arial" w:cs="Arial"/>
          <w:sz w:val="24"/>
          <w:szCs w:val="24"/>
        </w:rPr>
        <w:t xml:space="preserve"> </w:t>
      </w:r>
      <w:r w:rsidR="001612E0" w:rsidRPr="00BC77B4">
        <w:rPr>
          <w:rFonts w:ascii="Arial" w:hAnsi="Arial" w:cs="Arial"/>
          <w:sz w:val="24"/>
          <w:szCs w:val="24"/>
        </w:rPr>
        <w:t>I would like to thank her</w:t>
      </w:r>
      <w:r w:rsidR="00DA1E31">
        <w:rPr>
          <w:rFonts w:ascii="Arial" w:hAnsi="Arial" w:cs="Arial"/>
          <w:sz w:val="24"/>
          <w:szCs w:val="24"/>
        </w:rPr>
        <w:t xml:space="preserve"> for</w:t>
      </w:r>
      <w:r w:rsidR="001612E0" w:rsidRPr="00BC77B4">
        <w:rPr>
          <w:rFonts w:ascii="Arial" w:hAnsi="Arial" w:cs="Arial"/>
          <w:sz w:val="24"/>
          <w:szCs w:val="24"/>
        </w:rPr>
        <w:t xml:space="preserve"> </w:t>
      </w:r>
      <w:r w:rsidR="00DA1E31">
        <w:rPr>
          <w:rFonts w:ascii="Arial" w:hAnsi="Arial" w:cs="Arial"/>
          <w:sz w:val="24"/>
          <w:szCs w:val="24"/>
        </w:rPr>
        <w:t xml:space="preserve">her </w:t>
      </w:r>
      <w:r w:rsidR="00BC77B4" w:rsidRPr="00BC77B4">
        <w:rPr>
          <w:rFonts w:ascii="Arial" w:hAnsi="Arial" w:cs="Arial"/>
          <w:sz w:val="24"/>
          <w:szCs w:val="24"/>
        </w:rPr>
        <w:t xml:space="preserve">work on behalf of children and young people during </w:t>
      </w:r>
      <w:r w:rsidR="00F116EA">
        <w:rPr>
          <w:rFonts w:ascii="Arial" w:hAnsi="Arial" w:cs="Arial"/>
          <w:sz w:val="24"/>
          <w:szCs w:val="24"/>
        </w:rPr>
        <w:t>the pandemic</w:t>
      </w:r>
      <w:r w:rsidR="00DA1E31">
        <w:rPr>
          <w:rFonts w:ascii="Arial" w:hAnsi="Arial" w:cs="Arial"/>
          <w:sz w:val="24"/>
          <w:szCs w:val="24"/>
        </w:rPr>
        <w:t xml:space="preserve">, particularly </w:t>
      </w:r>
      <w:r w:rsidR="001612E0" w:rsidRPr="00BC77B4">
        <w:rPr>
          <w:rFonts w:ascii="Arial" w:hAnsi="Arial" w:cs="Arial"/>
          <w:sz w:val="24"/>
          <w:szCs w:val="24"/>
        </w:rPr>
        <w:t xml:space="preserve">the Coronavirus and </w:t>
      </w:r>
      <w:r w:rsidR="00DA1E31">
        <w:rPr>
          <w:rFonts w:ascii="Arial" w:hAnsi="Arial" w:cs="Arial"/>
          <w:sz w:val="24"/>
          <w:szCs w:val="24"/>
        </w:rPr>
        <w:t xml:space="preserve">Me </w:t>
      </w:r>
      <w:r w:rsidR="001612E0" w:rsidRPr="00BC77B4">
        <w:rPr>
          <w:rFonts w:ascii="Arial" w:hAnsi="Arial" w:cs="Arial"/>
          <w:sz w:val="24"/>
          <w:szCs w:val="24"/>
        </w:rPr>
        <w:t>survey</w:t>
      </w:r>
      <w:r w:rsidR="00AA6313">
        <w:rPr>
          <w:rFonts w:ascii="Arial" w:hAnsi="Arial" w:cs="Arial"/>
          <w:sz w:val="24"/>
          <w:szCs w:val="24"/>
        </w:rPr>
        <w:t xml:space="preserve">, </w:t>
      </w:r>
      <w:r w:rsidR="00DA1E31">
        <w:rPr>
          <w:rFonts w:ascii="Arial" w:hAnsi="Arial" w:cs="Arial"/>
          <w:sz w:val="24"/>
          <w:szCs w:val="24"/>
        </w:rPr>
        <w:t xml:space="preserve">which was carried out </w:t>
      </w:r>
      <w:r w:rsidR="00AA6313">
        <w:rPr>
          <w:rFonts w:ascii="Arial" w:hAnsi="Arial" w:cs="Arial"/>
          <w:sz w:val="24"/>
          <w:szCs w:val="24"/>
        </w:rPr>
        <w:t xml:space="preserve">in partnership with the Youth Parliament, Children in Wales and </w:t>
      </w:r>
      <w:r w:rsidR="00DA1E31">
        <w:rPr>
          <w:rFonts w:ascii="Arial" w:hAnsi="Arial" w:cs="Arial"/>
          <w:sz w:val="24"/>
          <w:szCs w:val="24"/>
        </w:rPr>
        <w:t xml:space="preserve">the </w:t>
      </w:r>
      <w:r w:rsidR="00AA6313">
        <w:rPr>
          <w:rFonts w:ascii="Arial" w:hAnsi="Arial" w:cs="Arial"/>
          <w:sz w:val="24"/>
          <w:szCs w:val="24"/>
        </w:rPr>
        <w:t>Welsh Government</w:t>
      </w:r>
      <w:r w:rsidR="00DA1E31">
        <w:rPr>
          <w:rFonts w:ascii="Arial" w:hAnsi="Arial" w:cs="Arial"/>
          <w:sz w:val="24"/>
          <w:szCs w:val="24"/>
        </w:rPr>
        <w:t>.</w:t>
      </w:r>
    </w:p>
    <w:p w14:paraId="715476B9" w14:textId="77777777" w:rsidR="00994259" w:rsidRDefault="00994259" w:rsidP="00A845A9"/>
    <w:p w14:paraId="505B9623" w14:textId="1053539F" w:rsidR="00274B2C" w:rsidRDefault="00FC1B30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274B2C">
          <w:rPr>
            <w:rStyle w:val="Hyperlink"/>
            <w:rFonts w:ascii="Arial" w:hAnsi="Arial" w:cs="Arial"/>
            <w:sz w:val="24"/>
            <w:szCs w:val="24"/>
          </w:rPr>
          <w:t>Children's Commissioner for Wales Annual Report 2019-20</w:t>
        </w:r>
      </w:hyperlink>
      <w:r w:rsidR="00DA1E31">
        <w:rPr>
          <w:rStyle w:val="Hyperlink"/>
          <w:rFonts w:ascii="Arial" w:hAnsi="Arial" w:cs="Arial"/>
          <w:sz w:val="24"/>
          <w:szCs w:val="24"/>
        </w:rPr>
        <w:br/>
      </w:r>
    </w:p>
    <w:p w14:paraId="649B8B2A" w14:textId="77777777" w:rsidR="00274B2C" w:rsidRDefault="00FC1B30" w:rsidP="00A845A9">
      <w:pPr>
        <w:rPr>
          <w:rFonts w:ascii="Arial" w:hAnsi="Arial" w:cs="Arial"/>
          <w:sz w:val="24"/>
          <w:szCs w:val="24"/>
        </w:rPr>
      </w:pPr>
      <w:hyperlink r:id="rId12" w:history="1">
        <w:r w:rsidR="00274B2C">
          <w:rPr>
            <w:rStyle w:val="Hyperlink"/>
            <w:rFonts w:ascii="Arial" w:hAnsi="Arial" w:cs="Arial"/>
            <w:sz w:val="24"/>
            <w:szCs w:val="24"/>
          </w:rPr>
          <w:t>Children's Commissioner for Wales Annual Accounts 2019-20</w:t>
        </w:r>
      </w:hyperlink>
    </w:p>
    <w:p w14:paraId="72BA42DB" w14:textId="77777777" w:rsidR="00DA1E31" w:rsidRDefault="00DA1E31" w:rsidP="00A845A9">
      <w:pPr>
        <w:rPr>
          <w:rFonts w:ascii="Arial" w:hAnsi="Arial" w:cs="Arial"/>
          <w:sz w:val="24"/>
          <w:szCs w:val="24"/>
        </w:rPr>
      </w:pPr>
    </w:p>
    <w:p w14:paraId="5247B8FC" w14:textId="00DF4F0B" w:rsidR="00274B2C" w:rsidRPr="003D2C79" w:rsidRDefault="003D2C79" w:rsidP="00A845A9">
      <w:pPr>
        <w:rPr>
          <w:rFonts w:ascii="Arial" w:hAnsi="Arial" w:cs="Arial"/>
          <w:sz w:val="28"/>
          <w:szCs w:val="24"/>
        </w:rPr>
      </w:pPr>
      <w:hyperlink r:id="rId13" w:history="1">
        <w:r w:rsidRPr="00C1612D">
          <w:rPr>
            <w:rStyle w:val="Hyperlink"/>
            <w:rFonts w:ascii="Arial" w:hAnsi="Arial" w:cs="Arial"/>
            <w:sz w:val="24"/>
          </w:rPr>
          <w:t>https://gov.wales/childrens-commissioner-wales-annual-report-2019-2020-welsh-government-response</w:t>
        </w:r>
      </w:hyperlink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274B2C" w:rsidRPr="003D2C7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FF3B" w14:textId="77777777" w:rsidR="00571B77" w:rsidRDefault="00571B77">
      <w:r>
        <w:separator/>
      </w:r>
    </w:p>
  </w:endnote>
  <w:endnote w:type="continuationSeparator" w:id="0">
    <w:p w14:paraId="7F796228" w14:textId="77777777" w:rsidR="00571B77" w:rsidRDefault="005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5C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76E9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AD33" w14:textId="309306F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E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4041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16CC" w14:textId="5937B61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C1B3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C5632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DE24" w14:textId="77777777" w:rsidR="00571B77" w:rsidRDefault="00571B77">
      <w:r>
        <w:separator/>
      </w:r>
    </w:p>
  </w:footnote>
  <w:footnote w:type="continuationSeparator" w:id="0">
    <w:p w14:paraId="50EAFB1A" w14:textId="77777777" w:rsidR="00571B77" w:rsidRDefault="0057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F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F6A2E5" wp14:editId="42D4048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644D2" w14:textId="77777777" w:rsidR="00DD4B82" w:rsidRDefault="00DD4B82">
    <w:pPr>
      <w:pStyle w:val="Header"/>
    </w:pPr>
  </w:p>
  <w:p w14:paraId="040B1E1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077BD"/>
    <w:multiLevelType w:val="hybridMultilevel"/>
    <w:tmpl w:val="9FC8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215F"/>
    <w:multiLevelType w:val="hybridMultilevel"/>
    <w:tmpl w:val="CED8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6BA5"/>
    <w:multiLevelType w:val="hybridMultilevel"/>
    <w:tmpl w:val="3CB8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7559"/>
    <w:rsid w:val="000C3A52"/>
    <w:rsid w:val="000C53DB"/>
    <w:rsid w:val="000C5E9B"/>
    <w:rsid w:val="000C7764"/>
    <w:rsid w:val="00134918"/>
    <w:rsid w:val="001460B1"/>
    <w:rsid w:val="001612E0"/>
    <w:rsid w:val="0017102C"/>
    <w:rsid w:val="00193A37"/>
    <w:rsid w:val="001A39E2"/>
    <w:rsid w:val="001A6AF1"/>
    <w:rsid w:val="001A7553"/>
    <w:rsid w:val="001B027C"/>
    <w:rsid w:val="001B288D"/>
    <w:rsid w:val="001C1BC2"/>
    <w:rsid w:val="001C532F"/>
    <w:rsid w:val="001C563D"/>
    <w:rsid w:val="001D19AB"/>
    <w:rsid w:val="001E53BF"/>
    <w:rsid w:val="00214B25"/>
    <w:rsid w:val="00223E62"/>
    <w:rsid w:val="0023043A"/>
    <w:rsid w:val="0026563F"/>
    <w:rsid w:val="00274B2C"/>
    <w:rsid w:val="00274F08"/>
    <w:rsid w:val="00277E3F"/>
    <w:rsid w:val="002A5310"/>
    <w:rsid w:val="002C57B6"/>
    <w:rsid w:val="002C65E2"/>
    <w:rsid w:val="002F0EB9"/>
    <w:rsid w:val="002F53A9"/>
    <w:rsid w:val="003070C2"/>
    <w:rsid w:val="00314E36"/>
    <w:rsid w:val="003220C1"/>
    <w:rsid w:val="00337D8D"/>
    <w:rsid w:val="00354065"/>
    <w:rsid w:val="00356D7B"/>
    <w:rsid w:val="00357893"/>
    <w:rsid w:val="003670C1"/>
    <w:rsid w:val="00370471"/>
    <w:rsid w:val="003B1503"/>
    <w:rsid w:val="003B3D64"/>
    <w:rsid w:val="003C5133"/>
    <w:rsid w:val="003D2C79"/>
    <w:rsid w:val="00412673"/>
    <w:rsid w:val="0043031D"/>
    <w:rsid w:val="00443D4F"/>
    <w:rsid w:val="0046757C"/>
    <w:rsid w:val="004D5AB1"/>
    <w:rsid w:val="00507AF5"/>
    <w:rsid w:val="00542E64"/>
    <w:rsid w:val="0054711A"/>
    <w:rsid w:val="00560F1F"/>
    <w:rsid w:val="00571B77"/>
    <w:rsid w:val="00574BB3"/>
    <w:rsid w:val="005A22E2"/>
    <w:rsid w:val="005B030B"/>
    <w:rsid w:val="005C5F1B"/>
    <w:rsid w:val="005D2A41"/>
    <w:rsid w:val="005D3746"/>
    <w:rsid w:val="005D7663"/>
    <w:rsid w:val="005F1659"/>
    <w:rsid w:val="00603548"/>
    <w:rsid w:val="0061105A"/>
    <w:rsid w:val="00616588"/>
    <w:rsid w:val="00654C0A"/>
    <w:rsid w:val="006633C7"/>
    <w:rsid w:val="00663F04"/>
    <w:rsid w:val="00670227"/>
    <w:rsid w:val="006814BD"/>
    <w:rsid w:val="0069133F"/>
    <w:rsid w:val="006A1B90"/>
    <w:rsid w:val="006B340E"/>
    <w:rsid w:val="006B461D"/>
    <w:rsid w:val="006E0A2C"/>
    <w:rsid w:val="006E7536"/>
    <w:rsid w:val="006F3CA1"/>
    <w:rsid w:val="00703993"/>
    <w:rsid w:val="0072258D"/>
    <w:rsid w:val="0073380E"/>
    <w:rsid w:val="00743B79"/>
    <w:rsid w:val="007466DD"/>
    <w:rsid w:val="007523BC"/>
    <w:rsid w:val="00752C48"/>
    <w:rsid w:val="007A05FB"/>
    <w:rsid w:val="007B5260"/>
    <w:rsid w:val="007C24E7"/>
    <w:rsid w:val="007D1402"/>
    <w:rsid w:val="007F5E64"/>
    <w:rsid w:val="00800FA0"/>
    <w:rsid w:val="00803FDB"/>
    <w:rsid w:val="00812370"/>
    <w:rsid w:val="0082411A"/>
    <w:rsid w:val="00841628"/>
    <w:rsid w:val="00846160"/>
    <w:rsid w:val="008674F9"/>
    <w:rsid w:val="00872425"/>
    <w:rsid w:val="00877BD2"/>
    <w:rsid w:val="008901AE"/>
    <w:rsid w:val="008B7927"/>
    <w:rsid w:val="008D1E0B"/>
    <w:rsid w:val="008F0CC6"/>
    <w:rsid w:val="008F789E"/>
    <w:rsid w:val="00905771"/>
    <w:rsid w:val="00953A46"/>
    <w:rsid w:val="00967473"/>
    <w:rsid w:val="00973090"/>
    <w:rsid w:val="00994259"/>
    <w:rsid w:val="00995EEC"/>
    <w:rsid w:val="009D26D8"/>
    <w:rsid w:val="009E4974"/>
    <w:rsid w:val="009F06C3"/>
    <w:rsid w:val="009F73CB"/>
    <w:rsid w:val="00A204C9"/>
    <w:rsid w:val="00A23742"/>
    <w:rsid w:val="00A3247B"/>
    <w:rsid w:val="00A51281"/>
    <w:rsid w:val="00A72CF3"/>
    <w:rsid w:val="00A8033E"/>
    <w:rsid w:val="00A82A45"/>
    <w:rsid w:val="00A845A9"/>
    <w:rsid w:val="00A86958"/>
    <w:rsid w:val="00AA5651"/>
    <w:rsid w:val="00AA5848"/>
    <w:rsid w:val="00AA6313"/>
    <w:rsid w:val="00AA7750"/>
    <w:rsid w:val="00AD65F1"/>
    <w:rsid w:val="00AE064D"/>
    <w:rsid w:val="00AE644B"/>
    <w:rsid w:val="00AF056B"/>
    <w:rsid w:val="00B049B1"/>
    <w:rsid w:val="00B10F59"/>
    <w:rsid w:val="00B239BA"/>
    <w:rsid w:val="00B468BB"/>
    <w:rsid w:val="00B64B00"/>
    <w:rsid w:val="00B81F17"/>
    <w:rsid w:val="00BB002E"/>
    <w:rsid w:val="00BC77B4"/>
    <w:rsid w:val="00BF07CA"/>
    <w:rsid w:val="00C0440D"/>
    <w:rsid w:val="00C20779"/>
    <w:rsid w:val="00C43B4A"/>
    <w:rsid w:val="00C64FA5"/>
    <w:rsid w:val="00C84A12"/>
    <w:rsid w:val="00CB38EC"/>
    <w:rsid w:val="00CF3DC5"/>
    <w:rsid w:val="00D017E2"/>
    <w:rsid w:val="00D16D97"/>
    <w:rsid w:val="00D27F42"/>
    <w:rsid w:val="00D84713"/>
    <w:rsid w:val="00DA1E31"/>
    <w:rsid w:val="00DD4B82"/>
    <w:rsid w:val="00DF3F5D"/>
    <w:rsid w:val="00E1556F"/>
    <w:rsid w:val="00E330B8"/>
    <w:rsid w:val="00E3419E"/>
    <w:rsid w:val="00E47B1A"/>
    <w:rsid w:val="00E603DD"/>
    <w:rsid w:val="00E631B1"/>
    <w:rsid w:val="00EA5290"/>
    <w:rsid w:val="00EB248F"/>
    <w:rsid w:val="00EB5F93"/>
    <w:rsid w:val="00EC0568"/>
    <w:rsid w:val="00EC5853"/>
    <w:rsid w:val="00ED05DF"/>
    <w:rsid w:val="00EE20E1"/>
    <w:rsid w:val="00EE721A"/>
    <w:rsid w:val="00F0272E"/>
    <w:rsid w:val="00F116EA"/>
    <w:rsid w:val="00F14B07"/>
    <w:rsid w:val="00F2438B"/>
    <w:rsid w:val="00F660C6"/>
    <w:rsid w:val="00F81C33"/>
    <w:rsid w:val="00F923C2"/>
    <w:rsid w:val="00F97613"/>
    <w:rsid w:val="00FC1B30"/>
    <w:rsid w:val="00FF0966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E82E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4D5AB1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F73CB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3CB"/>
  </w:style>
  <w:style w:type="character" w:styleId="FootnoteReference">
    <w:name w:val="footnote reference"/>
    <w:basedOn w:val="DefaultParagraphFont"/>
    <w:uiPriority w:val="99"/>
    <w:rsid w:val="009F73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5C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F1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C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5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5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5E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childrens-commissioner-wales-annual-report-2019-2020-welsh-government-respon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ldcomwales.org.uk/wp-content/uploads/2020/10/Accounts-2019-20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comwales.org.uk/wp-content/uploads/2020/10/Annual-Report-2019-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A32087658</value>
    </field>
    <field name="Objective-Title">
      <value order="0">Doc 2 - Written Ministerial Statement - English - CCfW Annual Report 2019-20</value>
    </field>
    <field name="Objective-Description">
      <value order="0"/>
    </field>
    <field name="Objective-CreationStamp">
      <value order="0">2020-11-04T13:40:37Z</value>
    </field>
    <field name="Objective-IsApproved">
      <value order="0">false</value>
    </field>
    <field name="Objective-IsPublished">
      <value order="0">true</value>
    </field>
    <field name="Objective-DatePublished">
      <value order="0">2020-11-27T09:49:14Z</value>
    </field>
    <field name="Objective-ModificationStamp">
      <value order="0">2020-11-27T09:49:14Z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Business:.First Minister:2020/2021:Mark Drakeford - First Minister - Ministerial Advice - Children and Families - 2020-2021:MA/FM/3027/20 CCfW annual report 2019-20</value>
    </field>
    <field name="Objective-Parent">
      <value order="0">MA/FM/3027/20 CCfW annual report 2019-20</value>
    </field>
    <field name="Objective-State">
      <value order="0">Published</value>
    </field>
    <field name="Objective-VersionId">
      <value order="0">vA64350687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qA1443779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11C4960-C24B-4E79-B339-E66151333E23}"/>
</file>

<file path=customXml/itemProps3.xml><?xml version="1.0" encoding="utf-8"?>
<ds:datastoreItem xmlns:ds="http://schemas.openxmlformats.org/officeDocument/2006/customXml" ds:itemID="{B9FFC535-0C72-4F05-A3CE-62126C042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38E7-0F0F-4730-90DC-DCAD1E7B4E9F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cyfThe Welsh Government response to the Children’s Commissioner for Wales’ Annual Report 2019-20</dc:title>
  <dc:creator>burnsc</dc:creator>
  <cp:lastModifiedBy>Oxenham, James (OFM - Cabinet Division)</cp:lastModifiedBy>
  <cp:revision>4</cp:revision>
  <cp:lastPrinted>2011-05-27T10:19:00Z</cp:lastPrinted>
  <dcterms:created xsi:type="dcterms:W3CDTF">2020-11-27T09:57:00Z</dcterms:created>
  <dcterms:modified xsi:type="dcterms:W3CDTF">2020-11-27T10:01:00Z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A32087658</vt:lpwstr>
  </property>
  <property fmtid="{D5CDD505-2E9C-101B-9397-08002B2CF9AE}" pid="4" name="Objective-Title">
    <vt:lpwstr>Doc 2 - Written Ministerial Statement - English - CCfW Annual Report 2019-20</vt:lpwstr>
  </property>
  <property fmtid="{D5CDD505-2E9C-101B-9397-08002B2CF9AE}" pid="5" name="Objective-Comment">
    <vt:lpwstr/>
  </property>
  <property fmtid="{D5CDD505-2E9C-101B-9397-08002B2CF9AE}" pid="6" name="Objective-CreationStamp">
    <vt:filetime>2020-11-04T13:40:43Z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2020-11-27T09:49:14Z</vt:filetime>
  </property>
  <property fmtid="{D5CDD505-2E9C-101B-9397-08002B2CF9AE}" pid="10" name="Objective-ModificationStamp">
    <vt:filetime>2020-11-27T09:49:14Z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MA/FM/3027/20 CCfW annual report 2019-20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vA64350687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