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BC81" w14:textId="77777777" w:rsidR="001A39E2" w:rsidRDefault="001A39E2" w:rsidP="001A39E2">
      <w:pPr>
        <w:jc w:val="right"/>
        <w:rPr>
          <w:b/>
        </w:rPr>
      </w:pPr>
    </w:p>
    <w:p w14:paraId="040E988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55492A" wp14:editId="41E4B51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74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EFE29A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791488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B995BB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5600CB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04DFE4" wp14:editId="1C0E1D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2D32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ADBE99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99C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1C443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61B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EC016" w14:textId="77777777" w:rsidR="00EA5290" w:rsidRPr="00670227" w:rsidRDefault="0099725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Merthyr Tydfil County Borough Council</w:t>
            </w:r>
            <w:r w:rsidR="00564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55F1A7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CBE9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6904" w14:textId="1C9FE247" w:rsidR="00EA5290" w:rsidRPr="00670227" w:rsidRDefault="00942812" w:rsidP="009972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="009972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</w:t>
            </w:r>
            <w:r w:rsidR="00564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EA5290" w:rsidRPr="00A011A1" w14:paraId="5D0325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4D2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CF00" w14:textId="77777777" w:rsidR="00EA5290" w:rsidRPr="00670227" w:rsidRDefault="0056426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James, MS, Minister for Housing and Local Government</w:t>
            </w:r>
          </w:p>
        </w:tc>
      </w:tr>
    </w:tbl>
    <w:p w14:paraId="5CBF3B6F" w14:textId="77777777" w:rsidR="00EA5290" w:rsidRPr="00A011A1" w:rsidRDefault="00EA5290" w:rsidP="00EA5290"/>
    <w:p w14:paraId="2F57E8B1" w14:textId="77777777" w:rsidR="00EA5290" w:rsidRPr="001E495B" w:rsidRDefault="00EA5290" w:rsidP="00EA5290">
      <w:pPr>
        <w:pStyle w:val="BodyText"/>
        <w:jc w:val="left"/>
        <w:rPr>
          <w:color w:val="000000" w:themeColor="text1"/>
          <w:szCs w:val="24"/>
          <w:lang w:val="en-US"/>
        </w:rPr>
      </w:pPr>
    </w:p>
    <w:p w14:paraId="5A86A032" w14:textId="1C538FF6" w:rsidR="00997258" w:rsidRPr="007F4B74" w:rsidRDefault="00126176" w:rsidP="009972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On </w:t>
      </w:r>
      <w:r w:rsidR="00997258" w:rsidRPr="007F4B74">
        <w:rPr>
          <w:rFonts w:ascii="Arial" w:hAnsi="Arial" w:cs="Arial"/>
          <w:bCs/>
          <w:iCs/>
          <w:color w:val="000000"/>
          <w:sz w:val="24"/>
          <w:szCs w:val="24"/>
        </w:rPr>
        <w:t>Monday 4 January</w:t>
      </w:r>
      <w:r>
        <w:rPr>
          <w:rFonts w:ascii="Arial" w:hAnsi="Arial" w:cs="Arial"/>
          <w:bCs/>
          <w:iCs/>
          <w:color w:val="000000"/>
          <w:sz w:val="24"/>
          <w:szCs w:val="24"/>
        </w:rPr>
        <w:t>, the</w:t>
      </w:r>
      <w:bookmarkStart w:id="0" w:name="_GoBack"/>
      <w:bookmarkEnd w:id="0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Adjudication</w:t>
      </w:r>
      <w:r w:rsidR="00AA3463">
        <w:rPr>
          <w:rFonts w:ascii="Arial" w:hAnsi="Arial" w:cs="Arial"/>
          <w:bCs/>
          <w:iCs/>
          <w:color w:val="000000"/>
          <w:sz w:val="24"/>
          <w:szCs w:val="24"/>
        </w:rPr>
        <w:t xml:space="preserve"> Panel for Wales published the outcome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o</w:t>
      </w:r>
      <w:r w:rsidR="00AA3463">
        <w:rPr>
          <w:rFonts w:ascii="Arial" w:hAnsi="Arial" w:cs="Arial"/>
          <w:bCs/>
          <w:iCs/>
          <w:color w:val="000000"/>
          <w:sz w:val="24"/>
          <w:szCs w:val="24"/>
        </w:rPr>
        <w:t>f the L</w:t>
      </w:r>
      <w:r>
        <w:rPr>
          <w:rFonts w:ascii="Arial" w:hAnsi="Arial" w:cs="Arial"/>
          <w:bCs/>
          <w:iCs/>
          <w:color w:val="000000"/>
          <w:sz w:val="24"/>
          <w:szCs w:val="24"/>
        </w:rPr>
        <w:t>eader of Merthyr Tydfil County Borough Council’s tribunal hearing,</w:t>
      </w:r>
      <w:r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which</w:t>
      </w:r>
      <w:r w:rsidR="00997258"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has resulted in his seven month suspension. </w:t>
      </w:r>
    </w:p>
    <w:p w14:paraId="79BC8C75" w14:textId="77777777" w:rsidR="00997258" w:rsidRPr="007F4B74" w:rsidRDefault="00997258" w:rsidP="00997258">
      <w:pPr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363D6EE3" w14:textId="568B796F" w:rsidR="00AA3463" w:rsidRPr="007F4B74" w:rsidRDefault="00997258" w:rsidP="00997258">
      <w:pPr>
        <w:rPr>
          <w:rFonts w:ascii="Arial" w:hAnsi="Arial" w:cs="Arial"/>
          <w:bCs/>
          <w:iCs/>
          <w:color w:val="000000"/>
          <w:sz w:val="24"/>
          <w:szCs w:val="24"/>
        </w:rPr>
      </w:pPr>
      <w:r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While this is a matter for </w:t>
      </w:r>
      <w:r w:rsidR="00126176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r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126176">
        <w:rPr>
          <w:rFonts w:ascii="Arial" w:hAnsi="Arial" w:cs="Arial"/>
          <w:bCs/>
          <w:iCs/>
          <w:color w:val="000000"/>
          <w:sz w:val="24"/>
          <w:szCs w:val="24"/>
        </w:rPr>
        <w:t>c</w:t>
      </w:r>
      <w:r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ouncil, I wanted to inform members that </w:t>
      </w:r>
      <w:r w:rsidR="00126176">
        <w:rPr>
          <w:rFonts w:ascii="Arial" w:hAnsi="Arial" w:cs="Arial"/>
          <w:bCs/>
          <w:iCs/>
          <w:color w:val="000000"/>
          <w:sz w:val="24"/>
          <w:szCs w:val="24"/>
        </w:rPr>
        <w:t>m</w:t>
      </w:r>
      <w:r w:rsidR="00DA1E4E"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y </w:t>
      </w:r>
      <w:r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officials have </w:t>
      </w:r>
      <w:r w:rsidR="00126176">
        <w:rPr>
          <w:rFonts w:ascii="Arial" w:hAnsi="Arial" w:cs="Arial"/>
          <w:bCs/>
          <w:iCs/>
          <w:color w:val="000000"/>
          <w:sz w:val="24"/>
          <w:szCs w:val="24"/>
        </w:rPr>
        <w:t>sought</w:t>
      </w:r>
      <w:r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assurance</w:t>
      </w:r>
      <w:r w:rsidR="00DA1E4E"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F4B74">
        <w:rPr>
          <w:rFonts w:ascii="Arial" w:hAnsi="Arial" w:cs="Arial"/>
          <w:bCs/>
          <w:iCs/>
          <w:color w:val="000000"/>
          <w:sz w:val="24"/>
          <w:szCs w:val="24"/>
        </w:rPr>
        <w:t>that appropriate interim leadership arrangements are being put in place to maintain stability</w:t>
      </w:r>
      <w:r w:rsidR="00DA1E4E"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F4B74">
        <w:rPr>
          <w:rFonts w:ascii="Arial" w:hAnsi="Arial" w:cs="Arial"/>
          <w:bCs/>
          <w:iCs/>
          <w:sz w:val="24"/>
          <w:szCs w:val="24"/>
        </w:rPr>
        <w:t>over this period</w:t>
      </w:r>
      <w:r w:rsidR="00126176">
        <w:rPr>
          <w:rFonts w:ascii="Arial" w:hAnsi="Arial" w:cs="Arial"/>
          <w:bCs/>
          <w:iCs/>
          <w:sz w:val="24"/>
          <w:szCs w:val="24"/>
        </w:rPr>
        <w:t>.</w:t>
      </w:r>
      <w:r w:rsidR="00DA1E4E" w:rsidRPr="007F4B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126176">
        <w:rPr>
          <w:rFonts w:ascii="Arial" w:hAnsi="Arial" w:cs="Arial"/>
          <w:bCs/>
          <w:iCs/>
          <w:sz w:val="24"/>
          <w:szCs w:val="24"/>
        </w:rPr>
        <w:t xml:space="preserve">This includes assurance that </w:t>
      </w:r>
      <w:r w:rsidR="00DA1E4E" w:rsidRPr="007F4B74">
        <w:rPr>
          <w:rFonts w:ascii="Arial" w:hAnsi="Arial" w:cs="Arial"/>
          <w:bCs/>
          <w:iCs/>
          <w:sz w:val="24"/>
          <w:szCs w:val="24"/>
        </w:rPr>
        <w:t>progress on their improvement journey</w:t>
      </w:r>
      <w:r w:rsidR="00126176">
        <w:rPr>
          <w:rFonts w:ascii="Arial" w:hAnsi="Arial" w:cs="Arial"/>
          <w:bCs/>
          <w:iCs/>
          <w:sz w:val="24"/>
          <w:szCs w:val="24"/>
        </w:rPr>
        <w:t xml:space="preserve"> will be maintained</w:t>
      </w:r>
      <w:r w:rsidR="00DA1E4E" w:rsidRPr="007F4B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AA3463">
        <w:rPr>
          <w:rFonts w:ascii="Arial" w:hAnsi="Arial" w:cs="Arial"/>
          <w:bCs/>
          <w:iCs/>
          <w:sz w:val="24"/>
          <w:szCs w:val="24"/>
        </w:rPr>
        <w:t>with</w:t>
      </w:r>
      <w:r w:rsidR="00AA3463" w:rsidRPr="007F4B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DA1E4E" w:rsidRPr="007F4B74">
        <w:rPr>
          <w:rFonts w:ascii="Arial" w:hAnsi="Arial" w:cs="Arial"/>
          <w:bCs/>
          <w:iCs/>
          <w:sz w:val="24"/>
          <w:szCs w:val="24"/>
        </w:rPr>
        <w:t xml:space="preserve">delivery against their Recovery, Transformation and Improvement </w:t>
      </w:r>
      <w:r w:rsidR="00AA3463">
        <w:rPr>
          <w:rFonts w:ascii="Arial" w:hAnsi="Arial" w:cs="Arial"/>
          <w:bCs/>
          <w:iCs/>
          <w:sz w:val="24"/>
          <w:szCs w:val="24"/>
        </w:rPr>
        <w:t xml:space="preserve">Plan </w:t>
      </w:r>
      <w:r w:rsidR="00DA1E4E" w:rsidRPr="007F4B74">
        <w:rPr>
          <w:rFonts w:ascii="Arial" w:hAnsi="Arial" w:cs="Arial"/>
          <w:bCs/>
          <w:iCs/>
          <w:sz w:val="24"/>
          <w:szCs w:val="24"/>
        </w:rPr>
        <w:t>continu</w:t>
      </w:r>
      <w:r w:rsidR="00AA3463">
        <w:rPr>
          <w:rFonts w:ascii="Arial" w:hAnsi="Arial" w:cs="Arial"/>
          <w:bCs/>
          <w:iCs/>
          <w:sz w:val="24"/>
          <w:szCs w:val="24"/>
        </w:rPr>
        <w:t>ing</w:t>
      </w:r>
      <w:r w:rsidRPr="007F4B74">
        <w:rPr>
          <w:rFonts w:ascii="Arial" w:hAnsi="Arial" w:cs="Arial"/>
          <w:bCs/>
          <w:iCs/>
          <w:sz w:val="24"/>
          <w:szCs w:val="24"/>
        </w:rPr>
        <w:t xml:space="preserve">.  </w:t>
      </w:r>
      <w:r w:rsidR="00AA3463">
        <w:rPr>
          <w:rFonts w:ascii="Arial" w:hAnsi="Arial" w:cs="Arial"/>
          <w:bCs/>
          <w:iCs/>
          <w:sz w:val="24"/>
          <w:szCs w:val="24"/>
        </w:rPr>
        <w:t>Officials will remain in regular contact with the council throughout this period.</w:t>
      </w:r>
    </w:p>
    <w:p w14:paraId="6DD3C2D8" w14:textId="77777777" w:rsidR="00DA1E4E" w:rsidRPr="007F4B74" w:rsidRDefault="00DA1E4E" w:rsidP="00997258">
      <w:pPr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6FE6C423" w14:textId="1DC56141" w:rsidR="00AA3463" w:rsidRPr="007F4B74" w:rsidRDefault="00AA3463" w:rsidP="00AA3463">
      <w:pPr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r w:rsidR="00997258"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statutory support package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DA1E4E" w:rsidRPr="007F4B74">
        <w:rPr>
          <w:rFonts w:ascii="Arial" w:hAnsi="Arial" w:cs="Arial"/>
          <w:bCs/>
          <w:iCs/>
          <w:color w:val="000000"/>
          <w:sz w:val="24"/>
          <w:szCs w:val="24"/>
        </w:rPr>
        <w:t>I provide</w:t>
      </w:r>
      <w:r>
        <w:rPr>
          <w:rFonts w:ascii="Arial" w:hAnsi="Arial" w:cs="Arial"/>
          <w:bCs/>
          <w:iCs/>
          <w:color w:val="000000"/>
          <w:sz w:val="24"/>
          <w:szCs w:val="24"/>
        </w:rPr>
        <w:t>d</w:t>
      </w:r>
      <w:r w:rsidR="00DA1E4E"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under section 28 of the Local Government (Wales) Measure 2009</w:t>
      </w:r>
      <w:r w:rsidR="00997258"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will continue</w:t>
      </w:r>
      <w:r w:rsidR="00DA1E4E"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in order</w:t>
      </w:r>
      <w:r w:rsidR="00997258" w:rsidRPr="007F4B74">
        <w:rPr>
          <w:rFonts w:ascii="Arial" w:hAnsi="Arial" w:cs="Arial"/>
          <w:bCs/>
          <w:iCs/>
          <w:color w:val="000000"/>
          <w:sz w:val="24"/>
          <w:szCs w:val="24"/>
        </w:rPr>
        <w:t xml:space="preserve"> to help the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c</w:t>
      </w:r>
      <w:r w:rsidR="00997258" w:rsidRPr="007F4B74">
        <w:rPr>
          <w:rFonts w:ascii="Arial" w:hAnsi="Arial" w:cs="Arial"/>
          <w:bCs/>
          <w:iCs/>
          <w:color w:val="000000"/>
          <w:sz w:val="24"/>
          <w:szCs w:val="24"/>
        </w:rPr>
        <w:t>ouncil address the challenges it faces</w:t>
      </w:r>
      <w:r w:rsidR="00DA1E4E" w:rsidRPr="007F4B74">
        <w:rPr>
          <w:rFonts w:ascii="Arial" w:hAnsi="Arial" w:cs="Arial"/>
          <w:bCs/>
          <w:iCs/>
          <w:sz w:val="24"/>
          <w:szCs w:val="24"/>
        </w:rPr>
        <w:t>.</w:t>
      </w:r>
    </w:p>
    <w:p w14:paraId="02FF73AC" w14:textId="77777777" w:rsidR="00997258" w:rsidRPr="007F4B74" w:rsidRDefault="00997258" w:rsidP="00997258">
      <w:pPr>
        <w:rPr>
          <w:rFonts w:ascii="Arial" w:hAnsi="Arial" w:cs="Arial"/>
          <w:bCs/>
          <w:iCs/>
          <w:sz w:val="24"/>
          <w:szCs w:val="24"/>
        </w:rPr>
      </w:pPr>
    </w:p>
    <w:p w14:paraId="1D0531D4" w14:textId="77777777" w:rsidR="00A845A9" w:rsidRPr="002D4E49" w:rsidRDefault="008A4140" w:rsidP="00564268">
      <w:pPr>
        <w:rPr>
          <w:rFonts w:ascii="Arial" w:hAnsi="Arial" w:cs="Arial"/>
          <w:sz w:val="24"/>
        </w:rPr>
      </w:pPr>
      <w:r w:rsidRPr="002D4E49">
        <w:rPr>
          <w:rFonts w:ascii="Arial" w:hAnsi="Arial" w:cs="Arial"/>
          <w:sz w:val="24"/>
        </w:rPr>
        <w:t xml:space="preserve">I am making this statement during recess to ensure all members are kept informed. </w:t>
      </w:r>
    </w:p>
    <w:sectPr w:rsidR="00A845A9" w:rsidRPr="002D4E4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6ADB1" w14:textId="77777777" w:rsidR="0047400B" w:rsidRDefault="0047400B">
      <w:r>
        <w:separator/>
      </w:r>
    </w:p>
  </w:endnote>
  <w:endnote w:type="continuationSeparator" w:id="0">
    <w:p w14:paraId="18437098" w14:textId="77777777" w:rsidR="0047400B" w:rsidRDefault="004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DB38" w14:textId="77777777" w:rsidR="00A85284" w:rsidRDefault="00A8528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4BB59" w14:textId="77777777" w:rsidR="00A85284" w:rsidRDefault="00A85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E7CC" w14:textId="77777777" w:rsidR="00A85284" w:rsidRDefault="00A8528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2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C6543" w14:textId="77777777" w:rsidR="00A85284" w:rsidRDefault="00A85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1338" w14:textId="5A935DD7" w:rsidR="00A85284" w:rsidRPr="005D2A41" w:rsidRDefault="00A8528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4281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267246F" w14:textId="77777777" w:rsidR="00A85284" w:rsidRPr="00A845A9" w:rsidRDefault="00A8528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0DFD" w14:textId="77777777" w:rsidR="0047400B" w:rsidRDefault="0047400B">
      <w:r>
        <w:separator/>
      </w:r>
    </w:p>
  </w:footnote>
  <w:footnote w:type="continuationSeparator" w:id="0">
    <w:p w14:paraId="33B6B4F4" w14:textId="77777777" w:rsidR="0047400B" w:rsidRDefault="0047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39C9" w14:textId="77777777" w:rsidR="00A85284" w:rsidRDefault="00A85284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FF8B7D" wp14:editId="3997298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19D12" w14:textId="77777777" w:rsidR="00A85284" w:rsidRDefault="00A85284">
    <w:pPr>
      <w:pStyle w:val="Header"/>
    </w:pPr>
  </w:p>
  <w:p w14:paraId="44A3BF90" w14:textId="77777777" w:rsidR="00A85284" w:rsidRDefault="00A85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94063"/>
    <w:multiLevelType w:val="hybridMultilevel"/>
    <w:tmpl w:val="1E88BCF8"/>
    <w:lvl w:ilvl="0" w:tplc="104471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02B5"/>
    <w:multiLevelType w:val="hybridMultilevel"/>
    <w:tmpl w:val="51F205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5EE5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7D6F"/>
    <w:rsid w:val="00126176"/>
    <w:rsid w:val="00134918"/>
    <w:rsid w:val="001460B1"/>
    <w:rsid w:val="0017102C"/>
    <w:rsid w:val="001A39E2"/>
    <w:rsid w:val="001A6AF1"/>
    <w:rsid w:val="001B027C"/>
    <w:rsid w:val="001B288D"/>
    <w:rsid w:val="001B7703"/>
    <w:rsid w:val="001C532F"/>
    <w:rsid w:val="001E495B"/>
    <w:rsid w:val="001E53BF"/>
    <w:rsid w:val="00214B25"/>
    <w:rsid w:val="00223E62"/>
    <w:rsid w:val="00244AE2"/>
    <w:rsid w:val="00251F9D"/>
    <w:rsid w:val="002522E3"/>
    <w:rsid w:val="00274F08"/>
    <w:rsid w:val="002A5310"/>
    <w:rsid w:val="002C57B6"/>
    <w:rsid w:val="002D4E49"/>
    <w:rsid w:val="002F0EB9"/>
    <w:rsid w:val="002F53A9"/>
    <w:rsid w:val="0030404D"/>
    <w:rsid w:val="00314E36"/>
    <w:rsid w:val="0032165C"/>
    <w:rsid w:val="003220C1"/>
    <w:rsid w:val="003438A4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7400B"/>
    <w:rsid w:val="00560F1F"/>
    <w:rsid w:val="00564268"/>
    <w:rsid w:val="00574BB3"/>
    <w:rsid w:val="005A22E2"/>
    <w:rsid w:val="005B030B"/>
    <w:rsid w:val="005B442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1D65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3173"/>
    <w:rsid w:val="007F4B74"/>
    <w:rsid w:val="007F5E64"/>
    <w:rsid w:val="00800FA0"/>
    <w:rsid w:val="00812370"/>
    <w:rsid w:val="0082411A"/>
    <w:rsid w:val="00841628"/>
    <w:rsid w:val="00846160"/>
    <w:rsid w:val="00877BD2"/>
    <w:rsid w:val="008A4140"/>
    <w:rsid w:val="008B7927"/>
    <w:rsid w:val="008D1E0B"/>
    <w:rsid w:val="008F0CC6"/>
    <w:rsid w:val="008F789E"/>
    <w:rsid w:val="00905771"/>
    <w:rsid w:val="00907FB4"/>
    <w:rsid w:val="00942812"/>
    <w:rsid w:val="00953A46"/>
    <w:rsid w:val="00967473"/>
    <w:rsid w:val="00973090"/>
    <w:rsid w:val="00995EEC"/>
    <w:rsid w:val="00997258"/>
    <w:rsid w:val="009D26D8"/>
    <w:rsid w:val="009E4974"/>
    <w:rsid w:val="009F06C3"/>
    <w:rsid w:val="00A204C9"/>
    <w:rsid w:val="00A23742"/>
    <w:rsid w:val="00A3247B"/>
    <w:rsid w:val="00A5286E"/>
    <w:rsid w:val="00A72CF3"/>
    <w:rsid w:val="00A82A45"/>
    <w:rsid w:val="00A845A9"/>
    <w:rsid w:val="00A85284"/>
    <w:rsid w:val="00A86958"/>
    <w:rsid w:val="00AA3463"/>
    <w:rsid w:val="00AA5651"/>
    <w:rsid w:val="00AA5848"/>
    <w:rsid w:val="00AA7750"/>
    <w:rsid w:val="00AB79D5"/>
    <w:rsid w:val="00AD13E2"/>
    <w:rsid w:val="00AD23E2"/>
    <w:rsid w:val="00AD65F1"/>
    <w:rsid w:val="00AE064D"/>
    <w:rsid w:val="00AF056B"/>
    <w:rsid w:val="00B049B1"/>
    <w:rsid w:val="00B239BA"/>
    <w:rsid w:val="00B468BB"/>
    <w:rsid w:val="00B56A27"/>
    <w:rsid w:val="00B6771B"/>
    <w:rsid w:val="00B81F17"/>
    <w:rsid w:val="00C43B4A"/>
    <w:rsid w:val="00C64FA5"/>
    <w:rsid w:val="00C84A12"/>
    <w:rsid w:val="00C90CAB"/>
    <w:rsid w:val="00CE08CA"/>
    <w:rsid w:val="00CF3DC5"/>
    <w:rsid w:val="00D017E2"/>
    <w:rsid w:val="00D16D97"/>
    <w:rsid w:val="00D27F42"/>
    <w:rsid w:val="00D5081C"/>
    <w:rsid w:val="00D84713"/>
    <w:rsid w:val="00DA1E4E"/>
    <w:rsid w:val="00DD4B82"/>
    <w:rsid w:val="00DF0F6A"/>
    <w:rsid w:val="00E12947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708BC"/>
    <w:rsid w:val="00F81C33"/>
    <w:rsid w:val="00F923C2"/>
    <w:rsid w:val="00F97613"/>
    <w:rsid w:val="00FA04A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470BF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564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A85284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B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1D65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CAB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CA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A32832856</value>
    </field>
    <field name="Objective-Title">
      <value order="0">Written statement  - MTCBC (e)</value>
    </field>
    <field name="Objective-Description">
      <value order="0"/>
    </field>
    <field name="Objective-CreationStamp">
      <value order="0">2021-01-05T09:52:34Z</value>
    </field>
    <field name="Objective-IsApproved">
      <value order="0">false</value>
    </field>
    <field name="Objective-IsPublished">
      <value order="0">true</value>
    </field>
    <field name="Objective-DatePublished">
      <value order="0">2021-01-05T09:53:31Z</value>
    </field>
    <field name="Objective-ModificationStamp">
      <value order="0">2021-01-05T16:58:01Z</value>
    </field>
    <field name="Objective-Owner">
      <value order="0">Hughes, Lisa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Save:Local Authority Performance:Intervention and support:Improvement &amp; Support Conference - Monitoring &amp; Assessment - 2013-2018:Merthyr</value>
    </field>
    <field name="Objective-Parent">
      <value order="0">Merthyr</value>
    </field>
    <field name="Objective-State">
      <value order="0">Published</value>
    </field>
    <field name="Objective-VersionId">
      <value order="0">vA65092453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qA1099782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7dfd326290be3c5a837ef243f81e66a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1beab0d2c49753621fe59f0876c73d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2B31-11C3-424C-9E78-CEDD58562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13DBB-4976-4539-B4CB-AB0B5F0672C2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DDECE84-9D0E-47B3-99C9-E09FAFB23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804133-67D3-40B7-8321-B189B7D3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Hughes, Lisa (EPS - LG:T&amp;P)</dc:creator>
  <cp:lastModifiedBy>Dowding, Thomas (OFM - Cabinet Division)</cp:lastModifiedBy>
  <cp:revision>4</cp:revision>
  <cp:lastPrinted>2011-05-27T10:19:00Z</cp:lastPrinted>
  <dcterms:created xsi:type="dcterms:W3CDTF">2021-01-05T09:52:00Z</dcterms:created>
  <dcterms:modified xsi:type="dcterms:W3CDTF">2021-01-06T08:43:00Z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A32832856</vt:lpwstr>
  </property>
  <property fmtid="{D5CDD505-2E9C-101B-9397-08002B2CF9AE}" pid="4" name="Objective-Title">
    <vt:lpwstr>Written statement  - MTCBC (e)</vt:lpwstr>
  </property>
  <property fmtid="{D5CDD505-2E9C-101B-9397-08002B2CF9AE}" pid="5" name="Objective-Comment">
    <vt:lpwstr/>
  </property>
  <property fmtid="{D5CDD505-2E9C-101B-9397-08002B2CF9AE}" pid="6" name="Objective-CreationStamp">
    <vt:filetime>2021-01-05T09:52:52Z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2021-01-05T09:53:31Z</vt:filetime>
  </property>
  <property fmtid="{D5CDD505-2E9C-101B-9397-08002B2CF9AE}" pid="10" name="Objective-ModificationStamp">
    <vt:filetime>2021-01-05T16:58:01Z</vt:filetime>
  </property>
  <property fmtid="{D5CDD505-2E9C-101B-9397-08002B2CF9AE}" pid="11" name="Objective-Owner">
    <vt:lpwstr>Hughes, Lisa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Save:Local Authority Performance:Intervention and support:Improvement &amp; Support Conferenc</vt:lpwstr>
  </property>
  <property fmtid="{D5CDD505-2E9C-101B-9397-08002B2CF9AE}" pid="13" name="Objective-Parent">
    <vt:lpwstr>Merthyr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qA1099782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vA65092453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2021-01-05T00:00:00Z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