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DD107" w14:textId="77777777" w:rsidR="00D80263" w:rsidRDefault="00D80263" w:rsidP="00D80263">
      <w:pPr>
        <w:pStyle w:val="Intro-paragraph"/>
      </w:pPr>
      <w:r w:rsidRPr="009A4F08">
        <w:t>Review schedule</w:t>
      </w:r>
    </w:p>
    <w:tbl>
      <w:tblPr>
        <w:tblStyle w:val="GridTable5Dark-Accent1"/>
        <w:tblW w:w="4900" w:type="pct"/>
        <w:tblLook w:val="0480" w:firstRow="0" w:lastRow="0" w:firstColumn="1" w:lastColumn="0" w:noHBand="0" w:noVBand="1"/>
      </w:tblPr>
      <w:tblGrid>
        <w:gridCol w:w="2851"/>
        <w:gridCol w:w="6594"/>
      </w:tblGrid>
      <w:tr w:rsidR="009A4F08" w:rsidRPr="009A4F08" w14:paraId="6C742582" w14:textId="77777777" w:rsidTr="34B06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6C742580" w14:textId="77777777" w:rsidR="009A4F08" w:rsidRPr="009A4F08" w:rsidRDefault="009A4F08" w:rsidP="009A4F08">
            <w:pPr>
              <w:spacing w:after="120"/>
              <w:rPr>
                <w:rFonts w:eastAsia="Calibri" w:cs="Times New Roman"/>
                <w:bCs w:val="0"/>
                <w:sz w:val="24"/>
              </w:rPr>
            </w:pPr>
            <w:r w:rsidRPr="0092366E">
              <w:rPr>
                <w:rFonts w:eastAsia="Calibri" w:cs="Times New Roman"/>
                <w:bCs w:val="0"/>
                <w:color w:val="FFFFFF"/>
                <w:sz w:val="24"/>
              </w:rPr>
              <w:t>Policy publication date:</w:t>
            </w:r>
          </w:p>
        </w:tc>
        <w:tc>
          <w:tcPr>
            <w:tcW w:w="6911" w:type="dxa"/>
            <w:vAlign w:val="center"/>
          </w:tcPr>
          <w:p w14:paraId="6C742581" w14:textId="3BC861BD" w:rsidR="009A4F08" w:rsidRPr="009A4F08" w:rsidRDefault="000E3A95" w:rsidP="009A4F08">
            <w:pPr>
              <w:spacing w:before="240" w:after="240"/>
              <w:cnfStyle w:val="000000100000" w:firstRow="0" w:lastRow="0" w:firstColumn="0" w:lastColumn="0" w:oddVBand="0" w:evenVBand="0" w:oddHBand="1" w:evenHBand="0" w:firstRowFirstColumn="0" w:firstRowLastColumn="0" w:lastRowFirstColumn="0" w:lastRowLastColumn="0"/>
              <w:rPr>
                <w:rFonts w:eastAsia="Calibri" w:cs="Times New Roman"/>
                <w:sz w:val="24"/>
              </w:rPr>
            </w:pPr>
            <w:r>
              <w:rPr>
                <w:rFonts w:eastAsia="Calibri" w:cs="Times New Roman"/>
                <w:sz w:val="24"/>
              </w:rPr>
              <w:t>09.06.2021</w:t>
            </w:r>
          </w:p>
        </w:tc>
      </w:tr>
      <w:tr w:rsidR="009A4F08" w:rsidRPr="009A4F08" w14:paraId="6C742585" w14:textId="77777777" w:rsidTr="34B060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6C742583" w14:textId="77777777" w:rsidR="009A4F08" w:rsidRPr="009A4F08" w:rsidRDefault="009A4F08" w:rsidP="009A4F08">
            <w:pPr>
              <w:spacing w:after="120"/>
              <w:rPr>
                <w:rFonts w:eastAsia="Calibri" w:cs="Times New Roman"/>
                <w:bCs w:val="0"/>
                <w:color w:val="FFFFFF"/>
                <w:sz w:val="24"/>
              </w:rPr>
            </w:pPr>
            <w:r w:rsidRPr="009A4F08">
              <w:rPr>
                <w:rFonts w:eastAsia="Calibri" w:cs="Times New Roman"/>
                <w:bCs w:val="0"/>
                <w:color w:val="FFFFFF"/>
                <w:sz w:val="24"/>
              </w:rPr>
              <w:t>Frequency of review:</w:t>
            </w:r>
          </w:p>
        </w:tc>
        <w:tc>
          <w:tcPr>
            <w:tcW w:w="6911" w:type="dxa"/>
            <w:vAlign w:val="center"/>
          </w:tcPr>
          <w:p w14:paraId="6C742584" w14:textId="2E7C4D8C" w:rsidR="00851E77" w:rsidRPr="009A4F08" w:rsidRDefault="00EC2429" w:rsidP="003D1849">
            <w:pPr>
              <w:cnfStyle w:val="000000010000" w:firstRow="0" w:lastRow="0" w:firstColumn="0" w:lastColumn="0" w:oddVBand="0" w:evenVBand="0" w:oddHBand="0" w:evenHBand="1" w:firstRowFirstColumn="0" w:firstRowLastColumn="0" w:lastRowFirstColumn="0" w:lastRowLastColumn="0"/>
              <w:rPr>
                <w:rFonts w:eastAsia="Calibri" w:cs="Times New Roman"/>
                <w:sz w:val="24"/>
              </w:rPr>
            </w:pPr>
            <w:r w:rsidRPr="003A1C65">
              <w:t xml:space="preserve">This policy will be reviewed every two years or sooner in the event of legislative changes or revised policies and best practice. </w:t>
            </w:r>
          </w:p>
        </w:tc>
      </w:tr>
      <w:tr w:rsidR="009A4F08" w:rsidRPr="009A4F08" w14:paraId="6C742588" w14:textId="77777777" w:rsidTr="34B06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6C742586" w14:textId="77777777" w:rsidR="009A4F08" w:rsidRPr="009A4F08" w:rsidRDefault="009A4F08" w:rsidP="009A4F08">
            <w:pPr>
              <w:spacing w:after="120"/>
              <w:rPr>
                <w:rFonts w:eastAsia="Calibri" w:cs="Times New Roman"/>
                <w:bCs w:val="0"/>
                <w:color w:val="FFFFFF"/>
                <w:sz w:val="24"/>
              </w:rPr>
            </w:pPr>
            <w:r w:rsidRPr="009A4F08">
              <w:rPr>
                <w:rFonts w:eastAsia="Calibri" w:cs="Times New Roman"/>
                <w:bCs w:val="0"/>
                <w:color w:val="FFFFFF"/>
                <w:sz w:val="24"/>
              </w:rPr>
              <w:t>Date last reviewed:</w:t>
            </w:r>
          </w:p>
        </w:tc>
        <w:tc>
          <w:tcPr>
            <w:tcW w:w="6911" w:type="dxa"/>
            <w:vAlign w:val="center"/>
          </w:tcPr>
          <w:p w14:paraId="6C742587" w14:textId="48B487E9" w:rsidR="009A4F08" w:rsidRPr="009A4F08" w:rsidRDefault="00837174" w:rsidP="009A4F08">
            <w:pPr>
              <w:spacing w:before="240" w:after="240"/>
              <w:cnfStyle w:val="000000100000" w:firstRow="0" w:lastRow="0" w:firstColumn="0" w:lastColumn="0" w:oddVBand="0" w:evenVBand="0" w:oddHBand="1" w:evenHBand="0" w:firstRowFirstColumn="0" w:firstRowLastColumn="0" w:lastRowFirstColumn="0" w:lastRowLastColumn="0"/>
              <w:rPr>
                <w:rFonts w:eastAsia="Calibri" w:cs="Times New Roman"/>
                <w:sz w:val="24"/>
              </w:rPr>
            </w:pPr>
            <w:r>
              <w:rPr>
                <w:rFonts w:eastAsia="Calibri" w:cs="Times New Roman"/>
                <w:sz w:val="24"/>
              </w:rPr>
              <w:t>10.01.2021</w:t>
            </w:r>
          </w:p>
        </w:tc>
      </w:tr>
      <w:tr w:rsidR="009A4F08" w:rsidRPr="009A4F08" w14:paraId="6C74258B" w14:textId="77777777" w:rsidTr="34B060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6C742589" w14:textId="77777777" w:rsidR="009A4F08" w:rsidRPr="009A4F08" w:rsidRDefault="009A4F08" w:rsidP="009A4F08">
            <w:pPr>
              <w:spacing w:after="120"/>
              <w:rPr>
                <w:rFonts w:eastAsia="Calibri" w:cs="Times New Roman"/>
                <w:bCs w:val="0"/>
                <w:color w:val="FFFFFF"/>
                <w:sz w:val="24"/>
              </w:rPr>
            </w:pPr>
            <w:r w:rsidRPr="009A4F08">
              <w:rPr>
                <w:rFonts w:eastAsia="Calibri" w:cs="Times New Roman"/>
                <w:bCs w:val="0"/>
                <w:color w:val="FFFFFF"/>
                <w:sz w:val="24"/>
              </w:rPr>
              <w:t>Current review date:</w:t>
            </w:r>
          </w:p>
        </w:tc>
        <w:tc>
          <w:tcPr>
            <w:tcW w:w="6911" w:type="dxa"/>
            <w:vAlign w:val="center"/>
          </w:tcPr>
          <w:p w14:paraId="6C74258A" w14:textId="24165F37" w:rsidR="009A4F08" w:rsidRPr="009A4F08" w:rsidRDefault="00837174" w:rsidP="34B06037">
            <w:pPr>
              <w:spacing w:before="240" w:after="240"/>
              <w:cnfStyle w:val="000000010000" w:firstRow="0" w:lastRow="0" w:firstColumn="0" w:lastColumn="0" w:oddVBand="0" w:evenVBand="0" w:oddHBand="0" w:evenHBand="1" w:firstRowFirstColumn="0" w:firstRowLastColumn="0" w:lastRowFirstColumn="0" w:lastRowLastColumn="0"/>
              <w:rPr>
                <w:rFonts w:eastAsia="Calibri" w:cs="Times New Roman"/>
                <w:sz w:val="24"/>
                <w:szCs w:val="24"/>
              </w:rPr>
            </w:pPr>
            <w:r w:rsidRPr="34B06037">
              <w:rPr>
                <w:rFonts w:eastAsia="Calibri" w:cs="Times New Roman"/>
                <w:sz w:val="24"/>
                <w:szCs w:val="24"/>
              </w:rPr>
              <w:t>09.06.202</w:t>
            </w:r>
            <w:r w:rsidR="2E216E64" w:rsidRPr="34B06037">
              <w:rPr>
                <w:rFonts w:eastAsia="Calibri" w:cs="Times New Roman"/>
                <w:sz w:val="24"/>
                <w:szCs w:val="24"/>
              </w:rPr>
              <w:t>3</w:t>
            </w:r>
          </w:p>
        </w:tc>
      </w:tr>
    </w:tbl>
    <w:p w14:paraId="6C74258C" w14:textId="77777777" w:rsidR="009A4F08" w:rsidRDefault="009A4F08" w:rsidP="009A4F08"/>
    <w:p w14:paraId="6C74258D" w14:textId="77777777" w:rsidR="009A4F08" w:rsidRDefault="009A4F08" w:rsidP="009A4F08"/>
    <w:p w14:paraId="6C74258F" w14:textId="77777777" w:rsidR="002A1417" w:rsidRDefault="002A1417">
      <w:r>
        <w:br w:type="page"/>
      </w:r>
    </w:p>
    <w:p w14:paraId="172A6619" w14:textId="20D552D8" w:rsidR="005B4B68" w:rsidRDefault="009A4F08" w:rsidP="00CA528C">
      <w:pPr>
        <w:pStyle w:val="Heading1"/>
        <w:jc w:val="both"/>
      </w:pPr>
      <w:r>
        <w:lastRenderedPageBreak/>
        <w:t>Introduction</w:t>
      </w:r>
    </w:p>
    <w:p w14:paraId="222DBD7D" w14:textId="15C21885" w:rsidR="005B4B68" w:rsidRDefault="005B4B68" w:rsidP="00CA528C">
      <w:pPr>
        <w:jc w:val="both"/>
        <w:rPr>
          <w:lang w:eastAsia="en-GB"/>
        </w:rPr>
      </w:pPr>
      <w:r>
        <w:rPr>
          <w:lang w:eastAsia="en-GB"/>
        </w:rPr>
        <w:t xml:space="preserve">The </w:t>
      </w:r>
      <w:r w:rsidR="000C00B8">
        <w:rPr>
          <w:lang w:eastAsia="en-GB"/>
        </w:rPr>
        <w:t>Sen</w:t>
      </w:r>
      <w:r w:rsidR="00BD4F6A">
        <w:rPr>
          <w:lang w:eastAsia="en-GB"/>
        </w:rPr>
        <w:t>e</w:t>
      </w:r>
      <w:r w:rsidR="000C00B8">
        <w:rPr>
          <w:lang w:eastAsia="en-GB"/>
        </w:rPr>
        <w:t>dd</w:t>
      </w:r>
      <w:r>
        <w:rPr>
          <w:lang w:eastAsia="en-GB"/>
        </w:rPr>
        <w:t xml:space="preserve"> </w:t>
      </w:r>
      <w:r w:rsidR="0074716F">
        <w:rPr>
          <w:lang w:eastAsia="en-GB"/>
        </w:rPr>
        <w:t>Commissio</w:t>
      </w:r>
      <w:r w:rsidR="008669D2">
        <w:rPr>
          <w:lang w:eastAsia="en-GB"/>
        </w:rPr>
        <w:t>n</w:t>
      </w:r>
      <w:r w:rsidR="00EE598D">
        <w:rPr>
          <w:lang w:eastAsia="en-GB"/>
        </w:rPr>
        <w:t xml:space="preserve"> </w:t>
      </w:r>
      <w:r w:rsidR="00944CAF">
        <w:t>(“the Commission”)</w:t>
      </w:r>
      <w:r w:rsidR="008669D2">
        <w:rPr>
          <w:lang w:eastAsia="en-GB"/>
        </w:rPr>
        <w:t xml:space="preserve"> </w:t>
      </w:r>
      <w:r w:rsidRPr="005B4B68">
        <w:rPr>
          <w:lang w:eastAsia="en-GB"/>
        </w:rPr>
        <w:t xml:space="preserve">is committed </w:t>
      </w:r>
      <w:r w:rsidR="00004F4F">
        <w:rPr>
          <w:lang w:eastAsia="en-GB"/>
        </w:rPr>
        <w:t>in</w:t>
      </w:r>
      <w:r w:rsidR="008669D2">
        <w:rPr>
          <w:lang w:eastAsia="en-GB"/>
        </w:rPr>
        <w:t xml:space="preserve"> its </w:t>
      </w:r>
      <w:r w:rsidRPr="005B4B68">
        <w:rPr>
          <w:lang w:eastAsia="en-GB"/>
        </w:rPr>
        <w:t xml:space="preserve">duty </w:t>
      </w:r>
      <w:r w:rsidR="00004F4F">
        <w:rPr>
          <w:lang w:eastAsia="en-GB"/>
        </w:rPr>
        <w:t>to safeguard and promote the</w:t>
      </w:r>
      <w:r w:rsidRPr="005B4B68">
        <w:rPr>
          <w:lang w:eastAsia="en-GB"/>
        </w:rPr>
        <w:t xml:space="preserve"> welfare of the children</w:t>
      </w:r>
      <w:r w:rsidR="00E60612">
        <w:rPr>
          <w:lang w:eastAsia="en-GB"/>
        </w:rPr>
        <w:t xml:space="preserve"> </w:t>
      </w:r>
      <w:r w:rsidRPr="005B4B68">
        <w:rPr>
          <w:lang w:eastAsia="en-GB"/>
        </w:rPr>
        <w:t>with whom it comes into contact.</w:t>
      </w:r>
      <w:r w:rsidR="00FF2E49">
        <w:rPr>
          <w:lang w:eastAsia="en-GB"/>
        </w:rPr>
        <w:t xml:space="preserve"> We strive to </w:t>
      </w:r>
      <w:r w:rsidR="0043694A">
        <w:rPr>
          <w:lang w:eastAsia="en-GB"/>
        </w:rPr>
        <w:t>embe</w:t>
      </w:r>
      <w:r w:rsidR="009A7F99" w:rsidRPr="005B4B68">
        <w:rPr>
          <w:lang w:eastAsia="en-GB"/>
        </w:rPr>
        <w:t xml:space="preserve">d a culture that places transparency and sound safeguarding practice at the centre of all </w:t>
      </w:r>
      <w:r w:rsidR="0043694A">
        <w:rPr>
          <w:lang w:eastAsia="en-GB"/>
        </w:rPr>
        <w:t>our</w:t>
      </w:r>
      <w:r w:rsidR="009A7F99" w:rsidRPr="005B4B68">
        <w:rPr>
          <w:lang w:eastAsia="en-GB"/>
        </w:rPr>
        <w:t xml:space="preserve"> activities – from the services delivered, to partnership work with stakeholders.  </w:t>
      </w:r>
    </w:p>
    <w:p w14:paraId="36058B46" w14:textId="182C05B4" w:rsidR="00F642D3" w:rsidRDefault="001E77AE" w:rsidP="00CA528C">
      <w:pPr>
        <w:jc w:val="both"/>
        <w:rPr>
          <w:rFonts w:cstheme="minorHAnsi"/>
          <w:bCs/>
          <w:lang w:eastAsia="en-GB"/>
        </w:rPr>
      </w:pPr>
      <w:r>
        <w:t>This policy has been written in l</w:t>
      </w:r>
      <w:r w:rsidR="00851935">
        <w:t xml:space="preserve">ine with </w:t>
      </w:r>
      <w:r w:rsidR="0055137D">
        <w:t>all</w:t>
      </w:r>
      <w:r w:rsidR="001912BF">
        <w:t xml:space="preserve"> relevant legislation, and in light of the </w:t>
      </w:r>
      <w:r>
        <w:t>Wales Safeguarding Procedures 2019.</w:t>
      </w:r>
      <w:r w:rsidR="00F642D3" w:rsidRPr="00F642D3">
        <w:rPr>
          <w:rFonts w:cstheme="minorHAnsi"/>
          <w:bCs/>
          <w:lang w:eastAsia="en-GB"/>
        </w:rPr>
        <w:t xml:space="preserve"> </w:t>
      </w:r>
    </w:p>
    <w:p w14:paraId="64EE434A" w14:textId="59464EA7" w:rsidR="00336B1A" w:rsidRPr="00336B1A" w:rsidRDefault="00F642D3" w:rsidP="00CA528C">
      <w:pPr>
        <w:jc w:val="both"/>
      </w:pPr>
      <w:r>
        <w:rPr>
          <w:rFonts w:cstheme="minorHAnsi"/>
          <w:bCs/>
          <w:lang w:eastAsia="en-GB"/>
        </w:rPr>
        <w:t xml:space="preserve">The policy applies for all children </w:t>
      </w:r>
      <w:r w:rsidRPr="00AD2672">
        <w:rPr>
          <w:rFonts w:cstheme="minorHAnsi"/>
          <w:b/>
          <w:lang w:eastAsia="en-GB"/>
        </w:rPr>
        <w:t>up to 18 years</w:t>
      </w:r>
      <w:r>
        <w:rPr>
          <w:rFonts w:cstheme="minorHAnsi"/>
          <w:bCs/>
          <w:lang w:eastAsia="en-GB"/>
        </w:rPr>
        <w:t>.</w:t>
      </w:r>
      <w:r w:rsidR="00AD2672">
        <w:rPr>
          <w:rFonts w:cstheme="minorHAnsi"/>
          <w:bCs/>
          <w:lang w:eastAsia="en-GB"/>
        </w:rPr>
        <w:t xml:space="preserve"> </w:t>
      </w:r>
    </w:p>
    <w:p w14:paraId="1BB84765" w14:textId="304DF281" w:rsidR="00B069B4" w:rsidRDefault="008B33A6" w:rsidP="008B33A6">
      <w:pPr>
        <w:jc w:val="both"/>
        <w:rPr>
          <w:rFonts w:cstheme="minorHAnsi"/>
          <w:bCs/>
          <w:lang w:eastAsia="en-GB"/>
        </w:rPr>
      </w:pPr>
      <w:r w:rsidRPr="005B4B68">
        <w:rPr>
          <w:rFonts w:cstheme="minorHAnsi"/>
          <w:bCs/>
          <w:lang w:eastAsia="en-GB"/>
        </w:rPr>
        <w:t>The Commission also works with adults</w:t>
      </w:r>
      <w:r>
        <w:rPr>
          <w:rFonts w:cstheme="minorHAnsi"/>
          <w:bCs/>
          <w:lang w:eastAsia="en-GB"/>
        </w:rPr>
        <w:t xml:space="preserve"> who may be</w:t>
      </w:r>
      <w:r w:rsidRPr="005B4B68">
        <w:rPr>
          <w:rFonts w:cstheme="minorHAnsi"/>
          <w:bCs/>
          <w:lang w:eastAsia="en-GB"/>
        </w:rPr>
        <w:t xml:space="preserve"> at risk</w:t>
      </w:r>
      <w:r>
        <w:rPr>
          <w:rFonts w:cstheme="minorHAnsi"/>
          <w:bCs/>
          <w:lang w:eastAsia="en-GB"/>
        </w:rPr>
        <w:t>,</w:t>
      </w:r>
      <w:r w:rsidR="00D72813">
        <w:rPr>
          <w:rFonts w:cstheme="minorHAnsi"/>
          <w:bCs/>
          <w:lang w:eastAsia="en-GB"/>
        </w:rPr>
        <w:t xml:space="preserve"> and though there are some similarities with respect to our duty of care for children and adults, there are some notable differences due to capacity and consent </w:t>
      </w:r>
      <w:r w:rsidR="00931C38">
        <w:rPr>
          <w:rFonts w:cstheme="minorHAnsi"/>
          <w:bCs/>
          <w:lang w:eastAsia="en-GB"/>
        </w:rPr>
        <w:t>considerations</w:t>
      </w:r>
      <w:r w:rsidR="00D72813">
        <w:rPr>
          <w:rFonts w:cstheme="minorHAnsi"/>
          <w:bCs/>
          <w:lang w:eastAsia="en-GB"/>
        </w:rPr>
        <w:t xml:space="preserve"> that will </w:t>
      </w:r>
      <w:r w:rsidR="00D72813" w:rsidRPr="00701CCF">
        <w:rPr>
          <w:rFonts w:cstheme="minorHAnsi"/>
          <w:b/>
          <w:lang w:eastAsia="en-GB"/>
        </w:rPr>
        <w:t>not</w:t>
      </w:r>
      <w:r w:rsidR="00D72813">
        <w:rPr>
          <w:rFonts w:cstheme="minorHAnsi"/>
          <w:bCs/>
          <w:lang w:eastAsia="en-GB"/>
        </w:rPr>
        <w:t xml:space="preserve"> apply to a child</w:t>
      </w:r>
      <w:r w:rsidR="005F36D6">
        <w:rPr>
          <w:rFonts w:cstheme="minorHAnsi"/>
          <w:bCs/>
          <w:lang w:eastAsia="en-GB"/>
        </w:rPr>
        <w:t xml:space="preserve">. </w:t>
      </w:r>
    </w:p>
    <w:p w14:paraId="27CFD333" w14:textId="052B8D6B" w:rsidR="00825F0E" w:rsidRDefault="00D72813" w:rsidP="009477CD">
      <w:pPr>
        <w:jc w:val="both"/>
        <w:rPr>
          <w:rFonts w:cstheme="minorHAnsi"/>
          <w:bCs/>
          <w:lang w:eastAsia="en-GB"/>
        </w:rPr>
      </w:pPr>
      <w:r>
        <w:rPr>
          <w:rFonts w:cstheme="minorHAnsi"/>
          <w:bCs/>
          <w:lang w:eastAsia="en-GB"/>
        </w:rPr>
        <w:t xml:space="preserve">Therefore, the Commission has developed this </w:t>
      </w:r>
      <w:r w:rsidRPr="00C3307C">
        <w:rPr>
          <w:rFonts w:cstheme="minorHAnsi"/>
          <w:b/>
          <w:lang w:eastAsia="en-GB"/>
        </w:rPr>
        <w:t xml:space="preserve">Safeguarding </w:t>
      </w:r>
      <w:r w:rsidR="003E4B69" w:rsidRPr="00C3307C">
        <w:rPr>
          <w:rFonts w:cstheme="minorHAnsi"/>
          <w:b/>
          <w:lang w:eastAsia="en-GB"/>
        </w:rPr>
        <w:t>Children</w:t>
      </w:r>
      <w:r w:rsidR="003E4B69">
        <w:rPr>
          <w:rFonts w:cstheme="minorHAnsi"/>
          <w:b/>
          <w:lang w:eastAsia="en-GB"/>
        </w:rPr>
        <w:t xml:space="preserve"> </w:t>
      </w:r>
      <w:r w:rsidR="003E4B69" w:rsidRPr="00C3307C">
        <w:rPr>
          <w:rFonts w:cstheme="minorHAnsi"/>
          <w:b/>
          <w:lang w:eastAsia="en-GB"/>
        </w:rPr>
        <w:t>Policy</w:t>
      </w:r>
      <w:r>
        <w:rPr>
          <w:rFonts w:cstheme="minorHAnsi"/>
          <w:bCs/>
          <w:lang w:eastAsia="en-GB"/>
        </w:rPr>
        <w:t xml:space="preserve"> and a separate </w:t>
      </w:r>
      <w:r w:rsidR="00C3307C" w:rsidRPr="00C3307C">
        <w:rPr>
          <w:rFonts w:cstheme="minorHAnsi"/>
          <w:b/>
          <w:lang w:eastAsia="en-GB"/>
        </w:rPr>
        <w:t>Safeguarding</w:t>
      </w:r>
      <w:r w:rsidR="00C3307C">
        <w:rPr>
          <w:rFonts w:cstheme="minorHAnsi"/>
          <w:bCs/>
          <w:lang w:eastAsia="en-GB"/>
        </w:rPr>
        <w:t xml:space="preserve"> </w:t>
      </w:r>
      <w:r w:rsidR="00C3307C" w:rsidRPr="00C3307C">
        <w:rPr>
          <w:rFonts w:cstheme="minorHAnsi"/>
          <w:b/>
          <w:lang w:eastAsia="en-GB"/>
        </w:rPr>
        <w:t>A</w:t>
      </w:r>
      <w:r w:rsidRPr="00C3307C">
        <w:rPr>
          <w:rFonts w:cstheme="minorHAnsi"/>
          <w:b/>
          <w:lang w:eastAsia="en-GB"/>
        </w:rPr>
        <w:t>dult</w:t>
      </w:r>
      <w:r w:rsidR="00C3307C" w:rsidRPr="00C3307C">
        <w:rPr>
          <w:rFonts w:cstheme="minorHAnsi"/>
          <w:b/>
          <w:lang w:eastAsia="en-GB"/>
        </w:rPr>
        <w:t>s</w:t>
      </w:r>
      <w:r w:rsidRPr="00C3307C">
        <w:rPr>
          <w:rFonts w:cstheme="minorHAnsi"/>
          <w:b/>
          <w:lang w:eastAsia="en-GB"/>
        </w:rPr>
        <w:t xml:space="preserve"> at </w:t>
      </w:r>
      <w:r w:rsidR="00C3307C">
        <w:rPr>
          <w:rFonts w:cstheme="minorHAnsi"/>
          <w:b/>
          <w:lang w:eastAsia="en-GB"/>
        </w:rPr>
        <w:t>R</w:t>
      </w:r>
      <w:r w:rsidRPr="00C3307C">
        <w:rPr>
          <w:rFonts w:cstheme="minorHAnsi"/>
          <w:b/>
          <w:lang w:eastAsia="en-GB"/>
        </w:rPr>
        <w:t>isk policy</w:t>
      </w:r>
      <w:r w:rsidR="00F642D3">
        <w:rPr>
          <w:rFonts w:cstheme="minorHAnsi"/>
          <w:b/>
          <w:lang w:eastAsia="en-GB"/>
        </w:rPr>
        <w:t xml:space="preserve">, </w:t>
      </w:r>
      <w:r w:rsidR="00F642D3" w:rsidRPr="00F642D3">
        <w:rPr>
          <w:rFonts w:cstheme="minorHAnsi"/>
          <w:bCs/>
          <w:lang w:eastAsia="en-GB"/>
        </w:rPr>
        <w:t>for those a</w:t>
      </w:r>
      <w:r w:rsidR="00F642D3">
        <w:rPr>
          <w:rFonts w:cstheme="minorHAnsi"/>
          <w:bCs/>
          <w:lang w:eastAsia="en-GB"/>
        </w:rPr>
        <w:t>g</w:t>
      </w:r>
      <w:r w:rsidR="00F642D3" w:rsidRPr="00F642D3">
        <w:rPr>
          <w:rFonts w:cstheme="minorHAnsi"/>
          <w:bCs/>
          <w:lang w:eastAsia="en-GB"/>
        </w:rPr>
        <w:t>ed 18 years and over</w:t>
      </w:r>
      <w:r w:rsidR="00E75B2F">
        <w:rPr>
          <w:rFonts w:cstheme="minorHAnsi"/>
          <w:bCs/>
          <w:lang w:eastAsia="en-GB"/>
        </w:rPr>
        <w:t>.</w:t>
      </w:r>
      <w:r w:rsidR="00EB582E">
        <w:rPr>
          <w:rFonts w:cstheme="minorHAnsi"/>
          <w:bCs/>
          <w:color w:val="EF404A" w:themeColor="accent2"/>
          <w:lang w:eastAsia="en-GB"/>
        </w:rPr>
        <w:t xml:space="preserve"> </w:t>
      </w:r>
      <w:r w:rsidR="00CF280A">
        <w:rPr>
          <w:rFonts w:cstheme="minorHAnsi"/>
          <w:bCs/>
          <w:lang w:eastAsia="en-GB"/>
        </w:rPr>
        <w:t>All employee</w:t>
      </w:r>
      <w:r w:rsidR="008B33A6" w:rsidRPr="005B4B68">
        <w:rPr>
          <w:rFonts w:cstheme="minorHAnsi"/>
          <w:bCs/>
          <w:lang w:eastAsia="en-GB"/>
        </w:rPr>
        <w:t>s have a duty to</w:t>
      </w:r>
      <w:r w:rsidR="00CF280A">
        <w:rPr>
          <w:rFonts w:cstheme="minorHAnsi"/>
          <w:bCs/>
          <w:lang w:eastAsia="en-GB"/>
        </w:rPr>
        <w:t xml:space="preserve"> familiarise </w:t>
      </w:r>
      <w:r w:rsidR="003E0D53">
        <w:rPr>
          <w:rFonts w:cstheme="minorHAnsi"/>
          <w:bCs/>
          <w:lang w:eastAsia="en-GB"/>
        </w:rPr>
        <w:t xml:space="preserve">themselves with </w:t>
      </w:r>
      <w:r w:rsidR="00CF280A">
        <w:rPr>
          <w:rFonts w:cstheme="minorHAnsi"/>
          <w:bCs/>
          <w:lang w:eastAsia="en-GB"/>
        </w:rPr>
        <w:t xml:space="preserve">and </w:t>
      </w:r>
      <w:r w:rsidR="00FF0456">
        <w:rPr>
          <w:rFonts w:cstheme="minorHAnsi"/>
          <w:bCs/>
          <w:lang w:eastAsia="en-GB"/>
        </w:rPr>
        <w:t xml:space="preserve">to </w:t>
      </w:r>
      <w:r w:rsidR="00CF280A">
        <w:rPr>
          <w:rFonts w:cstheme="minorHAnsi"/>
          <w:bCs/>
          <w:lang w:eastAsia="en-GB"/>
        </w:rPr>
        <w:t xml:space="preserve">understand </w:t>
      </w:r>
      <w:r w:rsidR="00CF280A" w:rsidRPr="00C3307C">
        <w:rPr>
          <w:rFonts w:cstheme="minorHAnsi"/>
          <w:b/>
          <w:lang w:eastAsia="en-GB"/>
        </w:rPr>
        <w:t>both</w:t>
      </w:r>
      <w:r w:rsidR="00CF280A">
        <w:rPr>
          <w:rFonts w:cstheme="minorHAnsi"/>
          <w:bCs/>
          <w:lang w:eastAsia="en-GB"/>
        </w:rPr>
        <w:t xml:space="preserve"> policies</w:t>
      </w:r>
      <w:r w:rsidR="00B947E6">
        <w:rPr>
          <w:rFonts w:cstheme="minorHAnsi"/>
          <w:bCs/>
          <w:lang w:eastAsia="en-GB"/>
        </w:rPr>
        <w:t>, regardless of whether they come into direct contact with the public</w:t>
      </w:r>
      <w:r w:rsidR="00190304">
        <w:rPr>
          <w:rFonts w:cstheme="minorHAnsi"/>
          <w:bCs/>
          <w:lang w:eastAsia="en-GB"/>
        </w:rPr>
        <w:t xml:space="preserve"> </w:t>
      </w:r>
      <w:r w:rsidR="00EB582E">
        <w:rPr>
          <w:rFonts w:cstheme="minorHAnsi"/>
          <w:bCs/>
          <w:lang w:eastAsia="en-GB"/>
        </w:rPr>
        <w:t xml:space="preserve">through their roles </w:t>
      </w:r>
      <w:r w:rsidR="00190304">
        <w:rPr>
          <w:rFonts w:cstheme="minorHAnsi"/>
          <w:bCs/>
          <w:lang w:eastAsia="en-GB"/>
        </w:rPr>
        <w:t>because</w:t>
      </w:r>
      <w:r w:rsidR="00825F0E">
        <w:rPr>
          <w:rFonts w:cstheme="minorHAnsi"/>
          <w:bCs/>
          <w:lang w:eastAsia="en-GB"/>
        </w:rPr>
        <w:t>:</w:t>
      </w:r>
    </w:p>
    <w:p w14:paraId="2709CFC1" w14:textId="550A447F" w:rsidR="001D3450" w:rsidRPr="006D7906" w:rsidRDefault="001D3450" w:rsidP="00F90FBE">
      <w:pPr>
        <w:pStyle w:val="Heading1"/>
        <w:jc w:val="center"/>
        <w:rPr>
          <w:rFonts w:cstheme="minorHAnsi"/>
          <w:bCs/>
          <w:sz w:val="24"/>
          <w:szCs w:val="24"/>
        </w:rPr>
      </w:pPr>
      <w:r w:rsidRPr="006D7906">
        <w:rPr>
          <w:rFonts w:eastAsiaTheme="majorEastAsia"/>
          <w:sz w:val="24"/>
          <w:szCs w:val="24"/>
        </w:rPr>
        <w:t>S</w:t>
      </w:r>
      <w:r w:rsidR="004464CE" w:rsidRPr="006D7906">
        <w:rPr>
          <w:rFonts w:eastAsiaTheme="majorEastAsia"/>
          <w:sz w:val="24"/>
          <w:szCs w:val="24"/>
        </w:rPr>
        <w:t>afeguarding is everyone’s responsibility</w:t>
      </w:r>
      <w:r w:rsidR="009477CD" w:rsidRPr="006D7906">
        <w:rPr>
          <w:sz w:val="24"/>
          <w:szCs w:val="24"/>
        </w:rPr>
        <w:t>.</w:t>
      </w:r>
      <w:r w:rsidR="00736121">
        <w:rPr>
          <w:sz w:val="24"/>
          <w:szCs w:val="24"/>
        </w:rPr>
        <w:t xml:space="preserve"> </w:t>
      </w:r>
    </w:p>
    <w:p w14:paraId="1E608AE9" w14:textId="22EE50F8" w:rsidR="001957AA" w:rsidRDefault="00D87159" w:rsidP="00D87159">
      <w:pPr>
        <w:ind w:left="3" w:firstLine="1"/>
        <w:jc w:val="both"/>
      </w:pPr>
      <w:r>
        <w:t>Our safeguarding responsibility is not limited to direct contact with the public and includes any concerns that materialise</w:t>
      </w:r>
      <w:r w:rsidR="003624D6">
        <w:t xml:space="preserve"> or are shared about</w:t>
      </w:r>
      <w:r>
        <w:t xml:space="preserve"> the welfare of children in any circumstances, such as information shared that raises concern for the welfare of children of staff</w:t>
      </w:r>
      <w:r w:rsidR="00F642D3">
        <w:t xml:space="preserve">, friends, </w:t>
      </w:r>
      <w:r>
        <w:t xml:space="preserve">or the wider public. </w:t>
      </w:r>
    </w:p>
    <w:p w14:paraId="6A947831" w14:textId="149EA252" w:rsidR="00044CFC" w:rsidRDefault="0095648F" w:rsidP="00D56A77">
      <w:pPr>
        <w:ind w:left="3" w:firstLine="1"/>
        <w:jc w:val="both"/>
      </w:pPr>
      <w:r>
        <w:rPr>
          <w:lang w:eastAsia="en-GB"/>
        </w:rPr>
        <w:t>It</w:t>
      </w:r>
      <w:r w:rsidR="00BD6526">
        <w:t xml:space="preserve"> is the expectation that all Commission staff</w:t>
      </w:r>
      <w:r w:rsidR="00C6098B">
        <w:t xml:space="preserve"> </w:t>
      </w:r>
      <w:r w:rsidR="000A3953">
        <w:t>are</w:t>
      </w:r>
      <w:r w:rsidR="007174FA">
        <w:t xml:space="preserve"> aware of the requirements within this policy so that </w:t>
      </w:r>
      <w:r w:rsidR="009E33C6">
        <w:t>if</w:t>
      </w:r>
      <w:r w:rsidR="007174FA">
        <w:t xml:space="preserve"> incidents of abuse are raised or suspected they have the necessary knowledge, information and managerial support to enable them to respond to issues appropriately.</w:t>
      </w:r>
      <w:r w:rsidR="000D2DDC">
        <w:t xml:space="preserve"> </w:t>
      </w:r>
      <w:r w:rsidR="003624D6">
        <w:t xml:space="preserve">Members of the Senedd will have </w:t>
      </w:r>
      <w:r w:rsidR="00FA43CA">
        <w:t>their own safeguarding policy in place. However, whilst they conduct business on the Senedd estate are expected to adhere to the principles and</w:t>
      </w:r>
      <w:r w:rsidR="0064532D">
        <w:t xml:space="preserve"> procedure set out in this policy.</w:t>
      </w:r>
    </w:p>
    <w:p w14:paraId="4952F114" w14:textId="12442CB7" w:rsidR="006F02BE" w:rsidRDefault="00C05F1B" w:rsidP="00801D5A">
      <w:pPr>
        <w:jc w:val="both"/>
        <w:rPr>
          <w:lang w:eastAsia="en-GB"/>
        </w:rPr>
      </w:pPr>
      <w:r w:rsidRPr="00C05F1B">
        <w:rPr>
          <w:lang w:eastAsia="en-GB"/>
        </w:rPr>
        <w:t>Child abuse happens when a person</w:t>
      </w:r>
      <w:r>
        <w:rPr>
          <w:lang w:eastAsia="en-GB"/>
        </w:rPr>
        <w:t>,</w:t>
      </w:r>
      <w:r w:rsidRPr="00C05F1B">
        <w:rPr>
          <w:lang w:eastAsia="en-GB"/>
        </w:rPr>
        <w:t xml:space="preserve"> </w:t>
      </w:r>
      <w:r>
        <w:rPr>
          <w:lang w:eastAsia="en-GB"/>
        </w:rPr>
        <w:t xml:space="preserve">an </w:t>
      </w:r>
      <w:r w:rsidRPr="00C05F1B">
        <w:rPr>
          <w:lang w:eastAsia="en-GB"/>
        </w:rPr>
        <w:t>adult or</w:t>
      </w:r>
      <w:r w:rsidR="00825C34">
        <w:rPr>
          <w:lang w:eastAsia="en-GB"/>
        </w:rPr>
        <w:t xml:space="preserve"> a</w:t>
      </w:r>
      <w:r w:rsidR="004D1E3F">
        <w:rPr>
          <w:lang w:eastAsia="en-GB"/>
        </w:rPr>
        <w:t xml:space="preserve">nother </w:t>
      </w:r>
      <w:r w:rsidRPr="00C05F1B">
        <w:rPr>
          <w:lang w:eastAsia="en-GB"/>
        </w:rPr>
        <w:t>child</w:t>
      </w:r>
      <w:r>
        <w:rPr>
          <w:lang w:eastAsia="en-GB"/>
        </w:rPr>
        <w:t xml:space="preserve">, </w:t>
      </w:r>
      <w:r w:rsidRPr="00C05F1B">
        <w:rPr>
          <w:lang w:eastAsia="en-GB"/>
        </w:rPr>
        <w:t xml:space="preserve">harms a child. It can be physical, sexual or emotional, but can also involve a lack of love, care and attention. Children who suffer abuse may struggle to find the words to speak out, so it’s vital that anyone working with children or young people </w:t>
      </w:r>
      <w:r w:rsidR="00DF205B">
        <w:rPr>
          <w:lang w:eastAsia="en-GB"/>
        </w:rPr>
        <w:t>remains</w:t>
      </w:r>
      <w:r w:rsidRPr="00C05F1B">
        <w:rPr>
          <w:lang w:eastAsia="en-GB"/>
        </w:rPr>
        <w:t xml:space="preserve"> vigilant for the signs of abuse.</w:t>
      </w:r>
      <w:r>
        <w:rPr>
          <w:lang w:eastAsia="en-GB"/>
        </w:rPr>
        <w:t xml:space="preserve"> </w:t>
      </w:r>
    </w:p>
    <w:p w14:paraId="0ADFA3A3" w14:textId="78935498" w:rsidR="005B4B68" w:rsidRDefault="00404FD9" w:rsidP="00801D5A">
      <w:pPr>
        <w:jc w:val="both"/>
      </w:pPr>
      <w:r>
        <w:rPr>
          <w:lang w:eastAsia="en-GB"/>
        </w:rPr>
        <w:t xml:space="preserve">This policy </w:t>
      </w:r>
      <w:r w:rsidR="00335E05">
        <w:rPr>
          <w:lang w:eastAsia="en-GB"/>
        </w:rPr>
        <w:t xml:space="preserve">will help you identify possible signs and indicators of child abuse and contains </w:t>
      </w:r>
      <w:r>
        <w:rPr>
          <w:lang w:eastAsia="en-GB"/>
        </w:rPr>
        <w:t xml:space="preserve">a </w:t>
      </w:r>
      <w:r>
        <w:t>set of procedures to</w:t>
      </w:r>
      <w:r w:rsidR="00FF0456">
        <w:t xml:space="preserve"> </w:t>
      </w:r>
      <w:r>
        <w:t xml:space="preserve">help you know </w:t>
      </w:r>
      <w:r w:rsidRPr="00EB0C11">
        <w:t>how</w:t>
      </w:r>
      <w:r>
        <w:t xml:space="preserve"> to respond should you have any concerns for a child’s wellbeing or receive a </w:t>
      </w:r>
      <w:r w:rsidRPr="00FE012F">
        <w:rPr>
          <w:i/>
          <w:iCs/>
        </w:rPr>
        <w:t>disclosure</w:t>
      </w:r>
      <w:r>
        <w:t xml:space="preserve"> of abuse</w:t>
      </w:r>
      <w:r w:rsidR="005B4B68" w:rsidRPr="005B4B68">
        <w:rPr>
          <w:lang w:eastAsia="en-GB"/>
        </w:rPr>
        <w:t xml:space="preserve">. </w:t>
      </w:r>
      <w:r w:rsidR="001D3450">
        <w:rPr>
          <w:lang w:eastAsia="en-GB"/>
        </w:rPr>
        <w:t xml:space="preserve">You are not expected to decide whether a child is being or is at risk of abuse, but you </w:t>
      </w:r>
      <w:r w:rsidR="00D912CD">
        <w:rPr>
          <w:lang w:eastAsia="en-GB"/>
        </w:rPr>
        <w:t>must</w:t>
      </w:r>
      <w:r w:rsidR="001D3450">
        <w:rPr>
          <w:lang w:eastAsia="en-GB"/>
        </w:rPr>
        <w:t xml:space="preserve"> report concerns and disclosure in line with this policy.</w:t>
      </w:r>
    </w:p>
    <w:p w14:paraId="501938F7" w14:textId="1E1A2A41" w:rsidR="00987F42" w:rsidRDefault="00987F42" w:rsidP="00CA528C">
      <w:pPr>
        <w:jc w:val="both"/>
        <w:rPr>
          <w:lang w:eastAsia="en-GB"/>
        </w:rPr>
      </w:pPr>
    </w:p>
    <w:p w14:paraId="6CD3D2B5" w14:textId="69DC881A" w:rsidR="00B96E45" w:rsidRDefault="00B96E45" w:rsidP="00CA528C">
      <w:pPr>
        <w:jc w:val="both"/>
        <w:rPr>
          <w:lang w:eastAsia="en-GB"/>
        </w:rPr>
      </w:pPr>
    </w:p>
    <w:p w14:paraId="4C5E38E4" w14:textId="0EEEAF47" w:rsidR="00D56A77" w:rsidRDefault="00D56A77" w:rsidP="00CA528C">
      <w:pPr>
        <w:jc w:val="both"/>
        <w:rPr>
          <w:lang w:eastAsia="en-GB"/>
        </w:rPr>
      </w:pPr>
    </w:p>
    <w:p w14:paraId="75C700BF" w14:textId="6E7483F0" w:rsidR="0069156E" w:rsidRDefault="0069156E" w:rsidP="00CA528C">
      <w:pPr>
        <w:jc w:val="both"/>
        <w:rPr>
          <w:lang w:eastAsia="en-GB"/>
        </w:rPr>
      </w:pPr>
    </w:p>
    <w:p w14:paraId="06F68567" w14:textId="0728F51E" w:rsidR="0069156E" w:rsidRDefault="0069156E" w:rsidP="00CA528C">
      <w:pPr>
        <w:jc w:val="both"/>
        <w:rPr>
          <w:lang w:eastAsia="en-GB"/>
        </w:rPr>
      </w:pPr>
    </w:p>
    <w:p w14:paraId="03D668FF" w14:textId="77777777" w:rsidR="0069156E" w:rsidRDefault="0069156E" w:rsidP="0069156E">
      <w:pPr>
        <w:pStyle w:val="Heading1"/>
      </w:pPr>
      <w:r>
        <w:t>Relevant Policies and Guidance</w:t>
      </w:r>
    </w:p>
    <w:p w14:paraId="5386A693" w14:textId="77777777" w:rsidR="0069156E" w:rsidRPr="003A1C65" w:rsidRDefault="0069156E" w:rsidP="0069156E">
      <w:r w:rsidRPr="003A1C65">
        <w:t>This policy should be read in conjunction with the following</w:t>
      </w:r>
      <w:r w:rsidRPr="004854A2">
        <w:t xml:space="preserve"> </w:t>
      </w:r>
      <w:r>
        <w:t>which can be found on the Commission Policy Hub:</w:t>
      </w:r>
    </w:p>
    <w:p w14:paraId="6FB1281F" w14:textId="77777777" w:rsidR="0069156E" w:rsidRPr="00F9136A" w:rsidRDefault="0069156E" w:rsidP="0069156E">
      <w:pPr>
        <w:pStyle w:val="ListParagraph"/>
        <w:numPr>
          <w:ilvl w:val="0"/>
          <w:numId w:val="29"/>
        </w:numPr>
        <w:tabs>
          <w:tab w:val="clear" w:pos="1134"/>
        </w:tabs>
        <w:spacing w:before="0" w:after="160" w:line="259" w:lineRule="auto"/>
        <w:contextualSpacing/>
        <w:jc w:val="both"/>
        <w:rPr>
          <w:rFonts w:asciiTheme="minorHAnsi" w:hAnsiTheme="minorHAnsi" w:cstheme="minorHAnsi"/>
          <w:color w:val="FF0000"/>
          <w:sz w:val="22"/>
          <w:szCs w:val="22"/>
        </w:rPr>
      </w:pPr>
      <w:r w:rsidRPr="00F9136A">
        <w:rPr>
          <w:rFonts w:asciiTheme="minorHAnsi" w:hAnsiTheme="minorHAnsi" w:cstheme="minorHAnsi"/>
          <w:color w:val="auto"/>
          <w:sz w:val="22"/>
          <w:szCs w:val="22"/>
        </w:rPr>
        <w:t>Adult at Risk Safeguarding Policy</w:t>
      </w:r>
    </w:p>
    <w:p w14:paraId="09C5F689" w14:textId="77777777" w:rsidR="0069156E" w:rsidRDefault="0069156E" w:rsidP="0069156E">
      <w:pPr>
        <w:pStyle w:val="ListParagraph"/>
        <w:numPr>
          <w:ilvl w:val="0"/>
          <w:numId w:val="29"/>
        </w:numPr>
        <w:tabs>
          <w:tab w:val="clear" w:pos="1134"/>
        </w:tabs>
        <w:spacing w:before="0" w:after="160" w:line="259" w:lineRule="auto"/>
        <w:contextualSpacing/>
        <w:jc w:val="both"/>
        <w:rPr>
          <w:rFonts w:asciiTheme="minorHAnsi" w:hAnsiTheme="minorHAnsi" w:cstheme="minorHAnsi"/>
          <w:color w:val="auto"/>
          <w:sz w:val="22"/>
          <w:szCs w:val="22"/>
        </w:rPr>
      </w:pPr>
      <w:r w:rsidRPr="0069156E">
        <w:rPr>
          <w:rFonts w:asciiTheme="minorHAnsi" w:hAnsiTheme="minorHAnsi" w:cstheme="minorHAnsi"/>
          <w:color w:val="auto"/>
          <w:sz w:val="22"/>
          <w:szCs w:val="22"/>
        </w:rPr>
        <w:t>Vulnerable Witness Protocol</w:t>
      </w:r>
    </w:p>
    <w:p w14:paraId="7A5D1B7A" w14:textId="0F67521E" w:rsidR="0069156E" w:rsidRPr="00F9136A" w:rsidRDefault="0069156E" w:rsidP="0069156E">
      <w:pPr>
        <w:pStyle w:val="ListParagraph"/>
        <w:numPr>
          <w:ilvl w:val="0"/>
          <w:numId w:val="29"/>
        </w:numPr>
        <w:tabs>
          <w:tab w:val="clear" w:pos="1134"/>
        </w:tabs>
        <w:spacing w:before="0" w:after="160" w:line="259" w:lineRule="auto"/>
        <w:contextualSpacing/>
        <w:jc w:val="both"/>
        <w:rPr>
          <w:rFonts w:asciiTheme="minorHAnsi" w:hAnsiTheme="minorHAnsi" w:cstheme="minorHAnsi"/>
          <w:color w:val="auto"/>
          <w:sz w:val="22"/>
          <w:szCs w:val="22"/>
        </w:rPr>
      </w:pPr>
      <w:r w:rsidRPr="00F9136A">
        <w:rPr>
          <w:rFonts w:asciiTheme="minorHAnsi" w:hAnsiTheme="minorHAnsi" w:cstheme="minorHAnsi"/>
          <w:color w:val="auto"/>
          <w:sz w:val="22"/>
          <w:szCs w:val="22"/>
        </w:rPr>
        <w:t>Whistleblowing</w:t>
      </w:r>
    </w:p>
    <w:p w14:paraId="60F41F04" w14:textId="77777777" w:rsidR="0069156E" w:rsidRPr="00F9136A" w:rsidRDefault="0069156E" w:rsidP="0069156E">
      <w:pPr>
        <w:pStyle w:val="ListParagraph"/>
        <w:numPr>
          <w:ilvl w:val="0"/>
          <w:numId w:val="29"/>
        </w:numPr>
        <w:tabs>
          <w:tab w:val="clear" w:pos="1134"/>
        </w:tabs>
        <w:spacing w:before="0" w:after="160" w:line="259" w:lineRule="auto"/>
        <w:contextualSpacing/>
        <w:jc w:val="both"/>
        <w:rPr>
          <w:rFonts w:asciiTheme="minorHAnsi" w:hAnsiTheme="minorHAnsi" w:cstheme="minorHAnsi"/>
          <w:color w:val="auto"/>
          <w:sz w:val="22"/>
          <w:szCs w:val="22"/>
        </w:rPr>
      </w:pPr>
      <w:r w:rsidRPr="00F9136A">
        <w:rPr>
          <w:rFonts w:asciiTheme="minorHAnsi" w:hAnsiTheme="minorHAnsi" w:cstheme="minorHAnsi"/>
          <w:color w:val="auto"/>
          <w:sz w:val="22"/>
          <w:szCs w:val="22"/>
        </w:rPr>
        <w:t xml:space="preserve">Discipline Policy and Procedure </w:t>
      </w:r>
    </w:p>
    <w:p w14:paraId="1056B47F" w14:textId="77777777" w:rsidR="0069156E" w:rsidRPr="00F9136A" w:rsidRDefault="0069156E" w:rsidP="0069156E">
      <w:pPr>
        <w:pStyle w:val="ListParagraph"/>
        <w:numPr>
          <w:ilvl w:val="0"/>
          <w:numId w:val="29"/>
        </w:numPr>
        <w:tabs>
          <w:tab w:val="clear" w:pos="1134"/>
        </w:tabs>
        <w:spacing w:before="0" w:after="160" w:line="259" w:lineRule="auto"/>
        <w:contextualSpacing/>
        <w:jc w:val="both"/>
        <w:rPr>
          <w:rFonts w:asciiTheme="minorHAnsi" w:hAnsiTheme="minorHAnsi" w:cstheme="minorHAnsi"/>
          <w:color w:val="auto"/>
          <w:sz w:val="22"/>
          <w:szCs w:val="22"/>
        </w:rPr>
      </w:pPr>
      <w:r w:rsidRPr="00F9136A">
        <w:rPr>
          <w:rFonts w:asciiTheme="minorHAnsi" w:hAnsiTheme="minorHAnsi" w:cstheme="minorHAnsi"/>
          <w:color w:val="auto"/>
          <w:sz w:val="22"/>
          <w:szCs w:val="22"/>
        </w:rPr>
        <w:t xml:space="preserve">Staff Code of Conduct </w:t>
      </w:r>
    </w:p>
    <w:p w14:paraId="69573005" w14:textId="77777777" w:rsidR="0069156E" w:rsidRPr="00F9136A" w:rsidRDefault="0069156E" w:rsidP="0069156E">
      <w:pPr>
        <w:pStyle w:val="ListParagraph"/>
        <w:numPr>
          <w:ilvl w:val="0"/>
          <w:numId w:val="29"/>
        </w:numPr>
        <w:tabs>
          <w:tab w:val="clear" w:pos="1134"/>
        </w:tabs>
        <w:spacing w:before="0" w:after="160" w:line="259" w:lineRule="auto"/>
        <w:contextualSpacing/>
        <w:jc w:val="both"/>
        <w:rPr>
          <w:rFonts w:asciiTheme="minorHAnsi" w:hAnsiTheme="minorHAnsi" w:cstheme="minorHAnsi"/>
          <w:color w:val="auto"/>
          <w:sz w:val="22"/>
          <w:szCs w:val="22"/>
        </w:rPr>
      </w:pPr>
      <w:r w:rsidRPr="00F9136A">
        <w:rPr>
          <w:rFonts w:asciiTheme="minorHAnsi" w:hAnsiTheme="minorHAnsi" w:cstheme="minorHAnsi"/>
          <w:color w:val="auto"/>
          <w:sz w:val="22"/>
          <w:szCs w:val="22"/>
        </w:rPr>
        <w:t xml:space="preserve">ICT Rules </w:t>
      </w:r>
      <w:r>
        <w:rPr>
          <w:rFonts w:asciiTheme="minorHAnsi" w:hAnsiTheme="minorHAnsi" w:cstheme="minorHAnsi"/>
          <w:color w:val="auto"/>
          <w:sz w:val="22"/>
          <w:szCs w:val="22"/>
        </w:rPr>
        <w:t>and Policy</w:t>
      </w:r>
    </w:p>
    <w:p w14:paraId="50DA1F62" w14:textId="77777777" w:rsidR="0069156E" w:rsidRPr="00F9136A" w:rsidRDefault="0069156E" w:rsidP="0069156E">
      <w:pPr>
        <w:pStyle w:val="ListParagraph"/>
        <w:numPr>
          <w:ilvl w:val="0"/>
          <w:numId w:val="29"/>
        </w:numPr>
        <w:tabs>
          <w:tab w:val="clear" w:pos="1134"/>
        </w:tabs>
        <w:spacing w:before="0" w:after="160" w:line="259" w:lineRule="auto"/>
        <w:contextualSpacing/>
        <w:jc w:val="both"/>
        <w:rPr>
          <w:rFonts w:asciiTheme="minorHAnsi" w:hAnsiTheme="minorHAnsi" w:cstheme="minorHAnsi"/>
          <w:color w:val="auto"/>
          <w:sz w:val="22"/>
          <w:szCs w:val="22"/>
        </w:rPr>
      </w:pPr>
      <w:r w:rsidRPr="00F9136A">
        <w:rPr>
          <w:rFonts w:asciiTheme="minorHAnsi" w:hAnsiTheme="minorHAnsi" w:cstheme="minorHAnsi"/>
          <w:color w:val="auto"/>
          <w:sz w:val="22"/>
          <w:szCs w:val="22"/>
        </w:rPr>
        <w:t>Dignity and Respect</w:t>
      </w:r>
      <w:r>
        <w:rPr>
          <w:rFonts w:asciiTheme="minorHAnsi" w:hAnsiTheme="minorHAnsi" w:cstheme="minorHAnsi"/>
          <w:color w:val="auto"/>
          <w:sz w:val="22"/>
          <w:szCs w:val="22"/>
        </w:rPr>
        <w:t xml:space="preserve"> Policy</w:t>
      </w:r>
    </w:p>
    <w:p w14:paraId="5AF2DE33" w14:textId="77777777" w:rsidR="0069156E" w:rsidRPr="0050366B" w:rsidRDefault="0069156E" w:rsidP="0069156E">
      <w:pPr>
        <w:contextualSpacing/>
        <w:jc w:val="both"/>
        <w:rPr>
          <w:rFonts w:cstheme="minorHAnsi"/>
        </w:rPr>
      </w:pPr>
    </w:p>
    <w:p w14:paraId="49502643" w14:textId="4A609089" w:rsidR="0069156E" w:rsidRDefault="0069156E" w:rsidP="0069156E">
      <w:pPr>
        <w:jc w:val="both"/>
        <w:rPr>
          <w:b/>
          <w:bCs/>
        </w:rPr>
      </w:pPr>
      <w:r w:rsidRPr="00E47A7A">
        <w:rPr>
          <w:b/>
          <w:bCs/>
        </w:rPr>
        <w:t xml:space="preserve">It is the responsibility of Commission staff to ensure that they familiarise themselves with the above documents, which can be found on the </w:t>
      </w:r>
      <w:hyperlink r:id="rId11" w:history="1">
        <w:r w:rsidRPr="00010480">
          <w:rPr>
            <w:rStyle w:val="Hyperlink"/>
            <w:rFonts w:asciiTheme="minorHAnsi" w:hAnsiTheme="minorHAnsi"/>
            <w:bCs/>
            <w:kern w:val="0"/>
          </w:rPr>
          <w:t>Policy Hub</w:t>
        </w:r>
      </w:hyperlink>
      <w:r w:rsidRPr="00E47A7A">
        <w:rPr>
          <w:b/>
          <w:bCs/>
        </w:rPr>
        <w:t xml:space="preserve"> section of the Intranet.</w:t>
      </w:r>
      <w:r w:rsidR="00E217EA">
        <w:rPr>
          <w:b/>
          <w:bCs/>
        </w:rPr>
        <w:t xml:space="preserve"> </w:t>
      </w:r>
    </w:p>
    <w:p w14:paraId="3FC650C7" w14:textId="77777777" w:rsidR="0069156E" w:rsidRPr="00987F42" w:rsidRDefault="0069156E" w:rsidP="0069156E">
      <w:pPr>
        <w:jc w:val="both"/>
        <w:rPr>
          <w:lang w:eastAsia="en-GB"/>
        </w:rPr>
      </w:pPr>
    </w:p>
    <w:p w14:paraId="0F769C27" w14:textId="77777777" w:rsidR="008B674F" w:rsidRPr="00246707" w:rsidRDefault="008B674F" w:rsidP="008B674F">
      <w:pPr>
        <w:pStyle w:val="Heading1"/>
      </w:pPr>
      <w:bookmarkStart w:id="0" w:name="_Hlk45874065"/>
      <w:r>
        <w:t>Our Principles:</w:t>
      </w:r>
    </w:p>
    <w:bookmarkEnd w:id="0"/>
    <w:p w14:paraId="70970A2A" w14:textId="62ED685A" w:rsidR="005D2279" w:rsidRDefault="005D2279" w:rsidP="005D2279">
      <w:pPr>
        <w:pStyle w:val="ListParagraph"/>
        <w:numPr>
          <w:ilvl w:val="0"/>
          <w:numId w:val="26"/>
        </w:numPr>
        <w:jc w:val="both"/>
        <w:rPr>
          <w:rFonts w:asciiTheme="minorHAnsi" w:hAnsiTheme="minorHAnsi" w:cstheme="minorHAnsi"/>
          <w:color w:val="000000"/>
          <w:sz w:val="22"/>
          <w:szCs w:val="22"/>
        </w:rPr>
      </w:pPr>
      <w:r w:rsidRPr="00873E31">
        <w:rPr>
          <w:rFonts w:asciiTheme="minorHAnsi" w:hAnsiTheme="minorHAnsi" w:cstheme="minorHAnsi"/>
          <w:color w:val="000000"/>
          <w:sz w:val="22"/>
          <w:szCs w:val="22"/>
        </w:rPr>
        <w:t xml:space="preserve">Safeguarding is everyone’s </w:t>
      </w:r>
      <w:r w:rsidR="00156D9A" w:rsidRPr="00873E31">
        <w:rPr>
          <w:rFonts w:asciiTheme="minorHAnsi" w:hAnsiTheme="minorHAnsi" w:cstheme="minorHAnsi"/>
          <w:color w:val="000000"/>
          <w:sz w:val="22"/>
          <w:szCs w:val="22"/>
        </w:rPr>
        <w:t>responsibility,</w:t>
      </w:r>
      <w:r w:rsidRPr="00873E31">
        <w:rPr>
          <w:rFonts w:asciiTheme="minorHAnsi" w:hAnsiTheme="minorHAnsi" w:cstheme="minorHAnsi"/>
          <w:color w:val="000000"/>
          <w:sz w:val="22"/>
          <w:szCs w:val="22"/>
        </w:rPr>
        <w:t xml:space="preserve"> and </w:t>
      </w:r>
      <w:r>
        <w:rPr>
          <w:rFonts w:asciiTheme="minorHAnsi" w:hAnsiTheme="minorHAnsi" w:cstheme="minorHAnsi"/>
          <w:color w:val="000000"/>
          <w:sz w:val="22"/>
          <w:szCs w:val="22"/>
        </w:rPr>
        <w:t>the Commission</w:t>
      </w:r>
      <w:r w:rsidRPr="00873E31">
        <w:rPr>
          <w:rFonts w:asciiTheme="minorHAnsi" w:hAnsiTheme="minorHAnsi" w:cstheme="minorHAnsi"/>
          <w:color w:val="000000"/>
          <w:sz w:val="22"/>
          <w:szCs w:val="22"/>
        </w:rPr>
        <w:t xml:space="preserve"> will </w:t>
      </w:r>
      <w:r>
        <w:rPr>
          <w:rFonts w:asciiTheme="minorHAnsi" w:hAnsiTheme="minorHAnsi" w:cstheme="minorHAnsi"/>
          <w:color w:val="000000"/>
          <w:sz w:val="22"/>
          <w:szCs w:val="22"/>
        </w:rPr>
        <w:t>address / act on</w:t>
      </w:r>
      <w:r w:rsidRPr="00873E31">
        <w:rPr>
          <w:rFonts w:asciiTheme="minorHAnsi" w:hAnsiTheme="minorHAnsi" w:cstheme="minorHAnsi"/>
          <w:color w:val="000000"/>
          <w:sz w:val="22"/>
          <w:szCs w:val="22"/>
        </w:rPr>
        <w:t xml:space="preserve"> any concerns</w:t>
      </w:r>
      <w:r>
        <w:rPr>
          <w:rFonts w:asciiTheme="minorHAnsi" w:hAnsiTheme="minorHAnsi" w:cstheme="minorHAnsi"/>
          <w:color w:val="000000"/>
          <w:sz w:val="22"/>
          <w:szCs w:val="22"/>
        </w:rPr>
        <w:t xml:space="preserve"> we have for a child’s wellbeing.</w:t>
      </w:r>
    </w:p>
    <w:p w14:paraId="54513F5C" w14:textId="1D1EBCAA" w:rsidR="008B674F" w:rsidRDefault="008B674F" w:rsidP="008B674F">
      <w:pPr>
        <w:pStyle w:val="ListParagraph"/>
        <w:numPr>
          <w:ilvl w:val="0"/>
          <w:numId w:val="26"/>
        </w:numPr>
        <w:jc w:val="both"/>
        <w:rPr>
          <w:rFonts w:asciiTheme="minorHAnsi" w:hAnsiTheme="minorHAnsi" w:cstheme="minorHAnsi"/>
          <w:color w:val="000000"/>
          <w:sz w:val="22"/>
          <w:szCs w:val="22"/>
        </w:rPr>
      </w:pPr>
      <w:r w:rsidRPr="00873E31">
        <w:rPr>
          <w:rFonts w:asciiTheme="minorHAnsi" w:hAnsiTheme="minorHAnsi" w:cstheme="minorHAnsi"/>
          <w:color w:val="000000"/>
          <w:sz w:val="22"/>
          <w:szCs w:val="22"/>
        </w:rPr>
        <w:t xml:space="preserve">All </w:t>
      </w:r>
      <w:r>
        <w:rPr>
          <w:rFonts w:asciiTheme="minorHAnsi" w:hAnsiTheme="minorHAnsi" w:cstheme="minorHAnsi"/>
          <w:color w:val="000000"/>
          <w:sz w:val="22"/>
          <w:szCs w:val="22"/>
        </w:rPr>
        <w:t>children</w:t>
      </w:r>
      <w:r w:rsidRPr="00873E31">
        <w:rPr>
          <w:rFonts w:asciiTheme="minorHAnsi" w:hAnsiTheme="minorHAnsi" w:cstheme="minorHAnsi"/>
          <w:color w:val="000000"/>
          <w:sz w:val="22"/>
          <w:szCs w:val="22"/>
        </w:rPr>
        <w:t xml:space="preserve">, regardless of </w:t>
      </w:r>
      <w:r>
        <w:rPr>
          <w:rFonts w:asciiTheme="minorHAnsi" w:hAnsiTheme="minorHAnsi" w:cstheme="minorHAnsi"/>
          <w:color w:val="000000"/>
          <w:sz w:val="22"/>
          <w:szCs w:val="22"/>
        </w:rPr>
        <w:t>any protected characteristic</w:t>
      </w:r>
      <w:r w:rsidR="00DA1595">
        <w:rPr>
          <w:rFonts w:asciiTheme="minorHAnsi" w:hAnsiTheme="minorHAnsi" w:cstheme="minorHAnsi"/>
          <w:color w:val="000000"/>
          <w:sz w:val="22"/>
          <w:szCs w:val="22"/>
        </w:rPr>
        <w:t xml:space="preserve">, </w:t>
      </w:r>
      <w:r w:rsidRPr="00873E31">
        <w:rPr>
          <w:rFonts w:asciiTheme="minorHAnsi" w:hAnsiTheme="minorHAnsi" w:cstheme="minorHAnsi"/>
          <w:color w:val="000000"/>
          <w:sz w:val="22"/>
          <w:szCs w:val="22"/>
        </w:rPr>
        <w:t>have the right to be protected from abuse and poor practice and to participate in an enjoyable and safe environment.</w:t>
      </w:r>
    </w:p>
    <w:p w14:paraId="6D746204" w14:textId="762E173E" w:rsidR="00366045" w:rsidRDefault="003460E4" w:rsidP="008B674F">
      <w:pPr>
        <w:pStyle w:val="ListParagraph"/>
        <w:numPr>
          <w:ilvl w:val="0"/>
          <w:numId w:val="26"/>
        </w:numPr>
        <w:jc w:val="both"/>
        <w:rPr>
          <w:rFonts w:asciiTheme="minorHAnsi" w:hAnsiTheme="minorHAnsi" w:cstheme="minorHAnsi"/>
          <w:color w:val="000000"/>
          <w:sz w:val="22"/>
          <w:szCs w:val="22"/>
        </w:rPr>
      </w:pPr>
      <w:r>
        <w:rPr>
          <w:rFonts w:asciiTheme="minorHAnsi" w:hAnsiTheme="minorHAnsi" w:cstheme="minorHAnsi"/>
          <w:color w:val="000000"/>
          <w:sz w:val="22"/>
          <w:szCs w:val="22"/>
        </w:rPr>
        <w:t>We recognise</w:t>
      </w:r>
      <w:r w:rsidR="00366045">
        <w:rPr>
          <w:rFonts w:asciiTheme="minorHAnsi" w:hAnsiTheme="minorHAnsi" w:cstheme="minorHAnsi"/>
          <w:color w:val="000000"/>
          <w:sz w:val="22"/>
          <w:szCs w:val="22"/>
        </w:rPr>
        <w:t xml:space="preserve"> the additional vulnerability of children with a disability</w:t>
      </w:r>
      <w:r w:rsidR="00BD1095">
        <w:rPr>
          <w:rFonts w:asciiTheme="minorHAnsi" w:hAnsiTheme="minorHAnsi" w:cstheme="minorHAnsi"/>
          <w:color w:val="000000"/>
          <w:sz w:val="22"/>
          <w:szCs w:val="22"/>
        </w:rPr>
        <w:t>, communication needs</w:t>
      </w:r>
      <w:r w:rsidR="00A868AB">
        <w:rPr>
          <w:rFonts w:asciiTheme="minorHAnsi" w:hAnsiTheme="minorHAnsi" w:cstheme="minorHAnsi"/>
          <w:color w:val="000000"/>
          <w:sz w:val="22"/>
          <w:szCs w:val="22"/>
        </w:rPr>
        <w:t xml:space="preserve">, </w:t>
      </w:r>
      <w:r w:rsidR="00B76E8C">
        <w:rPr>
          <w:rFonts w:asciiTheme="minorHAnsi" w:hAnsiTheme="minorHAnsi" w:cstheme="minorHAnsi"/>
          <w:color w:val="000000"/>
          <w:sz w:val="22"/>
          <w:szCs w:val="22"/>
        </w:rPr>
        <w:t xml:space="preserve">dependency or because of the </w:t>
      </w:r>
      <w:r w:rsidR="00A868AB" w:rsidRPr="00A868AB">
        <w:rPr>
          <w:rFonts w:asciiTheme="minorHAnsi" w:hAnsiTheme="minorHAnsi" w:cstheme="minorHAnsi"/>
          <w:color w:val="000000"/>
          <w:sz w:val="22"/>
          <w:szCs w:val="22"/>
        </w:rPr>
        <w:t>impact of</w:t>
      </w:r>
      <w:r w:rsidR="00AB00C1">
        <w:rPr>
          <w:rFonts w:asciiTheme="minorHAnsi" w:hAnsiTheme="minorHAnsi" w:cstheme="minorHAnsi"/>
          <w:color w:val="000000"/>
          <w:sz w:val="22"/>
          <w:szCs w:val="22"/>
        </w:rPr>
        <w:t xml:space="preserve"> their</w:t>
      </w:r>
      <w:r w:rsidR="00A868AB" w:rsidRPr="00A868AB">
        <w:rPr>
          <w:rFonts w:asciiTheme="minorHAnsi" w:hAnsiTheme="minorHAnsi" w:cstheme="minorHAnsi"/>
          <w:color w:val="000000"/>
          <w:sz w:val="22"/>
          <w:szCs w:val="22"/>
        </w:rPr>
        <w:t xml:space="preserve"> previous </w:t>
      </w:r>
      <w:r w:rsidR="00E624B6">
        <w:rPr>
          <w:rFonts w:asciiTheme="minorHAnsi" w:hAnsiTheme="minorHAnsi" w:cstheme="minorHAnsi"/>
          <w:color w:val="000000"/>
          <w:sz w:val="22"/>
          <w:szCs w:val="22"/>
        </w:rPr>
        <w:t xml:space="preserve">care or life </w:t>
      </w:r>
      <w:r w:rsidR="00A868AB" w:rsidRPr="00A868AB">
        <w:rPr>
          <w:rFonts w:asciiTheme="minorHAnsi" w:hAnsiTheme="minorHAnsi" w:cstheme="minorHAnsi"/>
          <w:color w:val="000000"/>
          <w:sz w:val="22"/>
          <w:szCs w:val="22"/>
        </w:rPr>
        <w:t>experiences</w:t>
      </w:r>
      <w:r w:rsidR="00B76E8C">
        <w:rPr>
          <w:rFonts w:asciiTheme="minorHAnsi" w:hAnsiTheme="minorHAnsi" w:cstheme="minorHAnsi"/>
          <w:color w:val="000000"/>
          <w:sz w:val="22"/>
          <w:szCs w:val="22"/>
        </w:rPr>
        <w:t xml:space="preserve">. </w:t>
      </w:r>
    </w:p>
    <w:p w14:paraId="49660306" w14:textId="7B9F13EB" w:rsidR="00E938AF" w:rsidRDefault="00E938AF" w:rsidP="00307B9D">
      <w:pPr>
        <w:pStyle w:val="3Copy-text"/>
        <w:numPr>
          <w:ilvl w:val="0"/>
          <w:numId w:val="26"/>
        </w:numPr>
        <w:spacing w:line="276" w:lineRule="auto"/>
        <w:jc w:val="both"/>
      </w:pPr>
      <w:r>
        <w:t>We promote a culture of openness to enable any issues or concerns to be raised and discussed</w:t>
      </w:r>
      <w:r w:rsidR="00AB00C1">
        <w:t>.</w:t>
      </w:r>
    </w:p>
    <w:p w14:paraId="75F8A611" w14:textId="461F8CA8" w:rsidR="00E938AF" w:rsidRPr="00E938AF" w:rsidRDefault="00E938AF" w:rsidP="00E938AF">
      <w:pPr>
        <w:pStyle w:val="3Copy-text"/>
        <w:numPr>
          <w:ilvl w:val="0"/>
          <w:numId w:val="26"/>
        </w:numPr>
        <w:spacing w:line="276" w:lineRule="auto"/>
        <w:jc w:val="both"/>
      </w:pPr>
      <w:r>
        <w:t>We ensure that a sense of accountability exists between staff so that poor practice or potentially abusive behaviour does not go unchallenged</w:t>
      </w:r>
    </w:p>
    <w:p w14:paraId="1B1DA92A" w14:textId="17569E10" w:rsidR="008B674F" w:rsidRPr="00873E31" w:rsidRDefault="008B674F" w:rsidP="008B674F">
      <w:pPr>
        <w:pStyle w:val="ListParagraph"/>
        <w:numPr>
          <w:ilvl w:val="0"/>
          <w:numId w:val="26"/>
        </w:numPr>
        <w:jc w:val="both"/>
        <w:rPr>
          <w:rFonts w:asciiTheme="minorHAnsi" w:hAnsiTheme="minorHAnsi" w:cstheme="minorHAnsi"/>
          <w:color w:val="000000"/>
          <w:sz w:val="22"/>
          <w:szCs w:val="22"/>
        </w:rPr>
      </w:pPr>
      <w:r w:rsidRPr="00873E31">
        <w:rPr>
          <w:rFonts w:asciiTheme="minorHAnsi" w:hAnsiTheme="minorHAnsi" w:cstheme="minorHAnsi"/>
          <w:color w:val="000000"/>
          <w:sz w:val="22"/>
          <w:szCs w:val="22"/>
        </w:rPr>
        <w:t xml:space="preserve">The rights, dignity and worth of all </w:t>
      </w:r>
      <w:r>
        <w:rPr>
          <w:rFonts w:asciiTheme="minorHAnsi" w:hAnsiTheme="minorHAnsi" w:cstheme="minorHAnsi"/>
          <w:color w:val="000000"/>
          <w:sz w:val="22"/>
          <w:szCs w:val="22"/>
        </w:rPr>
        <w:t>children and young people</w:t>
      </w:r>
      <w:r w:rsidRPr="00873E31">
        <w:rPr>
          <w:rFonts w:asciiTheme="minorHAnsi" w:hAnsiTheme="minorHAnsi" w:cstheme="minorHAnsi"/>
          <w:color w:val="000000"/>
          <w:sz w:val="22"/>
          <w:szCs w:val="22"/>
        </w:rPr>
        <w:t xml:space="preserve"> will always be respected.</w:t>
      </w:r>
    </w:p>
    <w:p w14:paraId="5BEF7EB5" w14:textId="05D58003" w:rsidR="008B674F" w:rsidRPr="002B11B1" w:rsidRDefault="008B674F" w:rsidP="008B674F">
      <w:pPr>
        <w:pStyle w:val="ListParagraph"/>
        <w:numPr>
          <w:ilvl w:val="0"/>
          <w:numId w:val="26"/>
        </w:numPr>
        <w:jc w:val="both"/>
        <w:rPr>
          <w:rFonts w:asciiTheme="minorHAnsi" w:hAnsiTheme="minorHAnsi" w:cstheme="minorHAnsi"/>
          <w:color w:val="000000"/>
          <w:sz w:val="22"/>
          <w:szCs w:val="22"/>
        </w:rPr>
      </w:pPr>
      <w:r>
        <w:rPr>
          <w:rFonts w:asciiTheme="minorHAnsi" w:hAnsiTheme="minorHAnsi" w:cstheme="minorHAnsi"/>
          <w:sz w:val="22"/>
          <w:szCs w:val="22"/>
        </w:rPr>
        <w:t>The child’s welfare is the paramount consideration and should be central to all d</w:t>
      </w:r>
      <w:r w:rsidRPr="00873E31">
        <w:rPr>
          <w:rFonts w:asciiTheme="minorHAnsi" w:hAnsiTheme="minorHAnsi" w:cstheme="minorHAnsi"/>
          <w:sz w:val="22"/>
          <w:szCs w:val="22"/>
        </w:rPr>
        <w:t>ecision-making</w:t>
      </w:r>
      <w:r w:rsidR="00BF6827">
        <w:rPr>
          <w:rFonts w:asciiTheme="minorHAnsi" w:hAnsiTheme="minorHAnsi" w:cstheme="minorHAnsi"/>
          <w:sz w:val="22"/>
          <w:szCs w:val="22"/>
        </w:rPr>
        <w:t>.</w:t>
      </w:r>
      <w:r w:rsidRPr="00873E31">
        <w:rPr>
          <w:rFonts w:asciiTheme="minorHAnsi" w:hAnsiTheme="minorHAnsi" w:cstheme="minorHAnsi"/>
          <w:sz w:val="22"/>
          <w:szCs w:val="22"/>
        </w:rPr>
        <w:t xml:space="preserve"> </w:t>
      </w:r>
    </w:p>
    <w:p w14:paraId="4F09D744" w14:textId="77777777" w:rsidR="008B674F" w:rsidRPr="00873E31" w:rsidRDefault="008B674F" w:rsidP="008B674F">
      <w:pPr>
        <w:pStyle w:val="ListParagraph"/>
        <w:numPr>
          <w:ilvl w:val="0"/>
          <w:numId w:val="26"/>
        </w:numPr>
        <w:jc w:val="both"/>
        <w:rPr>
          <w:rFonts w:asciiTheme="minorHAnsi" w:hAnsiTheme="minorHAnsi" w:cstheme="minorHAnsi"/>
          <w:color w:val="000000"/>
          <w:sz w:val="22"/>
          <w:szCs w:val="22"/>
        </w:rPr>
      </w:pPr>
      <w:r w:rsidRPr="00873E31">
        <w:rPr>
          <w:rFonts w:asciiTheme="minorHAnsi" w:hAnsiTheme="minorHAnsi" w:cstheme="minorHAnsi"/>
          <w:color w:val="000000"/>
          <w:sz w:val="22"/>
          <w:szCs w:val="22"/>
        </w:rPr>
        <w:t xml:space="preserve">All allegations will be taken seriously and responded to </w:t>
      </w:r>
      <w:r>
        <w:rPr>
          <w:rFonts w:asciiTheme="minorHAnsi" w:hAnsiTheme="minorHAnsi" w:cstheme="minorHAnsi"/>
          <w:color w:val="000000"/>
          <w:sz w:val="22"/>
          <w:szCs w:val="22"/>
        </w:rPr>
        <w:t xml:space="preserve">as </w:t>
      </w:r>
      <w:r w:rsidRPr="00873E31">
        <w:rPr>
          <w:rFonts w:asciiTheme="minorHAnsi" w:hAnsiTheme="minorHAnsi" w:cstheme="minorHAnsi"/>
          <w:color w:val="000000"/>
          <w:sz w:val="22"/>
          <w:szCs w:val="22"/>
        </w:rPr>
        <w:t>quickly</w:t>
      </w:r>
      <w:r>
        <w:rPr>
          <w:rFonts w:asciiTheme="minorHAnsi" w:hAnsiTheme="minorHAnsi" w:cstheme="minorHAnsi"/>
          <w:color w:val="000000"/>
          <w:sz w:val="22"/>
          <w:szCs w:val="22"/>
        </w:rPr>
        <w:t xml:space="preserve"> as possible.</w:t>
      </w:r>
    </w:p>
    <w:p w14:paraId="3B0D0778" w14:textId="014D1970" w:rsidR="00DA1595" w:rsidRPr="00DA1595" w:rsidRDefault="00BF6827" w:rsidP="00DA1595">
      <w:pPr>
        <w:pStyle w:val="ListParagraph"/>
        <w:numPr>
          <w:ilvl w:val="0"/>
          <w:numId w:val="26"/>
        </w:numPr>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We will ensure</w:t>
      </w:r>
      <w:r w:rsidR="00DA1595" w:rsidRPr="007C4B2D">
        <w:rPr>
          <w:rFonts w:asciiTheme="minorHAnsi" w:hAnsiTheme="minorHAnsi" w:cstheme="minorHAnsi"/>
          <w:color w:val="000000"/>
          <w:sz w:val="22"/>
          <w:szCs w:val="22"/>
        </w:rPr>
        <w:t xml:space="preserve"> that staff understand their role in safeguarding and protecting children</w:t>
      </w:r>
      <w:r>
        <w:rPr>
          <w:rFonts w:asciiTheme="minorHAnsi" w:hAnsiTheme="minorHAnsi" w:cstheme="minorHAnsi"/>
          <w:color w:val="000000"/>
          <w:sz w:val="22"/>
          <w:szCs w:val="22"/>
        </w:rPr>
        <w:t>.</w:t>
      </w:r>
    </w:p>
    <w:p w14:paraId="47943C05" w14:textId="05F0C645" w:rsidR="008B674F" w:rsidRPr="00873E31" w:rsidRDefault="00BF6827" w:rsidP="008B674F">
      <w:pPr>
        <w:pStyle w:val="ListParagraph"/>
        <w:numPr>
          <w:ilvl w:val="0"/>
          <w:numId w:val="26"/>
        </w:numPr>
        <w:jc w:val="both"/>
        <w:rPr>
          <w:rFonts w:asciiTheme="minorHAnsi" w:hAnsiTheme="minorHAnsi" w:cstheme="minorHAnsi"/>
          <w:sz w:val="22"/>
          <w:szCs w:val="22"/>
        </w:rPr>
      </w:pPr>
      <w:r>
        <w:rPr>
          <w:rFonts w:asciiTheme="minorHAnsi" w:hAnsiTheme="minorHAnsi" w:cstheme="minorHAnsi"/>
          <w:color w:val="000000"/>
          <w:sz w:val="22"/>
          <w:szCs w:val="22"/>
        </w:rPr>
        <w:t>We</w:t>
      </w:r>
      <w:r w:rsidR="008B674F" w:rsidRPr="00873E31">
        <w:rPr>
          <w:rFonts w:asciiTheme="minorHAnsi" w:hAnsiTheme="minorHAnsi" w:cstheme="minorHAnsi"/>
          <w:color w:val="000000"/>
          <w:sz w:val="22"/>
          <w:szCs w:val="22"/>
        </w:rPr>
        <w:t xml:space="preserve"> </w:t>
      </w:r>
      <w:r w:rsidR="00F62DB2" w:rsidRPr="00873E31">
        <w:rPr>
          <w:rFonts w:asciiTheme="minorHAnsi" w:hAnsiTheme="minorHAnsi" w:cstheme="minorHAnsi"/>
          <w:color w:val="000000"/>
          <w:sz w:val="22"/>
          <w:szCs w:val="22"/>
        </w:rPr>
        <w:t>recognise</w:t>
      </w:r>
      <w:r w:rsidR="008B674F" w:rsidRPr="00873E31">
        <w:rPr>
          <w:rFonts w:asciiTheme="minorHAnsi" w:hAnsiTheme="minorHAnsi" w:cstheme="minorHAnsi"/>
          <w:color w:val="000000"/>
          <w:sz w:val="22"/>
          <w:szCs w:val="22"/>
        </w:rPr>
        <w:t xml:space="preserve"> the role and responsibilities of the statutory agencies in safeguarding </w:t>
      </w:r>
      <w:r w:rsidR="008B674F">
        <w:rPr>
          <w:rFonts w:asciiTheme="minorHAnsi" w:hAnsiTheme="minorHAnsi" w:cstheme="minorHAnsi"/>
          <w:color w:val="000000"/>
          <w:sz w:val="22"/>
          <w:szCs w:val="22"/>
        </w:rPr>
        <w:t>children</w:t>
      </w:r>
      <w:r w:rsidR="008B674F" w:rsidRPr="00873E31">
        <w:rPr>
          <w:rFonts w:asciiTheme="minorHAnsi" w:hAnsiTheme="minorHAnsi" w:cstheme="minorHAnsi"/>
          <w:color w:val="000000"/>
          <w:sz w:val="22"/>
          <w:szCs w:val="22"/>
        </w:rPr>
        <w:t xml:space="preserve"> and </w:t>
      </w:r>
      <w:r>
        <w:rPr>
          <w:rFonts w:asciiTheme="minorHAnsi" w:hAnsiTheme="minorHAnsi" w:cstheme="minorHAnsi"/>
          <w:color w:val="000000"/>
          <w:sz w:val="22"/>
          <w:szCs w:val="22"/>
        </w:rPr>
        <w:t>are</w:t>
      </w:r>
      <w:r w:rsidR="008B674F" w:rsidRPr="00873E31">
        <w:rPr>
          <w:rFonts w:asciiTheme="minorHAnsi" w:hAnsiTheme="minorHAnsi" w:cstheme="minorHAnsi"/>
          <w:color w:val="000000"/>
          <w:sz w:val="22"/>
          <w:szCs w:val="22"/>
        </w:rPr>
        <w:t xml:space="preserve"> committed to comply with </w:t>
      </w:r>
      <w:r w:rsidR="008B674F" w:rsidRPr="00873E31">
        <w:rPr>
          <w:rFonts w:asciiTheme="minorHAnsi" w:hAnsiTheme="minorHAnsi" w:cstheme="minorHAnsi"/>
          <w:sz w:val="22"/>
          <w:szCs w:val="22"/>
        </w:rPr>
        <w:t>local safeguarding procedures.</w:t>
      </w:r>
    </w:p>
    <w:p w14:paraId="490DB070" w14:textId="77777777" w:rsidR="003426A1" w:rsidRDefault="003426A1" w:rsidP="003426A1">
      <w:pPr>
        <w:pStyle w:val="3Copy-text"/>
        <w:spacing w:line="276" w:lineRule="auto"/>
        <w:jc w:val="both"/>
      </w:pPr>
    </w:p>
    <w:p w14:paraId="16097026" w14:textId="513B6AED" w:rsidR="00D624E7" w:rsidRDefault="00D624E7" w:rsidP="00C42895">
      <w:pPr>
        <w:pStyle w:val="Heading2"/>
      </w:pPr>
      <w:r>
        <w:t>ROLES AND RESPONSIBILITIES</w:t>
      </w:r>
    </w:p>
    <w:p w14:paraId="27D54EF1" w14:textId="6F81E136" w:rsidR="00A90D51" w:rsidRPr="00C42895" w:rsidRDefault="00A90D51" w:rsidP="00C42895">
      <w:pPr>
        <w:pStyle w:val="Heading2"/>
      </w:pPr>
      <w:r w:rsidRPr="00C42895">
        <w:t>All staff</w:t>
      </w:r>
      <w:r w:rsidR="00C42895">
        <w:t>:</w:t>
      </w:r>
    </w:p>
    <w:p w14:paraId="49B584AD" w14:textId="77777777" w:rsidR="00466B4E" w:rsidRDefault="00466B4E" w:rsidP="00466B4E">
      <w:pPr>
        <w:pStyle w:val="ListParagraph"/>
        <w:numPr>
          <w:ilvl w:val="0"/>
          <w:numId w:val="27"/>
        </w:numPr>
        <w:rPr>
          <w:rFonts w:ascii="Segoe UI Light" w:hAnsi="Segoe UI Light" w:cs="Segoe UI Light"/>
          <w:sz w:val="22"/>
          <w:szCs w:val="22"/>
        </w:rPr>
      </w:pPr>
      <w:r w:rsidRPr="00035EB5">
        <w:rPr>
          <w:rFonts w:ascii="Segoe UI Light" w:hAnsi="Segoe UI Light" w:cs="Segoe UI Light"/>
          <w:sz w:val="22"/>
          <w:szCs w:val="22"/>
        </w:rPr>
        <w:t xml:space="preserve">All staff must work to a high standard of professional conduct and act with integrity at all times, to minimise the risk of abuse from within </w:t>
      </w:r>
      <w:r>
        <w:rPr>
          <w:rFonts w:ascii="Segoe UI Light" w:hAnsi="Segoe UI Light" w:cs="Segoe UI Light"/>
          <w:sz w:val="22"/>
          <w:szCs w:val="22"/>
        </w:rPr>
        <w:t>the Commission</w:t>
      </w:r>
      <w:r w:rsidRPr="00035EB5">
        <w:rPr>
          <w:rFonts w:ascii="Segoe UI Light" w:hAnsi="Segoe UI Light" w:cs="Segoe UI Light"/>
          <w:sz w:val="22"/>
          <w:szCs w:val="22"/>
        </w:rPr>
        <w:t>.</w:t>
      </w:r>
    </w:p>
    <w:p w14:paraId="3D435403" w14:textId="0026BEAF" w:rsidR="00A90D51" w:rsidRPr="00A90D51" w:rsidRDefault="00A90D51" w:rsidP="00A90D51">
      <w:pPr>
        <w:pStyle w:val="Heading1"/>
        <w:numPr>
          <w:ilvl w:val="0"/>
          <w:numId w:val="27"/>
        </w:numPr>
        <w:rPr>
          <w:b w:val="0"/>
          <w:bCs/>
          <w:color w:val="auto"/>
          <w:sz w:val="22"/>
        </w:rPr>
      </w:pPr>
      <w:r w:rsidRPr="00A90D51">
        <w:rPr>
          <w:rFonts w:ascii="Segoe UI Light" w:hAnsi="Segoe UI Light" w:cs="Segoe UI Light"/>
          <w:b w:val="0"/>
          <w:bCs/>
          <w:color w:val="auto"/>
          <w:sz w:val="22"/>
        </w:rPr>
        <w:t xml:space="preserve">If a disclosure is made </w:t>
      </w:r>
      <w:r w:rsidR="00C42895">
        <w:rPr>
          <w:rFonts w:ascii="Segoe UI Light" w:hAnsi="Segoe UI Light" w:cs="Segoe UI Light"/>
          <w:b w:val="0"/>
          <w:bCs/>
          <w:color w:val="auto"/>
          <w:sz w:val="22"/>
        </w:rPr>
        <w:t>to</w:t>
      </w:r>
      <w:r w:rsidRPr="00A90D51">
        <w:rPr>
          <w:rFonts w:ascii="Segoe UI Light" w:hAnsi="Segoe UI Light" w:cs="Segoe UI Light"/>
          <w:b w:val="0"/>
          <w:bCs/>
          <w:color w:val="auto"/>
          <w:sz w:val="22"/>
        </w:rPr>
        <w:t xml:space="preserve"> any staff member which results in a safeguarding concern, the procedure set out in </w:t>
      </w:r>
      <w:r w:rsidR="006571CA">
        <w:rPr>
          <w:rFonts w:ascii="Segoe UI Light" w:hAnsi="Segoe UI Light" w:cs="Segoe UI Light"/>
          <w:b w:val="0"/>
          <w:bCs/>
          <w:color w:val="auto"/>
          <w:sz w:val="22"/>
        </w:rPr>
        <w:t>the policy</w:t>
      </w:r>
      <w:r w:rsidRPr="00A90D51">
        <w:rPr>
          <w:rFonts w:ascii="Segoe UI Light" w:hAnsi="Segoe UI Light" w:cs="Segoe UI Light"/>
          <w:b w:val="0"/>
          <w:bCs/>
          <w:color w:val="auto"/>
          <w:sz w:val="22"/>
        </w:rPr>
        <w:t xml:space="preserve"> and summarised in </w:t>
      </w:r>
      <w:r w:rsidRPr="00A90D51">
        <w:rPr>
          <w:b w:val="0"/>
          <w:bCs/>
          <w:color w:val="auto"/>
          <w:sz w:val="22"/>
        </w:rPr>
        <w:t xml:space="preserve">Appendix 2: </w:t>
      </w:r>
      <w:hyperlink w:anchor="_Appendix_2:_Safeguarding" w:history="1">
        <w:r w:rsidRPr="000B6B65">
          <w:rPr>
            <w:rStyle w:val="Hyperlink"/>
            <w:rFonts w:asciiTheme="minorHAnsi" w:hAnsiTheme="minorHAnsi"/>
            <w:bCs/>
            <w:kern w:val="40"/>
            <w:sz w:val="22"/>
          </w:rPr>
          <w:t>Safeguarding Escalation Process must be followed</w:t>
        </w:r>
      </w:hyperlink>
    </w:p>
    <w:p w14:paraId="5DE07405" w14:textId="37CF5646" w:rsidR="00BB70F1" w:rsidRPr="00660C62" w:rsidRDefault="00BB70F1" w:rsidP="00BB70F1">
      <w:pPr>
        <w:pStyle w:val="ListParagraph"/>
        <w:numPr>
          <w:ilvl w:val="0"/>
          <w:numId w:val="27"/>
        </w:numPr>
        <w:rPr>
          <w:rFonts w:ascii="Segoe UI Light" w:hAnsi="Segoe UI Light" w:cs="Segoe UI Light"/>
          <w:sz w:val="22"/>
          <w:szCs w:val="22"/>
        </w:rPr>
      </w:pPr>
      <w:r w:rsidRPr="00AB775F">
        <w:rPr>
          <w:rFonts w:ascii="Segoe UI Light" w:hAnsi="Segoe UI Light" w:cs="Segoe UI Light"/>
          <w:sz w:val="22"/>
          <w:szCs w:val="22"/>
        </w:rPr>
        <w:t xml:space="preserve">Before any new work/project with children and young people begins, it is advisable that </w:t>
      </w:r>
      <w:r w:rsidR="00CC374B">
        <w:rPr>
          <w:rFonts w:ascii="Segoe UI Light" w:hAnsi="Segoe UI Light" w:cs="Segoe UI Light"/>
          <w:sz w:val="22"/>
          <w:szCs w:val="22"/>
        </w:rPr>
        <w:t>HR</w:t>
      </w:r>
      <w:r w:rsidRPr="00AB775F">
        <w:rPr>
          <w:rFonts w:ascii="Segoe UI Light" w:hAnsi="Segoe UI Light" w:cs="Segoe UI Light"/>
          <w:sz w:val="22"/>
          <w:szCs w:val="22"/>
        </w:rPr>
        <w:t xml:space="preserve"> </w:t>
      </w:r>
      <w:r w:rsidR="00320BAE">
        <w:rPr>
          <w:rFonts w:ascii="Segoe UI Light" w:hAnsi="Segoe UI Light" w:cs="Segoe UI Light"/>
          <w:sz w:val="22"/>
          <w:szCs w:val="22"/>
        </w:rPr>
        <w:t xml:space="preserve">Employee Services </w:t>
      </w:r>
      <w:r w:rsidRPr="00AB775F">
        <w:rPr>
          <w:rFonts w:ascii="Segoe UI Light" w:hAnsi="Segoe UI Light" w:cs="Segoe UI Light"/>
          <w:sz w:val="22"/>
          <w:szCs w:val="22"/>
        </w:rPr>
        <w:t xml:space="preserve">is notified and consulted, so that appropriate safeguarding input and considerations can be offered from the outset. </w:t>
      </w:r>
    </w:p>
    <w:p w14:paraId="5FF6DFA0" w14:textId="6CD340AC" w:rsidR="00BB70F1" w:rsidRPr="007A2322" w:rsidRDefault="00BB70F1" w:rsidP="00BB70F1">
      <w:pPr>
        <w:pStyle w:val="ListParagraph"/>
        <w:numPr>
          <w:ilvl w:val="0"/>
          <w:numId w:val="27"/>
        </w:numPr>
        <w:rPr>
          <w:rFonts w:asciiTheme="minorHAnsi" w:hAnsiTheme="minorHAnsi" w:cstheme="minorHAnsi"/>
          <w:sz w:val="22"/>
          <w:szCs w:val="22"/>
        </w:rPr>
      </w:pPr>
      <w:r w:rsidRPr="007A2322">
        <w:rPr>
          <w:rFonts w:asciiTheme="minorHAnsi" w:hAnsiTheme="minorHAnsi" w:cstheme="minorHAnsi"/>
          <w:sz w:val="22"/>
          <w:szCs w:val="22"/>
          <w:lang w:eastAsia="en-GB"/>
        </w:rPr>
        <w:t xml:space="preserve">If you are working directly with children and young people within your role, please refer to </w:t>
      </w:r>
      <w:hyperlink w:anchor="_Appendix_1:_Conduct" w:history="1">
        <w:r w:rsidRPr="00421F8C">
          <w:rPr>
            <w:rStyle w:val="Hyperlink"/>
            <w:rFonts w:asciiTheme="minorHAnsi" w:hAnsiTheme="minorHAnsi" w:cstheme="minorHAnsi"/>
            <w:kern w:val="24"/>
            <w:sz w:val="22"/>
            <w:szCs w:val="22"/>
            <w:lang w:eastAsia="en-GB"/>
          </w:rPr>
          <w:t xml:space="preserve">Appendix 1: </w:t>
        </w:r>
        <w:r w:rsidRPr="00421F8C">
          <w:rPr>
            <w:rStyle w:val="Hyperlink"/>
            <w:rFonts w:asciiTheme="minorHAnsi" w:hAnsiTheme="minorHAnsi" w:cstheme="minorHAnsi"/>
            <w:kern w:val="24"/>
            <w:sz w:val="22"/>
            <w:szCs w:val="22"/>
          </w:rPr>
          <w:t xml:space="preserve">Conduct of Behaviour </w:t>
        </w:r>
        <w:r w:rsidR="00320BAE" w:rsidRPr="00421F8C">
          <w:rPr>
            <w:rStyle w:val="Hyperlink"/>
            <w:rFonts w:asciiTheme="minorHAnsi" w:hAnsiTheme="minorHAnsi" w:cstheme="minorHAnsi"/>
            <w:kern w:val="24"/>
            <w:sz w:val="22"/>
            <w:szCs w:val="22"/>
          </w:rPr>
          <w:t>w</w:t>
        </w:r>
        <w:r w:rsidRPr="00421F8C">
          <w:rPr>
            <w:rStyle w:val="Hyperlink"/>
            <w:rFonts w:asciiTheme="minorHAnsi" w:hAnsiTheme="minorHAnsi" w:cstheme="minorHAnsi"/>
            <w:kern w:val="24"/>
            <w:sz w:val="22"/>
            <w:szCs w:val="22"/>
          </w:rPr>
          <w:t>hen working with Children and Young People,</w:t>
        </w:r>
      </w:hyperlink>
      <w:r w:rsidRPr="007A2322">
        <w:rPr>
          <w:rFonts w:asciiTheme="minorHAnsi" w:hAnsiTheme="minorHAnsi" w:cstheme="minorHAnsi"/>
          <w:sz w:val="22"/>
          <w:szCs w:val="22"/>
        </w:rPr>
        <w:t xml:space="preserve"> which provides expectations of staff.</w:t>
      </w:r>
    </w:p>
    <w:p w14:paraId="1CEDF05E" w14:textId="77777777" w:rsidR="00BB70F1" w:rsidRDefault="00BB70F1" w:rsidP="00BB70F1">
      <w:pPr>
        <w:pStyle w:val="ListParagraph"/>
        <w:numPr>
          <w:ilvl w:val="0"/>
          <w:numId w:val="27"/>
        </w:numPr>
        <w:rPr>
          <w:rFonts w:ascii="Segoe UI Light" w:hAnsi="Segoe UI Light" w:cs="Segoe UI Light"/>
          <w:sz w:val="22"/>
          <w:szCs w:val="22"/>
        </w:rPr>
      </w:pPr>
      <w:r w:rsidRPr="00274C62">
        <w:rPr>
          <w:rFonts w:ascii="Segoe UI Light" w:hAnsi="Segoe UI Light" w:cs="Segoe UI Light"/>
          <w:sz w:val="22"/>
          <w:szCs w:val="22"/>
        </w:rPr>
        <w:t>Staff must create a work environment where the risk of abuse is minimised, and all children and young people feel comfortable and safe.</w:t>
      </w:r>
    </w:p>
    <w:p w14:paraId="39691F7A" w14:textId="511C2184" w:rsidR="00BB70F1" w:rsidRDefault="00BB70F1" w:rsidP="00BB70F1">
      <w:pPr>
        <w:pStyle w:val="ListParagraph"/>
        <w:numPr>
          <w:ilvl w:val="0"/>
          <w:numId w:val="27"/>
        </w:numPr>
        <w:rPr>
          <w:rFonts w:ascii="Segoe UI Light" w:hAnsi="Segoe UI Light" w:cs="Segoe UI Light"/>
          <w:sz w:val="22"/>
          <w:szCs w:val="22"/>
        </w:rPr>
      </w:pPr>
      <w:r>
        <w:rPr>
          <w:rFonts w:ascii="Segoe UI Light" w:hAnsi="Segoe UI Light" w:cs="Segoe UI Light"/>
          <w:sz w:val="22"/>
          <w:szCs w:val="22"/>
        </w:rPr>
        <w:t>It is important t</w:t>
      </w:r>
      <w:r w:rsidRPr="00F0708D">
        <w:rPr>
          <w:rFonts w:ascii="Segoe UI Light" w:hAnsi="Segoe UI Light" w:cs="Segoe UI Light"/>
          <w:sz w:val="22"/>
          <w:szCs w:val="22"/>
        </w:rPr>
        <w:t>h</w:t>
      </w:r>
      <w:r w:rsidR="00320BAE">
        <w:rPr>
          <w:rFonts w:ascii="Segoe UI Light" w:hAnsi="Segoe UI Light" w:cs="Segoe UI Light"/>
          <w:sz w:val="22"/>
          <w:szCs w:val="22"/>
        </w:rPr>
        <w:t>at th</w:t>
      </w:r>
      <w:r w:rsidRPr="00F0708D">
        <w:rPr>
          <w:rFonts w:ascii="Segoe UI Light" w:hAnsi="Segoe UI Light" w:cs="Segoe UI Light"/>
          <w:sz w:val="22"/>
          <w:szCs w:val="22"/>
        </w:rPr>
        <w:t xml:space="preserve">e </w:t>
      </w:r>
      <w:r>
        <w:rPr>
          <w:rFonts w:ascii="Segoe UI Light" w:hAnsi="Segoe UI Light" w:cs="Segoe UI Light"/>
          <w:sz w:val="22"/>
          <w:szCs w:val="22"/>
        </w:rPr>
        <w:t xml:space="preserve">children and young people we work with </w:t>
      </w:r>
      <w:r w:rsidRPr="00F0708D">
        <w:rPr>
          <w:rFonts w:ascii="Segoe UI Light" w:hAnsi="Segoe UI Light" w:cs="Segoe UI Light"/>
          <w:sz w:val="22"/>
          <w:szCs w:val="22"/>
        </w:rPr>
        <w:t xml:space="preserve">are made aware of our </w:t>
      </w:r>
      <w:r>
        <w:rPr>
          <w:rFonts w:ascii="Segoe UI Light" w:hAnsi="Segoe UI Light" w:cs="Segoe UI Light"/>
          <w:sz w:val="22"/>
          <w:szCs w:val="22"/>
        </w:rPr>
        <w:t xml:space="preserve">safeguarding </w:t>
      </w:r>
      <w:r w:rsidRPr="00F0708D">
        <w:rPr>
          <w:rFonts w:ascii="Segoe UI Light" w:hAnsi="Segoe UI Light" w:cs="Segoe UI Light"/>
          <w:sz w:val="22"/>
          <w:szCs w:val="22"/>
        </w:rPr>
        <w:t>responsibilities</w:t>
      </w:r>
      <w:r>
        <w:rPr>
          <w:rFonts w:ascii="Segoe UI Light" w:hAnsi="Segoe UI Light" w:cs="Segoe UI Light"/>
          <w:sz w:val="22"/>
          <w:szCs w:val="22"/>
        </w:rPr>
        <w:t>,</w:t>
      </w:r>
      <w:r w:rsidRPr="00F0708D">
        <w:rPr>
          <w:rFonts w:ascii="Segoe UI Light" w:hAnsi="Segoe UI Light" w:cs="Segoe UI Light"/>
          <w:sz w:val="22"/>
          <w:szCs w:val="22"/>
        </w:rPr>
        <w:t xml:space="preserve"> in accordance with their age and understanding. They should be helped to understand </w:t>
      </w:r>
      <w:r>
        <w:rPr>
          <w:rFonts w:ascii="Segoe UI Light" w:hAnsi="Segoe UI Light" w:cs="Segoe UI Light"/>
          <w:sz w:val="22"/>
          <w:szCs w:val="22"/>
        </w:rPr>
        <w:t>the</w:t>
      </w:r>
      <w:r w:rsidRPr="00F0708D">
        <w:rPr>
          <w:rFonts w:ascii="Segoe UI Light" w:hAnsi="Segoe UI Light" w:cs="Segoe UI Light"/>
          <w:sz w:val="22"/>
          <w:szCs w:val="22"/>
        </w:rPr>
        <w:t xml:space="preserve"> process and should be involved in any </w:t>
      </w:r>
      <w:r>
        <w:rPr>
          <w:rFonts w:ascii="Segoe UI Light" w:hAnsi="Segoe UI Light" w:cs="Segoe UI Light"/>
          <w:sz w:val="22"/>
          <w:szCs w:val="22"/>
        </w:rPr>
        <w:t>safeguarding</w:t>
      </w:r>
      <w:r w:rsidRPr="00F0708D">
        <w:rPr>
          <w:rFonts w:ascii="Segoe UI Light" w:hAnsi="Segoe UI Light" w:cs="Segoe UI Light"/>
          <w:sz w:val="22"/>
          <w:szCs w:val="22"/>
        </w:rPr>
        <w:t xml:space="preserve"> referral that is made and concerns them, unless to do so would seriously jeopardise their safety. </w:t>
      </w:r>
    </w:p>
    <w:p w14:paraId="33532505" w14:textId="2BA50121" w:rsidR="004A26A3" w:rsidRDefault="00BB70F1" w:rsidP="00B318DD">
      <w:pPr>
        <w:pStyle w:val="ListParagraph"/>
        <w:ind w:left="643" w:firstLine="0"/>
        <w:rPr>
          <w:lang w:eastAsia="en-GB"/>
        </w:rPr>
      </w:pPr>
      <w:r w:rsidRPr="00A172B7">
        <w:rPr>
          <w:rFonts w:ascii="Segoe UI Light" w:hAnsi="Segoe UI Light" w:cs="Segoe UI Light"/>
          <w:sz w:val="22"/>
          <w:szCs w:val="22"/>
        </w:rPr>
        <w:t xml:space="preserve">Likewise, those with Parental Responsibility of a child must be made aware of any concerns that the Commission </w:t>
      </w:r>
      <w:r w:rsidRPr="00B318DD">
        <w:rPr>
          <w:rFonts w:ascii="Segoe UI Light" w:hAnsi="Segoe UI Light" w:cs="Segoe UI Light"/>
          <w:sz w:val="22"/>
          <w:szCs w:val="22"/>
        </w:rPr>
        <w:t>has, and their consent must be sought should a referral to Children Services be necessary. The</w:t>
      </w:r>
      <w:r w:rsidR="00320BAE" w:rsidRPr="00B318DD">
        <w:rPr>
          <w:rFonts w:ascii="Segoe UI Light" w:hAnsi="Segoe UI Light" w:cs="Segoe UI Light"/>
          <w:sz w:val="22"/>
          <w:szCs w:val="22"/>
        </w:rPr>
        <w:t>re are</w:t>
      </w:r>
      <w:r w:rsidRPr="00B318DD">
        <w:rPr>
          <w:rFonts w:ascii="Segoe UI Light" w:hAnsi="Segoe UI Light" w:cs="Segoe UI Light"/>
          <w:sz w:val="22"/>
          <w:szCs w:val="22"/>
        </w:rPr>
        <w:t xml:space="preserve"> exception</w:t>
      </w:r>
      <w:r w:rsidR="00320BAE" w:rsidRPr="00B318DD">
        <w:rPr>
          <w:rFonts w:ascii="Segoe UI Light" w:hAnsi="Segoe UI Light" w:cs="Segoe UI Light"/>
          <w:sz w:val="22"/>
          <w:szCs w:val="22"/>
        </w:rPr>
        <w:t>s</w:t>
      </w:r>
      <w:r w:rsidRPr="00B318DD">
        <w:rPr>
          <w:rFonts w:ascii="Segoe UI Light" w:hAnsi="Segoe UI Light" w:cs="Segoe UI Light"/>
          <w:sz w:val="22"/>
          <w:szCs w:val="22"/>
        </w:rPr>
        <w:t xml:space="preserve"> to this</w:t>
      </w:r>
      <w:r w:rsidR="008909B7" w:rsidRPr="00B318DD">
        <w:rPr>
          <w:rFonts w:ascii="Segoe UI Light" w:hAnsi="Segoe UI Light" w:cs="Segoe UI Light"/>
          <w:sz w:val="22"/>
          <w:szCs w:val="22"/>
        </w:rPr>
        <w:t xml:space="preserve">, </w:t>
      </w:r>
      <w:r w:rsidRPr="00B318DD">
        <w:rPr>
          <w:rFonts w:ascii="Segoe UI Light" w:hAnsi="Segoe UI Light" w:cs="Segoe UI Light"/>
          <w:sz w:val="22"/>
          <w:szCs w:val="22"/>
        </w:rPr>
        <w:t xml:space="preserve"> </w:t>
      </w:r>
      <w:r w:rsidR="008909B7" w:rsidRPr="00B318DD">
        <w:rPr>
          <w:rFonts w:ascii="Segoe UI Light" w:hAnsi="Segoe UI Light" w:cs="Segoe UI Light"/>
          <w:sz w:val="22"/>
          <w:szCs w:val="22"/>
        </w:rPr>
        <w:t>outlined within this policy</w:t>
      </w:r>
      <w:r w:rsidR="00B318DD">
        <w:rPr>
          <w:rFonts w:ascii="Segoe UI Light" w:hAnsi="Segoe UI Light" w:cs="Segoe UI Light"/>
          <w:sz w:val="22"/>
          <w:szCs w:val="22"/>
        </w:rPr>
        <w:t>, and of</w:t>
      </w:r>
      <w:r w:rsidR="008909B7" w:rsidRPr="00B318DD">
        <w:rPr>
          <w:rFonts w:ascii="Segoe UI Light" w:hAnsi="Segoe UI Light" w:cs="Segoe UI Light"/>
          <w:sz w:val="22"/>
          <w:szCs w:val="22"/>
        </w:rPr>
        <w:t xml:space="preserve"> </w:t>
      </w:r>
      <w:r w:rsidR="008909B7" w:rsidRPr="00A172B7">
        <w:rPr>
          <w:rFonts w:ascii="Segoe UI Light" w:hAnsi="Segoe UI Light" w:cs="Segoe UI Light"/>
          <w:sz w:val="22"/>
          <w:szCs w:val="22"/>
        </w:rPr>
        <w:t>which will be decided and documented by the</w:t>
      </w:r>
      <w:r w:rsidRPr="00A172B7">
        <w:rPr>
          <w:rFonts w:ascii="Segoe UI Light" w:hAnsi="Segoe UI Light" w:cs="Segoe UI Light"/>
          <w:sz w:val="22"/>
          <w:szCs w:val="22"/>
        </w:rPr>
        <w:t xml:space="preserve"> Designated Safeguarding Advisor</w:t>
      </w:r>
      <w:r w:rsidR="00A172B7">
        <w:rPr>
          <w:rFonts w:ascii="Segoe UI Light" w:hAnsi="Segoe UI Light" w:cs="Segoe UI Light"/>
          <w:sz w:val="22"/>
          <w:szCs w:val="22"/>
        </w:rPr>
        <w:t>.</w:t>
      </w:r>
      <w:r w:rsidRPr="00A172B7">
        <w:rPr>
          <w:rFonts w:ascii="Segoe UI Light" w:hAnsi="Segoe UI Light" w:cs="Segoe UI Light"/>
          <w:sz w:val="22"/>
          <w:szCs w:val="22"/>
        </w:rPr>
        <w:t xml:space="preserve"> </w:t>
      </w:r>
    </w:p>
    <w:p w14:paraId="3D34C2E7" w14:textId="5F520ADE" w:rsidR="004A26A3" w:rsidRPr="004A26A3" w:rsidRDefault="00A90D51" w:rsidP="00C42895">
      <w:pPr>
        <w:pStyle w:val="Heading2"/>
      </w:pPr>
      <w:r>
        <w:t>Human Resources</w:t>
      </w:r>
      <w:r w:rsidR="00C42895">
        <w:t>:</w:t>
      </w:r>
      <w:r>
        <w:t xml:space="preserve"> </w:t>
      </w:r>
    </w:p>
    <w:p w14:paraId="19C807C6" w14:textId="3240532F" w:rsidR="00A060FA" w:rsidRDefault="00DA68CC" w:rsidP="00A060FA">
      <w:pPr>
        <w:pStyle w:val="ListParagraph"/>
        <w:numPr>
          <w:ilvl w:val="0"/>
          <w:numId w:val="27"/>
        </w:numPr>
        <w:rPr>
          <w:rFonts w:ascii="Segoe UI Light" w:hAnsi="Segoe UI Light" w:cs="Segoe UI Light"/>
          <w:sz w:val="22"/>
          <w:szCs w:val="22"/>
        </w:rPr>
      </w:pPr>
      <w:r>
        <w:rPr>
          <w:rFonts w:ascii="Segoe UI Light" w:hAnsi="Segoe UI Light" w:cs="Segoe UI Light"/>
          <w:sz w:val="22"/>
          <w:szCs w:val="22"/>
        </w:rPr>
        <w:t>HR</w:t>
      </w:r>
      <w:r w:rsidR="00B606F0">
        <w:rPr>
          <w:rFonts w:ascii="Segoe UI Light" w:hAnsi="Segoe UI Light" w:cs="Segoe UI Light"/>
          <w:sz w:val="22"/>
          <w:szCs w:val="22"/>
        </w:rPr>
        <w:t xml:space="preserve"> is responsible for </w:t>
      </w:r>
      <w:r w:rsidR="00A060FA" w:rsidRPr="000B3000">
        <w:rPr>
          <w:rFonts w:ascii="Segoe UI Light" w:hAnsi="Segoe UI Light" w:cs="Segoe UI Light"/>
          <w:sz w:val="22"/>
          <w:szCs w:val="22"/>
        </w:rPr>
        <w:t>produc</w:t>
      </w:r>
      <w:r w:rsidR="00A90D51">
        <w:rPr>
          <w:rFonts w:ascii="Segoe UI Light" w:hAnsi="Segoe UI Light" w:cs="Segoe UI Light"/>
          <w:sz w:val="22"/>
          <w:szCs w:val="22"/>
        </w:rPr>
        <w:t xml:space="preserve">ing </w:t>
      </w:r>
      <w:r w:rsidR="00A060FA" w:rsidRPr="000B3000">
        <w:rPr>
          <w:rFonts w:ascii="Segoe UI Light" w:hAnsi="Segoe UI Light" w:cs="Segoe UI Light"/>
          <w:sz w:val="22"/>
          <w:szCs w:val="22"/>
        </w:rPr>
        <w:t>and disseminat</w:t>
      </w:r>
      <w:r w:rsidR="00A90D51">
        <w:rPr>
          <w:rFonts w:ascii="Segoe UI Light" w:hAnsi="Segoe UI Light" w:cs="Segoe UI Light"/>
          <w:sz w:val="22"/>
          <w:szCs w:val="22"/>
        </w:rPr>
        <w:t xml:space="preserve">ing </w:t>
      </w:r>
      <w:r>
        <w:rPr>
          <w:rFonts w:ascii="Segoe UI Light" w:hAnsi="Segoe UI Light" w:cs="Segoe UI Light"/>
          <w:sz w:val="22"/>
          <w:szCs w:val="22"/>
        </w:rPr>
        <w:t xml:space="preserve">safeguarding </w:t>
      </w:r>
      <w:r w:rsidR="00A060FA" w:rsidRPr="000B3000">
        <w:rPr>
          <w:rFonts w:ascii="Segoe UI Light" w:hAnsi="Segoe UI Light" w:cs="Segoe UI Light"/>
          <w:sz w:val="22"/>
          <w:szCs w:val="22"/>
        </w:rPr>
        <w:t>guidance and resources to support the policy and procedures.</w:t>
      </w:r>
    </w:p>
    <w:p w14:paraId="63597EBE" w14:textId="4D7C0C70" w:rsidR="00F47413" w:rsidRDefault="00F47413" w:rsidP="00F47413">
      <w:pPr>
        <w:pStyle w:val="ListParagraph"/>
        <w:numPr>
          <w:ilvl w:val="0"/>
          <w:numId w:val="27"/>
        </w:numPr>
        <w:rPr>
          <w:rFonts w:ascii="Segoe UI Light" w:hAnsi="Segoe UI Light" w:cs="Segoe UI Light"/>
          <w:sz w:val="22"/>
          <w:szCs w:val="22"/>
        </w:rPr>
      </w:pPr>
      <w:r>
        <w:rPr>
          <w:rFonts w:ascii="Segoe UI Light" w:hAnsi="Segoe UI Light" w:cs="Segoe UI Light"/>
          <w:sz w:val="22"/>
          <w:szCs w:val="22"/>
        </w:rPr>
        <w:lastRenderedPageBreak/>
        <w:t xml:space="preserve">HR is responsible for ensuring that the Designated Safeguarding Officers receive </w:t>
      </w:r>
      <w:r w:rsidR="00EF4670">
        <w:rPr>
          <w:rFonts w:ascii="Segoe UI Light" w:hAnsi="Segoe UI Light" w:cs="Segoe UI Light"/>
          <w:sz w:val="22"/>
          <w:szCs w:val="22"/>
        </w:rPr>
        <w:t xml:space="preserve">regular safeguarding training to enable them to </w:t>
      </w:r>
      <w:r w:rsidR="00CF4515">
        <w:rPr>
          <w:rFonts w:ascii="Segoe UI Light" w:hAnsi="Segoe UI Light" w:cs="Segoe UI Light"/>
          <w:sz w:val="22"/>
          <w:szCs w:val="22"/>
        </w:rPr>
        <w:t xml:space="preserve">keep abreast of legislative changes and </w:t>
      </w:r>
      <w:r w:rsidR="00EF4670">
        <w:rPr>
          <w:rFonts w:ascii="Segoe UI Light" w:hAnsi="Segoe UI Light" w:cs="Segoe UI Light"/>
          <w:sz w:val="22"/>
          <w:szCs w:val="22"/>
        </w:rPr>
        <w:t xml:space="preserve">make sound safeguarding decisions. </w:t>
      </w:r>
    </w:p>
    <w:p w14:paraId="00B53A11" w14:textId="4F9A0C02" w:rsidR="00016730" w:rsidRPr="009C3AE9" w:rsidRDefault="00016730" w:rsidP="00016730">
      <w:pPr>
        <w:pStyle w:val="ListParagraph"/>
        <w:numPr>
          <w:ilvl w:val="0"/>
          <w:numId w:val="27"/>
        </w:numPr>
        <w:rPr>
          <w:rFonts w:ascii="Segoe UI Light" w:hAnsi="Segoe UI Light" w:cs="Segoe UI Light"/>
          <w:sz w:val="22"/>
          <w:szCs w:val="22"/>
        </w:rPr>
      </w:pPr>
      <w:r>
        <w:rPr>
          <w:rFonts w:ascii="Segoe UI Light" w:hAnsi="Segoe UI Light" w:cs="Segoe UI Light"/>
          <w:sz w:val="22"/>
          <w:szCs w:val="22"/>
        </w:rPr>
        <w:t xml:space="preserve">Safeguarding will be included within the induction of new staff, and the Commission is committed to ongoing learning </w:t>
      </w:r>
      <w:r w:rsidRPr="00646CD2">
        <w:rPr>
          <w:rFonts w:ascii="Segoe UI Light" w:hAnsi="Segoe UI Light" w:cs="Segoe UI Light"/>
          <w:sz w:val="22"/>
          <w:szCs w:val="22"/>
        </w:rPr>
        <w:t>opportunities</w:t>
      </w:r>
      <w:r>
        <w:rPr>
          <w:rFonts w:ascii="Segoe UI Light" w:hAnsi="Segoe UI Light" w:cs="Segoe UI Light"/>
          <w:sz w:val="22"/>
          <w:szCs w:val="22"/>
        </w:rPr>
        <w:t>.</w:t>
      </w:r>
      <w:r>
        <w:rPr>
          <w:rFonts w:ascii="Segoe UI Light" w:hAnsi="Segoe UI Light" w:cs="Segoe UI Light"/>
          <w:color w:val="FF0000"/>
          <w:sz w:val="22"/>
          <w:szCs w:val="22"/>
        </w:rPr>
        <w:t xml:space="preserve"> </w:t>
      </w:r>
    </w:p>
    <w:p w14:paraId="63CB809E" w14:textId="483A0826" w:rsidR="002A1ED4" w:rsidRPr="006E0CF4" w:rsidRDefault="002A1ED4" w:rsidP="00016730">
      <w:pPr>
        <w:pStyle w:val="ListParagraph"/>
        <w:numPr>
          <w:ilvl w:val="0"/>
          <w:numId w:val="27"/>
        </w:numPr>
        <w:rPr>
          <w:rFonts w:ascii="Segoe UI Light" w:hAnsi="Segoe UI Light" w:cs="Segoe UI Light"/>
          <w:color w:val="auto"/>
          <w:sz w:val="22"/>
          <w:szCs w:val="22"/>
        </w:rPr>
      </w:pPr>
      <w:r w:rsidRPr="006E0CF4">
        <w:rPr>
          <w:rFonts w:ascii="Segoe UI Light" w:hAnsi="Segoe UI Light" w:cs="Segoe UI Light"/>
          <w:color w:val="auto"/>
          <w:sz w:val="22"/>
          <w:szCs w:val="22"/>
        </w:rPr>
        <w:t>Basic level safeguarding training will be core learning for all Senedd Employees as part of the ‘Safeguarding is Everyone’s Responsib</w:t>
      </w:r>
      <w:r w:rsidR="006C6A63" w:rsidRPr="006E0CF4">
        <w:rPr>
          <w:rFonts w:ascii="Segoe UI Light" w:hAnsi="Segoe UI Light" w:cs="Segoe UI Light"/>
          <w:color w:val="auto"/>
          <w:sz w:val="22"/>
          <w:szCs w:val="22"/>
        </w:rPr>
        <w:t>ility’ under the Wales Safeguarding Procedures (2019)</w:t>
      </w:r>
      <w:r w:rsidR="00B318DD">
        <w:rPr>
          <w:rFonts w:ascii="Segoe UI Light" w:hAnsi="Segoe UI Light" w:cs="Segoe UI Light"/>
          <w:color w:val="auto"/>
          <w:sz w:val="22"/>
          <w:szCs w:val="22"/>
        </w:rPr>
        <w:t>,</w:t>
      </w:r>
      <w:r w:rsidR="00BF494B">
        <w:rPr>
          <w:rFonts w:ascii="Segoe UI Light" w:hAnsi="Segoe UI Light" w:cs="Segoe UI Light"/>
          <w:color w:val="auto"/>
          <w:sz w:val="22"/>
          <w:szCs w:val="22"/>
        </w:rPr>
        <w:t xml:space="preserve"> regardless of whether staff work directly with children</w:t>
      </w:r>
    </w:p>
    <w:p w14:paraId="5EA514BE" w14:textId="79B520FA" w:rsidR="006C6A63" w:rsidRPr="006E0CF4" w:rsidRDefault="006C6A63" w:rsidP="00016730">
      <w:pPr>
        <w:pStyle w:val="ListParagraph"/>
        <w:numPr>
          <w:ilvl w:val="0"/>
          <w:numId w:val="27"/>
        </w:numPr>
        <w:rPr>
          <w:rFonts w:ascii="Segoe UI Light" w:hAnsi="Segoe UI Light" w:cs="Segoe UI Light"/>
          <w:color w:val="auto"/>
          <w:sz w:val="22"/>
          <w:szCs w:val="22"/>
        </w:rPr>
      </w:pPr>
      <w:r w:rsidRPr="006E0CF4">
        <w:rPr>
          <w:rFonts w:ascii="Segoe UI Light" w:hAnsi="Segoe UI Light" w:cs="Segoe UI Light"/>
          <w:color w:val="auto"/>
          <w:sz w:val="22"/>
          <w:szCs w:val="22"/>
        </w:rPr>
        <w:t xml:space="preserve">An enhanced level of </w:t>
      </w:r>
      <w:r w:rsidR="00CF4515" w:rsidRPr="006E0CF4">
        <w:rPr>
          <w:rFonts w:ascii="Segoe UI Light" w:hAnsi="Segoe UI Light" w:cs="Segoe UI Light"/>
          <w:color w:val="auto"/>
          <w:sz w:val="22"/>
          <w:szCs w:val="22"/>
        </w:rPr>
        <w:t xml:space="preserve">safeguarding </w:t>
      </w:r>
      <w:r w:rsidRPr="006E0CF4">
        <w:rPr>
          <w:rFonts w:ascii="Segoe UI Light" w:hAnsi="Segoe UI Light" w:cs="Segoe UI Light"/>
          <w:color w:val="auto"/>
          <w:sz w:val="22"/>
          <w:szCs w:val="22"/>
        </w:rPr>
        <w:t>training will be provided for teams who work directly with children</w:t>
      </w:r>
      <w:r w:rsidR="006E0CF4">
        <w:rPr>
          <w:rFonts w:ascii="Segoe UI Light" w:hAnsi="Segoe UI Light" w:cs="Segoe UI Light"/>
          <w:color w:val="auto"/>
          <w:sz w:val="22"/>
          <w:szCs w:val="22"/>
        </w:rPr>
        <w:t>.</w:t>
      </w:r>
      <w:r w:rsidRPr="006E0CF4">
        <w:rPr>
          <w:rFonts w:ascii="Segoe UI Light" w:hAnsi="Segoe UI Light" w:cs="Segoe UI Light"/>
          <w:color w:val="auto"/>
          <w:sz w:val="22"/>
          <w:szCs w:val="22"/>
        </w:rPr>
        <w:t xml:space="preserve"> </w:t>
      </w:r>
    </w:p>
    <w:p w14:paraId="7D872A8B" w14:textId="66D199D2" w:rsidR="00016730" w:rsidRPr="00016730" w:rsidRDefault="00016730" w:rsidP="00521DDF">
      <w:pPr>
        <w:pStyle w:val="Heading2"/>
      </w:pPr>
      <w:r>
        <w:t>Managers</w:t>
      </w:r>
      <w:r w:rsidR="00C42895">
        <w:t>:</w:t>
      </w:r>
    </w:p>
    <w:p w14:paraId="133FE62C" w14:textId="4DC36F60" w:rsidR="007C0AD3" w:rsidRDefault="00E80B5A" w:rsidP="007C0AD3">
      <w:pPr>
        <w:pStyle w:val="ListParagraph"/>
        <w:numPr>
          <w:ilvl w:val="0"/>
          <w:numId w:val="27"/>
        </w:numPr>
        <w:rPr>
          <w:rFonts w:ascii="Segoe UI Light" w:hAnsi="Segoe UI Light" w:cs="Segoe UI Light"/>
          <w:sz w:val="22"/>
          <w:szCs w:val="22"/>
        </w:rPr>
      </w:pPr>
      <w:r w:rsidRPr="00274C62">
        <w:rPr>
          <w:rFonts w:ascii="Segoe UI Light" w:hAnsi="Segoe UI Light" w:cs="Segoe UI Light"/>
          <w:sz w:val="22"/>
          <w:szCs w:val="22"/>
        </w:rPr>
        <w:t>Managers must ensure that the staff they line-manage are aware</w:t>
      </w:r>
      <w:r w:rsidR="00274C62" w:rsidRPr="00274C62">
        <w:rPr>
          <w:rFonts w:ascii="Segoe UI Light" w:hAnsi="Segoe UI Light" w:cs="Segoe UI Light"/>
          <w:sz w:val="22"/>
          <w:szCs w:val="22"/>
        </w:rPr>
        <w:t xml:space="preserve"> </w:t>
      </w:r>
      <w:r w:rsidR="00EE25A5">
        <w:rPr>
          <w:rFonts w:ascii="Segoe UI Light" w:hAnsi="Segoe UI Light" w:cs="Segoe UI Light"/>
          <w:sz w:val="22"/>
          <w:szCs w:val="22"/>
        </w:rPr>
        <w:t xml:space="preserve">of </w:t>
      </w:r>
      <w:r w:rsidRPr="00274C62">
        <w:rPr>
          <w:rFonts w:ascii="Segoe UI Light" w:hAnsi="Segoe UI Light" w:cs="Segoe UI Light"/>
          <w:sz w:val="22"/>
          <w:szCs w:val="22"/>
        </w:rPr>
        <w:t>and understand this policy.</w:t>
      </w:r>
      <w:r w:rsidR="006100F2">
        <w:rPr>
          <w:rFonts w:ascii="Segoe UI Light" w:hAnsi="Segoe UI Light" w:cs="Segoe UI Light"/>
          <w:sz w:val="22"/>
          <w:szCs w:val="22"/>
        </w:rPr>
        <w:t xml:space="preserve"> </w:t>
      </w:r>
    </w:p>
    <w:p w14:paraId="02A550AA" w14:textId="3DDE7F90" w:rsidR="007746DF" w:rsidRPr="00660C62" w:rsidRDefault="007746DF" w:rsidP="007746DF">
      <w:pPr>
        <w:pStyle w:val="ListParagraph"/>
        <w:numPr>
          <w:ilvl w:val="0"/>
          <w:numId w:val="27"/>
        </w:numPr>
        <w:rPr>
          <w:rFonts w:ascii="Segoe UI Light" w:hAnsi="Segoe UI Light" w:cs="Segoe UI Light"/>
          <w:sz w:val="22"/>
          <w:szCs w:val="22"/>
        </w:rPr>
      </w:pPr>
      <w:r w:rsidRPr="00660C62">
        <w:rPr>
          <w:rFonts w:ascii="Segoe UI Light" w:hAnsi="Segoe UI Light" w:cs="Segoe UI Light"/>
          <w:sz w:val="22"/>
          <w:szCs w:val="22"/>
        </w:rPr>
        <w:t>Manager</w:t>
      </w:r>
      <w:r w:rsidR="00660C62" w:rsidRPr="00660C62">
        <w:rPr>
          <w:rFonts w:ascii="Segoe UI Light" w:hAnsi="Segoe UI Light" w:cs="Segoe UI Light"/>
          <w:sz w:val="22"/>
          <w:szCs w:val="22"/>
        </w:rPr>
        <w:t>s</w:t>
      </w:r>
      <w:r w:rsidRPr="00660C62">
        <w:rPr>
          <w:rFonts w:ascii="Segoe UI Light" w:hAnsi="Segoe UI Light" w:cs="Segoe UI Light"/>
          <w:sz w:val="22"/>
          <w:szCs w:val="22"/>
        </w:rPr>
        <w:t xml:space="preserve"> </w:t>
      </w:r>
      <w:r w:rsidR="00660C62">
        <w:rPr>
          <w:rFonts w:ascii="Segoe UI Light" w:hAnsi="Segoe UI Light" w:cs="Segoe UI Light"/>
          <w:sz w:val="22"/>
          <w:szCs w:val="22"/>
        </w:rPr>
        <w:t>must</w:t>
      </w:r>
      <w:r w:rsidRPr="00660C62">
        <w:rPr>
          <w:rFonts w:ascii="Segoe UI Light" w:hAnsi="Segoe UI Light" w:cs="Segoe UI Light"/>
          <w:sz w:val="22"/>
          <w:szCs w:val="22"/>
        </w:rPr>
        <w:t xml:space="preserve"> ensure </w:t>
      </w:r>
      <w:r w:rsidR="00801D5A" w:rsidRPr="00660C62">
        <w:rPr>
          <w:rFonts w:ascii="Segoe UI Light" w:hAnsi="Segoe UI Light" w:cs="Segoe UI Light"/>
          <w:sz w:val="22"/>
          <w:szCs w:val="22"/>
        </w:rPr>
        <w:t>t</w:t>
      </w:r>
      <w:r w:rsidR="00631CC9" w:rsidRPr="00660C62">
        <w:rPr>
          <w:rFonts w:ascii="Segoe UI Light" w:hAnsi="Segoe UI Light" w:cs="Segoe UI Light"/>
          <w:sz w:val="22"/>
          <w:szCs w:val="22"/>
        </w:rPr>
        <w:t xml:space="preserve">hat staff and associates </w:t>
      </w:r>
      <w:r w:rsidR="00E80B5A" w:rsidRPr="00660C62">
        <w:rPr>
          <w:rFonts w:ascii="Segoe UI Light" w:hAnsi="Segoe UI Light" w:cs="Segoe UI Light"/>
          <w:sz w:val="22"/>
          <w:szCs w:val="22"/>
        </w:rPr>
        <w:t>involved in project</w:t>
      </w:r>
      <w:r w:rsidR="00660C62" w:rsidRPr="00660C62">
        <w:rPr>
          <w:rFonts w:ascii="Segoe UI Light" w:hAnsi="Segoe UI Light" w:cs="Segoe UI Light"/>
          <w:sz w:val="22"/>
          <w:szCs w:val="22"/>
        </w:rPr>
        <w:t>s with children and young people</w:t>
      </w:r>
      <w:r w:rsidR="00E80B5A" w:rsidRPr="00660C62">
        <w:rPr>
          <w:rFonts w:ascii="Segoe UI Light" w:hAnsi="Segoe UI Light" w:cs="Segoe UI Light"/>
          <w:sz w:val="22"/>
          <w:szCs w:val="22"/>
        </w:rPr>
        <w:t xml:space="preserve"> are adequately trained</w:t>
      </w:r>
      <w:r w:rsidRPr="00660C62">
        <w:rPr>
          <w:rFonts w:ascii="Segoe UI Light" w:hAnsi="Segoe UI Light" w:cs="Segoe UI Light"/>
          <w:sz w:val="22"/>
          <w:szCs w:val="22"/>
        </w:rPr>
        <w:t xml:space="preserve"> and supported.</w:t>
      </w:r>
    </w:p>
    <w:p w14:paraId="712BA81A" w14:textId="2831345B" w:rsidR="00BC2B26" w:rsidRPr="00AB1FF3" w:rsidRDefault="007746DF" w:rsidP="001D5B6C">
      <w:pPr>
        <w:pStyle w:val="ListParagraph"/>
        <w:numPr>
          <w:ilvl w:val="0"/>
          <w:numId w:val="27"/>
        </w:numPr>
        <w:rPr>
          <w:rFonts w:ascii="Segoe UI Light" w:hAnsi="Segoe UI Light" w:cs="Segoe UI Light"/>
          <w:sz w:val="22"/>
          <w:szCs w:val="22"/>
        </w:rPr>
      </w:pPr>
      <w:r w:rsidRPr="00AB1FF3">
        <w:rPr>
          <w:rFonts w:ascii="Segoe UI Light" w:hAnsi="Segoe UI Light" w:cs="Segoe UI Light"/>
          <w:sz w:val="22"/>
          <w:szCs w:val="22"/>
        </w:rPr>
        <w:t>Manager</w:t>
      </w:r>
      <w:r w:rsidR="00660C62" w:rsidRPr="00AB1FF3">
        <w:rPr>
          <w:rFonts w:ascii="Segoe UI Light" w:hAnsi="Segoe UI Light" w:cs="Segoe UI Light"/>
          <w:sz w:val="22"/>
          <w:szCs w:val="22"/>
        </w:rPr>
        <w:t>s</w:t>
      </w:r>
      <w:r w:rsidRPr="00AB1FF3">
        <w:rPr>
          <w:rFonts w:ascii="Segoe UI Light" w:hAnsi="Segoe UI Light" w:cs="Segoe UI Light"/>
          <w:sz w:val="22"/>
          <w:szCs w:val="22"/>
        </w:rPr>
        <w:t xml:space="preserve"> </w:t>
      </w:r>
      <w:r w:rsidR="00660C62" w:rsidRPr="00AB1FF3">
        <w:rPr>
          <w:rFonts w:ascii="Segoe UI Light" w:hAnsi="Segoe UI Light" w:cs="Segoe UI Light"/>
          <w:sz w:val="22"/>
          <w:szCs w:val="22"/>
        </w:rPr>
        <w:t>must</w:t>
      </w:r>
      <w:r w:rsidRPr="00AB1FF3">
        <w:rPr>
          <w:rFonts w:ascii="Segoe UI Light" w:hAnsi="Segoe UI Light" w:cs="Segoe UI Light"/>
          <w:sz w:val="22"/>
          <w:szCs w:val="22"/>
        </w:rPr>
        <w:t xml:space="preserve"> ensure t</w:t>
      </w:r>
      <w:r w:rsidR="00E80B5A" w:rsidRPr="00AB1FF3">
        <w:rPr>
          <w:rFonts w:ascii="Segoe UI Light" w:hAnsi="Segoe UI Light" w:cs="Segoe UI Light"/>
          <w:sz w:val="22"/>
          <w:szCs w:val="22"/>
        </w:rPr>
        <w:t>hat</w:t>
      </w:r>
      <w:r w:rsidR="00274C62" w:rsidRPr="00AB1FF3">
        <w:rPr>
          <w:rFonts w:ascii="Segoe UI Light" w:hAnsi="Segoe UI Light" w:cs="Segoe UI Light"/>
          <w:sz w:val="22"/>
          <w:szCs w:val="22"/>
        </w:rPr>
        <w:t xml:space="preserve"> a</w:t>
      </w:r>
      <w:r w:rsidR="00E80B5A" w:rsidRPr="00AB1FF3">
        <w:rPr>
          <w:rFonts w:ascii="Segoe UI Light" w:hAnsi="Segoe UI Light" w:cs="Segoe UI Light"/>
          <w:sz w:val="22"/>
          <w:szCs w:val="22"/>
        </w:rPr>
        <w:t>ppropriate Disclosure and Barring Service (DBS) checks have</w:t>
      </w:r>
      <w:r w:rsidR="00274C62" w:rsidRPr="00AB1FF3">
        <w:rPr>
          <w:rFonts w:ascii="Segoe UI Light" w:hAnsi="Segoe UI Light" w:cs="Segoe UI Light"/>
          <w:sz w:val="22"/>
          <w:szCs w:val="22"/>
        </w:rPr>
        <w:t xml:space="preserve"> </w:t>
      </w:r>
      <w:r w:rsidR="00E80B5A" w:rsidRPr="00AB1FF3">
        <w:rPr>
          <w:rFonts w:ascii="Segoe UI Light" w:hAnsi="Segoe UI Light" w:cs="Segoe UI Light"/>
          <w:sz w:val="22"/>
          <w:szCs w:val="22"/>
        </w:rPr>
        <w:t xml:space="preserve">been carried out </w:t>
      </w:r>
      <w:r w:rsidR="00E80B5A" w:rsidRPr="00AB1FF3">
        <w:rPr>
          <w:rFonts w:ascii="Segoe UI Light" w:hAnsi="Segoe UI Light" w:cs="Segoe UI Light"/>
          <w:b/>
          <w:bCs/>
          <w:sz w:val="22"/>
          <w:szCs w:val="22"/>
        </w:rPr>
        <w:t>where necessary</w:t>
      </w:r>
      <w:r w:rsidR="00701F31">
        <w:rPr>
          <w:rFonts w:ascii="Segoe UI Light" w:hAnsi="Segoe UI Light" w:cs="Segoe UI Light"/>
          <w:b/>
          <w:bCs/>
          <w:sz w:val="22"/>
          <w:szCs w:val="22"/>
        </w:rPr>
        <w:t xml:space="preserve"> </w:t>
      </w:r>
      <w:r w:rsidR="00701F31" w:rsidRPr="00701F31">
        <w:rPr>
          <w:rFonts w:ascii="Segoe UI Light" w:hAnsi="Segoe UI Light" w:cs="Segoe UI Light"/>
          <w:sz w:val="22"/>
          <w:szCs w:val="22"/>
        </w:rPr>
        <w:t>(particularly in relation to a ‘regulated activity</w:t>
      </w:r>
      <w:r w:rsidR="00701F31">
        <w:rPr>
          <w:rFonts w:ascii="Segoe UI Light" w:hAnsi="Segoe UI Light" w:cs="Segoe UI Light"/>
          <w:sz w:val="22"/>
          <w:szCs w:val="22"/>
        </w:rPr>
        <w:t xml:space="preserve">, where the Senedd </w:t>
      </w:r>
      <w:r w:rsidR="009F517E">
        <w:rPr>
          <w:rFonts w:ascii="Segoe UI Light" w:hAnsi="Segoe UI Light" w:cs="Segoe UI Light"/>
          <w:sz w:val="22"/>
          <w:szCs w:val="22"/>
        </w:rPr>
        <w:t>has a statutory duty to</w:t>
      </w:r>
      <w:r w:rsidR="00701F31">
        <w:rPr>
          <w:rFonts w:ascii="Segoe UI Light" w:hAnsi="Segoe UI Light" w:cs="Segoe UI Light"/>
          <w:sz w:val="22"/>
          <w:szCs w:val="22"/>
        </w:rPr>
        <w:t xml:space="preserve"> request an enhanced check due to the nature of work with </w:t>
      </w:r>
      <w:r w:rsidR="009F517E">
        <w:rPr>
          <w:rFonts w:ascii="Segoe UI Light" w:hAnsi="Segoe UI Light" w:cs="Segoe UI Light"/>
          <w:sz w:val="22"/>
          <w:szCs w:val="22"/>
        </w:rPr>
        <w:t>a child</w:t>
      </w:r>
      <w:r w:rsidR="00701F31" w:rsidRPr="00701F31">
        <w:rPr>
          <w:rFonts w:ascii="Segoe UI Light" w:hAnsi="Segoe UI Light" w:cs="Segoe UI Light"/>
          <w:sz w:val="22"/>
          <w:szCs w:val="22"/>
        </w:rPr>
        <w:t>)</w:t>
      </w:r>
      <w:r w:rsidR="009F517E">
        <w:rPr>
          <w:rFonts w:ascii="Segoe UI Light" w:hAnsi="Segoe UI Light" w:cs="Segoe UI Light"/>
          <w:sz w:val="22"/>
          <w:szCs w:val="22"/>
        </w:rPr>
        <w:t>.</w:t>
      </w:r>
      <w:r w:rsidR="008971EF" w:rsidRPr="00701F31">
        <w:rPr>
          <w:rFonts w:ascii="Segoe UI Light" w:hAnsi="Segoe UI Light" w:cs="Segoe UI Light"/>
          <w:sz w:val="22"/>
          <w:szCs w:val="22"/>
        </w:rPr>
        <w:t xml:space="preserve"> </w:t>
      </w:r>
      <w:r w:rsidR="00062671">
        <w:rPr>
          <w:rFonts w:ascii="Segoe UI Light" w:hAnsi="Segoe UI Light" w:cs="Segoe UI Light"/>
          <w:sz w:val="22"/>
          <w:szCs w:val="22"/>
        </w:rPr>
        <w:t xml:space="preserve"> You can find more information about the DBS requirements on the </w:t>
      </w:r>
      <w:hyperlink r:id="rId12" w:history="1">
        <w:r w:rsidR="00062671" w:rsidRPr="00421F8C">
          <w:rPr>
            <w:rStyle w:val="Hyperlink"/>
            <w:rFonts w:ascii="Segoe UI Light" w:hAnsi="Segoe UI Light" w:cs="Segoe UI Light"/>
            <w:kern w:val="24"/>
            <w:sz w:val="22"/>
            <w:szCs w:val="22"/>
          </w:rPr>
          <w:t>policy hub</w:t>
        </w:r>
      </w:hyperlink>
      <w:r w:rsidR="00421F8C">
        <w:rPr>
          <w:rFonts w:ascii="Segoe UI Light" w:hAnsi="Segoe UI Light" w:cs="Segoe UI Light"/>
          <w:sz w:val="22"/>
          <w:szCs w:val="22"/>
        </w:rPr>
        <w:t xml:space="preserve">. </w:t>
      </w:r>
      <w:r w:rsidR="00062671">
        <w:rPr>
          <w:rFonts w:ascii="Segoe UI Light" w:hAnsi="Segoe UI Light" w:cs="Segoe UI Light"/>
          <w:sz w:val="22"/>
          <w:szCs w:val="22"/>
        </w:rPr>
        <w:t>Further ad</w:t>
      </w:r>
      <w:r w:rsidR="00062671" w:rsidRPr="00AB1FF3">
        <w:rPr>
          <w:rFonts w:ascii="Segoe UI Light" w:hAnsi="Segoe UI Light" w:cs="Segoe UI Light"/>
          <w:sz w:val="22"/>
          <w:szCs w:val="22"/>
        </w:rPr>
        <w:t>vice</w:t>
      </w:r>
      <w:r w:rsidR="00E16954" w:rsidRPr="00AB1FF3">
        <w:rPr>
          <w:rFonts w:ascii="Segoe UI Light" w:hAnsi="Segoe UI Light" w:cs="Segoe UI Light"/>
          <w:sz w:val="22"/>
          <w:szCs w:val="22"/>
        </w:rPr>
        <w:t xml:space="preserve"> can be sought from</w:t>
      </w:r>
      <w:r w:rsidR="008971EF" w:rsidRPr="00AB1FF3">
        <w:rPr>
          <w:rFonts w:ascii="Segoe UI Light" w:hAnsi="Segoe UI Light" w:cs="Segoe UI Light"/>
          <w:sz w:val="22"/>
          <w:szCs w:val="22"/>
        </w:rPr>
        <w:t xml:space="preserve"> Recruitment or</w:t>
      </w:r>
      <w:r w:rsidR="00E16954" w:rsidRPr="00AB1FF3">
        <w:rPr>
          <w:rFonts w:ascii="Segoe UI Light" w:hAnsi="Segoe UI Light" w:cs="Segoe UI Light"/>
          <w:sz w:val="22"/>
          <w:szCs w:val="22"/>
        </w:rPr>
        <w:t xml:space="preserve"> </w:t>
      </w:r>
      <w:r w:rsidR="00195066" w:rsidRPr="00AB1FF3">
        <w:rPr>
          <w:rFonts w:ascii="Segoe UI Light" w:hAnsi="Segoe UI Light" w:cs="Segoe UI Light"/>
          <w:sz w:val="22"/>
          <w:szCs w:val="22"/>
        </w:rPr>
        <w:t>HR</w:t>
      </w:r>
      <w:r w:rsidR="00062671">
        <w:rPr>
          <w:rFonts w:ascii="Segoe UI Light" w:hAnsi="Segoe UI Light" w:cs="Segoe UI Light"/>
          <w:sz w:val="22"/>
          <w:szCs w:val="22"/>
        </w:rPr>
        <w:t>.</w:t>
      </w:r>
      <w:r w:rsidR="00195066" w:rsidRPr="00AB1FF3">
        <w:rPr>
          <w:rFonts w:ascii="Segoe UI Light" w:hAnsi="Segoe UI Light" w:cs="Segoe UI Light"/>
          <w:sz w:val="22"/>
          <w:szCs w:val="22"/>
        </w:rPr>
        <w:t xml:space="preserve"> </w:t>
      </w:r>
    </w:p>
    <w:p w14:paraId="3C80DF3C" w14:textId="656FD3F8" w:rsidR="00893C2A" w:rsidRPr="00660C62" w:rsidRDefault="00893C2A" w:rsidP="007746DF">
      <w:pPr>
        <w:pStyle w:val="ListParagraph"/>
        <w:numPr>
          <w:ilvl w:val="0"/>
          <w:numId w:val="27"/>
        </w:numPr>
        <w:rPr>
          <w:rFonts w:ascii="Segoe UI Light" w:hAnsi="Segoe UI Light" w:cs="Segoe UI Light"/>
          <w:sz w:val="22"/>
          <w:szCs w:val="22"/>
        </w:rPr>
      </w:pPr>
      <w:r w:rsidRPr="435B889A">
        <w:rPr>
          <w:rFonts w:ascii="Segoe UI Light" w:hAnsi="Segoe UI Light" w:cs="Segoe UI Light"/>
          <w:sz w:val="22"/>
          <w:szCs w:val="22"/>
        </w:rPr>
        <w:t xml:space="preserve">Where </w:t>
      </w:r>
      <w:r w:rsidR="0076085B" w:rsidRPr="435B889A">
        <w:rPr>
          <w:rFonts w:ascii="Segoe UI Light" w:hAnsi="Segoe UI Light" w:cs="Segoe UI Light"/>
          <w:sz w:val="22"/>
          <w:szCs w:val="22"/>
        </w:rPr>
        <w:t xml:space="preserve">an enhanced </w:t>
      </w:r>
      <w:r w:rsidR="00FF3448" w:rsidRPr="435B889A">
        <w:rPr>
          <w:rFonts w:ascii="Segoe UI Light" w:hAnsi="Segoe UI Light" w:cs="Segoe UI Light"/>
          <w:sz w:val="22"/>
          <w:szCs w:val="22"/>
        </w:rPr>
        <w:t xml:space="preserve">DBS </w:t>
      </w:r>
      <w:r w:rsidR="0076085B" w:rsidRPr="435B889A">
        <w:rPr>
          <w:rFonts w:ascii="Segoe UI Light" w:hAnsi="Segoe UI Light" w:cs="Segoe UI Light"/>
          <w:sz w:val="22"/>
          <w:szCs w:val="22"/>
        </w:rPr>
        <w:t>disclosure</w:t>
      </w:r>
      <w:r w:rsidR="00600EA8" w:rsidRPr="435B889A">
        <w:rPr>
          <w:rFonts w:ascii="Segoe UI Light" w:hAnsi="Segoe UI Light" w:cs="Segoe UI Light"/>
          <w:sz w:val="22"/>
          <w:szCs w:val="22"/>
        </w:rPr>
        <w:t xml:space="preserve"> is not</w:t>
      </w:r>
      <w:r w:rsidR="009F517E" w:rsidRPr="435B889A">
        <w:rPr>
          <w:rFonts w:ascii="Segoe UI Light" w:hAnsi="Segoe UI Light" w:cs="Segoe UI Light"/>
          <w:sz w:val="22"/>
          <w:szCs w:val="22"/>
        </w:rPr>
        <w:t xml:space="preserve"> deemed as</w:t>
      </w:r>
      <w:r w:rsidR="00600EA8" w:rsidRPr="435B889A">
        <w:rPr>
          <w:rFonts w:ascii="Segoe UI Light" w:hAnsi="Segoe UI Light" w:cs="Segoe UI Light"/>
          <w:sz w:val="22"/>
          <w:szCs w:val="22"/>
        </w:rPr>
        <w:t xml:space="preserve"> necessary, </w:t>
      </w:r>
      <w:r w:rsidR="008B3CEF" w:rsidRPr="435B889A">
        <w:rPr>
          <w:rFonts w:ascii="Segoe UI Light" w:hAnsi="Segoe UI Light" w:cs="Segoe UI Light"/>
          <w:sz w:val="22"/>
          <w:szCs w:val="22"/>
        </w:rPr>
        <w:t xml:space="preserve">other safeguarding </w:t>
      </w:r>
      <w:r w:rsidRPr="435B889A">
        <w:rPr>
          <w:rFonts w:ascii="Segoe UI Light" w:hAnsi="Segoe UI Light" w:cs="Segoe UI Light"/>
          <w:sz w:val="22"/>
          <w:szCs w:val="22"/>
        </w:rPr>
        <w:t>consideration</w:t>
      </w:r>
      <w:r w:rsidR="008B3CEF" w:rsidRPr="435B889A">
        <w:rPr>
          <w:rFonts w:ascii="Segoe UI Light" w:hAnsi="Segoe UI Light" w:cs="Segoe UI Light"/>
          <w:sz w:val="22"/>
          <w:szCs w:val="22"/>
        </w:rPr>
        <w:t>s</w:t>
      </w:r>
      <w:r w:rsidRPr="435B889A">
        <w:rPr>
          <w:rFonts w:ascii="Segoe UI Light" w:hAnsi="Segoe UI Light" w:cs="Segoe UI Light"/>
          <w:sz w:val="22"/>
          <w:szCs w:val="22"/>
        </w:rPr>
        <w:t xml:space="preserve"> will be given </w:t>
      </w:r>
      <w:r w:rsidR="005D19EE" w:rsidRPr="435B889A">
        <w:rPr>
          <w:rFonts w:ascii="Segoe UI Light" w:hAnsi="Segoe UI Light" w:cs="Segoe UI Light"/>
          <w:sz w:val="22"/>
          <w:szCs w:val="22"/>
        </w:rPr>
        <w:t>such as staff to child ratio</w:t>
      </w:r>
      <w:r w:rsidR="00BC2559" w:rsidRPr="435B889A">
        <w:rPr>
          <w:rFonts w:ascii="Segoe UI Light" w:hAnsi="Segoe UI Light" w:cs="Segoe UI Light"/>
          <w:sz w:val="22"/>
          <w:szCs w:val="22"/>
        </w:rPr>
        <w:t xml:space="preserve">. </w:t>
      </w:r>
      <w:r w:rsidR="00582D43" w:rsidRPr="435B889A">
        <w:rPr>
          <w:rFonts w:ascii="Segoe UI Light" w:hAnsi="Segoe UI Light" w:cs="Segoe UI Light"/>
          <w:sz w:val="22"/>
          <w:szCs w:val="22"/>
        </w:rPr>
        <w:t xml:space="preserve">Employee Services </w:t>
      </w:r>
      <w:r w:rsidR="00BC2559" w:rsidRPr="435B889A">
        <w:rPr>
          <w:rFonts w:ascii="Segoe UI Light" w:hAnsi="Segoe UI Light" w:cs="Segoe UI Light"/>
          <w:sz w:val="22"/>
          <w:szCs w:val="22"/>
        </w:rPr>
        <w:t xml:space="preserve">can offer guidance </w:t>
      </w:r>
      <w:r w:rsidR="00C363A9" w:rsidRPr="435B889A">
        <w:rPr>
          <w:rFonts w:ascii="Segoe UI Light" w:hAnsi="Segoe UI Light" w:cs="Segoe UI Light"/>
          <w:sz w:val="22"/>
          <w:szCs w:val="22"/>
        </w:rPr>
        <w:t>in relation to this</w:t>
      </w:r>
      <w:r w:rsidR="004E7C1D" w:rsidRPr="435B889A">
        <w:rPr>
          <w:rFonts w:ascii="Segoe UI Light" w:hAnsi="Segoe UI Light" w:cs="Segoe UI Light"/>
          <w:sz w:val="22"/>
          <w:szCs w:val="22"/>
        </w:rPr>
        <w:t xml:space="preserve"> on a case</w:t>
      </w:r>
      <w:r w:rsidR="4021D7E0" w:rsidRPr="435B889A">
        <w:rPr>
          <w:rFonts w:ascii="Segoe UI Light" w:hAnsi="Segoe UI Light" w:cs="Segoe UI Light"/>
          <w:sz w:val="22"/>
          <w:szCs w:val="22"/>
        </w:rPr>
        <w:t>-</w:t>
      </w:r>
      <w:r w:rsidR="004E7C1D" w:rsidRPr="435B889A">
        <w:rPr>
          <w:rFonts w:ascii="Segoe UI Light" w:hAnsi="Segoe UI Light" w:cs="Segoe UI Light"/>
          <w:sz w:val="22"/>
          <w:szCs w:val="22"/>
        </w:rPr>
        <w:t>by</w:t>
      </w:r>
      <w:r w:rsidR="010DF1BA" w:rsidRPr="435B889A">
        <w:rPr>
          <w:rFonts w:ascii="Segoe UI Light" w:hAnsi="Segoe UI Light" w:cs="Segoe UI Light"/>
          <w:sz w:val="22"/>
          <w:szCs w:val="22"/>
        </w:rPr>
        <w:t>-</w:t>
      </w:r>
      <w:r w:rsidR="004E7C1D" w:rsidRPr="435B889A">
        <w:rPr>
          <w:rFonts w:ascii="Segoe UI Light" w:hAnsi="Segoe UI Light" w:cs="Segoe UI Light"/>
          <w:sz w:val="22"/>
          <w:szCs w:val="22"/>
        </w:rPr>
        <w:t>case basis.</w:t>
      </w:r>
    </w:p>
    <w:p w14:paraId="54B2892D" w14:textId="59D06F5C" w:rsidR="0017141A" w:rsidRPr="00631CC9" w:rsidRDefault="00E80B5A" w:rsidP="00307B9D">
      <w:pPr>
        <w:pStyle w:val="ListParagraph"/>
        <w:numPr>
          <w:ilvl w:val="0"/>
          <w:numId w:val="27"/>
        </w:numPr>
        <w:rPr>
          <w:rFonts w:ascii="Segoe UI Light" w:hAnsi="Segoe UI Light" w:cs="Segoe UI Light"/>
          <w:sz w:val="22"/>
          <w:szCs w:val="22"/>
        </w:rPr>
      </w:pPr>
      <w:r w:rsidRPr="00631CC9">
        <w:rPr>
          <w:rFonts w:ascii="Segoe UI Light" w:hAnsi="Segoe UI Light" w:cs="Segoe UI Light"/>
          <w:sz w:val="22"/>
          <w:szCs w:val="22"/>
        </w:rPr>
        <w:t xml:space="preserve">In the event of </w:t>
      </w:r>
      <w:r w:rsidR="00A856D4" w:rsidRPr="00631CC9">
        <w:rPr>
          <w:rFonts w:ascii="Segoe UI Light" w:hAnsi="Segoe UI Light" w:cs="Segoe UI Light"/>
          <w:sz w:val="22"/>
          <w:szCs w:val="22"/>
        </w:rPr>
        <w:t>the Commission</w:t>
      </w:r>
      <w:r w:rsidRPr="00631CC9">
        <w:rPr>
          <w:rFonts w:ascii="Segoe UI Light" w:hAnsi="Segoe UI Light" w:cs="Segoe UI Light"/>
          <w:sz w:val="22"/>
          <w:szCs w:val="22"/>
        </w:rPr>
        <w:t xml:space="preserve"> working with partner </w:t>
      </w:r>
      <w:r w:rsidR="00E61019" w:rsidRPr="00631CC9">
        <w:rPr>
          <w:rFonts w:ascii="Segoe UI Light" w:hAnsi="Segoe UI Light" w:cs="Segoe UI Light"/>
          <w:sz w:val="22"/>
          <w:szCs w:val="22"/>
        </w:rPr>
        <w:t>agencie</w:t>
      </w:r>
      <w:r w:rsidR="00E61019">
        <w:rPr>
          <w:rFonts w:ascii="Segoe UI Light" w:hAnsi="Segoe UI Light" w:cs="Segoe UI Light"/>
          <w:sz w:val="22"/>
          <w:szCs w:val="22"/>
        </w:rPr>
        <w:t>s</w:t>
      </w:r>
      <w:r w:rsidRPr="00631CC9">
        <w:rPr>
          <w:rFonts w:ascii="Segoe UI Light" w:hAnsi="Segoe UI Light" w:cs="Segoe UI Light"/>
          <w:sz w:val="22"/>
          <w:szCs w:val="22"/>
        </w:rPr>
        <w:t>, a</w:t>
      </w:r>
      <w:r w:rsidR="00A856D4" w:rsidRPr="00631CC9">
        <w:rPr>
          <w:rFonts w:ascii="Segoe UI Light" w:hAnsi="Segoe UI Light" w:cs="Segoe UI Light"/>
          <w:sz w:val="22"/>
          <w:szCs w:val="22"/>
        </w:rPr>
        <w:t xml:space="preserve"> </w:t>
      </w:r>
      <w:r w:rsidRPr="00631CC9">
        <w:rPr>
          <w:rFonts w:ascii="Segoe UI Light" w:hAnsi="Segoe UI Light" w:cs="Segoe UI Light"/>
          <w:sz w:val="22"/>
          <w:szCs w:val="22"/>
        </w:rPr>
        <w:t>written agreement must be created specifying the arrangements</w:t>
      </w:r>
      <w:r w:rsidR="009F0325" w:rsidRPr="00631CC9">
        <w:rPr>
          <w:rFonts w:ascii="Segoe UI Light" w:hAnsi="Segoe UI Light" w:cs="Segoe UI Light"/>
          <w:sz w:val="22"/>
          <w:szCs w:val="22"/>
        </w:rPr>
        <w:t xml:space="preserve"> </w:t>
      </w:r>
      <w:r w:rsidRPr="00631CC9">
        <w:rPr>
          <w:rFonts w:ascii="Segoe UI Light" w:hAnsi="Segoe UI Light" w:cs="Segoe UI Light"/>
          <w:sz w:val="22"/>
          <w:szCs w:val="22"/>
        </w:rPr>
        <w:t>for safeguarding children and the process to be followed in the</w:t>
      </w:r>
      <w:r w:rsidR="009F0325" w:rsidRPr="00631CC9">
        <w:rPr>
          <w:rFonts w:ascii="Segoe UI Light" w:hAnsi="Segoe UI Light" w:cs="Segoe UI Light"/>
          <w:sz w:val="22"/>
          <w:szCs w:val="22"/>
        </w:rPr>
        <w:t xml:space="preserve"> </w:t>
      </w:r>
      <w:r w:rsidRPr="00631CC9">
        <w:rPr>
          <w:rFonts w:ascii="Segoe UI Light" w:hAnsi="Segoe UI Light" w:cs="Segoe UI Light"/>
          <w:sz w:val="22"/>
          <w:szCs w:val="22"/>
        </w:rPr>
        <w:t xml:space="preserve">event of concerns about any child protection matters. </w:t>
      </w:r>
    </w:p>
    <w:p w14:paraId="19EEA7FD" w14:textId="0A204A4E" w:rsidR="004235D7" w:rsidRPr="00016730" w:rsidRDefault="004235D7" w:rsidP="004235D7">
      <w:pPr>
        <w:pStyle w:val="ListParagraph"/>
        <w:numPr>
          <w:ilvl w:val="0"/>
          <w:numId w:val="27"/>
        </w:numPr>
        <w:rPr>
          <w:rFonts w:ascii="Segoe UI Light" w:hAnsi="Segoe UI Light" w:cs="Segoe UI Light"/>
          <w:color w:val="FF0000"/>
          <w:sz w:val="22"/>
          <w:szCs w:val="22"/>
        </w:rPr>
      </w:pPr>
      <w:r>
        <w:rPr>
          <w:rFonts w:ascii="Segoe UI Light" w:hAnsi="Segoe UI Light" w:cs="Segoe UI Light"/>
          <w:sz w:val="22"/>
          <w:szCs w:val="22"/>
        </w:rPr>
        <w:t>Allegations</w:t>
      </w:r>
      <w:r w:rsidRPr="000B3000">
        <w:rPr>
          <w:rFonts w:ascii="Segoe UI Light" w:hAnsi="Segoe UI Light" w:cs="Segoe UI Light"/>
          <w:sz w:val="22"/>
          <w:szCs w:val="22"/>
        </w:rPr>
        <w:t xml:space="preserve"> of abuse or poor practice against members of staff </w:t>
      </w:r>
      <w:r>
        <w:rPr>
          <w:rFonts w:ascii="Segoe UI Light" w:hAnsi="Segoe UI Light" w:cs="Segoe UI Light"/>
          <w:sz w:val="22"/>
          <w:szCs w:val="22"/>
        </w:rPr>
        <w:t>will be managed in line with both the Disciplinary Policy and Safeguarding Process.</w:t>
      </w:r>
    </w:p>
    <w:p w14:paraId="2855FA2C" w14:textId="13CF5327" w:rsidR="004235D7" w:rsidRPr="004235D7" w:rsidRDefault="004235D7" w:rsidP="00C42895">
      <w:pPr>
        <w:pStyle w:val="Heading2"/>
      </w:pPr>
      <w:r>
        <w:t>Risk Committee</w:t>
      </w:r>
      <w:r w:rsidR="00C42895">
        <w:t>:</w:t>
      </w:r>
    </w:p>
    <w:p w14:paraId="281F1F4B" w14:textId="73AF54D2" w:rsidR="00A060FA" w:rsidRPr="002B1D6B" w:rsidRDefault="00A060FA" w:rsidP="00A060FA">
      <w:pPr>
        <w:pStyle w:val="ListParagraph"/>
        <w:numPr>
          <w:ilvl w:val="0"/>
          <w:numId w:val="27"/>
        </w:numPr>
        <w:rPr>
          <w:rFonts w:ascii="Segoe UI Light" w:hAnsi="Segoe UI Light" w:cs="Segoe UI Light"/>
          <w:color w:val="auto"/>
          <w:sz w:val="22"/>
          <w:szCs w:val="22"/>
        </w:rPr>
      </w:pPr>
      <w:r w:rsidRPr="002B1D6B">
        <w:rPr>
          <w:rFonts w:ascii="Segoe UI Light" w:hAnsi="Segoe UI Light" w:cs="Segoe UI Light"/>
          <w:color w:val="auto"/>
          <w:sz w:val="22"/>
          <w:szCs w:val="22"/>
        </w:rPr>
        <w:t>The Risk Committee has responsibility for monitoring any safeguarding risks</w:t>
      </w:r>
      <w:r w:rsidR="00D30CB5">
        <w:rPr>
          <w:rFonts w:ascii="Segoe UI Light" w:hAnsi="Segoe UI Light" w:cs="Segoe UI Light"/>
          <w:color w:val="auto"/>
          <w:sz w:val="22"/>
          <w:szCs w:val="22"/>
        </w:rPr>
        <w:t xml:space="preserve"> </w:t>
      </w:r>
      <w:r w:rsidR="00206BF5">
        <w:rPr>
          <w:rFonts w:ascii="Segoe UI Light" w:hAnsi="Segoe UI Light" w:cs="Segoe UI Light"/>
          <w:color w:val="auto"/>
          <w:sz w:val="22"/>
          <w:szCs w:val="22"/>
        </w:rPr>
        <w:t>on the corporate risk register.</w:t>
      </w:r>
    </w:p>
    <w:p w14:paraId="2F272C81" w14:textId="1E9A095B" w:rsidR="006278BA" w:rsidRDefault="006278BA" w:rsidP="006278BA">
      <w:pPr>
        <w:pStyle w:val="Heading1"/>
      </w:pPr>
      <w:r>
        <w:lastRenderedPageBreak/>
        <w:t>The Role of the Designated Safeguarding Officer (DSO)</w:t>
      </w:r>
    </w:p>
    <w:p w14:paraId="18CDB015" w14:textId="17843516" w:rsidR="00A060FA" w:rsidRPr="004C1064" w:rsidRDefault="00A060FA" w:rsidP="00A060FA">
      <w:pPr>
        <w:rPr>
          <w:rFonts w:cstheme="minorHAnsi"/>
          <w:color w:val="000000"/>
        </w:rPr>
      </w:pPr>
      <w:r w:rsidRPr="004C1064">
        <w:rPr>
          <w:rFonts w:eastAsia="Times New Roman" w:cstheme="minorHAnsi"/>
          <w:color w:val="000000"/>
          <w:lang w:eastAsia="en-GB"/>
        </w:rPr>
        <w:t xml:space="preserve">Whilst safeguarding is the responsibility of everybody who works in the Commission, </w:t>
      </w:r>
      <w:r w:rsidRPr="004C1064">
        <w:rPr>
          <w:rFonts w:eastAsia="Times New Roman" w:cstheme="minorHAnsi"/>
          <w:b/>
          <w:bCs/>
          <w:color w:val="000000"/>
          <w:lang w:eastAsia="en-GB"/>
        </w:rPr>
        <w:t>the Designated Safeguarding Officer</w:t>
      </w:r>
      <w:r>
        <w:rPr>
          <w:rFonts w:eastAsia="Times New Roman" w:cstheme="minorHAnsi"/>
          <w:b/>
          <w:bCs/>
          <w:color w:val="000000"/>
          <w:lang w:eastAsia="en-GB"/>
        </w:rPr>
        <w:t xml:space="preserve">s (DSOs) </w:t>
      </w:r>
      <w:r w:rsidRPr="004C1064">
        <w:rPr>
          <w:rFonts w:eastAsia="Times New Roman" w:cstheme="minorHAnsi"/>
          <w:b/>
          <w:bCs/>
          <w:color w:val="000000"/>
          <w:lang w:eastAsia="en-GB"/>
        </w:rPr>
        <w:t>are the lead personnel for Safeguarding</w:t>
      </w:r>
      <w:r w:rsidR="00F2503F">
        <w:rPr>
          <w:rFonts w:eastAsia="Times New Roman" w:cstheme="minorHAnsi"/>
          <w:b/>
          <w:bCs/>
          <w:color w:val="000000"/>
          <w:lang w:eastAsia="en-GB"/>
        </w:rPr>
        <w:t xml:space="preserve"> </w:t>
      </w:r>
      <w:r w:rsidR="009F3CE3">
        <w:rPr>
          <w:rFonts w:eastAsia="Times New Roman" w:cstheme="minorHAnsi"/>
          <w:lang w:eastAsia="en-GB"/>
        </w:rPr>
        <w:t>a</w:t>
      </w:r>
      <w:r w:rsidRPr="004C1064">
        <w:rPr>
          <w:rFonts w:eastAsia="Times New Roman" w:cstheme="minorHAnsi"/>
          <w:color w:val="000000"/>
          <w:lang w:eastAsia="en-GB"/>
        </w:rPr>
        <w:t xml:space="preserve">nd have both a strategic and operational role. </w:t>
      </w:r>
      <w:r w:rsidR="009F3CE3">
        <w:rPr>
          <w:rFonts w:eastAsia="Times New Roman" w:cstheme="minorHAnsi"/>
          <w:color w:val="000000"/>
          <w:lang w:eastAsia="en-GB"/>
        </w:rPr>
        <w:t>The</w:t>
      </w:r>
      <w:r w:rsidR="00074ED2">
        <w:rPr>
          <w:rFonts w:eastAsia="Times New Roman" w:cstheme="minorHAnsi"/>
          <w:color w:val="000000"/>
          <w:lang w:eastAsia="en-GB"/>
        </w:rPr>
        <w:t>y receive enhanced safeguarding training and</w:t>
      </w:r>
      <w:r w:rsidR="00837B0F">
        <w:rPr>
          <w:rFonts w:eastAsia="Times New Roman" w:cstheme="minorHAnsi"/>
          <w:color w:val="000000"/>
          <w:lang w:eastAsia="en-GB"/>
        </w:rPr>
        <w:t xml:space="preserve"> on how to manage disclosure and child protection concerns.</w:t>
      </w:r>
      <w:r w:rsidR="009F3CE3">
        <w:rPr>
          <w:rFonts w:eastAsia="Times New Roman" w:cstheme="minorHAnsi"/>
          <w:color w:val="000000"/>
          <w:lang w:eastAsia="en-GB"/>
        </w:rPr>
        <w:t xml:space="preserve"> DSOs</w:t>
      </w:r>
      <w:r w:rsidR="00F2503F">
        <w:rPr>
          <w:rFonts w:eastAsia="Times New Roman" w:cstheme="minorHAnsi"/>
          <w:color w:val="000000"/>
          <w:lang w:eastAsia="en-GB"/>
        </w:rPr>
        <w:t>:</w:t>
      </w:r>
    </w:p>
    <w:p w14:paraId="25E8D505" w14:textId="2FFBDCAE" w:rsidR="00A060FA" w:rsidRPr="0079550D" w:rsidRDefault="00A060FA" w:rsidP="00A060FA">
      <w:pPr>
        <w:spacing w:before="100" w:beforeAutospacing="1" w:after="100" w:afterAutospacing="1" w:line="240" w:lineRule="auto"/>
        <w:jc w:val="both"/>
        <w:rPr>
          <w:rStyle w:val="Hyperlink"/>
          <w:rFonts w:asciiTheme="minorHAnsi" w:eastAsia="Times New Roman" w:hAnsiTheme="minorHAnsi" w:cstheme="minorHAnsi"/>
          <w:kern w:val="0"/>
          <w:lang w:eastAsia="en-GB"/>
        </w:rPr>
      </w:pPr>
      <w:r w:rsidRPr="00B92AD1">
        <w:rPr>
          <w:rFonts w:eastAsia="Times New Roman" w:cstheme="minorHAnsi"/>
          <w:color w:val="000000"/>
          <w:lang w:eastAsia="en-GB"/>
        </w:rPr>
        <w:t xml:space="preserve">- are responsible for managing safeguarding concerns within the </w:t>
      </w:r>
      <w:r w:rsidR="00B46C82" w:rsidRPr="00B92AD1">
        <w:rPr>
          <w:rFonts w:eastAsia="Times New Roman" w:cstheme="minorHAnsi"/>
          <w:color w:val="000000"/>
          <w:lang w:eastAsia="en-GB"/>
        </w:rPr>
        <w:t>Commission</w:t>
      </w:r>
      <w:r w:rsidR="00076D27">
        <w:rPr>
          <w:rFonts w:eastAsia="Times New Roman" w:cstheme="minorHAnsi"/>
          <w:color w:val="000000"/>
          <w:lang w:eastAsia="en-GB"/>
        </w:rPr>
        <w:t xml:space="preserve">- all safeguarding concerns must be reported to them via a </w:t>
      </w:r>
      <w:r w:rsidR="009269CC">
        <w:rPr>
          <w:rFonts w:eastAsia="Times New Roman" w:cstheme="minorHAnsi"/>
          <w:color w:val="000000"/>
          <w:lang w:eastAsia="en-GB"/>
        </w:rPr>
        <w:t xml:space="preserve">verbal discussion and then by completing a </w:t>
      </w:r>
      <w:r w:rsidR="0079550D">
        <w:rPr>
          <w:rFonts w:eastAsia="Times New Roman" w:cstheme="minorHAnsi"/>
          <w:b/>
          <w:u w:color="53565A"/>
          <w:lang w:eastAsia="en-GB"/>
        </w:rPr>
        <w:fldChar w:fldCharType="begin"/>
      </w:r>
      <w:r w:rsidR="0079550D">
        <w:rPr>
          <w:rFonts w:eastAsia="Times New Roman" w:cstheme="minorHAnsi"/>
          <w:b/>
          <w:u w:color="53565A"/>
          <w:lang w:eastAsia="en-GB"/>
        </w:rPr>
        <w:instrText xml:space="preserve"> HYPERLINK "https://forms.office.com/Pages/ResponsePage.aspx?id=KVHcOAw0FEWKBE6O8ncVZPfHgg1x8RlPkAMiiTtDnJlUMElXSVVLNjQ0UjY2NFlFVDlYR0dOMzBGSyQlQCN0PWcu&amp;wdLOR=cCC627CDA-DEB2-4D2F-BE4F-472D5A7DE0DA" </w:instrText>
      </w:r>
      <w:r w:rsidR="0079550D">
        <w:rPr>
          <w:rFonts w:eastAsia="Times New Roman" w:cstheme="minorHAnsi"/>
          <w:b/>
          <w:u w:color="53565A"/>
          <w:lang w:eastAsia="en-GB"/>
        </w:rPr>
      </w:r>
      <w:r w:rsidR="0079550D">
        <w:rPr>
          <w:rFonts w:eastAsia="Times New Roman" w:cstheme="minorHAnsi"/>
          <w:b/>
          <w:u w:color="53565A"/>
          <w:lang w:eastAsia="en-GB"/>
        </w:rPr>
        <w:fldChar w:fldCharType="separate"/>
      </w:r>
      <w:r w:rsidR="00076D27" w:rsidRPr="0079550D">
        <w:rPr>
          <w:rStyle w:val="Hyperlink"/>
          <w:rFonts w:asciiTheme="minorHAnsi" w:eastAsia="Times New Roman" w:hAnsiTheme="minorHAnsi" w:cstheme="minorHAnsi"/>
          <w:kern w:val="0"/>
          <w:lang w:eastAsia="en-GB"/>
        </w:rPr>
        <w:t>Safeguarding Incident Form</w:t>
      </w:r>
    </w:p>
    <w:p w14:paraId="7040EDEA" w14:textId="2B3AF869" w:rsidR="00A060FA" w:rsidRPr="00B92AD1" w:rsidRDefault="0079550D" w:rsidP="00A060FA">
      <w:pPr>
        <w:spacing w:before="100" w:beforeAutospacing="1" w:after="100" w:afterAutospacing="1" w:line="240" w:lineRule="auto"/>
        <w:jc w:val="both"/>
        <w:rPr>
          <w:rFonts w:eastAsia="Times New Roman" w:cstheme="minorHAnsi"/>
          <w:color w:val="000000"/>
          <w:lang w:eastAsia="en-GB"/>
        </w:rPr>
      </w:pPr>
      <w:r>
        <w:rPr>
          <w:rFonts w:eastAsia="Times New Roman" w:cstheme="minorHAnsi"/>
          <w:b/>
          <w:u w:color="53565A"/>
          <w:lang w:eastAsia="en-GB"/>
        </w:rPr>
        <w:fldChar w:fldCharType="end"/>
      </w:r>
      <w:r w:rsidR="00A060FA" w:rsidRPr="00B92AD1">
        <w:rPr>
          <w:rFonts w:eastAsia="Times New Roman" w:cstheme="minorHAnsi"/>
          <w:color w:val="000000"/>
          <w:lang w:eastAsia="en-GB"/>
        </w:rPr>
        <w:t xml:space="preserve">- are the central point for reporting and dealing with safeguarding concerns and </w:t>
      </w:r>
      <w:r w:rsidR="00B46C82" w:rsidRPr="00B92AD1">
        <w:rPr>
          <w:rFonts w:eastAsia="Times New Roman" w:cstheme="minorHAnsi"/>
          <w:color w:val="000000"/>
          <w:lang w:eastAsia="en-GB"/>
        </w:rPr>
        <w:t>allegations.</w:t>
      </w:r>
      <w:r w:rsidR="00A060FA" w:rsidRPr="00B92AD1">
        <w:rPr>
          <w:rFonts w:eastAsia="Times New Roman" w:cstheme="minorHAnsi"/>
          <w:color w:val="000000"/>
          <w:lang w:eastAsia="en-GB"/>
        </w:rPr>
        <w:t xml:space="preserve"> </w:t>
      </w:r>
    </w:p>
    <w:p w14:paraId="05F426B1" w14:textId="77777777" w:rsidR="00A060FA" w:rsidRPr="00B92AD1" w:rsidRDefault="00A060FA" w:rsidP="00A060FA">
      <w:pPr>
        <w:spacing w:before="100" w:beforeAutospacing="1" w:after="100" w:afterAutospacing="1" w:line="240" w:lineRule="auto"/>
        <w:jc w:val="both"/>
        <w:rPr>
          <w:rFonts w:eastAsia="Times New Roman" w:cstheme="minorHAnsi"/>
          <w:color w:val="000000"/>
          <w:lang w:eastAsia="en-GB"/>
        </w:rPr>
      </w:pPr>
      <w:r w:rsidRPr="00B92AD1">
        <w:rPr>
          <w:rFonts w:eastAsia="Times New Roman" w:cstheme="minorHAnsi"/>
          <w:color w:val="000000"/>
          <w:lang w:eastAsia="en-GB"/>
        </w:rPr>
        <w:t xml:space="preserve">- handle referral and liaison with external agencies and the Police; and </w:t>
      </w:r>
    </w:p>
    <w:p w14:paraId="027D115F" w14:textId="326C33E4" w:rsidR="00A060FA" w:rsidRPr="009F3CE3" w:rsidRDefault="00A060FA" w:rsidP="00A060FA">
      <w:pPr>
        <w:spacing w:before="100" w:beforeAutospacing="1" w:after="100" w:afterAutospacing="1" w:line="240" w:lineRule="auto"/>
        <w:jc w:val="both"/>
        <w:rPr>
          <w:rFonts w:eastAsia="Times New Roman" w:cstheme="minorHAnsi"/>
          <w:color w:val="FF0000"/>
          <w:lang w:eastAsia="en-GB"/>
        </w:rPr>
      </w:pPr>
      <w:r w:rsidRPr="00B92AD1">
        <w:rPr>
          <w:rFonts w:eastAsia="Times New Roman" w:cstheme="minorHAnsi"/>
          <w:color w:val="000000"/>
          <w:lang w:eastAsia="en-GB"/>
        </w:rPr>
        <w:t xml:space="preserve">- provide advice and guidance to staff on Safeguarding matters and concerns. </w:t>
      </w:r>
      <w:r w:rsidR="009F3CE3">
        <w:rPr>
          <w:rFonts w:eastAsia="Times New Roman" w:cstheme="minorHAnsi"/>
          <w:color w:val="000000"/>
          <w:lang w:eastAsia="en-GB"/>
        </w:rPr>
        <w:t xml:space="preserve"> </w:t>
      </w:r>
    </w:p>
    <w:p w14:paraId="4D3A7345" w14:textId="19284A7D" w:rsidR="0069291B" w:rsidRDefault="00B14BDD" w:rsidP="009F3CE3">
      <w:pPr>
        <w:spacing w:before="100" w:beforeAutospacing="1" w:after="100" w:afterAutospacing="1" w:line="240" w:lineRule="auto"/>
        <w:jc w:val="both"/>
        <w:rPr>
          <w:rFonts w:eastAsia="Times New Roman" w:cstheme="minorHAnsi"/>
          <w:color w:val="000000"/>
          <w:lang w:eastAsia="en-GB"/>
        </w:rPr>
      </w:pPr>
      <w:r>
        <w:rPr>
          <w:rFonts w:eastAsia="Times New Roman" w:cstheme="minorHAnsi"/>
          <w:color w:val="000000"/>
          <w:lang w:eastAsia="en-GB"/>
        </w:rPr>
        <w:t>A</w:t>
      </w:r>
      <w:r w:rsidR="00FB743C">
        <w:rPr>
          <w:rFonts w:eastAsia="Times New Roman" w:cstheme="minorHAnsi"/>
          <w:color w:val="000000"/>
          <w:lang w:eastAsia="en-GB"/>
        </w:rPr>
        <w:t xml:space="preserve"> DSO may wish to liaise with another DSO before making a </w:t>
      </w:r>
      <w:r w:rsidR="00C54E81">
        <w:rPr>
          <w:rFonts w:eastAsia="Times New Roman" w:cstheme="minorHAnsi"/>
          <w:color w:val="000000"/>
          <w:lang w:eastAsia="en-GB"/>
        </w:rPr>
        <w:t>decision</w:t>
      </w:r>
      <w:r w:rsidR="00897AF8">
        <w:rPr>
          <w:rFonts w:eastAsia="Times New Roman" w:cstheme="minorHAnsi"/>
          <w:color w:val="000000"/>
          <w:lang w:eastAsia="en-GB"/>
        </w:rPr>
        <w:t xml:space="preserve"> as to how to progress with a safeguarding concern which has been raised</w:t>
      </w:r>
      <w:r w:rsidR="00C54E81">
        <w:rPr>
          <w:rFonts w:eastAsia="Times New Roman" w:cstheme="minorHAnsi"/>
          <w:color w:val="000000"/>
          <w:lang w:eastAsia="en-GB"/>
        </w:rPr>
        <w:t xml:space="preserve">. </w:t>
      </w:r>
      <w:r w:rsidR="00CF50ED">
        <w:rPr>
          <w:rFonts w:eastAsia="Times New Roman" w:cstheme="minorHAnsi"/>
          <w:color w:val="000000"/>
          <w:lang w:eastAsia="en-GB"/>
        </w:rPr>
        <w:t xml:space="preserve">However, </w:t>
      </w:r>
      <w:r w:rsidR="0069291B">
        <w:rPr>
          <w:rFonts w:eastAsia="Times New Roman" w:cstheme="minorHAnsi"/>
          <w:color w:val="000000"/>
          <w:lang w:eastAsia="en-GB"/>
        </w:rPr>
        <w:t xml:space="preserve">if </w:t>
      </w:r>
      <w:r w:rsidR="00CF50ED">
        <w:rPr>
          <w:rFonts w:eastAsia="Times New Roman" w:cstheme="minorHAnsi"/>
          <w:color w:val="000000"/>
          <w:lang w:eastAsia="en-GB"/>
        </w:rPr>
        <w:t>a referral to social services is deemed necessary this must be made within two working days from the point of concern.</w:t>
      </w:r>
    </w:p>
    <w:p w14:paraId="39BE54C8" w14:textId="374091B7" w:rsidR="00990DBB" w:rsidRDefault="00990DBB" w:rsidP="009F3CE3">
      <w:pPr>
        <w:spacing w:before="100" w:beforeAutospacing="1" w:after="100" w:afterAutospacing="1" w:line="240" w:lineRule="auto"/>
        <w:jc w:val="both"/>
        <w:rPr>
          <w:rFonts w:eastAsia="Times New Roman" w:cstheme="minorHAnsi"/>
          <w:color w:val="000000"/>
          <w:lang w:eastAsia="en-GB"/>
        </w:rPr>
      </w:pPr>
      <w:r>
        <w:rPr>
          <w:rFonts w:eastAsia="Times New Roman" w:cstheme="minorHAnsi"/>
          <w:color w:val="000000"/>
          <w:lang w:eastAsia="en-GB"/>
        </w:rPr>
        <w:t xml:space="preserve">Although the DSO may make a decision </w:t>
      </w:r>
      <w:r w:rsidR="00AE13CE">
        <w:rPr>
          <w:rFonts w:eastAsia="Times New Roman" w:cstheme="minorHAnsi"/>
          <w:color w:val="000000"/>
          <w:lang w:eastAsia="en-GB"/>
        </w:rPr>
        <w:t>that</w:t>
      </w:r>
      <w:r>
        <w:rPr>
          <w:rFonts w:eastAsia="Times New Roman" w:cstheme="minorHAnsi"/>
          <w:color w:val="000000"/>
          <w:lang w:eastAsia="en-GB"/>
        </w:rPr>
        <w:t xml:space="preserve"> information </w:t>
      </w:r>
      <w:r w:rsidR="00AE13CE">
        <w:rPr>
          <w:rFonts w:eastAsia="Times New Roman" w:cstheme="minorHAnsi"/>
          <w:color w:val="000000"/>
          <w:lang w:eastAsia="en-GB"/>
        </w:rPr>
        <w:t xml:space="preserve">needs to be shared </w:t>
      </w:r>
      <w:r>
        <w:rPr>
          <w:rFonts w:eastAsia="Times New Roman" w:cstheme="minorHAnsi"/>
          <w:color w:val="000000"/>
          <w:lang w:eastAsia="en-GB"/>
        </w:rPr>
        <w:t xml:space="preserve">externally, they do not </w:t>
      </w:r>
      <w:r w:rsidR="00226BB6">
        <w:rPr>
          <w:rFonts w:eastAsia="Times New Roman" w:cstheme="minorHAnsi"/>
          <w:color w:val="000000"/>
          <w:lang w:eastAsia="en-GB"/>
        </w:rPr>
        <w:t>necessarily</w:t>
      </w:r>
      <w:r>
        <w:rPr>
          <w:rFonts w:eastAsia="Times New Roman" w:cstheme="minorHAnsi"/>
          <w:color w:val="000000"/>
          <w:lang w:eastAsia="en-GB"/>
        </w:rPr>
        <w:t xml:space="preserve"> need to make th</w:t>
      </w:r>
      <w:r w:rsidR="00AE13CE">
        <w:rPr>
          <w:rFonts w:eastAsia="Times New Roman" w:cstheme="minorHAnsi"/>
          <w:color w:val="000000"/>
          <w:lang w:eastAsia="en-GB"/>
        </w:rPr>
        <w:t>e referral and may ask the referrer to do this so that information be</w:t>
      </w:r>
      <w:r w:rsidR="00226BB6">
        <w:rPr>
          <w:rFonts w:eastAsia="Times New Roman" w:cstheme="minorHAnsi"/>
          <w:color w:val="000000"/>
          <w:lang w:eastAsia="en-GB"/>
        </w:rPr>
        <w:t>i</w:t>
      </w:r>
      <w:r w:rsidR="00AE13CE">
        <w:rPr>
          <w:rFonts w:eastAsia="Times New Roman" w:cstheme="minorHAnsi"/>
          <w:color w:val="000000"/>
          <w:lang w:eastAsia="en-GB"/>
        </w:rPr>
        <w:t xml:space="preserve">ng provided is first hand. The DSO will </w:t>
      </w:r>
      <w:r w:rsidR="00226BB6">
        <w:rPr>
          <w:rFonts w:eastAsia="Times New Roman" w:cstheme="minorHAnsi"/>
          <w:color w:val="000000"/>
          <w:lang w:eastAsia="en-GB"/>
        </w:rPr>
        <w:t>discuss the most appropriate steps with the referrer on a case by case basis.</w:t>
      </w:r>
    </w:p>
    <w:p w14:paraId="6F5DFE09" w14:textId="77777777" w:rsidR="00897762" w:rsidRDefault="0069291B" w:rsidP="009F3CE3">
      <w:pPr>
        <w:spacing w:before="100" w:beforeAutospacing="1" w:after="100" w:afterAutospacing="1" w:line="240" w:lineRule="auto"/>
        <w:jc w:val="both"/>
        <w:rPr>
          <w:rFonts w:eastAsia="Times New Roman" w:cstheme="minorHAnsi"/>
          <w:color w:val="000000"/>
          <w:lang w:eastAsia="en-GB"/>
        </w:rPr>
      </w:pPr>
      <w:r w:rsidRPr="00B92AD1">
        <w:rPr>
          <w:rFonts w:eastAsia="Times New Roman" w:cstheme="minorHAnsi"/>
          <w:color w:val="000000"/>
          <w:lang w:eastAsia="en-GB"/>
        </w:rPr>
        <w:t>The names and contact details of the DSOs are</w:t>
      </w:r>
      <w:r w:rsidR="00897762">
        <w:rPr>
          <w:rFonts w:eastAsia="Times New Roman" w:cstheme="minorHAnsi"/>
          <w:color w:val="000000"/>
          <w:lang w:eastAsia="en-GB"/>
        </w:rPr>
        <w:t>:</w:t>
      </w:r>
    </w:p>
    <w:p w14:paraId="0E0C4F38" w14:textId="68A2DE27" w:rsidR="00897762" w:rsidRDefault="00897762" w:rsidP="009F3CE3">
      <w:pPr>
        <w:spacing w:before="100" w:beforeAutospacing="1" w:after="100" w:afterAutospacing="1" w:line="240" w:lineRule="auto"/>
        <w:jc w:val="both"/>
        <w:rPr>
          <w:rFonts w:eastAsia="Times New Roman" w:cstheme="minorHAnsi"/>
          <w:color w:val="000000"/>
          <w:lang w:eastAsia="en-GB"/>
        </w:rPr>
      </w:pPr>
      <w:r>
        <w:rPr>
          <w:rFonts w:eastAsia="Times New Roman" w:cstheme="minorHAnsi"/>
          <w:color w:val="000000"/>
          <w:lang w:eastAsia="en-GB"/>
        </w:rPr>
        <w:t>Laurian Hubbard- Lead DSO</w:t>
      </w:r>
      <w:r w:rsidR="006435BA">
        <w:rPr>
          <w:rFonts w:eastAsia="Times New Roman" w:cstheme="minorHAnsi"/>
          <w:color w:val="000000"/>
          <w:lang w:eastAsia="en-GB"/>
        </w:rPr>
        <w:t>, 0</w:t>
      </w:r>
      <w:r w:rsidR="006435BA" w:rsidRPr="006435BA">
        <w:rPr>
          <w:rFonts w:eastAsia="Times New Roman" w:cstheme="minorHAnsi"/>
          <w:color w:val="000000"/>
          <w:lang w:eastAsia="en-GB"/>
        </w:rPr>
        <w:t>3002006529</w:t>
      </w:r>
      <w:r w:rsidR="006435BA">
        <w:rPr>
          <w:rFonts w:eastAsia="Times New Roman" w:cstheme="minorHAnsi"/>
          <w:color w:val="000000"/>
          <w:lang w:eastAsia="en-GB"/>
        </w:rPr>
        <w:t xml:space="preserve">, </w:t>
      </w:r>
      <w:proofErr w:type="spellStart"/>
      <w:r w:rsidR="001751EE" w:rsidRPr="001751EE">
        <w:rPr>
          <w:rFonts w:eastAsia="Times New Roman" w:cstheme="minorHAnsi"/>
          <w:color w:val="000000"/>
          <w:lang w:eastAsia="en-GB"/>
        </w:rPr>
        <w:t>laurian.hubbard@senedd.wales</w:t>
      </w:r>
      <w:proofErr w:type="spellEnd"/>
    </w:p>
    <w:p w14:paraId="76ADBFBF" w14:textId="136C6648" w:rsidR="00897762" w:rsidRDefault="00897762" w:rsidP="009F3CE3">
      <w:pPr>
        <w:spacing w:before="100" w:beforeAutospacing="1" w:after="100" w:afterAutospacing="1" w:line="240" w:lineRule="auto"/>
        <w:jc w:val="both"/>
        <w:rPr>
          <w:rFonts w:eastAsia="Times New Roman" w:cstheme="minorHAnsi"/>
          <w:color w:val="000000"/>
          <w:lang w:eastAsia="en-GB"/>
        </w:rPr>
      </w:pPr>
      <w:r>
        <w:rPr>
          <w:rFonts w:eastAsia="Times New Roman" w:cstheme="minorHAnsi"/>
          <w:color w:val="000000"/>
          <w:lang w:eastAsia="en-GB"/>
        </w:rPr>
        <w:t>Lowri Williams – Deputy DSO</w:t>
      </w:r>
      <w:r w:rsidR="001751EE">
        <w:rPr>
          <w:rFonts w:eastAsia="Times New Roman" w:cstheme="minorHAnsi"/>
          <w:color w:val="000000"/>
          <w:lang w:eastAsia="en-GB"/>
        </w:rPr>
        <w:t>, 0</w:t>
      </w:r>
      <w:r w:rsidR="001751EE" w:rsidRPr="001751EE">
        <w:rPr>
          <w:rFonts w:eastAsia="Times New Roman" w:cstheme="minorHAnsi"/>
          <w:color w:val="000000"/>
          <w:lang w:eastAsia="en-GB"/>
        </w:rPr>
        <w:t>3002006461</w:t>
      </w:r>
      <w:r w:rsidR="001751EE">
        <w:rPr>
          <w:rFonts w:eastAsia="Times New Roman" w:cstheme="minorHAnsi"/>
          <w:color w:val="000000"/>
          <w:lang w:eastAsia="en-GB"/>
        </w:rPr>
        <w:t xml:space="preserve">, </w:t>
      </w:r>
      <w:r w:rsidR="00334685" w:rsidRPr="00334685">
        <w:rPr>
          <w:rFonts w:eastAsia="Times New Roman" w:cstheme="minorHAnsi"/>
          <w:color w:val="000000"/>
          <w:lang w:eastAsia="en-GB"/>
        </w:rPr>
        <w:t>lowri.williams2@cynulliad.cymru</w:t>
      </w:r>
    </w:p>
    <w:p w14:paraId="51EC4263" w14:textId="703B6FA8" w:rsidR="00897762" w:rsidRDefault="00897762" w:rsidP="009F3CE3">
      <w:pPr>
        <w:spacing w:before="100" w:beforeAutospacing="1" w:after="100" w:afterAutospacing="1" w:line="240" w:lineRule="auto"/>
        <w:jc w:val="both"/>
        <w:rPr>
          <w:rFonts w:eastAsia="Times New Roman" w:cstheme="minorHAnsi"/>
          <w:color w:val="000000"/>
          <w:lang w:eastAsia="en-GB"/>
        </w:rPr>
      </w:pPr>
      <w:r>
        <w:rPr>
          <w:rFonts w:eastAsia="Times New Roman" w:cstheme="minorHAnsi"/>
          <w:color w:val="000000"/>
          <w:lang w:eastAsia="en-GB"/>
        </w:rPr>
        <w:t>Julian Luke – Deputy DSO</w:t>
      </w:r>
      <w:r w:rsidR="00334685">
        <w:rPr>
          <w:rFonts w:eastAsia="Times New Roman" w:cstheme="minorHAnsi"/>
          <w:color w:val="000000"/>
          <w:lang w:eastAsia="en-GB"/>
        </w:rPr>
        <w:t>, 0</w:t>
      </w:r>
      <w:r w:rsidR="00334685" w:rsidRPr="00334685">
        <w:rPr>
          <w:rFonts w:eastAsia="Times New Roman" w:cstheme="minorHAnsi"/>
          <w:color w:val="000000"/>
          <w:lang w:eastAsia="en-GB"/>
        </w:rPr>
        <w:t>3002006411</w:t>
      </w:r>
      <w:r w:rsidR="00334685">
        <w:rPr>
          <w:rFonts w:eastAsia="Times New Roman" w:cstheme="minorHAnsi"/>
          <w:color w:val="000000"/>
          <w:lang w:eastAsia="en-GB"/>
        </w:rPr>
        <w:t xml:space="preserve">, </w:t>
      </w:r>
      <w:proofErr w:type="spellStart"/>
      <w:r w:rsidR="00F14576" w:rsidRPr="00F14576">
        <w:rPr>
          <w:rFonts w:eastAsia="Times New Roman" w:cstheme="minorHAnsi"/>
          <w:color w:val="000000"/>
          <w:lang w:eastAsia="en-GB"/>
        </w:rPr>
        <w:t>julian.luke@assembly.wales</w:t>
      </w:r>
      <w:proofErr w:type="spellEnd"/>
    </w:p>
    <w:p w14:paraId="5169EE79" w14:textId="3CD618EC" w:rsidR="00167193" w:rsidRPr="009F3CE3" w:rsidRDefault="00F53F9A" w:rsidP="009F3CE3">
      <w:pPr>
        <w:spacing w:before="100" w:beforeAutospacing="1" w:after="100" w:afterAutospacing="1" w:line="240" w:lineRule="auto"/>
        <w:jc w:val="both"/>
        <w:rPr>
          <w:rFonts w:eastAsia="Times New Roman" w:cstheme="minorHAnsi"/>
          <w:color w:val="000000"/>
          <w:lang w:eastAsia="en-GB"/>
        </w:rPr>
      </w:pPr>
      <w:r>
        <w:rPr>
          <w:rFonts w:eastAsia="Times New Roman" w:cstheme="minorHAnsi"/>
          <w:color w:val="000000"/>
          <w:lang w:eastAsia="en-GB"/>
        </w:rPr>
        <w:t>Where possible you should contact the Lead DSO in the first instance</w:t>
      </w:r>
      <w:r w:rsidR="009269CC">
        <w:rPr>
          <w:rFonts w:eastAsia="Times New Roman" w:cstheme="minorHAnsi"/>
          <w:color w:val="000000"/>
          <w:lang w:eastAsia="en-GB"/>
        </w:rPr>
        <w:t xml:space="preserve">. </w:t>
      </w:r>
      <w:r w:rsidR="00032D6C">
        <w:rPr>
          <w:rFonts w:eastAsia="Times New Roman" w:cstheme="minorHAnsi"/>
          <w:color w:val="000000"/>
          <w:lang w:eastAsia="en-GB"/>
        </w:rPr>
        <w:t xml:space="preserve">If you have </w:t>
      </w:r>
      <w:r w:rsidR="00167193">
        <w:t xml:space="preserve">a concern </w:t>
      </w:r>
      <w:r w:rsidR="00C43742">
        <w:t>that a</w:t>
      </w:r>
      <w:r w:rsidR="00167193">
        <w:t xml:space="preserve"> DSO </w:t>
      </w:r>
      <w:r w:rsidR="00C43742">
        <w:t xml:space="preserve">is implicated in abuse of a child, </w:t>
      </w:r>
      <w:r w:rsidR="00167193">
        <w:t xml:space="preserve">you should </w:t>
      </w:r>
      <w:r w:rsidR="00032D6C">
        <w:t>consider who</w:t>
      </w:r>
      <w:r w:rsidR="00167193">
        <w:t xml:space="preserve"> would be the most appropriate DSO to </w:t>
      </w:r>
      <w:r w:rsidR="00AB6585">
        <w:t>contact or</w:t>
      </w:r>
      <w:r w:rsidR="00311F64">
        <w:t xml:space="preserve"> </w:t>
      </w:r>
      <w:r w:rsidR="00217E5F">
        <w:t>make a report to the</w:t>
      </w:r>
      <w:r w:rsidR="00311F64">
        <w:t xml:space="preserve"> NSPCC or Police</w:t>
      </w:r>
      <w:r w:rsidR="00167193">
        <w:t xml:space="preserve">.  </w:t>
      </w:r>
    </w:p>
    <w:p w14:paraId="19539E6C" w14:textId="77777777" w:rsidR="004F009F" w:rsidRDefault="004F009F" w:rsidP="00A878E6">
      <w:pPr>
        <w:pStyle w:val="2Sub-section-heading"/>
        <w:shd w:val="clear" w:color="auto" w:fill="FFFFFF" w:themeFill="background1"/>
        <w:spacing w:line="276" w:lineRule="auto"/>
        <w:jc w:val="both"/>
      </w:pPr>
    </w:p>
    <w:p w14:paraId="5BD9B752" w14:textId="0A99F106" w:rsidR="00E570F3" w:rsidRDefault="00A878E6" w:rsidP="00A878E6">
      <w:pPr>
        <w:pStyle w:val="2Sub-section-heading"/>
        <w:spacing w:line="276" w:lineRule="auto"/>
        <w:jc w:val="both"/>
      </w:pPr>
      <w:r>
        <w:t xml:space="preserve">If </w:t>
      </w:r>
      <w:r w:rsidR="006E627B">
        <w:t xml:space="preserve">no </w:t>
      </w:r>
      <w:r>
        <w:t>DSO is available</w:t>
      </w:r>
      <w:r w:rsidR="00363525">
        <w:t>/ out of hours</w:t>
      </w:r>
      <w:r>
        <w:t xml:space="preserve"> or </w:t>
      </w:r>
      <w:r w:rsidR="00363525">
        <w:t xml:space="preserve">if </w:t>
      </w:r>
      <w:r w:rsidR="00E570F3">
        <w:t>the matter is urgent</w:t>
      </w:r>
    </w:p>
    <w:p w14:paraId="60F77EBF" w14:textId="77777777" w:rsidR="007D7A9D" w:rsidRPr="007D7A9D" w:rsidRDefault="007D7A9D" w:rsidP="00E570F3">
      <w:pPr>
        <w:jc w:val="both"/>
        <w:rPr>
          <w:rFonts w:cstheme="minorHAnsi"/>
          <w:b/>
          <w:bCs/>
        </w:rPr>
      </w:pPr>
    </w:p>
    <w:p w14:paraId="4D18867E" w14:textId="355EFAE5" w:rsidR="00566614" w:rsidRPr="00A549F8" w:rsidRDefault="00D81FCD" w:rsidP="00566614">
      <w:pPr>
        <w:pStyle w:val="CommentText"/>
        <w:rPr>
          <w:sz w:val="22"/>
          <w:szCs w:val="22"/>
        </w:rPr>
      </w:pPr>
      <w:r w:rsidRPr="00A549F8">
        <w:rPr>
          <w:noProof/>
          <w:sz w:val="22"/>
          <w:szCs w:val="22"/>
        </w:rPr>
        <w:drawing>
          <wp:anchor distT="0" distB="0" distL="114300" distR="114300" simplePos="0" relativeHeight="251658240" behindDoc="0" locked="0" layoutInCell="1" allowOverlap="1" wp14:anchorId="33331621" wp14:editId="28D9DB0E">
            <wp:simplePos x="0" y="0"/>
            <wp:positionH relativeFrom="margin">
              <wp:posOffset>3613296</wp:posOffset>
            </wp:positionH>
            <wp:positionV relativeFrom="paragraph">
              <wp:posOffset>170961</wp:posOffset>
            </wp:positionV>
            <wp:extent cx="318770" cy="243205"/>
            <wp:effectExtent l="0" t="0" r="5080" b="4445"/>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referRelativeResize="0">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8770" cy="243205"/>
                    </a:xfrm>
                    <a:prstGeom prst="rect">
                      <a:avLst/>
                    </a:prstGeom>
                  </pic:spPr>
                </pic:pic>
              </a:graphicData>
            </a:graphic>
            <wp14:sizeRelV relativeFrom="margin">
              <wp14:pctHeight>0</wp14:pctHeight>
            </wp14:sizeRelV>
          </wp:anchor>
        </w:drawing>
      </w:r>
      <w:r w:rsidR="00E570F3" w:rsidRPr="00A549F8">
        <w:rPr>
          <w:rFonts w:cstheme="minorHAnsi"/>
          <w:b/>
          <w:bCs/>
          <w:sz w:val="22"/>
          <w:szCs w:val="22"/>
        </w:rPr>
        <w:t xml:space="preserve">If the matter is urgent and </w:t>
      </w:r>
      <w:r w:rsidR="00E1716F" w:rsidRPr="00A549F8">
        <w:rPr>
          <w:rFonts w:cstheme="minorHAnsi"/>
          <w:b/>
          <w:bCs/>
          <w:sz w:val="22"/>
          <w:szCs w:val="22"/>
        </w:rPr>
        <w:t xml:space="preserve">there are concerns for the </w:t>
      </w:r>
      <w:r w:rsidR="00E570F3" w:rsidRPr="00A549F8">
        <w:rPr>
          <w:rFonts w:cstheme="minorHAnsi"/>
          <w:b/>
          <w:bCs/>
          <w:sz w:val="22"/>
          <w:szCs w:val="22"/>
        </w:rPr>
        <w:t xml:space="preserve">immediate safety </w:t>
      </w:r>
      <w:r w:rsidR="00851261" w:rsidRPr="00A549F8">
        <w:rPr>
          <w:rFonts w:cstheme="minorHAnsi"/>
          <w:b/>
          <w:bCs/>
          <w:sz w:val="22"/>
          <w:szCs w:val="22"/>
        </w:rPr>
        <w:t>of anyone</w:t>
      </w:r>
      <w:r w:rsidRPr="00A549F8">
        <w:rPr>
          <w:rFonts w:cstheme="minorHAnsi"/>
          <w:b/>
          <w:bCs/>
          <w:sz w:val="22"/>
          <w:szCs w:val="22"/>
        </w:rPr>
        <w:t xml:space="preserve">, especially if there is a </w:t>
      </w:r>
      <w:r w:rsidR="00E570F3" w:rsidRPr="00A549F8">
        <w:rPr>
          <w:rFonts w:cstheme="minorHAnsi"/>
          <w:b/>
          <w:bCs/>
          <w:sz w:val="22"/>
          <w:szCs w:val="22"/>
        </w:rPr>
        <w:t xml:space="preserve">life-threatening situation, contact the emergency services on </w:t>
      </w:r>
      <w:r w:rsidR="000D4330" w:rsidRPr="00A549F8">
        <w:rPr>
          <w:rFonts w:cstheme="minorHAnsi"/>
          <w:b/>
          <w:bCs/>
          <w:sz w:val="22"/>
          <w:szCs w:val="22"/>
        </w:rPr>
        <w:t xml:space="preserve">           </w:t>
      </w:r>
      <w:r w:rsidR="00B3113A" w:rsidRPr="00A549F8">
        <w:rPr>
          <w:rFonts w:cstheme="minorHAnsi"/>
          <w:b/>
          <w:bCs/>
          <w:sz w:val="22"/>
          <w:szCs w:val="22"/>
        </w:rPr>
        <w:t xml:space="preserve"> </w:t>
      </w:r>
      <w:r w:rsidR="00E570F3" w:rsidRPr="00A549F8">
        <w:rPr>
          <w:rFonts w:cstheme="minorHAnsi"/>
          <w:b/>
          <w:bCs/>
          <w:sz w:val="22"/>
          <w:szCs w:val="22"/>
        </w:rPr>
        <w:t>999 straight away.</w:t>
      </w:r>
      <w:r w:rsidR="00E570F3" w:rsidRPr="00A549F8">
        <w:rPr>
          <w:rFonts w:eastAsia="Calibri" w:cstheme="minorHAnsi"/>
          <w:b/>
          <w:bCs/>
          <w:sz w:val="22"/>
          <w:szCs w:val="22"/>
        </w:rPr>
        <w:t xml:space="preserve">  </w:t>
      </w:r>
      <w:r w:rsidR="00A549F8">
        <w:rPr>
          <w:rFonts w:eastAsia="Calibri" w:cstheme="minorHAnsi"/>
          <w:b/>
          <w:bCs/>
          <w:sz w:val="22"/>
          <w:szCs w:val="22"/>
        </w:rPr>
        <w:t xml:space="preserve">If the </w:t>
      </w:r>
      <w:r w:rsidR="001322C3">
        <w:rPr>
          <w:rFonts w:eastAsia="Calibri" w:cstheme="minorHAnsi"/>
          <w:b/>
          <w:bCs/>
          <w:sz w:val="22"/>
          <w:szCs w:val="22"/>
        </w:rPr>
        <w:t>concern is taking place on the Senedd Estate, then you should make contact with the Police on site.</w:t>
      </w:r>
    </w:p>
    <w:p w14:paraId="0D3B70A2" w14:textId="1818D55F" w:rsidR="00566614" w:rsidRPr="00A549F8" w:rsidRDefault="00566614" w:rsidP="00566614">
      <w:pPr>
        <w:pStyle w:val="CommentText"/>
        <w:rPr>
          <w:sz w:val="22"/>
          <w:szCs w:val="22"/>
        </w:rPr>
      </w:pPr>
      <w:r w:rsidRPr="00A549F8">
        <w:rPr>
          <w:sz w:val="22"/>
          <w:szCs w:val="22"/>
        </w:rPr>
        <w:t>In such situations you must still contact the DSO but given the urgent nature of the situation this may be afterwards to update them on the course of action. The information will still need to be recorded safely via a Safeguarding Incident Form.</w:t>
      </w:r>
    </w:p>
    <w:p w14:paraId="1E0DA139" w14:textId="77777777" w:rsidR="00B57231" w:rsidRPr="00A549F8" w:rsidRDefault="00B57231" w:rsidP="00B57231">
      <w:pPr>
        <w:jc w:val="center"/>
        <w:rPr>
          <w:rFonts w:eastAsia="Calibri" w:cstheme="minorHAnsi"/>
          <w:b/>
          <w:bCs/>
        </w:rPr>
      </w:pPr>
    </w:p>
    <w:p w14:paraId="2DCFA31D" w14:textId="3A3C3628" w:rsidR="00B57231" w:rsidRPr="00A549F8" w:rsidRDefault="00B57231" w:rsidP="00B57231">
      <w:pPr>
        <w:jc w:val="center"/>
        <w:rPr>
          <w:rFonts w:eastAsia="Calibri" w:cstheme="minorHAnsi"/>
          <w:b/>
          <w:bCs/>
        </w:rPr>
      </w:pPr>
      <w:r w:rsidRPr="00A549F8">
        <w:rPr>
          <w:rFonts w:eastAsia="Calibri" w:cstheme="minorHAnsi"/>
          <w:b/>
          <w:bCs/>
        </w:rPr>
        <w:t xml:space="preserve">No one should ever delay emergency action to protect a child because of the unavailability of a certain person. If you believe a child or young person is in immediate </w:t>
      </w:r>
      <w:r w:rsidR="00AD2672" w:rsidRPr="00A549F8">
        <w:rPr>
          <w:rFonts w:eastAsia="Calibri" w:cstheme="minorHAnsi"/>
          <w:b/>
          <w:bCs/>
        </w:rPr>
        <w:t>danger,</w:t>
      </w:r>
      <w:r w:rsidRPr="00A549F8">
        <w:rPr>
          <w:rFonts w:eastAsia="Calibri" w:cstheme="minorHAnsi"/>
          <w:b/>
          <w:bCs/>
        </w:rPr>
        <w:t xml:space="preserve"> call the Police.</w:t>
      </w:r>
    </w:p>
    <w:p w14:paraId="4DAC97E5" w14:textId="77777777" w:rsidR="00B57231" w:rsidRPr="00A549F8" w:rsidRDefault="00B57231" w:rsidP="00B57231">
      <w:pPr>
        <w:jc w:val="center"/>
        <w:rPr>
          <w:rFonts w:eastAsia="Calibri" w:cstheme="minorHAnsi"/>
          <w:b/>
          <w:bCs/>
        </w:rPr>
      </w:pPr>
    </w:p>
    <w:p w14:paraId="76A3F300" w14:textId="132328AB" w:rsidR="00A878E6" w:rsidRPr="00A549F8" w:rsidRDefault="00E570F3" w:rsidP="00B57231">
      <w:pPr>
        <w:jc w:val="center"/>
        <w:rPr>
          <w:b/>
          <w:bCs/>
        </w:rPr>
      </w:pPr>
      <w:r w:rsidRPr="00A549F8">
        <w:rPr>
          <w:b/>
          <w:bCs/>
        </w:rPr>
        <w:t>Where you suspect that a crime is being committed, you must also involve the police.</w:t>
      </w:r>
    </w:p>
    <w:p w14:paraId="46DBE32A" w14:textId="77777777" w:rsidR="00B57231" w:rsidRPr="00A549F8" w:rsidRDefault="00B57231" w:rsidP="00B57231">
      <w:pPr>
        <w:jc w:val="center"/>
        <w:rPr>
          <w:rStyle w:val="Bold-text"/>
          <w:rFonts w:asciiTheme="minorHAnsi" w:hAnsiTheme="minorHAnsi"/>
          <w:bCs/>
          <w:color w:val="auto"/>
          <w:sz w:val="22"/>
        </w:rPr>
      </w:pPr>
    </w:p>
    <w:p w14:paraId="0AAE2C62" w14:textId="77777777" w:rsidR="00A878E6" w:rsidRPr="00A549F8" w:rsidRDefault="00A878E6" w:rsidP="00A878E6">
      <w:pPr>
        <w:pStyle w:val="2Sub-section-heading"/>
        <w:spacing w:line="276" w:lineRule="auto"/>
        <w:jc w:val="both"/>
      </w:pPr>
    </w:p>
    <w:p w14:paraId="30F40C49" w14:textId="5EBC8ECE" w:rsidR="004A2983" w:rsidRDefault="00A878E6" w:rsidP="004A2983">
      <w:pPr>
        <w:pStyle w:val="2Sub-section-heading"/>
        <w:spacing w:line="276" w:lineRule="auto"/>
        <w:jc w:val="both"/>
      </w:pPr>
      <w:r>
        <w:t xml:space="preserve">If </w:t>
      </w:r>
      <w:r w:rsidR="004A2983">
        <w:t xml:space="preserve">you are unable to make contact </w:t>
      </w:r>
      <w:r w:rsidR="001322C3">
        <w:t>A DSO</w:t>
      </w:r>
      <w:r w:rsidR="004A2983">
        <w:t xml:space="preserve"> and the matter is </w:t>
      </w:r>
      <w:r w:rsidR="004A2983" w:rsidRPr="00934F04">
        <w:rPr>
          <w:b/>
          <w:bCs/>
        </w:rPr>
        <w:t>non-urgent</w:t>
      </w:r>
      <w:r w:rsidR="004A2983">
        <w:t xml:space="preserve"> you can also contact:</w:t>
      </w:r>
    </w:p>
    <w:p w14:paraId="7F45836F" w14:textId="77777777" w:rsidR="00CD7C18" w:rsidRPr="00CD7C18" w:rsidRDefault="00CD7C18" w:rsidP="00CD7C18">
      <w:pPr>
        <w:pStyle w:val="3Copy-text"/>
      </w:pPr>
    </w:p>
    <w:p w14:paraId="5092A3B7" w14:textId="3A2ED026" w:rsidR="00A878E6" w:rsidRDefault="00A878E6" w:rsidP="004A2983">
      <w:pPr>
        <w:pStyle w:val="2Sub-section-heading"/>
        <w:spacing w:line="276" w:lineRule="auto"/>
        <w:jc w:val="both"/>
        <w:rPr>
          <w:rStyle w:val="Bold-text"/>
        </w:rPr>
      </w:pPr>
      <w:r>
        <w:rPr>
          <w:rStyle w:val="Bold-text"/>
        </w:rPr>
        <w:t>NSPCC</w:t>
      </w:r>
    </w:p>
    <w:p w14:paraId="249F80EB" w14:textId="77777777" w:rsidR="00A878E6" w:rsidRDefault="00A878E6" w:rsidP="00A878E6">
      <w:pPr>
        <w:pStyle w:val="3Copy-text"/>
        <w:spacing w:line="276" w:lineRule="auto"/>
        <w:jc w:val="both"/>
        <w:rPr>
          <w:rStyle w:val="Bold-text"/>
        </w:rPr>
      </w:pPr>
      <w:r>
        <w:rPr>
          <w:noProof/>
        </w:rPr>
        <mc:AlternateContent>
          <mc:Choice Requires="wpg">
            <w:drawing>
              <wp:inline distT="0" distB="0" distL="0" distR="0" wp14:anchorId="7C502F31" wp14:editId="2B2F5979">
                <wp:extent cx="4442233" cy="320400"/>
                <wp:effectExtent l="0" t="0" r="0" b="3810"/>
                <wp:docPr id="206" name="Group 206"/>
                <wp:cNvGraphicFramePr/>
                <a:graphic xmlns:a="http://schemas.openxmlformats.org/drawingml/2006/main">
                  <a:graphicData uri="http://schemas.microsoft.com/office/word/2010/wordprocessingGroup">
                    <wpg:wgp>
                      <wpg:cNvGrpSpPr/>
                      <wpg:grpSpPr>
                        <a:xfrm>
                          <a:off x="0" y="0"/>
                          <a:ext cx="4442233" cy="320400"/>
                          <a:chOff x="0" y="0"/>
                          <a:chExt cx="4442233" cy="320400"/>
                        </a:xfrm>
                      </wpg:grpSpPr>
                      <pic:pic xmlns:pic="http://schemas.openxmlformats.org/drawingml/2006/picture">
                        <pic:nvPicPr>
                          <pic:cNvPr id="256" name="Picture 256"/>
                          <pic:cNvPicPr preferRelativeResize="0">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0400" cy="320400"/>
                          </a:xfrm>
                          <a:prstGeom prst="rect">
                            <a:avLst/>
                          </a:prstGeom>
                        </pic:spPr>
                      </pic:pic>
                      <wps:wsp>
                        <wps:cNvPr id="257" name="Text Box 2"/>
                        <wps:cNvSpPr txBox="1">
                          <a:spLocks noChangeArrowheads="1"/>
                        </wps:cNvSpPr>
                        <wps:spPr bwMode="auto">
                          <a:xfrm>
                            <a:off x="319178" y="0"/>
                            <a:ext cx="4123055" cy="318770"/>
                          </a:xfrm>
                          <a:prstGeom prst="rect">
                            <a:avLst/>
                          </a:prstGeom>
                          <a:noFill/>
                          <a:ln w="9525">
                            <a:noFill/>
                            <a:miter lim="800000"/>
                            <a:headEnd/>
                            <a:tailEnd/>
                          </a:ln>
                        </wps:spPr>
                        <wps:txbx>
                          <w:txbxContent>
                            <w:p w14:paraId="5116E7D2" w14:textId="73C18F5B" w:rsidR="00A878E6" w:rsidRDefault="00A878E6" w:rsidP="00A878E6">
                              <w:pPr>
                                <w:spacing w:after="0" w:line="240" w:lineRule="auto"/>
                              </w:pPr>
                              <w:r w:rsidRPr="000E6463">
                                <w:tab/>
                              </w:r>
                              <w:r>
                                <w:t>0808 800 5000</w:t>
                              </w:r>
                              <w:r w:rsidR="004A2983">
                                <w:t xml:space="preserve"> for further advice</w:t>
                              </w:r>
                            </w:p>
                          </w:txbxContent>
                        </wps:txbx>
                        <wps:bodyPr rot="0" vert="horz" wrap="square" lIns="91440" tIns="0" rIns="91440" bIns="0" anchor="ctr" anchorCtr="0">
                          <a:noAutofit/>
                        </wps:bodyPr>
                      </wps:wsp>
                    </wpg:wgp>
                  </a:graphicData>
                </a:graphic>
              </wp:inline>
            </w:drawing>
          </mc:Choice>
          <mc:Fallback>
            <w:pict>
              <v:group w14:anchorId="7C502F31" id="Group 206" o:spid="_x0000_s1026" style="width:349.8pt;height:25.25pt;mso-position-horizontal-relative:char;mso-position-vertical-relative:line" coordsize="44422,32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6" o:spid="_x0000_s1027" type="#_x0000_t75" style="position:absolute;width:3204;height:32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">
                  <v:imagedata r:id="rId14" o:title=""/>
                </v:shape>
                <v:shapetype id="_x0000_t202" coordsize="21600,21600" o:spt="202" path="m,l,21600r21600,l21600,xe">
                  <v:stroke joinstyle="miter"/>
                  <v:path gradientshapeok="t" o:connecttype="rect"/>
                </v:shapetype>
                <v:shape id="_x0000_s1028" type="#_x0000_t202" style="position:absolute;left:3191;width:41231;height:3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" filled="f" stroked="f">
                  <v:textbox inset=",0,,0">
                    <w:txbxContent>
                      <w:p w14:paraId="5116E7D2" w14:textId="73C18F5B" w:rsidR="00A878E6" w:rsidRDefault="00A878E6" w:rsidP="00A878E6">
                        <w:pPr>
                          <w:spacing w:after="0" w:line="240" w:lineRule="auto"/>
                        </w:pPr>
                        <w:r w:rsidRPr="000E6463">
                          <w:tab/>
                        </w:r>
                        <w:r>
                          <w:t>0808 800 5000</w:t>
                        </w:r>
                        <w:r w:rsidR="004A2983">
                          <w:t xml:space="preserve"> for further advice</w:t>
                        </w:r>
                      </w:p>
                    </w:txbxContent>
                  </v:textbox>
                </v:shape>
                <w10:anchorlock/>
              </v:group>
            </w:pict>
          </mc:Fallback>
        </mc:AlternateContent>
      </w:r>
    </w:p>
    <w:p w14:paraId="07CA401F" w14:textId="77777777" w:rsidR="00C74EA1" w:rsidRDefault="00C74EA1" w:rsidP="00167193">
      <w:pPr>
        <w:pStyle w:val="3Copy-text"/>
        <w:spacing w:line="276" w:lineRule="auto"/>
        <w:jc w:val="both"/>
      </w:pPr>
    </w:p>
    <w:p w14:paraId="0325A5C3" w14:textId="7E75F9FE" w:rsidR="00FC34CA" w:rsidRDefault="00FC34CA" w:rsidP="00FC34CA">
      <w:pPr>
        <w:pStyle w:val="Heading1"/>
        <w:rPr>
          <w:rFonts w:cstheme="minorHAnsi"/>
          <w:color w:val="000000"/>
        </w:rPr>
      </w:pPr>
      <w:r>
        <w:t>Confidentiality</w:t>
      </w:r>
      <w:r w:rsidR="001F4145">
        <w:t xml:space="preserve"> and Consent</w:t>
      </w:r>
    </w:p>
    <w:p w14:paraId="087C10DD" w14:textId="77777777" w:rsidR="001428AB" w:rsidRDefault="001428AB" w:rsidP="001428AB">
      <w:pPr>
        <w:pStyle w:val="3Copy-text"/>
        <w:spacing w:line="276" w:lineRule="auto"/>
        <w:jc w:val="both"/>
      </w:pPr>
      <w:r>
        <w:t xml:space="preserve">There are occasions where a child can be offered signposting to relevant support as opposed to any safeguarding referrals being necessary. </w:t>
      </w:r>
    </w:p>
    <w:p w14:paraId="334AC2BE" w14:textId="1B8E2789" w:rsidR="001D003C" w:rsidRDefault="001428AB" w:rsidP="009C1FB6">
      <w:pPr>
        <w:pStyle w:val="3Copy-text"/>
        <w:spacing w:line="276" w:lineRule="auto"/>
        <w:jc w:val="both"/>
      </w:pPr>
      <w:r>
        <w:t xml:space="preserve">However, if you have a </w:t>
      </w:r>
      <w:r w:rsidRPr="435B889A">
        <w:rPr>
          <w:i/>
          <w:iCs/>
        </w:rPr>
        <w:t>child protection concern</w:t>
      </w:r>
      <w:r w:rsidR="00455655">
        <w:t>, i</w:t>
      </w:r>
      <w:r w:rsidR="009C1FB6">
        <w:t>n all cases where a child has been abused or is at risk of abuse</w:t>
      </w:r>
      <w:r w:rsidR="00D22733">
        <w:t xml:space="preserve"> or harm</w:t>
      </w:r>
      <w:r w:rsidR="009C1FB6">
        <w:t>,</w:t>
      </w:r>
      <w:r w:rsidR="001D003C">
        <w:t xml:space="preserve"> </w:t>
      </w:r>
      <w:r w:rsidR="009C1FB6">
        <w:t xml:space="preserve">relevant information </w:t>
      </w:r>
      <w:r w:rsidR="00E54A74">
        <w:t xml:space="preserve">must be shared </w:t>
      </w:r>
      <w:r w:rsidR="009C1FB6">
        <w:t>amongst relevant</w:t>
      </w:r>
      <w:r w:rsidR="001D003C">
        <w:t xml:space="preserve"> </w:t>
      </w:r>
      <w:r w:rsidR="009C1FB6">
        <w:t>professionals and agencies. In all such situations, the protection of</w:t>
      </w:r>
      <w:r w:rsidR="001D003C">
        <w:t xml:space="preserve"> </w:t>
      </w:r>
      <w:r w:rsidR="009C1FB6">
        <w:t xml:space="preserve">the child </w:t>
      </w:r>
      <w:r w:rsidR="009C1FB6" w:rsidRPr="435B889A">
        <w:rPr>
          <w:b/>
          <w:bCs/>
        </w:rPr>
        <w:t>must</w:t>
      </w:r>
      <w:r w:rsidR="009C1FB6">
        <w:t xml:space="preserve"> take precedence over all other considerations. </w:t>
      </w:r>
    </w:p>
    <w:p w14:paraId="6A3B4841" w14:textId="3D158069" w:rsidR="00D376B1" w:rsidRDefault="005D32BF" w:rsidP="00287EA2">
      <w:pPr>
        <w:pStyle w:val="3Copy-text"/>
        <w:spacing w:line="276" w:lineRule="auto"/>
        <w:jc w:val="both"/>
      </w:pPr>
      <w:r>
        <w:t>If a child is mature enough you should give them the opportunity to decide whether they agree to their confidential information being shared. If a child does</w:t>
      </w:r>
      <w:r w:rsidR="00EE25A5">
        <w:t xml:space="preserve"> not</w:t>
      </w:r>
      <w:r>
        <w:t xml:space="preserve"> have the capacity to make their own decisions, you should ask their parent or carer (unless this would put the child at risk).</w:t>
      </w:r>
      <w:r w:rsidR="00A52A47">
        <w:t xml:space="preserve"> </w:t>
      </w:r>
    </w:p>
    <w:p w14:paraId="17200948" w14:textId="40CB5317" w:rsidR="002A6478" w:rsidRDefault="009C1FB6" w:rsidP="005D32BF">
      <w:pPr>
        <w:pStyle w:val="3Copy-text"/>
        <w:spacing w:line="276" w:lineRule="auto"/>
        <w:jc w:val="both"/>
      </w:pPr>
      <w:r>
        <w:t>It is important not to</w:t>
      </w:r>
      <w:r w:rsidR="002A6478">
        <w:t xml:space="preserve"> </w:t>
      </w:r>
      <w:r>
        <w:t>promise a child complete confidentiality in the hope of encouraging</w:t>
      </w:r>
      <w:r w:rsidR="00FC7802">
        <w:t xml:space="preserve"> </w:t>
      </w:r>
      <w:r>
        <w:t>that child to make a disclosure of abuse. Such a pledge cannot be</w:t>
      </w:r>
      <w:r w:rsidR="002A6478">
        <w:t xml:space="preserve"> </w:t>
      </w:r>
      <w:r>
        <w:t>kept, as there is a professional responsibility to decide what</w:t>
      </w:r>
      <w:r w:rsidR="002A6478">
        <w:t xml:space="preserve"> </w:t>
      </w:r>
      <w:r>
        <w:t>information must be passed on in order to protect children.</w:t>
      </w:r>
    </w:p>
    <w:p w14:paraId="70A7B1DE" w14:textId="49C66EA6" w:rsidR="00A8417A" w:rsidRPr="0072355A" w:rsidRDefault="00A8417A" w:rsidP="00A8417A">
      <w:pPr>
        <w:pStyle w:val="3Copy-text"/>
        <w:spacing w:line="276" w:lineRule="auto"/>
        <w:jc w:val="both"/>
      </w:pPr>
      <w:r>
        <w:t>There may be occasions where it is not appropriate or safe to inform a child or their parents that you need to escalate safeguarding concerns.</w:t>
      </w:r>
      <w:r w:rsidRPr="00A8417A">
        <w:t xml:space="preserve"> </w:t>
      </w:r>
      <w:r w:rsidRPr="0072355A">
        <w:t>Reasons for not seeking parental consent in the first instance could include:</w:t>
      </w:r>
    </w:p>
    <w:p w14:paraId="6C5F7B38" w14:textId="77777777" w:rsidR="00A8417A" w:rsidRPr="0072355A" w:rsidRDefault="00A8417A" w:rsidP="00A8417A">
      <w:pPr>
        <w:pStyle w:val="3Copy-text"/>
        <w:numPr>
          <w:ilvl w:val="0"/>
          <w:numId w:val="26"/>
        </w:numPr>
        <w:spacing w:line="276" w:lineRule="auto"/>
        <w:jc w:val="both"/>
      </w:pPr>
      <w:r w:rsidRPr="0072355A">
        <w:t>The possibility that the child would be placed at further risk</w:t>
      </w:r>
      <w:r>
        <w:t>.</w:t>
      </w:r>
    </w:p>
    <w:p w14:paraId="26071100" w14:textId="77777777" w:rsidR="00A8417A" w:rsidRPr="0072355A" w:rsidRDefault="00A8417A" w:rsidP="00A8417A">
      <w:pPr>
        <w:pStyle w:val="3Copy-text"/>
        <w:numPr>
          <w:ilvl w:val="0"/>
          <w:numId w:val="26"/>
        </w:numPr>
        <w:spacing w:line="276" w:lineRule="auto"/>
        <w:jc w:val="both"/>
      </w:pPr>
      <w:r w:rsidRPr="0072355A">
        <w:t>The possibility that the child would be threatened or otherwise coerced into silence</w:t>
      </w:r>
      <w:r>
        <w:t>.</w:t>
      </w:r>
    </w:p>
    <w:p w14:paraId="7823F800" w14:textId="77777777" w:rsidR="00A8417A" w:rsidRPr="0072355A" w:rsidRDefault="00A8417A" w:rsidP="00A8417A">
      <w:pPr>
        <w:pStyle w:val="3Copy-text"/>
        <w:numPr>
          <w:ilvl w:val="0"/>
          <w:numId w:val="26"/>
        </w:numPr>
        <w:spacing w:line="276" w:lineRule="auto"/>
        <w:jc w:val="both"/>
      </w:pPr>
      <w:r w:rsidRPr="0072355A">
        <w:lastRenderedPageBreak/>
        <w:t>A strong likelihood that important evidence would be lost/ destroyed</w:t>
      </w:r>
      <w:r>
        <w:t>.</w:t>
      </w:r>
    </w:p>
    <w:p w14:paraId="16EE1163" w14:textId="77777777" w:rsidR="00A8417A" w:rsidRPr="0072355A" w:rsidRDefault="00A8417A" w:rsidP="00A8417A">
      <w:pPr>
        <w:pStyle w:val="3Copy-text"/>
        <w:numPr>
          <w:ilvl w:val="0"/>
          <w:numId w:val="26"/>
        </w:numPr>
        <w:spacing w:line="276" w:lineRule="auto"/>
        <w:jc w:val="both"/>
      </w:pPr>
      <w:r w:rsidRPr="0072355A">
        <w:t>The parent/carer identified is the alleged abuser</w:t>
      </w:r>
      <w:r>
        <w:t>.</w:t>
      </w:r>
    </w:p>
    <w:p w14:paraId="461DC055" w14:textId="77777777" w:rsidR="00A8417A" w:rsidRPr="0072355A" w:rsidRDefault="00A8417A" w:rsidP="00A8417A">
      <w:pPr>
        <w:pStyle w:val="3Copy-text"/>
        <w:numPr>
          <w:ilvl w:val="0"/>
          <w:numId w:val="26"/>
        </w:numPr>
        <w:spacing w:line="276" w:lineRule="auto"/>
        <w:jc w:val="both"/>
      </w:pPr>
      <w:r w:rsidRPr="0072355A">
        <w:t>The child in questions is competent to make a decision that they do not wish their parent to be informed</w:t>
      </w:r>
      <w:r>
        <w:t>.</w:t>
      </w:r>
    </w:p>
    <w:p w14:paraId="7E684DA6" w14:textId="77777777" w:rsidR="00A8417A" w:rsidRPr="0072355A" w:rsidRDefault="00A8417A" w:rsidP="00A8417A">
      <w:pPr>
        <w:pStyle w:val="3Copy-text"/>
        <w:numPr>
          <w:ilvl w:val="0"/>
          <w:numId w:val="26"/>
        </w:numPr>
        <w:spacing w:line="276" w:lineRule="auto"/>
        <w:jc w:val="both"/>
      </w:pPr>
      <w:r w:rsidRPr="0072355A">
        <w:t>It is in the public’s best interest</w:t>
      </w:r>
    </w:p>
    <w:p w14:paraId="5B5A428A" w14:textId="378F6439" w:rsidR="009343D0" w:rsidRPr="0072355A" w:rsidRDefault="0072355A" w:rsidP="0072355A">
      <w:pPr>
        <w:pStyle w:val="3Copy-text"/>
        <w:spacing w:line="276" w:lineRule="auto"/>
        <w:jc w:val="both"/>
      </w:pPr>
      <w:r>
        <w:t>You should discuss whether it is appropriate to seek consent from the child and parents with the Designated Safeguarding Officer</w:t>
      </w:r>
      <w:r w:rsidR="009343D0">
        <w:t>. Reasons</w:t>
      </w:r>
      <w:r w:rsidR="00A8417A" w:rsidRPr="435B889A">
        <w:rPr>
          <w:b/>
          <w:bCs/>
        </w:rPr>
        <w:t xml:space="preserve"> for withholding information from a family should always be clear and recorded. </w:t>
      </w:r>
      <w:r w:rsidR="00F2331D">
        <w:t>Where there is a child protection</w:t>
      </w:r>
      <w:r w:rsidR="466CDD08">
        <w:t xml:space="preserve"> concern</w:t>
      </w:r>
      <w:r w:rsidR="008E5C59">
        <w:t>, information can be referred to statutory bodies regardless of consent and the DSO will evidence their decision making accordingly.</w:t>
      </w:r>
    </w:p>
    <w:p w14:paraId="6AEFCEC3" w14:textId="1304B40E" w:rsidR="009C1FB6" w:rsidRPr="00FB6F3D" w:rsidRDefault="009C1FB6" w:rsidP="009C1FB6">
      <w:pPr>
        <w:pStyle w:val="3Copy-text"/>
        <w:spacing w:line="276" w:lineRule="auto"/>
        <w:jc w:val="both"/>
      </w:pPr>
      <w:r w:rsidRPr="0072355A">
        <w:t>If a member of the public passes on reported suspicions that a child</w:t>
      </w:r>
      <w:r w:rsidR="002A6478" w:rsidRPr="0072355A">
        <w:t xml:space="preserve"> </w:t>
      </w:r>
      <w:r w:rsidRPr="0072355A">
        <w:t>is being abused, they may ask for an assurance that their identity will</w:t>
      </w:r>
      <w:r w:rsidR="002A6478" w:rsidRPr="00AF65C1">
        <w:t xml:space="preserve"> </w:t>
      </w:r>
      <w:r w:rsidRPr="00AF65C1">
        <w:t xml:space="preserve">not be revealed. It should be explained that </w:t>
      </w:r>
      <w:r w:rsidR="009D018F">
        <w:t>though this will be respect</w:t>
      </w:r>
      <w:r w:rsidR="00FB6F3D">
        <w:t>ed where possible</w:t>
      </w:r>
      <w:r w:rsidR="000F7DFC">
        <w:t>,</w:t>
      </w:r>
      <w:r w:rsidR="009D018F">
        <w:t xml:space="preserve"> it</w:t>
      </w:r>
      <w:r w:rsidR="009D018F" w:rsidRPr="00AF65C1">
        <w:t xml:space="preserve"> </w:t>
      </w:r>
      <w:r w:rsidRPr="00AF65C1">
        <w:t>cannot be</w:t>
      </w:r>
      <w:r w:rsidR="002A6478" w:rsidRPr="00AF65C1">
        <w:t xml:space="preserve"> </w:t>
      </w:r>
      <w:r w:rsidRPr="00A8417A">
        <w:t xml:space="preserve">guaranteed </w:t>
      </w:r>
      <w:r w:rsidR="009D018F">
        <w:t xml:space="preserve">in </w:t>
      </w:r>
      <w:r w:rsidR="00FB6F3D">
        <w:t xml:space="preserve">situations where a crime is suspected </w:t>
      </w:r>
      <w:r w:rsidR="009F51BD">
        <w:t>as they may be required to have their identi</w:t>
      </w:r>
      <w:r w:rsidR="00056530">
        <w:t>t</w:t>
      </w:r>
      <w:r w:rsidR="009F51BD">
        <w:t>y revealed within a Court context. There is also</w:t>
      </w:r>
      <w:r w:rsidR="003D4A5C">
        <w:t xml:space="preserve"> the possibility that action taken </w:t>
      </w:r>
      <w:r w:rsidRPr="00A8417A">
        <w:t>to protect a child</w:t>
      </w:r>
      <w:r w:rsidR="002A6478" w:rsidRPr="009D018F">
        <w:t xml:space="preserve"> </w:t>
      </w:r>
      <w:r w:rsidRPr="009D018F">
        <w:t>may indirectly lead a parent or carer to suspect who, in fact, has</w:t>
      </w:r>
      <w:r w:rsidR="002A6478" w:rsidRPr="009D018F">
        <w:t xml:space="preserve"> </w:t>
      </w:r>
      <w:r w:rsidRPr="009D018F">
        <w:t xml:space="preserve">alerted the authorities. </w:t>
      </w:r>
    </w:p>
    <w:p w14:paraId="07ABACE8" w14:textId="0F0472D2" w:rsidR="009C1FB6" w:rsidRPr="0072355A" w:rsidRDefault="002A6478" w:rsidP="009C1FB6">
      <w:pPr>
        <w:pStyle w:val="3Copy-text"/>
        <w:spacing w:line="276" w:lineRule="auto"/>
        <w:jc w:val="both"/>
      </w:pPr>
      <w:r w:rsidRPr="0072355A">
        <w:t xml:space="preserve">A </w:t>
      </w:r>
      <w:r w:rsidR="009C1FB6" w:rsidRPr="0072355A">
        <w:t>referrer should always be assured that alerting the professionals to a</w:t>
      </w:r>
      <w:r w:rsidRPr="0072355A">
        <w:t xml:space="preserve"> </w:t>
      </w:r>
      <w:r w:rsidR="009C1FB6" w:rsidRPr="0072355A">
        <w:t>family in crisis is of prime importance when it is necessary to protect</w:t>
      </w:r>
      <w:r w:rsidRPr="0072355A">
        <w:t xml:space="preserve"> </w:t>
      </w:r>
      <w:r w:rsidR="009C1FB6" w:rsidRPr="0072355A">
        <w:t>a child.</w:t>
      </w:r>
    </w:p>
    <w:p w14:paraId="38B5AB58" w14:textId="39B6D083" w:rsidR="001F4145" w:rsidRDefault="001F4145" w:rsidP="001F4145">
      <w:pPr>
        <w:pStyle w:val="Heading1"/>
      </w:pPr>
      <w:r>
        <w:t>Record Keeping</w:t>
      </w:r>
    </w:p>
    <w:p w14:paraId="4B08704E" w14:textId="5250B8AE" w:rsidR="004D5D3E" w:rsidRPr="00F14576" w:rsidRDefault="009C1FB6" w:rsidP="009C1FB6">
      <w:pPr>
        <w:pStyle w:val="3Copy-text"/>
        <w:spacing w:line="276" w:lineRule="auto"/>
        <w:jc w:val="both"/>
        <w:rPr>
          <w:color w:val="FF0000"/>
        </w:rPr>
      </w:pPr>
      <w:r>
        <w:t>All concerns and any discussions about a child's welfare should be</w:t>
      </w:r>
      <w:r w:rsidR="002A6478">
        <w:t xml:space="preserve"> </w:t>
      </w:r>
      <w:r>
        <w:t>recorded in writing whether or not further action is taken</w:t>
      </w:r>
      <w:r w:rsidR="00CF5AC0">
        <w:t>. This should be recorded within</w:t>
      </w:r>
      <w:r w:rsidR="00EB45AE">
        <w:t xml:space="preserve"> </w:t>
      </w:r>
      <w:r w:rsidR="00076D27">
        <w:t xml:space="preserve">this </w:t>
      </w:r>
      <w:hyperlink r:id="rId15" w:history="1">
        <w:r w:rsidR="00076D27" w:rsidRPr="00F56254">
          <w:rPr>
            <w:rStyle w:val="Hyperlink"/>
            <w:rFonts w:asciiTheme="minorHAnsi" w:hAnsiTheme="minorHAnsi"/>
            <w:kern w:val="0"/>
          </w:rPr>
          <w:t xml:space="preserve">MS </w:t>
        </w:r>
        <w:r w:rsidR="00EB45AE" w:rsidRPr="00F56254">
          <w:rPr>
            <w:rStyle w:val="Hyperlink"/>
            <w:rFonts w:asciiTheme="minorHAnsi" w:hAnsiTheme="minorHAnsi"/>
            <w:kern w:val="0"/>
          </w:rPr>
          <w:t>Safeguarding Incident Form</w:t>
        </w:r>
      </w:hyperlink>
      <w:r w:rsidR="00F14576">
        <w:t>.</w:t>
      </w:r>
      <w:r w:rsidR="00F56254">
        <w:t xml:space="preserve"> </w:t>
      </w:r>
      <w:r w:rsidR="00311F64" w:rsidRPr="00C92B19">
        <w:t xml:space="preserve">The incident form is a </w:t>
      </w:r>
      <w:r w:rsidR="00AF65C1" w:rsidRPr="00C92B19">
        <w:t>user-friendly</w:t>
      </w:r>
      <w:r w:rsidR="00311F64" w:rsidRPr="00C92B19">
        <w:t xml:space="preserve"> referral form that will allow you to document your concerns, and help the DSO make a decision as to next steps.</w:t>
      </w:r>
    </w:p>
    <w:p w14:paraId="11C26B30" w14:textId="5FA76BD0" w:rsidR="00311F64" w:rsidRDefault="00311F64" w:rsidP="009C1FB6">
      <w:pPr>
        <w:pStyle w:val="3Copy-text"/>
        <w:spacing w:line="276" w:lineRule="auto"/>
        <w:jc w:val="both"/>
        <w:rPr>
          <w:color w:val="FF0000"/>
        </w:rPr>
      </w:pPr>
      <w:r>
        <w:t xml:space="preserve">Teams that work directly with children will also be expected to keep their own safeguarding records, for example the Welsh Youth Parliament Team should have a </w:t>
      </w:r>
      <w:r w:rsidR="00C92B19">
        <w:t xml:space="preserve">generic </w:t>
      </w:r>
      <w:r>
        <w:t>case file for each W</w:t>
      </w:r>
      <w:r w:rsidR="00B47F9D">
        <w:t xml:space="preserve">elsh </w:t>
      </w:r>
      <w:r>
        <w:t>Y</w:t>
      </w:r>
      <w:r w:rsidR="00B47F9D">
        <w:t xml:space="preserve">outh </w:t>
      </w:r>
      <w:r>
        <w:t>P</w:t>
      </w:r>
      <w:r w:rsidR="00B47F9D">
        <w:t>arliament Member</w:t>
      </w:r>
      <w:r>
        <w:t xml:space="preserve"> and a separate file per </w:t>
      </w:r>
      <w:r w:rsidR="00C92B19">
        <w:t>W</w:t>
      </w:r>
      <w:r w:rsidR="00B47F9D">
        <w:t xml:space="preserve">elsh </w:t>
      </w:r>
      <w:r w:rsidR="00C92B19">
        <w:t>Y</w:t>
      </w:r>
      <w:r w:rsidR="00B47F9D">
        <w:t xml:space="preserve">outh </w:t>
      </w:r>
      <w:r w:rsidR="00C92B19">
        <w:t>P</w:t>
      </w:r>
      <w:r w:rsidR="00B47F9D">
        <w:t xml:space="preserve">arliament </w:t>
      </w:r>
      <w:r w:rsidR="00C92B19">
        <w:t>M</w:t>
      </w:r>
      <w:r w:rsidR="00B47F9D">
        <w:t>ember</w:t>
      </w:r>
      <w:r>
        <w:t xml:space="preserve"> for any safeguarding concerns</w:t>
      </w:r>
      <w:r w:rsidR="00C92B19">
        <w:t xml:space="preserve"> or observations</w:t>
      </w:r>
      <w:r>
        <w:t xml:space="preserve">. This will allow an accurate chronology </w:t>
      </w:r>
      <w:r w:rsidR="00B47F9D">
        <w:t>of concerns</w:t>
      </w:r>
      <w:r w:rsidR="001F603A">
        <w:t xml:space="preserve">, observations and </w:t>
      </w:r>
      <w:r w:rsidR="00B47F9D">
        <w:t xml:space="preserve">events </w:t>
      </w:r>
      <w:r w:rsidR="00C92B19">
        <w:t xml:space="preserve">to be </w:t>
      </w:r>
      <w:r w:rsidR="00B47F9D">
        <w:t xml:space="preserve">documented </w:t>
      </w:r>
      <w:r>
        <w:t xml:space="preserve">and can help provide additional context for future </w:t>
      </w:r>
      <w:r w:rsidR="00C92B19">
        <w:t>decision</w:t>
      </w:r>
      <w:r>
        <w:t xml:space="preserve"> making that may be </w:t>
      </w:r>
      <w:r w:rsidR="00C92B19">
        <w:t>required</w:t>
      </w:r>
      <w:r>
        <w:t xml:space="preserve"> for a DSO or a Local Authority. This does not substitute a safeguarding</w:t>
      </w:r>
      <w:r w:rsidR="00056530">
        <w:t xml:space="preserve"> incident</w:t>
      </w:r>
      <w:r>
        <w:t xml:space="preserve"> form, </w:t>
      </w:r>
      <w:r w:rsidR="0087321D">
        <w:t>which must be completed if the concern i</w:t>
      </w:r>
      <w:r w:rsidR="00056530">
        <w:t>s</w:t>
      </w:r>
      <w:r w:rsidR="0087321D">
        <w:t xml:space="preserve"> </w:t>
      </w:r>
      <w:r w:rsidR="00AB6585">
        <w:t>of a</w:t>
      </w:r>
      <w:r w:rsidR="0087321D" w:rsidRPr="00C42339">
        <w:rPr>
          <w:b/>
          <w:bCs/>
          <w:i/>
          <w:iCs/>
        </w:rPr>
        <w:t xml:space="preserve"> </w:t>
      </w:r>
      <w:r w:rsidR="00AF41C9" w:rsidRPr="00C42339">
        <w:rPr>
          <w:b/>
          <w:bCs/>
          <w:i/>
          <w:iCs/>
        </w:rPr>
        <w:t>child protection</w:t>
      </w:r>
      <w:r w:rsidRPr="00C42339">
        <w:rPr>
          <w:b/>
          <w:bCs/>
          <w:i/>
          <w:iCs/>
        </w:rPr>
        <w:t xml:space="preserve"> </w:t>
      </w:r>
      <w:r w:rsidR="0087321D" w:rsidRPr="00C42339">
        <w:rPr>
          <w:b/>
          <w:bCs/>
          <w:i/>
          <w:iCs/>
        </w:rPr>
        <w:t>nature</w:t>
      </w:r>
      <w:r w:rsidR="0087321D">
        <w:t xml:space="preserve">. </w:t>
      </w:r>
      <w:r w:rsidR="000B68D6">
        <w:t xml:space="preserve">There is a specific section </w:t>
      </w:r>
      <w:r w:rsidR="00056530">
        <w:t xml:space="preserve">relating to </w:t>
      </w:r>
      <w:hyperlink w:anchor="_The_Role_of" w:history="1">
        <w:r w:rsidR="000B68D6" w:rsidRPr="00AB6585">
          <w:rPr>
            <w:rStyle w:val="Hyperlink"/>
            <w:rFonts w:asciiTheme="minorHAnsi" w:hAnsiTheme="minorHAnsi"/>
            <w:kern w:val="0"/>
          </w:rPr>
          <w:t>the Welsh Youth Parliament</w:t>
        </w:r>
      </w:hyperlink>
      <w:r w:rsidR="000B68D6">
        <w:t xml:space="preserve"> in respect of safeguarding</w:t>
      </w:r>
      <w:r w:rsidR="000D6A44">
        <w:t>.</w:t>
      </w:r>
    </w:p>
    <w:p w14:paraId="5D34F21D" w14:textId="0504FE36" w:rsidR="00531FBB" w:rsidRDefault="00883D64" w:rsidP="00531FBB">
      <w:pPr>
        <w:pStyle w:val="3Copy-text"/>
        <w:spacing w:line="276" w:lineRule="auto"/>
        <w:jc w:val="both"/>
      </w:pPr>
      <w:r>
        <w:t>Records should contain the date, time</w:t>
      </w:r>
      <w:r w:rsidR="00A244EF">
        <w:t xml:space="preserve"> and</w:t>
      </w:r>
      <w:r>
        <w:t xml:space="preserve"> people present</w:t>
      </w:r>
      <w:r w:rsidR="00AD2672">
        <w:t>.</w:t>
      </w:r>
      <w:r>
        <w:t xml:space="preserve"> </w:t>
      </w:r>
      <w:r w:rsidR="0078514E">
        <w:t>The r</w:t>
      </w:r>
      <w:r w:rsidR="008D4E80">
        <w:t>ecord should be as detailed and precise as possible, giving an exact account of what was said</w:t>
      </w:r>
      <w:r>
        <w:t xml:space="preserve"> (verbatim if possible)</w:t>
      </w:r>
      <w:r w:rsidR="008D4E80">
        <w:t xml:space="preserve">, especially where it is a child who is disclosing abuse or making an </w:t>
      </w:r>
      <w:r w:rsidR="00AD2672">
        <w:t>allegation.</w:t>
      </w:r>
      <w:r w:rsidR="008D4E80">
        <w:t xml:space="preserve"> </w:t>
      </w:r>
      <w:r w:rsidR="0078514E">
        <w:t>It</w:t>
      </w:r>
      <w:r w:rsidR="008D4E80">
        <w:t xml:space="preserve"> should report the details as disclosed or alleged</w:t>
      </w:r>
      <w:r>
        <w:t xml:space="preserve"> and</w:t>
      </w:r>
      <w:r w:rsidR="00A6486F">
        <w:t xml:space="preserve"> record </w:t>
      </w:r>
      <w:r w:rsidR="00761D55">
        <w:t>all subsequent</w:t>
      </w:r>
      <w:r w:rsidR="008D4E80">
        <w:t xml:space="preserve"> action</w:t>
      </w:r>
      <w:r w:rsidR="00E61C25">
        <w:t xml:space="preserve"> </w:t>
      </w:r>
      <w:r w:rsidR="00A6486F">
        <w:t>taken</w:t>
      </w:r>
      <w:r w:rsidR="008D4E80">
        <w:t>.</w:t>
      </w:r>
      <w:r w:rsidR="00A6486F">
        <w:t xml:space="preserve"> The record should be signed</w:t>
      </w:r>
      <w:r w:rsidR="00E61C25">
        <w:t xml:space="preserve"> and dated</w:t>
      </w:r>
      <w:r w:rsidR="00A6486F">
        <w:t xml:space="preserve"> by the author</w:t>
      </w:r>
      <w:r w:rsidR="00E61C25">
        <w:t>.</w:t>
      </w:r>
    </w:p>
    <w:p w14:paraId="5339291C" w14:textId="2B6101DF" w:rsidR="00531FBB" w:rsidRDefault="00531FBB" w:rsidP="00531FBB">
      <w:pPr>
        <w:pStyle w:val="3Copy-text"/>
        <w:spacing w:line="276" w:lineRule="auto"/>
        <w:jc w:val="both"/>
      </w:pPr>
      <w:r>
        <w:lastRenderedPageBreak/>
        <w:t>Physical appearance or behaviour of a child should be recorded as factually and accurately as possible</w:t>
      </w:r>
      <w:r w:rsidR="5A58ABB9">
        <w:t>.</w:t>
      </w:r>
    </w:p>
    <w:p w14:paraId="52EB0A90" w14:textId="613E770A" w:rsidR="00531FBB" w:rsidRDefault="00531FBB" w:rsidP="00531FBB">
      <w:pPr>
        <w:pStyle w:val="3Copy-text"/>
        <w:spacing w:line="276" w:lineRule="auto"/>
        <w:jc w:val="both"/>
      </w:pPr>
      <w:r>
        <w:t>Include observations of parents and carers and details of family circumstances where possible</w:t>
      </w:r>
      <w:r w:rsidR="5A58ABB9">
        <w:t>.</w:t>
      </w:r>
    </w:p>
    <w:p w14:paraId="43FE5454" w14:textId="367C2C4B" w:rsidR="008D4E80" w:rsidRPr="00455A22" w:rsidRDefault="008D4E80" w:rsidP="009C1FB6">
      <w:pPr>
        <w:pStyle w:val="3Copy-text"/>
        <w:spacing w:line="276" w:lineRule="auto"/>
        <w:jc w:val="both"/>
      </w:pPr>
      <w:r>
        <w:t>The record should clearly state whether the information recorded is hearsay, third</w:t>
      </w:r>
      <w:r w:rsidR="37A9614B">
        <w:t>-</w:t>
      </w:r>
      <w:r>
        <w:t xml:space="preserve">party information, </w:t>
      </w:r>
      <w:r w:rsidR="3B573073">
        <w:t xml:space="preserve">a </w:t>
      </w:r>
      <w:r>
        <w:t>professional’s opinion, or fact.</w:t>
      </w:r>
    </w:p>
    <w:p w14:paraId="45C4727C" w14:textId="11D3CCBE" w:rsidR="009C1FB6" w:rsidRDefault="009C1FB6" w:rsidP="009C1FB6">
      <w:pPr>
        <w:pStyle w:val="3Copy-text"/>
        <w:spacing w:line="276" w:lineRule="auto"/>
        <w:jc w:val="both"/>
      </w:pPr>
      <w:r>
        <w:t>All discussions should end with clear and</w:t>
      </w:r>
      <w:r w:rsidR="002A6478">
        <w:t xml:space="preserve"> </w:t>
      </w:r>
      <w:r>
        <w:t>explicit recorded agreement about who will be taking what action by</w:t>
      </w:r>
      <w:r w:rsidR="002A6478">
        <w:t xml:space="preserve"> </w:t>
      </w:r>
      <w:r>
        <w:t>when, or that no further action is needed.</w:t>
      </w:r>
      <w:r w:rsidR="002A6478">
        <w:t xml:space="preserve"> </w:t>
      </w:r>
      <w:r w:rsidR="004D5D3E">
        <w:t xml:space="preserve">The DSO </w:t>
      </w:r>
      <w:r w:rsidR="00076D27">
        <w:t>h</w:t>
      </w:r>
      <w:r w:rsidR="00455A22">
        <w:t>as ultimate responsibility for ensuring that all decision making is evidenced.</w:t>
      </w:r>
    </w:p>
    <w:p w14:paraId="4AB4155B" w14:textId="743C3A8E" w:rsidR="004B06F4" w:rsidRDefault="009C1FB6" w:rsidP="009C1FB6">
      <w:pPr>
        <w:pStyle w:val="3Copy-text"/>
        <w:spacing w:line="276" w:lineRule="auto"/>
        <w:jc w:val="both"/>
      </w:pPr>
      <w:r>
        <w:t xml:space="preserve">Records </w:t>
      </w:r>
      <w:r w:rsidR="00455A22">
        <w:t>will</w:t>
      </w:r>
      <w:r>
        <w:t xml:space="preserve"> be kept securely </w:t>
      </w:r>
      <w:r w:rsidR="008035F4">
        <w:t>with restricted access</w:t>
      </w:r>
    </w:p>
    <w:p w14:paraId="6EBD57E1" w14:textId="68EB7EF7" w:rsidR="009C1FB6" w:rsidRDefault="00386C64" w:rsidP="009C1FB6">
      <w:pPr>
        <w:pStyle w:val="3Copy-text"/>
        <w:spacing w:line="276" w:lineRule="auto"/>
        <w:jc w:val="both"/>
      </w:pPr>
      <w:r>
        <w:t xml:space="preserve">Any need to </w:t>
      </w:r>
      <w:r w:rsidR="009C1FB6">
        <w:t>transfer information</w:t>
      </w:r>
      <w:r>
        <w:t xml:space="preserve">, </w:t>
      </w:r>
      <w:r w:rsidR="009C1FB6">
        <w:t>verbally</w:t>
      </w:r>
      <w:r w:rsidR="00262964">
        <w:t>, in hard copy</w:t>
      </w:r>
      <w:r>
        <w:t xml:space="preserve"> or</w:t>
      </w:r>
      <w:r w:rsidR="002A6478">
        <w:t xml:space="preserve"> </w:t>
      </w:r>
      <w:r w:rsidR="009C1FB6">
        <w:t>electronically</w:t>
      </w:r>
      <w:r>
        <w:t xml:space="preserve"> will</w:t>
      </w:r>
      <w:r w:rsidR="009C1FB6">
        <w:t xml:space="preserve"> be done in such a way that confidentiality</w:t>
      </w:r>
      <w:r>
        <w:t xml:space="preserve"> </w:t>
      </w:r>
      <w:r w:rsidR="009C1FB6">
        <w:t>is maintained.</w:t>
      </w:r>
    </w:p>
    <w:p w14:paraId="46344AF5" w14:textId="77777777" w:rsidR="00A1687F" w:rsidRDefault="00A1687F" w:rsidP="00A1687F">
      <w:pPr>
        <w:pStyle w:val="Heading1"/>
        <w:jc w:val="both"/>
      </w:pPr>
      <w:r>
        <w:t>Signs and Indicators of Abuse and Harm</w:t>
      </w:r>
    </w:p>
    <w:p w14:paraId="64F4A6C3" w14:textId="566B7F36" w:rsidR="00B33C0B" w:rsidRDefault="00B33C0B" w:rsidP="00B33C0B">
      <w:pPr>
        <w:spacing w:before="100" w:beforeAutospacing="1" w:after="100" w:afterAutospacing="1" w:line="240" w:lineRule="auto"/>
        <w:jc w:val="both"/>
      </w:pPr>
      <w:r>
        <w:t>Children may be vulnerable to neglect and abuse or exploitation from within their family and from individuals they come across in their daily lives. Abuse can</w:t>
      </w:r>
      <w:r w:rsidR="00227D8C">
        <w:t xml:space="preserve"> be perpet</w:t>
      </w:r>
      <w:r w:rsidR="004E3E10">
        <w:t>r</w:t>
      </w:r>
      <w:r w:rsidR="00227D8C">
        <w:t>ated against a child from an adult or another child and can</w:t>
      </w:r>
      <w:r>
        <w:t xml:space="preserve"> take a variety of different forms, including: </w:t>
      </w:r>
    </w:p>
    <w:p w14:paraId="7376ACDC" w14:textId="5A37B6FB" w:rsidR="00212885" w:rsidRPr="004E3E10" w:rsidRDefault="00227D8C" w:rsidP="00227D8C">
      <w:pPr>
        <w:pStyle w:val="ListParagraph"/>
        <w:numPr>
          <w:ilvl w:val="0"/>
          <w:numId w:val="27"/>
        </w:numPr>
        <w:spacing w:before="100" w:beforeAutospacing="1" w:after="100" w:afterAutospacing="1" w:line="240" w:lineRule="auto"/>
        <w:jc w:val="both"/>
        <w:rPr>
          <w:rFonts w:asciiTheme="minorHAnsi" w:hAnsiTheme="minorHAnsi" w:cstheme="minorHAnsi"/>
          <w:sz w:val="22"/>
          <w:szCs w:val="22"/>
        </w:rPr>
      </w:pPr>
      <w:r w:rsidRPr="004E3E10">
        <w:rPr>
          <w:rFonts w:asciiTheme="minorHAnsi" w:hAnsiTheme="minorHAnsi" w:cstheme="minorHAnsi"/>
          <w:sz w:val="22"/>
          <w:szCs w:val="22"/>
        </w:rPr>
        <w:t>p</w:t>
      </w:r>
      <w:r w:rsidR="00212885" w:rsidRPr="004E3E10">
        <w:rPr>
          <w:rFonts w:asciiTheme="minorHAnsi" w:hAnsiTheme="minorHAnsi" w:cstheme="minorHAnsi"/>
          <w:sz w:val="22"/>
          <w:szCs w:val="22"/>
        </w:rPr>
        <w:t xml:space="preserve">hysical abuse </w:t>
      </w:r>
    </w:p>
    <w:p w14:paraId="2938787D" w14:textId="70ABF403" w:rsidR="00A373B9" w:rsidRPr="004E3E10" w:rsidRDefault="00A249BC" w:rsidP="00307B9D">
      <w:pPr>
        <w:pStyle w:val="ListParagraph"/>
        <w:numPr>
          <w:ilvl w:val="0"/>
          <w:numId w:val="27"/>
        </w:numPr>
        <w:spacing w:before="100" w:beforeAutospacing="1" w:after="100" w:afterAutospacing="1" w:line="240" w:lineRule="auto"/>
        <w:jc w:val="both"/>
        <w:rPr>
          <w:rFonts w:asciiTheme="minorHAnsi" w:hAnsiTheme="minorHAnsi" w:cstheme="minorHAnsi"/>
          <w:sz w:val="22"/>
          <w:szCs w:val="22"/>
        </w:rPr>
      </w:pPr>
      <w:r>
        <w:rPr>
          <w:rFonts w:asciiTheme="minorHAnsi" w:hAnsiTheme="minorHAnsi" w:cstheme="minorHAnsi"/>
          <w:sz w:val="22"/>
          <w:szCs w:val="22"/>
        </w:rPr>
        <w:t>e</w:t>
      </w:r>
      <w:r w:rsidR="00212885" w:rsidRPr="004E3E10">
        <w:rPr>
          <w:rFonts w:asciiTheme="minorHAnsi" w:hAnsiTheme="minorHAnsi" w:cstheme="minorHAnsi"/>
          <w:sz w:val="22"/>
          <w:szCs w:val="22"/>
        </w:rPr>
        <w:t>motional abuse</w:t>
      </w:r>
    </w:p>
    <w:p w14:paraId="28D8A481" w14:textId="7EBCD45A" w:rsidR="00E77C56" w:rsidRPr="004E3E10" w:rsidRDefault="00A249BC" w:rsidP="00307B9D">
      <w:pPr>
        <w:pStyle w:val="ListParagraph"/>
        <w:numPr>
          <w:ilvl w:val="0"/>
          <w:numId w:val="27"/>
        </w:numPr>
        <w:spacing w:before="100" w:beforeAutospacing="1" w:after="100" w:afterAutospacing="1" w:line="240" w:lineRule="auto"/>
        <w:jc w:val="both"/>
        <w:rPr>
          <w:rFonts w:asciiTheme="minorHAnsi" w:hAnsiTheme="minorHAnsi" w:cstheme="minorHAnsi"/>
          <w:sz w:val="22"/>
          <w:szCs w:val="22"/>
        </w:rPr>
      </w:pPr>
      <w:r>
        <w:rPr>
          <w:rFonts w:asciiTheme="minorHAnsi" w:hAnsiTheme="minorHAnsi" w:cstheme="minorHAnsi"/>
          <w:sz w:val="22"/>
          <w:szCs w:val="22"/>
        </w:rPr>
        <w:t>s</w:t>
      </w:r>
      <w:r w:rsidR="00212885" w:rsidRPr="004E3E10">
        <w:rPr>
          <w:rFonts w:asciiTheme="minorHAnsi" w:hAnsiTheme="minorHAnsi" w:cstheme="minorHAnsi"/>
          <w:sz w:val="22"/>
          <w:szCs w:val="22"/>
        </w:rPr>
        <w:t xml:space="preserve">exual </w:t>
      </w:r>
      <w:r w:rsidR="000E44D7">
        <w:rPr>
          <w:rFonts w:asciiTheme="minorHAnsi" w:hAnsiTheme="minorHAnsi" w:cstheme="minorHAnsi"/>
          <w:sz w:val="22"/>
          <w:szCs w:val="22"/>
        </w:rPr>
        <w:t>a</w:t>
      </w:r>
      <w:r w:rsidR="00212885" w:rsidRPr="004E3E10">
        <w:rPr>
          <w:rFonts w:asciiTheme="minorHAnsi" w:hAnsiTheme="minorHAnsi" w:cstheme="minorHAnsi"/>
          <w:sz w:val="22"/>
          <w:szCs w:val="22"/>
        </w:rPr>
        <w:t>buse</w:t>
      </w:r>
    </w:p>
    <w:p w14:paraId="3A9968E1" w14:textId="32804D75" w:rsidR="00E77C56" w:rsidRPr="004E3E10" w:rsidRDefault="00A249BC" w:rsidP="00307B9D">
      <w:pPr>
        <w:pStyle w:val="ListParagraph"/>
        <w:numPr>
          <w:ilvl w:val="0"/>
          <w:numId w:val="27"/>
        </w:numPr>
        <w:spacing w:before="100" w:beforeAutospacing="1" w:after="100" w:afterAutospacing="1" w:line="240" w:lineRule="auto"/>
        <w:jc w:val="both"/>
        <w:rPr>
          <w:rFonts w:asciiTheme="minorHAnsi" w:hAnsiTheme="minorHAnsi" w:cstheme="minorHAnsi"/>
          <w:sz w:val="22"/>
          <w:szCs w:val="22"/>
        </w:rPr>
      </w:pPr>
      <w:r>
        <w:rPr>
          <w:rFonts w:asciiTheme="minorHAnsi" w:hAnsiTheme="minorHAnsi" w:cstheme="minorHAnsi"/>
          <w:sz w:val="22"/>
          <w:szCs w:val="22"/>
        </w:rPr>
        <w:t>n</w:t>
      </w:r>
      <w:r w:rsidR="00212885" w:rsidRPr="004E3E10">
        <w:rPr>
          <w:rFonts w:asciiTheme="minorHAnsi" w:hAnsiTheme="minorHAnsi" w:cstheme="minorHAnsi"/>
          <w:sz w:val="22"/>
          <w:szCs w:val="22"/>
        </w:rPr>
        <w:t>eglect</w:t>
      </w:r>
      <w:r w:rsidR="00E77C56" w:rsidRPr="004E3E10">
        <w:rPr>
          <w:rFonts w:asciiTheme="minorHAnsi" w:hAnsiTheme="minorHAnsi" w:cstheme="minorHAnsi"/>
          <w:sz w:val="22"/>
          <w:szCs w:val="22"/>
        </w:rPr>
        <w:t xml:space="preserve"> </w:t>
      </w:r>
    </w:p>
    <w:p w14:paraId="5B033D79" w14:textId="65A77EE5" w:rsidR="00F808CB" w:rsidRDefault="00A249BC" w:rsidP="00E21065">
      <w:pPr>
        <w:pStyle w:val="ListParagraph"/>
        <w:numPr>
          <w:ilvl w:val="0"/>
          <w:numId w:val="27"/>
        </w:numPr>
        <w:spacing w:before="100" w:beforeAutospacing="1" w:after="100" w:afterAutospacing="1" w:line="240" w:lineRule="auto"/>
        <w:jc w:val="both"/>
        <w:rPr>
          <w:rFonts w:asciiTheme="minorHAnsi" w:hAnsiTheme="minorHAnsi" w:cstheme="minorHAnsi"/>
          <w:sz w:val="22"/>
          <w:szCs w:val="22"/>
        </w:rPr>
      </w:pPr>
      <w:r>
        <w:rPr>
          <w:rFonts w:asciiTheme="minorHAnsi" w:hAnsiTheme="minorHAnsi" w:cstheme="minorHAnsi"/>
          <w:sz w:val="22"/>
          <w:szCs w:val="22"/>
        </w:rPr>
        <w:t>b</w:t>
      </w:r>
      <w:r w:rsidR="00212885" w:rsidRPr="004E3E10">
        <w:rPr>
          <w:rFonts w:asciiTheme="minorHAnsi" w:hAnsiTheme="minorHAnsi" w:cstheme="minorHAnsi"/>
          <w:sz w:val="22"/>
          <w:szCs w:val="22"/>
        </w:rPr>
        <w:t>ullying</w:t>
      </w:r>
      <w:r w:rsidR="00E77C56" w:rsidRPr="004E3E10">
        <w:rPr>
          <w:rFonts w:asciiTheme="minorHAnsi" w:hAnsiTheme="minorHAnsi" w:cstheme="minorHAnsi"/>
          <w:sz w:val="22"/>
          <w:szCs w:val="22"/>
        </w:rPr>
        <w:t xml:space="preserve"> </w:t>
      </w:r>
    </w:p>
    <w:p w14:paraId="65BC0DCD" w14:textId="5E79843A" w:rsidR="006E4FD6" w:rsidRPr="004E3E10" w:rsidRDefault="006E4FD6" w:rsidP="00E21065">
      <w:pPr>
        <w:pStyle w:val="ListParagraph"/>
        <w:numPr>
          <w:ilvl w:val="0"/>
          <w:numId w:val="27"/>
        </w:numPr>
        <w:spacing w:before="100" w:beforeAutospacing="1" w:after="100" w:afterAutospacing="1" w:line="240" w:lineRule="auto"/>
        <w:jc w:val="both"/>
        <w:rPr>
          <w:rFonts w:asciiTheme="minorHAnsi" w:hAnsiTheme="minorHAnsi" w:cstheme="minorHAnsi"/>
          <w:sz w:val="22"/>
          <w:szCs w:val="22"/>
        </w:rPr>
      </w:pPr>
      <w:r>
        <w:rPr>
          <w:rFonts w:asciiTheme="minorHAnsi" w:hAnsiTheme="minorHAnsi" w:cstheme="minorHAnsi"/>
          <w:sz w:val="22"/>
          <w:szCs w:val="22"/>
        </w:rPr>
        <w:t>witnessing or experiencing domestic abuse</w:t>
      </w:r>
      <w:r w:rsidR="00AE5068">
        <w:rPr>
          <w:rFonts w:asciiTheme="minorHAnsi" w:hAnsiTheme="minorHAnsi" w:cstheme="minorHAnsi"/>
          <w:sz w:val="22"/>
          <w:szCs w:val="22"/>
        </w:rPr>
        <w:t xml:space="preserve"> can have severe and damaging consequences for a child</w:t>
      </w:r>
    </w:p>
    <w:p w14:paraId="3BA32167" w14:textId="77777777" w:rsidR="00A249BC" w:rsidRDefault="00227D8C" w:rsidP="00E21065">
      <w:pPr>
        <w:pStyle w:val="ListParagraph"/>
        <w:numPr>
          <w:ilvl w:val="0"/>
          <w:numId w:val="27"/>
        </w:numPr>
        <w:spacing w:before="100" w:beforeAutospacing="1" w:after="100" w:afterAutospacing="1" w:line="240" w:lineRule="auto"/>
        <w:jc w:val="both"/>
        <w:rPr>
          <w:rFonts w:asciiTheme="minorHAnsi" w:hAnsiTheme="minorHAnsi" w:cstheme="minorHAnsi"/>
          <w:sz w:val="22"/>
          <w:szCs w:val="22"/>
        </w:rPr>
      </w:pPr>
      <w:r w:rsidRPr="004E3E10">
        <w:rPr>
          <w:rFonts w:asciiTheme="minorHAnsi" w:hAnsiTheme="minorHAnsi" w:cstheme="minorHAnsi"/>
          <w:sz w:val="22"/>
          <w:szCs w:val="22"/>
        </w:rPr>
        <w:t>exploitation by criminal gangs and organised crime groups</w:t>
      </w:r>
    </w:p>
    <w:p w14:paraId="1415F2F3" w14:textId="77777777" w:rsidR="00A249BC" w:rsidRDefault="00227D8C" w:rsidP="00E21065">
      <w:pPr>
        <w:pStyle w:val="ListParagraph"/>
        <w:numPr>
          <w:ilvl w:val="0"/>
          <w:numId w:val="27"/>
        </w:numPr>
        <w:spacing w:before="100" w:beforeAutospacing="1" w:after="100" w:afterAutospacing="1" w:line="240" w:lineRule="auto"/>
        <w:jc w:val="both"/>
        <w:rPr>
          <w:rFonts w:asciiTheme="minorHAnsi" w:hAnsiTheme="minorHAnsi" w:cstheme="minorHAnsi"/>
          <w:sz w:val="22"/>
          <w:szCs w:val="22"/>
        </w:rPr>
      </w:pPr>
      <w:r w:rsidRPr="004E3E10">
        <w:rPr>
          <w:rFonts w:asciiTheme="minorHAnsi" w:hAnsiTheme="minorHAnsi" w:cstheme="minorHAnsi"/>
          <w:sz w:val="22"/>
          <w:szCs w:val="22"/>
        </w:rPr>
        <w:t>trafficking and modern slavery</w:t>
      </w:r>
    </w:p>
    <w:p w14:paraId="0814269D" w14:textId="77777777" w:rsidR="00A249BC" w:rsidRDefault="00227D8C" w:rsidP="00E21065">
      <w:pPr>
        <w:pStyle w:val="ListParagraph"/>
        <w:numPr>
          <w:ilvl w:val="0"/>
          <w:numId w:val="27"/>
        </w:numPr>
        <w:spacing w:before="100" w:beforeAutospacing="1" w:after="100" w:afterAutospacing="1" w:line="240" w:lineRule="auto"/>
        <w:jc w:val="both"/>
        <w:rPr>
          <w:rFonts w:asciiTheme="minorHAnsi" w:hAnsiTheme="minorHAnsi" w:cstheme="minorHAnsi"/>
          <w:sz w:val="22"/>
          <w:szCs w:val="22"/>
        </w:rPr>
      </w:pPr>
      <w:r w:rsidRPr="004E3E10">
        <w:rPr>
          <w:rFonts w:asciiTheme="minorHAnsi" w:hAnsiTheme="minorHAnsi" w:cstheme="minorHAnsi"/>
          <w:sz w:val="22"/>
          <w:szCs w:val="22"/>
        </w:rPr>
        <w:t>online abuse</w:t>
      </w:r>
    </w:p>
    <w:p w14:paraId="5BD455E9" w14:textId="77777777" w:rsidR="0031282D" w:rsidRDefault="00227D8C" w:rsidP="00E21065">
      <w:pPr>
        <w:pStyle w:val="ListParagraph"/>
        <w:numPr>
          <w:ilvl w:val="0"/>
          <w:numId w:val="27"/>
        </w:numPr>
        <w:spacing w:before="100" w:beforeAutospacing="1" w:after="100" w:afterAutospacing="1" w:line="240" w:lineRule="auto"/>
        <w:jc w:val="both"/>
        <w:rPr>
          <w:rFonts w:asciiTheme="minorHAnsi" w:hAnsiTheme="minorHAnsi" w:cstheme="minorHAnsi"/>
          <w:sz w:val="22"/>
          <w:szCs w:val="22"/>
        </w:rPr>
      </w:pPr>
      <w:r w:rsidRPr="004E3E10">
        <w:rPr>
          <w:rFonts w:asciiTheme="minorHAnsi" w:hAnsiTheme="minorHAnsi" w:cstheme="minorHAnsi"/>
          <w:sz w:val="22"/>
          <w:szCs w:val="22"/>
        </w:rPr>
        <w:t>sexual exploitatio</w:t>
      </w:r>
      <w:r w:rsidR="0031282D">
        <w:rPr>
          <w:rFonts w:asciiTheme="minorHAnsi" w:hAnsiTheme="minorHAnsi" w:cstheme="minorHAnsi"/>
          <w:sz w:val="22"/>
          <w:szCs w:val="22"/>
        </w:rPr>
        <w:t>n</w:t>
      </w:r>
    </w:p>
    <w:p w14:paraId="791E8258" w14:textId="77777777" w:rsidR="0031282D" w:rsidRDefault="0031282D" w:rsidP="00E21065">
      <w:pPr>
        <w:pStyle w:val="ListParagraph"/>
        <w:numPr>
          <w:ilvl w:val="0"/>
          <w:numId w:val="27"/>
        </w:numPr>
        <w:spacing w:before="100" w:beforeAutospacing="1" w:after="100" w:afterAutospacing="1" w:line="240" w:lineRule="auto"/>
        <w:jc w:val="both"/>
        <w:rPr>
          <w:rFonts w:asciiTheme="minorHAnsi" w:hAnsiTheme="minorHAnsi" w:cstheme="minorHAnsi"/>
          <w:sz w:val="22"/>
          <w:szCs w:val="22"/>
        </w:rPr>
      </w:pPr>
      <w:r>
        <w:rPr>
          <w:rFonts w:asciiTheme="minorHAnsi" w:hAnsiTheme="minorHAnsi" w:cstheme="minorHAnsi"/>
          <w:sz w:val="22"/>
          <w:szCs w:val="22"/>
        </w:rPr>
        <w:t>in</w:t>
      </w:r>
      <w:r w:rsidR="00227D8C" w:rsidRPr="004E3E10">
        <w:rPr>
          <w:rFonts w:asciiTheme="minorHAnsi" w:hAnsiTheme="minorHAnsi" w:cstheme="minorHAnsi"/>
          <w:sz w:val="22"/>
          <w:szCs w:val="22"/>
        </w:rPr>
        <w:t>fluences of extremism leading to radicalisation</w:t>
      </w:r>
    </w:p>
    <w:p w14:paraId="7CEC0235" w14:textId="635C235E" w:rsidR="000E44D7" w:rsidRDefault="00227D8C" w:rsidP="00E21065">
      <w:pPr>
        <w:pStyle w:val="ListParagraph"/>
        <w:numPr>
          <w:ilvl w:val="0"/>
          <w:numId w:val="27"/>
        </w:numPr>
        <w:spacing w:before="100" w:beforeAutospacing="1" w:after="100" w:afterAutospacing="1" w:line="240" w:lineRule="auto"/>
        <w:jc w:val="both"/>
        <w:rPr>
          <w:rFonts w:asciiTheme="minorHAnsi" w:hAnsiTheme="minorHAnsi" w:cstheme="minorHAnsi"/>
          <w:sz w:val="22"/>
          <w:szCs w:val="22"/>
        </w:rPr>
      </w:pPr>
      <w:r w:rsidRPr="004E3E10">
        <w:rPr>
          <w:rFonts w:asciiTheme="minorHAnsi" w:hAnsiTheme="minorHAnsi" w:cstheme="minorHAnsi"/>
          <w:sz w:val="22"/>
          <w:szCs w:val="22"/>
        </w:rPr>
        <w:t>domestic abuse</w:t>
      </w:r>
      <w:r w:rsidR="000E44D7">
        <w:rPr>
          <w:rFonts w:asciiTheme="minorHAnsi" w:hAnsiTheme="minorHAnsi" w:cstheme="minorHAnsi"/>
          <w:sz w:val="22"/>
          <w:szCs w:val="22"/>
        </w:rPr>
        <w:t xml:space="preserve"> within relationships</w:t>
      </w:r>
    </w:p>
    <w:p w14:paraId="4D53210D" w14:textId="77777777" w:rsidR="000E44D7" w:rsidRDefault="00227D8C" w:rsidP="00E21065">
      <w:pPr>
        <w:pStyle w:val="ListParagraph"/>
        <w:numPr>
          <w:ilvl w:val="0"/>
          <w:numId w:val="27"/>
        </w:numPr>
        <w:spacing w:before="100" w:beforeAutospacing="1" w:after="100" w:afterAutospacing="1" w:line="240" w:lineRule="auto"/>
        <w:jc w:val="both"/>
        <w:rPr>
          <w:rFonts w:asciiTheme="minorHAnsi" w:hAnsiTheme="minorHAnsi" w:cstheme="minorHAnsi"/>
          <w:sz w:val="22"/>
          <w:szCs w:val="22"/>
        </w:rPr>
      </w:pPr>
      <w:r w:rsidRPr="004E3E10">
        <w:rPr>
          <w:rFonts w:asciiTheme="minorHAnsi" w:hAnsiTheme="minorHAnsi" w:cstheme="minorHAnsi"/>
          <w:sz w:val="22"/>
          <w:szCs w:val="22"/>
        </w:rPr>
        <w:t>discriminatory abuse</w:t>
      </w:r>
    </w:p>
    <w:p w14:paraId="05508230" w14:textId="54BBFD5B" w:rsidR="0074602B" w:rsidRDefault="00227D8C" w:rsidP="435B889A">
      <w:pPr>
        <w:pStyle w:val="ListParagraph"/>
        <w:numPr>
          <w:ilvl w:val="0"/>
          <w:numId w:val="27"/>
        </w:numPr>
        <w:spacing w:before="100" w:beforeAutospacing="1" w:after="100" w:afterAutospacing="1" w:line="240" w:lineRule="auto"/>
        <w:jc w:val="both"/>
        <w:rPr>
          <w:rFonts w:asciiTheme="minorHAnsi" w:hAnsiTheme="minorHAnsi"/>
          <w:sz w:val="22"/>
          <w:szCs w:val="22"/>
        </w:rPr>
      </w:pPr>
      <w:r w:rsidRPr="435B889A">
        <w:rPr>
          <w:rFonts w:asciiTheme="minorHAnsi" w:hAnsiTheme="minorHAnsi"/>
          <w:sz w:val="22"/>
          <w:szCs w:val="22"/>
        </w:rPr>
        <w:t>organisational abuse</w:t>
      </w:r>
    </w:p>
    <w:p w14:paraId="02BC0C83" w14:textId="664BFAF0" w:rsidR="00391B08" w:rsidRDefault="006E4FD6" w:rsidP="0074602B">
      <w:pPr>
        <w:pStyle w:val="ListParagraph"/>
        <w:numPr>
          <w:ilvl w:val="0"/>
          <w:numId w:val="27"/>
        </w:numPr>
        <w:spacing w:before="100" w:beforeAutospacing="1" w:after="100" w:afterAutospacing="1" w:line="240" w:lineRule="auto"/>
        <w:jc w:val="both"/>
        <w:rPr>
          <w:rFonts w:asciiTheme="minorHAnsi" w:hAnsiTheme="minorHAnsi" w:cstheme="minorHAnsi"/>
          <w:sz w:val="22"/>
          <w:szCs w:val="22"/>
        </w:rPr>
      </w:pPr>
      <w:r>
        <w:rPr>
          <w:rFonts w:asciiTheme="minorHAnsi" w:hAnsiTheme="minorHAnsi" w:cstheme="minorHAnsi"/>
          <w:sz w:val="22"/>
          <w:szCs w:val="22"/>
        </w:rPr>
        <w:t>self</w:t>
      </w:r>
      <w:r w:rsidR="00391B08">
        <w:rPr>
          <w:rFonts w:asciiTheme="minorHAnsi" w:hAnsiTheme="minorHAnsi" w:cstheme="minorHAnsi"/>
          <w:sz w:val="22"/>
          <w:szCs w:val="22"/>
        </w:rPr>
        <w:t>-harm</w:t>
      </w:r>
    </w:p>
    <w:p w14:paraId="708CE200" w14:textId="057F2B78" w:rsidR="00391B08" w:rsidRDefault="006E4FD6" w:rsidP="0074602B">
      <w:pPr>
        <w:pStyle w:val="ListParagraph"/>
        <w:numPr>
          <w:ilvl w:val="0"/>
          <w:numId w:val="27"/>
        </w:numPr>
        <w:spacing w:before="100" w:beforeAutospacing="1" w:after="100" w:afterAutospacing="1" w:line="240" w:lineRule="auto"/>
        <w:jc w:val="both"/>
        <w:rPr>
          <w:rFonts w:asciiTheme="minorHAnsi" w:hAnsiTheme="minorHAnsi" w:cstheme="minorHAnsi"/>
          <w:sz w:val="22"/>
          <w:szCs w:val="22"/>
        </w:rPr>
      </w:pPr>
      <w:r>
        <w:rPr>
          <w:rFonts w:asciiTheme="minorHAnsi" w:hAnsiTheme="minorHAnsi" w:cstheme="minorHAnsi"/>
          <w:sz w:val="22"/>
          <w:szCs w:val="22"/>
        </w:rPr>
        <w:t>self</w:t>
      </w:r>
      <w:r w:rsidR="00391B08">
        <w:rPr>
          <w:rFonts w:asciiTheme="minorHAnsi" w:hAnsiTheme="minorHAnsi" w:cstheme="minorHAnsi"/>
          <w:sz w:val="22"/>
          <w:szCs w:val="22"/>
        </w:rPr>
        <w:t>- neglect</w:t>
      </w:r>
    </w:p>
    <w:p w14:paraId="3A313E59" w14:textId="4B2021B6" w:rsidR="00391B08" w:rsidRDefault="006E4FD6" w:rsidP="0074602B">
      <w:pPr>
        <w:pStyle w:val="ListParagraph"/>
        <w:numPr>
          <w:ilvl w:val="0"/>
          <w:numId w:val="27"/>
        </w:numPr>
        <w:spacing w:before="100" w:beforeAutospacing="1" w:after="100" w:afterAutospacing="1" w:line="240" w:lineRule="auto"/>
        <w:jc w:val="both"/>
        <w:rPr>
          <w:rFonts w:asciiTheme="minorHAnsi" w:hAnsiTheme="minorHAnsi" w:cstheme="minorHAnsi"/>
          <w:sz w:val="22"/>
          <w:szCs w:val="22"/>
        </w:rPr>
      </w:pPr>
      <w:r>
        <w:rPr>
          <w:rFonts w:asciiTheme="minorHAnsi" w:hAnsiTheme="minorHAnsi" w:cstheme="minorHAnsi"/>
          <w:sz w:val="22"/>
          <w:szCs w:val="22"/>
        </w:rPr>
        <w:t xml:space="preserve">suicidal </w:t>
      </w:r>
      <w:r w:rsidR="00391B08">
        <w:rPr>
          <w:rFonts w:asciiTheme="minorHAnsi" w:hAnsiTheme="minorHAnsi" w:cstheme="minorHAnsi"/>
          <w:sz w:val="22"/>
          <w:szCs w:val="22"/>
        </w:rPr>
        <w:t>thoughts</w:t>
      </w:r>
    </w:p>
    <w:p w14:paraId="48313464" w14:textId="4237A631" w:rsidR="00391B08" w:rsidRDefault="006E4FD6" w:rsidP="0074602B">
      <w:pPr>
        <w:pStyle w:val="ListParagraph"/>
        <w:numPr>
          <w:ilvl w:val="0"/>
          <w:numId w:val="27"/>
        </w:numPr>
        <w:spacing w:before="100" w:beforeAutospacing="1" w:after="100" w:afterAutospacing="1" w:line="240" w:lineRule="auto"/>
        <w:jc w:val="both"/>
        <w:rPr>
          <w:rFonts w:asciiTheme="minorHAnsi" w:hAnsiTheme="minorHAnsi" w:cstheme="minorHAnsi"/>
          <w:sz w:val="22"/>
          <w:szCs w:val="22"/>
        </w:rPr>
      </w:pPr>
      <w:r>
        <w:rPr>
          <w:rFonts w:asciiTheme="minorHAnsi" w:hAnsiTheme="minorHAnsi" w:cstheme="minorHAnsi"/>
          <w:sz w:val="22"/>
          <w:szCs w:val="22"/>
        </w:rPr>
        <w:t xml:space="preserve">suicidal </w:t>
      </w:r>
      <w:r w:rsidR="00391B08">
        <w:rPr>
          <w:rFonts w:asciiTheme="minorHAnsi" w:hAnsiTheme="minorHAnsi" w:cstheme="minorHAnsi"/>
          <w:sz w:val="22"/>
          <w:szCs w:val="22"/>
        </w:rPr>
        <w:t>attempts</w:t>
      </w:r>
    </w:p>
    <w:p w14:paraId="0E9F1DF4" w14:textId="481C7DEF" w:rsidR="00391B08" w:rsidRDefault="0C45CD9B" w:rsidP="435B889A">
      <w:pPr>
        <w:pStyle w:val="ListParagraph"/>
        <w:numPr>
          <w:ilvl w:val="0"/>
          <w:numId w:val="27"/>
        </w:numPr>
        <w:spacing w:before="100" w:beforeAutospacing="1" w:after="100" w:afterAutospacing="1" w:line="240" w:lineRule="auto"/>
        <w:jc w:val="both"/>
        <w:rPr>
          <w:rFonts w:asciiTheme="minorHAnsi" w:hAnsiTheme="minorHAnsi"/>
          <w:sz w:val="22"/>
          <w:szCs w:val="22"/>
        </w:rPr>
      </w:pPr>
      <w:r w:rsidRPr="435B889A">
        <w:rPr>
          <w:rFonts w:asciiTheme="minorHAnsi" w:hAnsiTheme="minorHAnsi"/>
          <w:sz w:val="22"/>
          <w:szCs w:val="22"/>
        </w:rPr>
        <w:t>u</w:t>
      </w:r>
      <w:r w:rsidR="006D5889" w:rsidRPr="435B889A">
        <w:rPr>
          <w:rFonts w:asciiTheme="minorHAnsi" w:hAnsiTheme="minorHAnsi"/>
          <w:sz w:val="22"/>
          <w:szCs w:val="22"/>
        </w:rPr>
        <w:t xml:space="preserve">se of substances or alcohol </w:t>
      </w:r>
    </w:p>
    <w:p w14:paraId="5779C50D" w14:textId="3990089F" w:rsidR="0074602B" w:rsidRPr="0074602B" w:rsidRDefault="0074602B" w:rsidP="00305DE2">
      <w:pPr>
        <w:spacing w:before="100" w:beforeAutospacing="1" w:after="100" w:afterAutospacing="1" w:line="240" w:lineRule="auto"/>
        <w:jc w:val="both"/>
        <w:rPr>
          <w:rFonts w:cstheme="minorHAnsi"/>
        </w:rPr>
      </w:pPr>
      <w:r>
        <w:rPr>
          <w:rFonts w:cstheme="minorHAnsi"/>
        </w:rPr>
        <w:t>You may</w:t>
      </w:r>
      <w:r w:rsidR="002751AF">
        <w:rPr>
          <w:rFonts w:cstheme="minorHAnsi"/>
        </w:rPr>
        <w:t xml:space="preserve"> also</w:t>
      </w:r>
      <w:r>
        <w:rPr>
          <w:rFonts w:cstheme="minorHAnsi"/>
        </w:rPr>
        <w:t xml:space="preserve"> have significant concerns for </w:t>
      </w:r>
      <w:r w:rsidRPr="00305DE2">
        <w:rPr>
          <w:rFonts w:cstheme="minorHAnsi"/>
          <w:b/>
          <w:bCs/>
        </w:rPr>
        <w:t>a</w:t>
      </w:r>
      <w:r w:rsidR="002751AF" w:rsidRPr="00305DE2">
        <w:rPr>
          <w:rFonts w:cstheme="minorHAnsi"/>
          <w:b/>
          <w:bCs/>
        </w:rPr>
        <w:t>n unborn child</w:t>
      </w:r>
      <w:r w:rsidR="002751AF">
        <w:rPr>
          <w:rFonts w:cstheme="minorHAnsi"/>
        </w:rPr>
        <w:t xml:space="preserve"> due to li</w:t>
      </w:r>
      <w:r w:rsidR="00305DE2">
        <w:rPr>
          <w:rFonts w:cstheme="minorHAnsi"/>
        </w:rPr>
        <w:t>f</w:t>
      </w:r>
      <w:r w:rsidR="002751AF">
        <w:rPr>
          <w:rFonts w:cstheme="minorHAnsi"/>
        </w:rPr>
        <w:t xml:space="preserve">estyle choices or risks that are being </w:t>
      </w:r>
      <w:r w:rsidR="00305DE2">
        <w:rPr>
          <w:rFonts w:cstheme="minorHAnsi"/>
        </w:rPr>
        <w:t xml:space="preserve">posed to someone’s pregnancy. </w:t>
      </w:r>
    </w:p>
    <w:p w14:paraId="68244DE8" w14:textId="16A134CE" w:rsidR="0094484F" w:rsidRDefault="00F808CB" w:rsidP="00F808CB">
      <w:pPr>
        <w:spacing w:before="100" w:beforeAutospacing="1" w:after="100" w:afterAutospacing="1" w:line="240" w:lineRule="auto"/>
        <w:jc w:val="both"/>
        <w:rPr>
          <w:rFonts w:cstheme="minorHAnsi"/>
          <w:color w:val="EF404A" w:themeColor="accent2"/>
        </w:rPr>
      </w:pPr>
      <w:r>
        <w:rPr>
          <w:rFonts w:cstheme="minorHAnsi"/>
        </w:rPr>
        <w:lastRenderedPageBreak/>
        <w:t xml:space="preserve">Please refer to the </w:t>
      </w:r>
      <w:hyperlink w:anchor="_Appendix_4:_Glossary" w:history="1">
        <w:r w:rsidRPr="00AB6585">
          <w:rPr>
            <w:rStyle w:val="Hyperlink"/>
            <w:rFonts w:asciiTheme="minorHAnsi" w:hAnsiTheme="minorHAnsi" w:cstheme="minorHAnsi"/>
            <w:bCs/>
            <w:kern w:val="0"/>
          </w:rPr>
          <w:t>Glossary</w:t>
        </w:r>
      </w:hyperlink>
      <w:r>
        <w:rPr>
          <w:rFonts w:cstheme="minorHAnsi"/>
        </w:rPr>
        <w:t xml:space="preserve"> to </w:t>
      </w:r>
      <w:r w:rsidR="00667498">
        <w:rPr>
          <w:rFonts w:cstheme="minorHAnsi"/>
        </w:rPr>
        <w:t xml:space="preserve">read the </w:t>
      </w:r>
      <w:r w:rsidR="0077202C">
        <w:rPr>
          <w:rFonts w:cstheme="minorHAnsi"/>
        </w:rPr>
        <w:t xml:space="preserve">full </w:t>
      </w:r>
      <w:r w:rsidR="00667498">
        <w:rPr>
          <w:rFonts w:cstheme="minorHAnsi"/>
        </w:rPr>
        <w:t>definition of each category and examples of what they involve.</w:t>
      </w:r>
      <w:r w:rsidR="008F1E80">
        <w:rPr>
          <w:rFonts w:cstheme="minorHAnsi"/>
        </w:rPr>
        <w:t xml:space="preserve"> </w:t>
      </w:r>
      <w:r w:rsidR="0070617E">
        <w:rPr>
          <w:lang w:eastAsia="en-GB"/>
        </w:rPr>
        <w:t>The</w:t>
      </w:r>
      <w:r w:rsidR="00827CBA">
        <w:rPr>
          <w:lang w:eastAsia="en-GB"/>
        </w:rPr>
        <w:t xml:space="preserve"> definitions and indicators are not definitive, but here as a guide to assist you. </w:t>
      </w:r>
      <w:r w:rsidR="00570A6A">
        <w:rPr>
          <w:rFonts w:cstheme="minorHAnsi"/>
        </w:rPr>
        <w:t xml:space="preserve">The glossary also defines other contextual safeguarding concerns </w:t>
      </w:r>
      <w:r w:rsidR="005022E0">
        <w:rPr>
          <w:rFonts w:cstheme="minorHAnsi"/>
        </w:rPr>
        <w:t xml:space="preserve">such as forced marriage, female </w:t>
      </w:r>
      <w:r w:rsidR="001B3C40">
        <w:rPr>
          <w:rFonts w:cstheme="minorHAnsi"/>
        </w:rPr>
        <w:t>genital</w:t>
      </w:r>
      <w:r w:rsidR="005022E0">
        <w:rPr>
          <w:rFonts w:cstheme="minorHAnsi"/>
        </w:rPr>
        <w:t xml:space="preserve"> </w:t>
      </w:r>
      <w:r w:rsidR="0055137D">
        <w:rPr>
          <w:rFonts w:cstheme="minorHAnsi"/>
        </w:rPr>
        <w:t>mutilation,</w:t>
      </w:r>
      <w:r w:rsidR="005022E0">
        <w:rPr>
          <w:rFonts w:cstheme="minorHAnsi"/>
        </w:rPr>
        <w:t xml:space="preserve"> and child sexual exploitation. It is important to be aware </w:t>
      </w:r>
      <w:r w:rsidR="00BC1EB9">
        <w:rPr>
          <w:rFonts w:cstheme="minorHAnsi"/>
        </w:rPr>
        <w:t xml:space="preserve">of </w:t>
      </w:r>
      <w:r w:rsidR="00E56978">
        <w:rPr>
          <w:rFonts w:cstheme="minorHAnsi"/>
        </w:rPr>
        <w:t xml:space="preserve">these in our changing and increasingly digital society, so please take the time to go through this. </w:t>
      </w:r>
    </w:p>
    <w:p w14:paraId="5479C2FB" w14:textId="3690A041" w:rsidR="009C3C7D" w:rsidRDefault="009C3C7D" w:rsidP="00BD26EE">
      <w:pPr>
        <w:jc w:val="both"/>
        <w:rPr>
          <w:lang w:eastAsia="en-GB"/>
        </w:rPr>
      </w:pPr>
      <w:r>
        <w:rPr>
          <w:lang w:eastAsia="en-GB"/>
        </w:rPr>
        <w:t>Recognising child abuse is not easy. Remember that it is not your responsibility to decide whether or not</w:t>
      </w:r>
      <w:r w:rsidR="00DB4926">
        <w:rPr>
          <w:lang w:eastAsia="en-GB"/>
        </w:rPr>
        <w:t xml:space="preserve"> </w:t>
      </w:r>
      <w:r>
        <w:rPr>
          <w:lang w:eastAsia="en-GB"/>
        </w:rPr>
        <w:t xml:space="preserve">child abuse has taken place or if a child is at significant risk of harm from someone. You </w:t>
      </w:r>
      <w:r w:rsidR="00B46C82">
        <w:rPr>
          <w:lang w:eastAsia="en-GB"/>
        </w:rPr>
        <w:t>do,</w:t>
      </w:r>
      <w:r>
        <w:rPr>
          <w:lang w:eastAsia="en-GB"/>
        </w:rPr>
        <w:t xml:space="preserve"> however, have a responsibility to act in order that the appropriate agencies can investigate and take any necessary action to protect a child.</w:t>
      </w:r>
      <w:r w:rsidR="00AE7881">
        <w:rPr>
          <w:lang w:eastAsia="en-GB"/>
        </w:rPr>
        <w:t xml:space="preserve"> </w:t>
      </w:r>
    </w:p>
    <w:p w14:paraId="6A56EDBF" w14:textId="4AF36A2B" w:rsidR="00AE7881" w:rsidRDefault="00AE7881" w:rsidP="00BD26EE">
      <w:pPr>
        <w:jc w:val="both"/>
        <w:rPr>
          <w:lang w:eastAsia="en-GB"/>
        </w:rPr>
      </w:pPr>
      <w:r w:rsidRPr="435B889A">
        <w:rPr>
          <w:lang w:eastAsia="en-GB"/>
        </w:rPr>
        <w:t xml:space="preserve">This may feel uncomfortable if </w:t>
      </w:r>
      <w:r w:rsidR="00AC0FEB" w:rsidRPr="435B889A">
        <w:rPr>
          <w:lang w:eastAsia="en-GB"/>
        </w:rPr>
        <w:t xml:space="preserve">you have concern for a child of a colleague or senior member of </w:t>
      </w:r>
      <w:r w:rsidR="00D71CDA" w:rsidRPr="435B889A">
        <w:rPr>
          <w:lang w:eastAsia="en-GB"/>
        </w:rPr>
        <w:t>staff</w:t>
      </w:r>
      <w:r w:rsidR="00AC0FEB" w:rsidRPr="435B889A">
        <w:rPr>
          <w:lang w:eastAsia="en-GB"/>
        </w:rPr>
        <w:t xml:space="preserve"> or person in a position of powe</w:t>
      </w:r>
      <w:r w:rsidR="001A0F48" w:rsidRPr="435B889A">
        <w:rPr>
          <w:lang w:eastAsia="en-GB"/>
        </w:rPr>
        <w:t xml:space="preserve">r, </w:t>
      </w:r>
      <w:r w:rsidR="001A00F1" w:rsidRPr="435B889A">
        <w:rPr>
          <w:lang w:eastAsia="en-GB"/>
        </w:rPr>
        <w:t>for</w:t>
      </w:r>
      <w:r w:rsidR="001A0F48" w:rsidRPr="435B889A">
        <w:rPr>
          <w:lang w:eastAsia="en-GB"/>
        </w:rPr>
        <w:t xml:space="preserve"> example</w:t>
      </w:r>
      <w:r w:rsidR="61887966" w:rsidRPr="435B889A">
        <w:rPr>
          <w:lang w:eastAsia="en-GB"/>
        </w:rPr>
        <w:t>,</w:t>
      </w:r>
      <w:r w:rsidR="001A0F48" w:rsidRPr="435B889A">
        <w:rPr>
          <w:lang w:eastAsia="en-GB"/>
        </w:rPr>
        <w:t xml:space="preserve"> you are aware there is </w:t>
      </w:r>
      <w:r w:rsidR="00D71CDA" w:rsidRPr="435B889A">
        <w:rPr>
          <w:lang w:eastAsia="en-GB"/>
        </w:rPr>
        <w:t>extreme</w:t>
      </w:r>
      <w:r w:rsidR="001A0F48" w:rsidRPr="435B889A">
        <w:rPr>
          <w:lang w:eastAsia="en-GB"/>
        </w:rPr>
        <w:t xml:space="preserve"> </w:t>
      </w:r>
      <w:r w:rsidR="00D71CDA" w:rsidRPr="435B889A">
        <w:rPr>
          <w:lang w:eastAsia="en-GB"/>
        </w:rPr>
        <w:t>domestic</w:t>
      </w:r>
      <w:r w:rsidR="001A0F48" w:rsidRPr="435B889A">
        <w:rPr>
          <w:lang w:eastAsia="en-GB"/>
        </w:rPr>
        <w:t xml:space="preserve"> violence in the </w:t>
      </w:r>
      <w:r w:rsidR="00D71CDA" w:rsidRPr="435B889A">
        <w:rPr>
          <w:lang w:eastAsia="en-GB"/>
        </w:rPr>
        <w:t>home</w:t>
      </w:r>
      <w:r w:rsidR="001A0F48" w:rsidRPr="435B889A">
        <w:rPr>
          <w:lang w:eastAsia="en-GB"/>
        </w:rPr>
        <w:t xml:space="preserve"> and </w:t>
      </w:r>
      <w:r w:rsidR="00C52F58" w:rsidRPr="435B889A">
        <w:rPr>
          <w:lang w:eastAsia="en-GB"/>
        </w:rPr>
        <w:t xml:space="preserve">a </w:t>
      </w:r>
      <w:r w:rsidR="001A0F48" w:rsidRPr="435B889A">
        <w:rPr>
          <w:lang w:eastAsia="en-GB"/>
        </w:rPr>
        <w:t xml:space="preserve">child is </w:t>
      </w:r>
      <w:r w:rsidR="00D71CDA" w:rsidRPr="435B889A">
        <w:rPr>
          <w:lang w:eastAsia="en-GB"/>
        </w:rPr>
        <w:t>constantly</w:t>
      </w:r>
      <w:r w:rsidR="001A00F1" w:rsidRPr="435B889A">
        <w:rPr>
          <w:lang w:eastAsia="en-GB"/>
        </w:rPr>
        <w:t xml:space="preserve"> </w:t>
      </w:r>
      <w:r w:rsidR="00D71CDA" w:rsidRPr="435B889A">
        <w:rPr>
          <w:lang w:eastAsia="en-GB"/>
        </w:rPr>
        <w:t>witnessing</w:t>
      </w:r>
      <w:r w:rsidR="001A00F1" w:rsidRPr="435B889A">
        <w:rPr>
          <w:lang w:eastAsia="en-GB"/>
        </w:rPr>
        <w:t xml:space="preserve"> this o</w:t>
      </w:r>
      <w:r w:rsidR="001A0F48" w:rsidRPr="435B889A">
        <w:rPr>
          <w:lang w:eastAsia="en-GB"/>
        </w:rPr>
        <w:t xml:space="preserve">r </w:t>
      </w:r>
      <w:r w:rsidR="001A00F1" w:rsidRPr="435B889A">
        <w:rPr>
          <w:lang w:eastAsia="en-GB"/>
        </w:rPr>
        <w:t xml:space="preserve">they have </w:t>
      </w:r>
      <w:r w:rsidR="001A0F48" w:rsidRPr="435B889A">
        <w:rPr>
          <w:lang w:eastAsia="en-GB"/>
        </w:rPr>
        <w:t>been physically injured</w:t>
      </w:r>
      <w:r w:rsidR="00AC0FEB" w:rsidRPr="435B889A">
        <w:rPr>
          <w:lang w:eastAsia="en-GB"/>
        </w:rPr>
        <w:t xml:space="preserve">. Remember that </w:t>
      </w:r>
      <w:r w:rsidR="00010C22" w:rsidRPr="435B889A">
        <w:rPr>
          <w:lang w:eastAsia="en-GB"/>
        </w:rPr>
        <w:t xml:space="preserve">the child’s welfare is of paramount importance and that </w:t>
      </w:r>
      <w:r w:rsidR="006832F5" w:rsidRPr="435B889A">
        <w:rPr>
          <w:lang w:eastAsia="en-GB"/>
        </w:rPr>
        <w:t xml:space="preserve">you should </w:t>
      </w:r>
      <w:r w:rsidR="003870A6" w:rsidRPr="435B889A">
        <w:rPr>
          <w:lang w:eastAsia="en-GB"/>
        </w:rPr>
        <w:t>discuss any concerns you have with the DSO who will listen, take you seriously and manage the next steps appropriately.</w:t>
      </w:r>
    </w:p>
    <w:p w14:paraId="74BE4C5A" w14:textId="38B92070" w:rsidR="009C3C7D" w:rsidRDefault="009C3C7D" w:rsidP="009543ED">
      <w:pPr>
        <w:jc w:val="both"/>
        <w:rPr>
          <w:lang w:eastAsia="en-GB"/>
        </w:rPr>
      </w:pPr>
      <w:r>
        <w:rPr>
          <w:lang w:eastAsia="en-GB"/>
        </w:rPr>
        <w:t>It is</w:t>
      </w:r>
      <w:r w:rsidR="0006435E">
        <w:rPr>
          <w:lang w:eastAsia="en-GB"/>
        </w:rPr>
        <w:t xml:space="preserve"> also</w:t>
      </w:r>
      <w:r>
        <w:rPr>
          <w:lang w:eastAsia="en-GB"/>
        </w:rPr>
        <w:t xml:space="preserve"> important to remember that many children may exhibit some indicators at some time</w:t>
      </w:r>
      <w:r w:rsidR="0006435E">
        <w:rPr>
          <w:lang w:eastAsia="en-GB"/>
        </w:rPr>
        <w:t xml:space="preserve"> in their lives</w:t>
      </w:r>
      <w:r>
        <w:rPr>
          <w:lang w:eastAsia="en-GB"/>
        </w:rPr>
        <w:t>, and that the presence of one or more should not be taken as proof that</w:t>
      </w:r>
      <w:r w:rsidR="00E6102F">
        <w:rPr>
          <w:lang w:eastAsia="en-GB"/>
        </w:rPr>
        <w:t xml:space="preserve"> </w:t>
      </w:r>
      <w:r>
        <w:rPr>
          <w:lang w:eastAsia="en-GB"/>
        </w:rPr>
        <w:t>abuse is occurring. There may well be other reasons for changes in behaviour such as a death</w:t>
      </w:r>
      <w:r w:rsidR="00E6102F">
        <w:rPr>
          <w:lang w:eastAsia="en-GB"/>
        </w:rPr>
        <w:t xml:space="preserve"> </w:t>
      </w:r>
      <w:r>
        <w:rPr>
          <w:lang w:eastAsia="en-GB"/>
        </w:rPr>
        <w:t xml:space="preserve">or the </w:t>
      </w:r>
      <w:r w:rsidR="00566614">
        <w:rPr>
          <w:lang w:eastAsia="en-GB"/>
        </w:rPr>
        <w:t xml:space="preserve">arrival </w:t>
      </w:r>
      <w:r>
        <w:rPr>
          <w:lang w:eastAsia="en-GB"/>
        </w:rPr>
        <w:t>of a new baby in the family or relationship problems between parents/carers. I</w:t>
      </w:r>
      <w:r w:rsidR="00E6102F">
        <w:rPr>
          <w:lang w:eastAsia="en-GB"/>
        </w:rPr>
        <w:t xml:space="preserve">n </w:t>
      </w:r>
      <w:r>
        <w:rPr>
          <w:lang w:eastAsia="en-GB"/>
        </w:rPr>
        <w:t>assessing whether indicators are related to abuse or not, the authorities will always want to</w:t>
      </w:r>
      <w:r w:rsidR="00E6102F">
        <w:rPr>
          <w:lang w:eastAsia="en-GB"/>
        </w:rPr>
        <w:t xml:space="preserve"> </w:t>
      </w:r>
      <w:r>
        <w:rPr>
          <w:lang w:eastAsia="en-GB"/>
        </w:rPr>
        <w:t>understand them in relation to the child’s development and contex</w:t>
      </w:r>
      <w:r w:rsidR="009543ED">
        <w:rPr>
          <w:lang w:eastAsia="en-GB"/>
        </w:rPr>
        <w:t>t.</w:t>
      </w:r>
    </w:p>
    <w:p w14:paraId="109C1148" w14:textId="77777777" w:rsidR="001545EE" w:rsidRPr="00A060FA" w:rsidRDefault="001545EE" w:rsidP="009543ED">
      <w:pPr>
        <w:jc w:val="both"/>
        <w:rPr>
          <w:lang w:eastAsia="en-GB"/>
        </w:rPr>
      </w:pPr>
    </w:p>
    <w:p w14:paraId="1735877E" w14:textId="77777777" w:rsidR="007B7686" w:rsidRDefault="00242ED1" w:rsidP="00242ED1">
      <w:pPr>
        <w:pStyle w:val="Heading1"/>
        <w:jc w:val="both"/>
      </w:pPr>
      <w:r>
        <w:t xml:space="preserve">What to do if </w:t>
      </w:r>
      <w:r w:rsidR="007B7686">
        <w:t>a child makes a disclosure to you</w:t>
      </w:r>
    </w:p>
    <w:p w14:paraId="4FAD6EC2" w14:textId="7F25ABF3" w:rsidR="006D68FC" w:rsidRDefault="006D68FC" w:rsidP="006D68FC">
      <w:r>
        <w:t>A disclosure is the process by which children start to share their experiences of abuse with others. This can take place over a long period of time – it is a journey, not one act or action.</w:t>
      </w:r>
    </w:p>
    <w:p w14:paraId="4B7EE22A" w14:textId="77777777" w:rsidR="006D68FC" w:rsidRDefault="006D68FC" w:rsidP="006D68FC">
      <w:r>
        <w:t>Children may disclose directly or indirectly and sometimes they may start sharing details of abuse before they are ready to put their thoughts and feelings in order.</w:t>
      </w:r>
    </w:p>
    <w:p w14:paraId="5DB74F5B" w14:textId="2603B973" w:rsidR="006D68FC" w:rsidRDefault="006D68FC" w:rsidP="006D68FC">
      <w:r>
        <w:t xml:space="preserve">Not all disclosures will lead to a formal report of </w:t>
      </w:r>
      <w:r w:rsidR="00AB6585">
        <w:t>abuse,</w:t>
      </w:r>
      <w:r>
        <w:t xml:space="preserve"> or a case being </w:t>
      </w:r>
      <w:r w:rsidR="00F62DB2">
        <w:t>made,</w:t>
      </w:r>
      <w:r>
        <w:t xml:space="preserve"> or a case being taken to court, but all disclosures should be taken seriously.</w:t>
      </w:r>
    </w:p>
    <w:p w14:paraId="5C6C37B0" w14:textId="77777777" w:rsidR="006D68FC" w:rsidRDefault="006D68FC" w:rsidP="006D68FC">
      <w:r>
        <w:t>It takes extraordinary courage for a child to go through the journey of disclosing abuse.</w:t>
      </w:r>
    </w:p>
    <w:p w14:paraId="60950DF2" w14:textId="23AC7F2A" w:rsidR="00E6102F" w:rsidRDefault="00C169E4" w:rsidP="006D68FC">
      <w:r>
        <w:t xml:space="preserve">If </w:t>
      </w:r>
      <w:r w:rsidR="007B7686">
        <w:t>a child or young person discloses abuse it is important to</w:t>
      </w:r>
      <w:r w:rsidR="00647753">
        <w:t xml:space="preserve"> practise the following</w:t>
      </w:r>
      <w:r w:rsidR="00E6102F">
        <w:t>:</w:t>
      </w:r>
    </w:p>
    <w:p w14:paraId="421534F5" w14:textId="3CEAB597" w:rsidR="00E6102F" w:rsidRPr="00E6102F" w:rsidRDefault="00567CB2" w:rsidP="00E6102F">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D</w:t>
      </w:r>
      <w:r w:rsidR="007B7686" w:rsidRPr="00E6102F">
        <w:rPr>
          <w:rFonts w:asciiTheme="minorHAnsi" w:hAnsiTheme="minorHAnsi" w:cstheme="minorHAnsi"/>
          <w:sz w:val="22"/>
          <w:szCs w:val="22"/>
        </w:rPr>
        <w:t>iscuss the issues in a calm, caring and supportive manner. The child needs to know that you are listening and taking the information</w:t>
      </w:r>
      <w:r w:rsidR="0068229B" w:rsidRPr="00E6102F">
        <w:rPr>
          <w:rFonts w:asciiTheme="minorHAnsi" w:hAnsiTheme="minorHAnsi" w:cstheme="minorHAnsi"/>
          <w:sz w:val="22"/>
          <w:szCs w:val="22"/>
        </w:rPr>
        <w:t xml:space="preserve"> seriously, </w:t>
      </w:r>
      <w:r w:rsidR="007B7686" w:rsidRPr="00E6102F">
        <w:rPr>
          <w:rFonts w:asciiTheme="minorHAnsi" w:hAnsiTheme="minorHAnsi" w:cstheme="minorHAnsi"/>
          <w:sz w:val="22"/>
          <w:szCs w:val="22"/>
        </w:rPr>
        <w:t xml:space="preserve">and that you will respond positively to ensure their protection. </w:t>
      </w:r>
    </w:p>
    <w:p w14:paraId="26FD82B5" w14:textId="4B79376A" w:rsidR="00E6102F" w:rsidRPr="00E6102F" w:rsidRDefault="00567CB2" w:rsidP="00C911FC">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 xml:space="preserve">Understand that </w:t>
      </w:r>
      <w:r w:rsidR="00E6102F" w:rsidRPr="00E6102F">
        <w:rPr>
          <w:rFonts w:asciiTheme="minorHAnsi" w:hAnsiTheme="minorHAnsi" w:cstheme="minorHAnsi"/>
          <w:sz w:val="22"/>
          <w:szCs w:val="22"/>
        </w:rPr>
        <w:t>t</w:t>
      </w:r>
      <w:r w:rsidR="007B7686" w:rsidRPr="00E6102F">
        <w:rPr>
          <w:rFonts w:asciiTheme="minorHAnsi" w:hAnsiTheme="minorHAnsi" w:cstheme="minorHAnsi"/>
          <w:sz w:val="22"/>
          <w:szCs w:val="22"/>
        </w:rPr>
        <w:t xml:space="preserve">he child is never to blame in situations of </w:t>
      </w:r>
      <w:r w:rsidR="00F62DB2" w:rsidRPr="00E6102F">
        <w:rPr>
          <w:rFonts w:asciiTheme="minorHAnsi" w:hAnsiTheme="minorHAnsi" w:cstheme="minorHAnsi"/>
          <w:sz w:val="22"/>
          <w:szCs w:val="22"/>
        </w:rPr>
        <w:t>abuse,</w:t>
      </w:r>
      <w:r w:rsidR="007B7686" w:rsidRPr="00E6102F">
        <w:rPr>
          <w:rFonts w:asciiTheme="minorHAnsi" w:hAnsiTheme="minorHAnsi" w:cstheme="minorHAnsi"/>
          <w:sz w:val="22"/>
          <w:szCs w:val="22"/>
        </w:rPr>
        <w:t xml:space="preserve"> and </w:t>
      </w:r>
      <w:r>
        <w:rPr>
          <w:rFonts w:asciiTheme="minorHAnsi" w:hAnsiTheme="minorHAnsi" w:cstheme="minorHAnsi"/>
          <w:sz w:val="22"/>
          <w:szCs w:val="22"/>
        </w:rPr>
        <w:t xml:space="preserve">they </w:t>
      </w:r>
      <w:r w:rsidR="007B7686" w:rsidRPr="00E6102F">
        <w:rPr>
          <w:rFonts w:asciiTheme="minorHAnsi" w:hAnsiTheme="minorHAnsi" w:cstheme="minorHAnsi"/>
          <w:sz w:val="22"/>
          <w:szCs w:val="22"/>
        </w:rPr>
        <w:t>should be reassured they have done nothing wrong, either in relation to the abuse itself or in reporting it.</w:t>
      </w:r>
    </w:p>
    <w:p w14:paraId="01C63759" w14:textId="039AE4FB" w:rsidR="00D607E9" w:rsidRPr="00D607E9" w:rsidRDefault="007B7686" w:rsidP="00D607E9">
      <w:pPr>
        <w:pStyle w:val="ListParagraph"/>
        <w:numPr>
          <w:ilvl w:val="0"/>
          <w:numId w:val="27"/>
        </w:numPr>
        <w:jc w:val="both"/>
        <w:rPr>
          <w:rFonts w:asciiTheme="minorHAnsi" w:hAnsiTheme="minorHAnsi" w:cstheme="minorHAnsi"/>
          <w:color w:val="auto"/>
          <w:sz w:val="22"/>
          <w:szCs w:val="22"/>
        </w:rPr>
      </w:pPr>
      <w:r w:rsidRPr="00D607E9">
        <w:rPr>
          <w:rFonts w:asciiTheme="minorHAnsi" w:hAnsiTheme="minorHAnsi" w:cstheme="minorHAnsi"/>
          <w:sz w:val="22"/>
          <w:szCs w:val="22"/>
        </w:rPr>
        <w:lastRenderedPageBreak/>
        <w:t xml:space="preserve">The </w:t>
      </w:r>
      <w:r w:rsidR="0024068E" w:rsidRPr="00D607E9">
        <w:rPr>
          <w:rFonts w:asciiTheme="minorHAnsi" w:hAnsiTheme="minorHAnsi" w:cstheme="minorHAnsi"/>
          <w:sz w:val="22"/>
          <w:szCs w:val="22"/>
        </w:rPr>
        <w:t>c</w:t>
      </w:r>
      <w:r w:rsidRPr="00D607E9">
        <w:rPr>
          <w:rFonts w:asciiTheme="minorHAnsi" w:hAnsiTheme="minorHAnsi" w:cstheme="minorHAnsi"/>
          <w:sz w:val="22"/>
          <w:szCs w:val="22"/>
        </w:rPr>
        <w:t>hild should be listened to but not interrogated nor asked to repeat their account</w:t>
      </w:r>
      <w:r w:rsidR="0024068E" w:rsidRPr="00D607E9">
        <w:rPr>
          <w:rFonts w:asciiTheme="minorHAnsi" w:hAnsiTheme="minorHAnsi" w:cstheme="minorHAnsi"/>
          <w:sz w:val="22"/>
          <w:szCs w:val="22"/>
        </w:rPr>
        <w:t xml:space="preserve">. </w:t>
      </w:r>
      <w:r w:rsidR="0012453B" w:rsidRPr="00D607E9">
        <w:rPr>
          <w:rFonts w:asciiTheme="minorHAnsi" w:hAnsiTheme="minorHAnsi" w:cstheme="minorHAnsi"/>
          <w:sz w:val="22"/>
          <w:szCs w:val="22"/>
        </w:rPr>
        <w:t>Remember that i</w:t>
      </w:r>
      <w:r w:rsidR="0012453B" w:rsidRPr="00D607E9">
        <w:rPr>
          <w:rFonts w:asciiTheme="minorHAnsi" w:hAnsiTheme="minorHAnsi" w:cstheme="minorHAnsi"/>
          <w:color w:val="auto"/>
          <w:sz w:val="22"/>
          <w:szCs w:val="22"/>
        </w:rPr>
        <w:t xml:space="preserve">t is not your role to </w:t>
      </w:r>
      <w:r w:rsidR="00D51733" w:rsidRPr="00D607E9">
        <w:rPr>
          <w:rFonts w:asciiTheme="minorHAnsi" w:hAnsiTheme="minorHAnsi" w:cstheme="minorHAnsi"/>
          <w:color w:val="auto"/>
          <w:sz w:val="22"/>
          <w:szCs w:val="22"/>
        </w:rPr>
        <w:t>investigate.</w:t>
      </w:r>
      <w:r w:rsidR="0012453B" w:rsidRPr="00D607E9">
        <w:rPr>
          <w:rFonts w:asciiTheme="minorHAnsi" w:hAnsiTheme="minorHAnsi" w:cstheme="minorHAnsi"/>
          <w:color w:val="auto"/>
          <w:sz w:val="22"/>
          <w:szCs w:val="22"/>
        </w:rPr>
        <w:t xml:space="preserve"> If anything needs to be clarified in order to understand the safeguarding risk, ask clear, open questions </w:t>
      </w:r>
      <w:r w:rsidR="00D607E9" w:rsidRPr="00D607E9">
        <w:rPr>
          <w:rFonts w:asciiTheme="minorHAnsi" w:hAnsiTheme="minorHAnsi" w:cstheme="minorHAnsi"/>
          <w:color w:val="auto"/>
          <w:sz w:val="22"/>
          <w:szCs w:val="22"/>
        </w:rPr>
        <w:t>and be careful not</w:t>
      </w:r>
      <w:r w:rsidR="00D607E9">
        <w:rPr>
          <w:rFonts w:asciiTheme="minorHAnsi" w:hAnsiTheme="minorHAnsi" w:cstheme="minorHAnsi"/>
          <w:color w:val="auto"/>
          <w:sz w:val="22"/>
          <w:szCs w:val="22"/>
        </w:rPr>
        <w:t xml:space="preserve"> to lead a child or put words into their mouths.</w:t>
      </w:r>
    </w:p>
    <w:p w14:paraId="383E2E99" w14:textId="782014AD" w:rsidR="00801D5A" w:rsidRPr="00D607E9" w:rsidRDefault="00E10EB1" w:rsidP="00D607E9">
      <w:pPr>
        <w:pStyle w:val="ListParagraph"/>
        <w:numPr>
          <w:ilvl w:val="0"/>
          <w:numId w:val="27"/>
        </w:numPr>
        <w:jc w:val="both"/>
        <w:rPr>
          <w:rFonts w:asciiTheme="minorHAnsi" w:hAnsiTheme="minorHAnsi" w:cstheme="minorHAnsi"/>
          <w:color w:val="auto"/>
          <w:sz w:val="22"/>
          <w:szCs w:val="22"/>
        </w:rPr>
      </w:pPr>
      <w:r w:rsidRPr="00D607E9">
        <w:rPr>
          <w:rFonts w:asciiTheme="minorHAnsi" w:hAnsiTheme="minorHAnsi" w:cstheme="minorHAnsi"/>
          <w:sz w:val="22"/>
          <w:szCs w:val="22"/>
        </w:rPr>
        <w:t>Let</w:t>
      </w:r>
      <w:r w:rsidR="00801D5A" w:rsidRPr="00D607E9">
        <w:rPr>
          <w:rFonts w:asciiTheme="minorHAnsi" w:hAnsiTheme="minorHAnsi" w:cstheme="minorHAnsi"/>
          <w:sz w:val="22"/>
          <w:szCs w:val="22"/>
        </w:rPr>
        <w:t xml:space="preserve"> the child guide the pace and remember their ability to recount an allegation will depend on age, culture, language and communication skills, and disability. </w:t>
      </w:r>
    </w:p>
    <w:p w14:paraId="153DE242" w14:textId="77777777" w:rsidR="00DA3531" w:rsidRDefault="00DA3531" w:rsidP="00DA3531">
      <w:pPr>
        <w:pStyle w:val="ListParagraph"/>
        <w:numPr>
          <w:ilvl w:val="0"/>
          <w:numId w:val="27"/>
        </w:numPr>
        <w:rPr>
          <w:rFonts w:asciiTheme="minorHAnsi" w:hAnsiTheme="minorHAnsi" w:cstheme="minorHAnsi"/>
          <w:sz w:val="22"/>
          <w:szCs w:val="22"/>
        </w:rPr>
      </w:pPr>
      <w:r w:rsidRPr="00E6102F">
        <w:rPr>
          <w:rFonts w:asciiTheme="minorHAnsi" w:hAnsiTheme="minorHAnsi" w:cstheme="minorHAnsi"/>
          <w:sz w:val="22"/>
          <w:szCs w:val="22"/>
        </w:rPr>
        <w:t>Care should be taken not to</w:t>
      </w:r>
      <w:r w:rsidRPr="007B7686">
        <w:rPr>
          <w:rFonts w:asciiTheme="minorHAnsi" w:hAnsiTheme="minorHAnsi" w:cstheme="minorHAnsi"/>
          <w:sz w:val="22"/>
          <w:szCs w:val="22"/>
        </w:rPr>
        <w:t xml:space="preserve"> make assumptions about what the child is saying or to make interpretations</w:t>
      </w:r>
      <w:r>
        <w:rPr>
          <w:rFonts w:asciiTheme="minorHAnsi" w:hAnsiTheme="minorHAnsi" w:cstheme="minorHAnsi"/>
          <w:sz w:val="22"/>
          <w:szCs w:val="22"/>
        </w:rPr>
        <w:t>.</w:t>
      </w:r>
    </w:p>
    <w:p w14:paraId="448E8451" w14:textId="28F2D8B6" w:rsidR="00801D5A" w:rsidRPr="00CA6B27" w:rsidRDefault="00801D5A" w:rsidP="00801D5A">
      <w:pPr>
        <w:pStyle w:val="ListParagraph"/>
        <w:numPr>
          <w:ilvl w:val="0"/>
          <w:numId w:val="27"/>
        </w:numPr>
        <w:jc w:val="both"/>
        <w:rPr>
          <w:rFonts w:asciiTheme="minorHAnsi" w:hAnsiTheme="minorHAnsi" w:cstheme="minorHAnsi"/>
          <w:color w:val="auto"/>
          <w:sz w:val="22"/>
          <w:szCs w:val="22"/>
        </w:rPr>
      </w:pPr>
      <w:r w:rsidRPr="00E81F6E">
        <w:rPr>
          <w:rFonts w:asciiTheme="minorHAnsi" w:hAnsiTheme="minorHAnsi" w:cstheme="minorHAnsi"/>
          <w:color w:val="auto"/>
          <w:sz w:val="22"/>
          <w:szCs w:val="22"/>
        </w:rPr>
        <w:t xml:space="preserve">Do not show shock at what is being said. This may discourage the child from talking, as they may feel you are unable to cope with what </w:t>
      </w:r>
      <w:r w:rsidR="00B46C82" w:rsidRPr="00E81F6E">
        <w:rPr>
          <w:rFonts w:asciiTheme="minorHAnsi" w:hAnsiTheme="minorHAnsi" w:cstheme="minorHAnsi"/>
          <w:color w:val="auto"/>
          <w:sz w:val="22"/>
          <w:szCs w:val="22"/>
        </w:rPr>
        <w:t>they are</w:t>
      </w:r>
      <w:r w:rsidRPr="00E81F6E">
        <w:rPr>
          <w:rFonts w:asciiTheme="minorHAnsi" w:hAnsiTheme="minorHAnsi" w:cstheme="minorHAnsi"/>
          <w:color w:val="auto"/>
          <w:sz w:val="22"/>
          <w:szCs w:val="22"/>
        </w:rPr>
        <w:t xml:space="preserve"> saying, or perhaps that </w:t>
      </w:r>
      <w:r w:rsidR="00B46C82" w:rsidRPr="00E81F6E">
        <w:rPr>
          <w:rFonts w:asciiTheme="minorHAnsi" w:hAnsiTheme="minorHAnsi" w:cstheme="minorHAnsi"/>
          <w:color w:val="auto"/>
          <w:sz w:val="22"/>
          <w:szCs w:val="22"/>
        </w:rPr>
        <w:t>you are</w:t>
      </w:r>
      <w:r w:rsidRPr="00E81F6E">
        <w:rPr>
          <w:rFonts w:asciiTheme="minorHAnsi" w:hAnsiTheme="minorHAnsi" w:cstheme="minorHAnsi"/>
          <w:color w:val="auto"/>
          <w:sz w:val="22"/>
          <w:szCs w:val="22"/>
        </w:rPr>
        <w:t xml:space="preserve"> thinking badly of them. </w:t>
      </w:r>
    </w:p>
    <w:p w14:paraId="2D2FD09D" w14:textId="77777777" w:rsidR="00801D5A" w:rsidRPr="008E3B91" w:rsidRDefault="00801D5A" w:rsidP="00801D5A">
      <w:pPr>
        <w:pStyle w:val="ListParagraph"/>
        <w:numPr>
          <w:ilvl w:val="0"/>
          <w:numId w:val="27"/>
        </w:numPr>
        <w:jc w:val="both"/>
        <w:rPr>
          <w:rFonts w:ascii="Segoe UI Light" w:hAnsi="Segoe UI Light" w:cs="Segoe UI Light"/>
          <w:color w:val="auto"/>
          <w:sz w:val="22"/>
          <w:szCs w:val="22"/>
        </w:rPr>
      </w:pPr>
      <w:r w:rsidRPr="008E3B91">
        <w:rPr>
          <w:rFonts w:ascii="Segoe UI Light" w:hAnsi="Segoe UI Light" w:cs="Segoe UI Light"/>
          <w:sz w:val="22"/>
          <w:szCs w:val="22"/>
        </w:rPr>
        <w:t xml:space="preserve">Do not ask ‘why’ questions as this can suggest the child is responsible for the </w:t>
      </w:r>
      <w:r>
        <w:rPr>
          <w:rFonts w:ascii="Segoe UI Light" w:hAnsi="Segoe UI Light" w:cs="Segoe UI Light"/>
          <w:sz w:val="22"/>
          <w:szCs w:val="22"/>
        </w:rPr>
        <w:t>abuse in some way</w:t>
      </w:r>
    </w:p>
    <w:p w14:paraId="1E62E15E" w14:textId="77777777" w:rsidR="00801D5A" w:rsidRPr="00A32914" w:rsidRDefault="00801D5A" w:rsidP="00801D5A">
      <w:pPr>
        <w:pStyle w:val="ListParagraph"/>
        <w:numPr>
          <w:ilvl w:val="0"/>
          <w:numId w:val="27"/>
        </w:numPr>
        <w:jc w:val="both"/>
        <w:rPr>
          <w:rFonts w:asciiTheme="minorHAnsi" w:hAnsiTheme="minorHAnsi" w:cstheme="minorHAnsi"/>
          <w:color w:val="auto"/>
          <w:sz w:val="22"/>
          <w:szCs w:val="22"/>
        </w:rPr>
      </w:pPr>
      <w:r w:rsidRPr="00E60370">
        <w:rPr>
          <w:rFonts w:asciiTheme="minorHAnsi" w:hAnsiTheme="minorHAnsi" w:cstheme="minorHAnsi"/>
          <w:color w:val="auto"/>
          <w:sz w:val="22"/>
          <w:szCs w:val="22"/>
        </w:rPr>
        <w:t>You can ask a child ‘do you want to tell me anything else?’</w:t>
      </w:r>
      <w:r>
        <w:rPr>
          <w:rFonts w:asciiTheme="minorHAnsi" w:hAnsiTheme="minorHAnsi" w:cstheme="minorHAnsi"/>
          <w:color w:val="auto"/>
          <w:sz w:val="22"/>
          <w:szCs w:val="22"/>
        </w:rPr>
        <w:t xml:space="preserve"> but do not force the issue.</w:t>
      </w:r>
    </w:p>
    <w:p w14:paraId="29896D62" w14:textId="17425185" w:rsidR="00801D5A" w:rsidRPr="006A71E8" w:rsidRDefault="00801D5A" w:rsidP="006A71E8">
      <w:pPr>
        <w:pStyle w:val="ListParagraph"/>
        <w:numPr>
          <w:ilvl w:val="0"/>
          <w:numId w:val="27"/>
        </w:numPr>
        <w:jc w:val="both"/>
        <w:rPr>
          <w:rFonts w:asciiTheme="minorHAnsi" w:hAnsiTheme="minorHAnsi" w:cstheme="minorHAnsi"/>
          <w:color w:val="auto"/>
          <w:sz w:val="22"/>
          <w:szCs w:val="22"/>
        </w:rPr>
      </w:pPr>
      <w:r w:rsidRPr="00E81F6E">
        <w:rPr>
          <w:rFonts w:asciiTheme="minorHAnsi" w:hAnsiTheme="minorHAnsi" w:cstheme="minorHAnsi"/>
          <w:color w:val="auto"/>
          <w:sz w:val="22"/>
          <w:szCs w:val="22"/>
        </w:rPr>
        <w:t xml:space="preserve">Never promise to keep a secret or confidentiality. The </w:t>
      </w:r>
      <w:r>
        <w:rPr>
          <w:rFonts w:asciiTheme="minorHAnsi" w:hAnsiTheme="minorHAnsi" w:cstheme="minorHAnsi"/>
          <w:color w:val="auto"/>
          <w:sz w:val="22"/>
          <w:szCs w:val="22"/>
        </w:rPr>
        <w:t xml:space="preserve">Commission must report safeguarding concerns to the </w:t>
      </w:r>
      <w:r w:rsidRPr="00E81F6E">
        <w:rPr>
          <w:rFonts w:asciiTheme="minorHAnsi" w:hAnsiTheme="minorHAnsi" w:cstheme="minorHAnsi"/>
          <w:color w:val="auto"/>
          <w:sz w:val="22"/>
          <w:szCs w:val="22"/>
        </w:rPr>
        <w:t>wider statutory systems to effectively support and care for children</w:t>
      </w:r>
      <w:r>
        <w:rPr>
          <w:rFonts w:asciiTheme="minorHAnsi" w:hAnsiTheme="minorHAnsi" w:cstheme="minorHAnsi"/>
          <w:color w:val="auto"/>
          <w:sz w:val="22"/>
          <w:szCs w:val="22"/>
        </w:rPr>
        <w:t xml:space="preserve"> and</w:t>
      </w:r>
      <w:r w:rsidRPr="00E81F6E">
        <w:rPr>
          <w:rFonts w:asciiTheme="minorHAnsi" w:hAnsiTheme="minorHAnsi" w:cstheme="minorHAnsi"/>
          <w:color w:val="auto"/>
          <w:sz w:val="22"/>
          <w:szCs w:val="22"/>
        </w:rPr>
        <w:t xml:space="preserve"> young people</w:t>
      </w:r>
      <w:r>
        <w:rPr>
          <w:rFonts w:asciiTheme="minorHAnsi" w:hAnsiTheme="minorHAnsi" w:cstheme="minorHAnsi"/>
          <w:color w:val="auto"/>
          <w:sz w:val="22"/>
          <w:szCs w:val="22"/>
        </w:rPr>
        <w:t xml:space="preserve">. </w:t>
      </w:r>
      <w:r w:rsidRPr="00E81F6E">
        <w:rPr>
          <w:rFonts w:asciiTheme="minorHAnsi" w:hAnsiTheme="minorHAnsi" w:cstheme="minorHAnsi"/>
          <w:color w:val="auto"/>
          <w:sz w:val="22"/>
          <w:szCs w:val="22"/>
        </w:rPr>
        <w:t xml:space="preserve">It is important that </w:t>
      </w:r>
      <w:r>
        <w:rPr>
          <w:rFonts w:asciiTheme="minorHAnsi" w:hAnsiTheme="minorHAnsi" w:cstheme="minorHAnsi"/>
          <w:color w:val="auto"/>
          <w:sz w:val="22"/>
          <w:szCs w:val="22"/>
        </w:rPr>
        <w:t>we are transparent about this</w:t>
      </w:r>
      <w:r w:rsidRPr="00E81F6E">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during our conversation with a child. </w:t>
      </w:r>
      <w:r w:rsidRPr="00E81F6E">
        <w:rPr>
          <w:rFonts w:asciiTheme="minorHAnsi" w:hAnsiTheme="minorHAnsi" w:cstheme="minorHAnsi"/>
          <w:color w:val="auto"/>
          <w:sz w:val="22"/>
          <w:szCs w:val="22"/>
        </w:rPr>
        <w:t xml:space="preserve"> </w:t>
      </w:r>
      <w:r w:rsidR="00D828F7">
        <w:rPr>
          <w:rFonts w:asciiTheme="minorHAnsi" w:hAnsiTheme="minorHAnsi" w:cstheme="minorHAnsi"/>
          <w:color w:val="auto"/>
          <w:sz w:val="22"/>
          <w:szCs w:val="22"/>
        </w:rPr>
        <w:t>You could say something like “I</w:t>
      </w:r>
      <w:r w:rsidR="00D828F7" w:rsidRPr="00E81F6E">
        <w:rPr>
          <w:rFonts w:asciiTheme="minorHAnsi" w:hAnsiTheme="minorHAnsi" w:cstheme="minorHAnsi"/>
          <w:color w:val="auto"/>
          <w:sz w:val="22"/>
          <w:szCs w:val="22"/>
        </w:rPr>
        <w:t xml:space="preserve">’m really concerned about what you have told </w:t>
      </w:r>
      <w:r w:rsidR="00F62DB2" w:rsidRPr="00E81F6E">
        <w:rPr>
          <w:rFonts w:asciiTheme="minorHAnsi" w:hAnsiTheme="minorHAnsi" w:cstheme="minorHAnsi"/>
          <w:color w:val="auto"/>
          <w:sz w:val="22"/>
          <w:szCs w:val="22"/>
        </w:rPr>
        <w:t>me,</w:t>
      </w:r>
      <w:r w:rsidR="00D828F7" w:rsidRPr="00E81F6E">
        <w:rPr>
          <w:rFonts w:asciiTheme="minorHAnsi" w:hAnsiTheme="minorHAnsi" w:cstheme="minorHAnsi"/>
          <w:color w:val="auto"/>
          <w:sz w:val="22"/>
          <w:szCs w:val="22"/>
        </w:rPr>
        <w:t xml:space="preserve"> and I have a responsibility to ensure that you are safe</w:t>
      </w:r>
      <w:r w:rsidR="00D828F7">
        <w:rPr>
          <w:rFonts w:asciiTheme="minorHAnsi" w:hAnsiTheme="minorHAnsi" w:cstheme="minorHAnsi"/>
          <w:color w:val="auto"/>
          <w:sz w:val="22"/>
          <w:szCs w:val="22"/>
        </w:rPr>
        <w:t>”</w:t>
      </w:r>
      <w:r w:rsidR="00D828F7" w:rsidRPr="00E81F6E">
        <w:rPr>
          <w:rFonts w:asciiTheme="minorHAnsi" w:hAnsiTheme="minorHAnsi" w:cstheme="minorHAnsi"/>
          <w:color w:val="auto"/>
          <w:sz w:val="22"/>
          <w:szCs w:val="22"/>
        </w:rPr>
        <w:t xml:space="preserve">. </w:t>
      </w:r>
    </w:p>
    <w:p w14:paraId="67F65EFC" w14:textId="2DD35D00" w:rsidR="00801D5A" w:rsidRPr="001504C4" w:rsidRDefault="00801D5A" w:rsidP="00307B9D">
      <w:pPr>
        <w:pStyle w:val="ListParagraph"/>
        <w:numPr>
          <w:ilvl w:val="0"/>
          <w:numId w:val="27"/>
        </w:numPr>
        <w:jc w:val="both"/>
        <w:rPr>
          <w:rFonts w:asciiTheme="minorHAnsi" w:hAnsiTheme="minorHAnsi" w:cstheme="minorHAnsi"/>
          <w:color w:val="auto"/>
          <w:sz w:val="22"/>
          <w:szCs w:val="22"/>
        </w:rPr>
      </w:pPr>
      <w:r w:rsidRPr="001504C4">
        <w:rPr>
          <w:rFonts w:asciiTheme="minorHAnsi" w:hAnsiTheme="minorHAnsi" w:cstheme="minorHAnsi"/>
          <w:sz w:val="22"/>
          <w:szCs w:val="22"/>
        </w:rPr>
        <w:t>Make a note of your concerns or observations which have led you to become concerned for a child’s welfare</w:t>
      </w:r>
      <w:r w:rsidR="001504C4" w:rsidRPr="001504C4">
        <w:rPr>
          <w:rFonts w:asciiTheme="minorHAnsi" w:hAnsiTheme="minorHAnsi" w:cstheme="minorHAnsi"/>
          <w:sz w:val="22"/>
          <w:szCs w:val="22"/>
        </w:rPr>
        <w:t xml:space="preserve">, or </w:t>
      </w:r>
      <w:r w:rsidRPr="001504C4">
        <w:rPr>
          <w:rFonts w:asciiTheme="minorHAnsi" w:hAnsiTheme="minorHAnsi" w:cstheme="minorHAnsi"/>
          <w:color w:val="auto"/>
          <w:sz w:val="22"/>
          <w:szCs w:val="22"/>
        </w:rPr>
        <w:t xml:space="preserve">what the child has said </w:t>
      </w:r>
      <w:r w:rsidR="001504C4">
        <w:rPr>
          <w:rFonts w:asciiTheme="minorHAnsi" w:hAnsiTheme="minorHAnsi" w:cstheme="minorHAnsi"/>
          <w:color w:val="auto"/>
          <w:sz w:val="22"/>
          <w:szCs w:val="22"/>
        </w:rPr>
        <w:t>(</w:t>
      </w:r>
      <w:r w:rsidRPr="001504C4">
        <w:rPr>
          <w:rFonts w:asciiTheme="minorHAnsi" w:hAnsiTheme="minorHAnsi" w:cstheme="minorHAnsi"/>
          <w:color w:val="auto"/>
          <w:sz w:val="22"/>
          <w:szCs w:val="22"/>
        </w:rPr>
        <w:t xml:space="preserve">using </w:t>
      </w:r>
      <w:r w:rsidR="001504C4">
        <w:rPr>
          <w:rFonts w:asciiTheme="minorHAnsi" w:hAnsiTheme="minorHAnsi" w:cstheme="minorHAnsi"/>
          <w:color w:val="auto"/>
          <w:sz w:val="22"/>
          <w:szCs w:val="22"/>
        </w:rPr>
        <w:t>their</w:t>
      </w:r>
      <w:r w:rsidRPr="001504C4">
        <w:rPr>
          <w:rFonts w:asciiTheme="minorHAnsi" w:hAnsiTheme="minorHAnsi" w:cstheme="minorHAnsi"/>
          <w:color w:val="auto"/>
          <w:sz w:val="22"/>
          <w:szCs w:val="22"/>
        </w:rPr>
        <w:t xml:space="preserve"> own words</w:t>
      </w:r>
      <w:r w:rsidR="001504C4">
        <w:rPr>
          <w:rFonts w:asciiTheme="minorHAnsi" w:hAnsiTheme="minorHAnsi" w:cstheme="minorHAnsi"/>
          <w:color w:val="auto"/>
          <w:sz w:val="22"/>
          <w:szCs w:val="22"/>
        </w:rPr>
        <w:t>)</w:t>
      </w:r>
      <w:r w:rsidRPr="001504C4">
        <w:rPr>
          <w:rFonts w:asciiTheme="minorHAnsi" w:hAnsiTheme="minorHAnsi" w:cstheme="minorHAnsi"/>
          <w:color w:val="auto"/>
          <w:sz w:val="22"/>
          <w:szCs w:val="22"/>
        </w:rPr>
        <w:t xml:space="preserve"> as soon as practicable</w:t>
      </w:r>
      <w:r w:rsidR="001504C4">
        <w:rPr>
          <w:rFonts w:asciiTheme="minorHAnsi" w:hAnsiTheme="minorHAnsi" w:cstheme="minorHAnsi"/>
          <w:color w:val="auto"/>
          <w:sz w:val="22"/>
          <w:szCs w:val="22"/>
        </w:rPr>
        <w:t xml:space="preserve"> </w:t>
      </w:r>
    </w:p>
    <w:p w14:paraId="71A83E41" w14:textId="64EDA368" w:rsidR="0084098C" w:rsidRPr="00AB6585" w:rsidRDefault="0084098C" w:rsidP="00AB6585">
      <w:pPr>
        <w:pStyle w:val="ListParagraph"/>
        <w:numPr>
          <w:ilvl w:val="0"/>
          <w:numId w:val="27"/>
        </w:numPr>
        <w:rPr>
          <w:rFonts w:asciiTheme="minorHAnsi" w:hAnsiTheme="minorHAnsi" w:cstheme="minorHAnsi"/>
          <w:color w:val="auto"/>
          <w:sz w:val="22"/>
          <w:szCs w:val="22"/>
        </w:rPr>
      </w:pPr>
      <w:r w:rsidRPr="0084098C">
        <w:rPr>
          <w:rFonts w:asciiTheme="minorHAnsi" w:hAnsiTheme="minorHAnsi" w:cstheme="minorHAnsi"/>
          <w:sz w:val="22"/>
          <w:szCs w:val="22"/>
        </w:rPr>
        <w:t>This information should then be referred to your line manager and the Designated</w:t>
      </w:r>
      <w:r>
        <w:rPr>
          <w:rFonts w:asciiTheme="minorHAnsi" w:hAnsiTheme="minorHAnsi" w:cstheme="minorHAnsi"/>
          <w:sz w:val="22"/>
          <w:szCs w:val="22"/>
        </w:rPr>
        <w:t xml:space="preserve"> Safeguarding</w:t>
      </w:r>
      <w:r w:rsidRPr="0084098C">
        <w:rPr>
          <w:rFonts w:asciiTheme="minorHAnsi" w:hAnsiTheme="minorHAnsi" w:cstheme="minorHAnsi"/>
          <w:sz w:val="22"/>
          <w:szCs w:val="22"/>
        </w:rPr>
        <w:t xml:space="preserve"> </w:t>
      </w:r>
      <w:r>
        <w:rPr>
          <w:rFonts w:asciiTheme="minorHAnsi" w:hAnsiTheme="minorHAnsi" w:cstheme="minorHAnsi"/>
          <w:sz w:val="22"/>
          <w:szCs w:val="22"/>
        </w:rPr>
        <w:t>(DSO)</w:t>
      </w:r>
      <w:r w:rsidR="00B416AF">
        <w:rPr>
          <w:rFonts w:asciiTheme="minorHAnsi" w:hAnsiTheme="minorHAnsi" w:cstheme="minorHAnsi"/>
          <w:sz w:val="22"/>
          <w:szCs w:val="22"/>
        </w:rPr>
        <w:t xml:space="preserve"> </w:t>
      </w:r>
      <w:r w:rsidR="00E83A9D">
        <w:rPr>
          <w:rFonts w:asciiTheme="minorHAnsi" w:hAnsiTheme="minorHAnsi" w:cstheme="minorHAnsi"/>
          <w:sz w:val="22"/>
          <w:szCs w:val="22"/>
        </w:rPr>
        <w:t>verbally, and wit</w:t>
      </w:r>
      <w:r w:rsidR="00EB4298">
        <w:rPr>
          <w:rFonts w:asciiTheme="minorHAnsi" w:hAnsiTheme="minorHAnsi" w:cstheme="minorHAnsi"/>
          <w:sz w:val="22"/>
          <w:szCs w:val="22"/>
        </w:rPr>
        <w:t xml:space="preserve">h a </w:t>
      </w:r>
      <w:r w:rsidR="00F62DB2">
        <w:rPr>
          <w:rFonts w:asciiTheme="minorHAnsi" w:hAnsiTheme="minorHAnsi" w:cstheme="minorHAnsi"/>
          <w:sz w:val="22"/>
          <w:szCs w:val="22"/>
        </w:rPr>
        <w:t>subsequent</w:t>
      </w:r>
      <w:r w:rsidR="00EB4298">
        <w:rPr>
          <w:rFonts w:asciiTheme="minorHAnsi" w:hAnsiTheme="minorHAnsi" w:cstheme="minorHAnsi"/>
          <w:sz w:val="22"/>
          <w:szCs w:val="22"/>
        </w:rPr>
        <w:t xml:space="preserve"> </w:t>
      </w:r>
      <w:hyperlink r:id="rId16" w:history="1">
        <w:r w:rsidR="00F62DB2" w:rsidRPr="00AB6585">
          <w:rPr>
            <w:rStyle w:val="Hyperlink"/>
            <w:rFonts w:asciiTheme="minorHAnsi" w:hAnsiTheme="minorHAnsi" w:cstheme="minorHAnsi"/>
            <w:kern w:val="24"/>
            <w:sz w:val="22"/>
            <w:szCs w:val="22"/>
          </w:rPr>
          <w:t>safeguarding</w:t>
        </w:r>
        <w:r w:rsidR="00EB4298" w:rsidRPr="00AB6585">
          <w:rPr>
            <w:rStyle w:val="Hyperlink"/>
            <w:rFonts w:asciiTheme="minorHAnsi" w:hAnsiTheme="minorHAnsi" w:cstheme="minorHAnsi"/>
            <w:kern w:val="24"/>
            <w:sz w:val="22"/>
            <w:szCs w:val="22"/>
          </w:rPr>
          <w:t xml:space="preserve"> incident form</w:t>
        </w:r>
      </w:hyperlink>
      <w:r w:rsidR="00E7561B" w:rsidRPr="00851261">
        <w:rPr>
          <w:rFonts w:asciiTheme="minorHAnsi" w:hAnsiTheme="minorHAnsi" w:cstheme="minorHAnsi"/>
          <w:color w:val="auto"/>
          <w:sz w:val="22"/>
          <w:szCs w:val="22"/>
        </w:rPr>
        <w:t xml:space="preserve"> </w:t>
      </w:r>
      <w:r w:rsidR="00EB4298" w:rsidRPr="00AB6585">
        <w:rPr>
          <w:rFonts w:asciiTheme="minorHAnsi" w:hAnsiTheme="minorHAnsi" w:cstheme="minorHAnsi"/>
          <w:sz w:val="22"/>
          <w:szCs w:val="22"/>
        </w:rPr>
        <w:t xml:space="preserve">you can send electronically. You </w:t>
      </w:r>
      <w:r w:rsidR="00F62DB2" w:rsidRPr="00AB6585">
        <w:rPr>
          <w:rFonts w:asciiTheme="minorHAnsi" w:hAnsiTheme="minorHAnsi" w:cstheme="minorHAnsi"/>
          <w:sz w:val="22"/>
          <w:szCs w:val="22"/>
        </w:rPr>
        <w:t>should</w:t>
      </w:r>
      <w:r w:rsidR="00EB4298" w:rsidRPr="00AB6585">
        <w:rPr>
          <w:rFonts w:asciiTheme="minorHAnsi" w:hAnsiTheme="minorHAnsi" w:cstheme="minorHAnsi"/>
          <w:sz w:val="22"/>
          <w:szCs w:val="22"/>
        </w:rPr>
        <w:t xml:space="preserve"> raise the matter with the DSO </w:t>
      </w:r>
      <w:r w:rsidR="00244B37" w:rsidRPr="00AB6585">
        <w:rPr>
          <w:rFonts w:asciiTheme="minorHAnsi" w:hAnsiTheme="minorHAnsi" w:cstheme="minorHAnsi"/>
          <w:sz w:val="22"/>
          <w:szCs w:val="22"/>
        </w:rPr>
        <w:t>within one working day if it is non-urgent, and immediately in all other cases.</w:t>
      </w:r>
      <w:r w:rsidR="00F4160D" w:rsidRPr="00AB6585">
        <w:rPr>
          <w:rFonts w:asciiTheme="minorHAnsi" w:hAnsiTheme="minorHAnsi" w:cstheme="minorHAnsi"/>
        </w:rPr>
        <w:t xml:space="preserve"> </w:t>
      </w:r>
    </w:p>
    <w:p w14:paraId="58A28696" w14:textId="65F9B4E9" w:rsidR="00F4160D" w:rsidRPr="006657FF" w:rsidRDefault="00F4160D" w:rsidP="00307B9D">
      <w:pPr>
        <w:pStyle w:val="ListParagraph"/>
        <w:numPr>
          <w:ilvl w:val="0"/>
          <w:numId w:val="27"/>
        </w:numPr>
        <w:rPr>
          <w:rFonts w:asciiTheme="minorHAnsi" w:hAnsiTheme="minorHAnsi" w:cstheme="minorHAnsi"/>
          <w:b/>
          <w:bCs/>
          <w:color w:val="auto"/>
          <w:sz w:val="22"/>
          <w:szCs w:val="22"/>
        </w:rPr>
      </w:pPr>
      <w:r>
        <w:rPr>
          <w:rFonts w:asciiTheme="minorHAnsi" w:hAnsiTheme="minorHAnsi" w:cstheme="minorHAnsi"/>
          <w:sz w:val="22"/>
          <w:szCs w:val="22"/>
        </w:rPr>
        <w:t xml:space="preserve">For immediate threat to life </w:t>
      </w:r>
      <w:r w:rsidR="00156D9A">
        <w:rPr>
          <w:rFonts w:asciiTheme="minorHAnsi" w:hAnsiTheme="minorHAnsi" w:cstheme="minorHAnsi"/>
          <w:sz w:val="22"/>
          <w:szCs w:val="22"/>
        </w:rPr>
        <w:t>cases,</w:t>
      </w:r>
      <w:r>
        <w:rPr>
          <w:rFonts w:asciiTheme="minorHAnsi" w:hAnsiTheme="minorHAnsi" w:cstheme="minorHAnsi"/>
          <w:sz w:val="22"/>
          <w:szCs w:val="22"/>
        </w:rPr>
        <w:t xml:space="preserve"> you must</w:t>
      </w:r>
      <w:r w:rsidR="00926CCD">
        <w:rPr>
          <w:rFonts w:asciiTheme="minorHAnsi" w:hAnsiTheme="minorHAnsi" w:cstheme="minorHAnsi"/>
          <w:sz w:val="22"/>
          <w:szCs w:val="22"/>
        </w:rPr>
        <w:t xml:space="preserve"> avoid any delay and</w:t>
      </w:r>
      <w:r>
        <w:rPr>
          <w:rFonts w:asciiTheme="minorHAnsi" w:hAnsiTheme="minorHAnsi" w:cstheme="minorHAnsi"/>
          <w:sz w:val="22"/>
          <w:szCs w:val="22"/>
        </w:rPr>
        <w:t xml:space="preserve"> contact the </w:t>
      </w:r>
      <w:r w:rsidR="00F62DB2">
        <w:rPr>
          <w:rFonts w:asciiTheme="minorHAnsi" w:hAnsiTheme="minorHAnsi" w:cstheme="minorHAnsi"/>
          <w:sz w:val="22"/>
          <w:szCs w:val="22"/>
        </w:rPr>
        <w:t>emergency</w:t>
      </w:r>
      <w:r>
        <w:rPr>
          <w:rFonts w:asciiTheme="minorHAnsi" w:hAnsiTheme="minorHAnsi" w:cstheme="minorHAnsi"/>
          <w:sz w:val="22"/>
          <w:szCs w:val="22"/>
        </w:rPr>
        <w:t xml:space="preserve"> services </w:t>
      </w:r>
      <w:r w:rsidR="00926CCD">
        <w:rPr>
          <w:rFonts w:asciiTheme="minorHAnsi" w:hAnsiTheme="minorHAnsi" w:cstheme="minorHAnsi"/>
          <w:sz w:val="22"/>
          <w:szCs w:val="22"/>
        </w:rPr>
        <w:t xml:space="preserve">immediately </w:t>
      </w:r>
      <w:r>
        <w:rPr>
          <w:rFonts w:asciiTheme="minorHAnsi" w:hAnsiTheme="minorHAnsi" w:cstheme="minorHAnsi"/>
          <w:sz w:val="22"/>
          <w:szCs w:val="22"/>
        </w:rPr>
        <w:t xml:space="preserve">on 999 and inform the DSO </w:t>
      </w:r>
      <w:r w:rsidR="00926CCD">
        <w:rPr>
          <w:rFonts w:asciiTheme="minorHAnsi" w:hAnsiTheme="minorHAnsi" w:cstheme="minorHAnsi"/>
          <w:sz w:val="22"/>
          <w:szCs w:val="22"/>
        </w:rPr>
        <w:t>of the c</w:t>
      </w:r>
      <w:r w:rsidR="0073719D">
        <w:rPr>
          <w:rFonts w:asciiTheme="minorHAnsi" w:hAnsiTheme="minorHAnsi" w:cstheme="minorHAnsi"/>
          <w:sz w:val="22"/>
          <w:szCs w:val="22"/>
        </w:rPr>
        <w:t>o</w:t>
      </w:r>
      <w:r w:rsidR="00926CCD">
        <w:rPr>
          <w:rFonts w:asciiTheme="minorHAnsi" w:hAnsiTheme="minorHAnsi" w:cstheme="minorHAnsi"/>
          <w:sz w:val="22"/>
          <w:szCs w:val="22"/>
        </w:rPr>
        <w:t xml:space="preserve">urse of action following </w:t>
      </w:r>
      <w:r w:rsidR="0073719D">
        <w:rPr>
          <w:rFonts w:asciiTheme="minorHAnsi" w:hAnsiTheme="minorHAnsi" w:cstheme="minorHAnsi"/>
          <w:sz w:val="22"/>
          <w:szCs w:val="22"/>
        </w:rPr>
        <w:t xml:space="preserve">this via conversation and a completed MS Safeguarding Form. </w:t>
      </w:r>
    </w:p>
    <w:p w14:paraId="3E8290DB" w14:textId="4AF19849" w:rsidR="00E31A38" w:rsidRDefault="00E31A38" w:rsidP="00E31A38">
      <w:pPr>
        <w:rPr>
          <w:rFonts w:cstheme="minorHAnsi"/>
          <w:b/>
          <w:bCs/>
        </w:rPr>
      </w:pPr>
    </w:p>
    <w:p w14:paraId="316C08E1" w14:textId="2F8B4515" w:rsidR="00E31A38" w:rsidRDefault="00D73AB7" w:rsidP="00592D23">
      <w:pPr>
        <w:pStyle w:val="Heading1"/>
        <w:jc w:val="both"/>
      </w:pPr>
      <w:bookmarkStart w:id="1" w:name="_The_Role_of"/>
      <w:bookmarkEnd w:id="1"/>
      <w:r>
        <w:t xml:space="preserve">The </w:t>
      </w:r>
      <w:r w:rsidR="006657FF">
        <w:t xml:space="preserve">Role of </w:t>
      </w:r>
      <w:r w:rsidR="00592D23">
        <w:t xml:space="preserve">the </w:t>
      </w:r>
      <w:r w:rsidR="006657FF">
        <w:t>Welsh Youth Parliament and Safeguarding</w:t>
      </w:r>
    </w:p>
    <w:p w14:paraId="5E48068B" w14:textId="55306B63" w:rsidR="006657FF" w:rsidRDefault="00D35CE0" w:rsidP="00592D23">
      <w:pPr>
        <w:jc w:val="both"/>
        <w:rPr>
          <w:lang w:eastAsia="en-GB"/>
        </w:rPr>
      </w:pPr>
      <w:r>
        <w:rPr>
          <w:lang w:eastAsia="en-GB"/>
        </w:rPr>
        <w:t xml:space="preserve">The </w:t>
      </w:r>
      <w:r w:rsidR="0044675B">
        <w:rPr>
          <w:lang w:eastAsia="en-GB"/>
        </w:rPr>
        <w:t xml:space="preserve">Welsh Youth Parliament (WYP) </w:t>
      </w:r>
      <w:r>
        <w:rPr>
          <w:lang w:eastAsia="en-GB"/>
        </w:rPr>
        <w:t>will be expected to follow the guidance set out in this policy</w:t>
      </w:r>
      <w:r w:rsidR="00F9654E">
        <w:rPr>
          <w:lang w:eastAsia="en-GB"/>
        </w:rPr>
        <w:t xml:space="preserve"> and within the Adult at Risk Policy where </w:t>
      </w:r>
      <w:r w:rsidR="00BF4E65">
        <w:rPr>
          <w:lang w:eastAsia="en-GB"/>
        </w:rPr>
        <w:t>a Welsh Youth Parliament Member is 18 years and above</w:t>
      </w:r>
      <w:r>
        <w:rPr>
          <w:lang w:eastAsia="en-GB"/>
        </w:rPr>
        <w:t>. How</w:t>
      </w:r>
      <w:r w:rsidR="0044675B">
        <w:rPr>
          <w:lang w:eastAsia="en-GB"/>
        </w:rPr>
        <w:t>ever, it</w:t>
      </w:r>
      <w:r w:rsidR="00EE5BB1">
        <w:rPr>
          <w:lang w:eastAsia="en-GB"/>
        </w:rPr>
        <w:t xml:space="preserve"> is </w:t>
      </w:r>
      <w:r w:rsidR="00EE5BB1">
        <w:rPr>
          <w:lang w:eastAsia="en-GB"/>
        </w:rPr>
        <w:lastRenderedPageBreak/>
        <w:t xml:space="preserve">acknowledged </w:t>
      </w:r>
      <w:r w:rsidR="00E0748D">
        <w:rPr>
          <w:lang w:eastAsia="en-GB"/>
        </w:rPr>
        <w:t>that the</w:t>
      </w:r>
      <w:r w:rsidR="003507AF">
        <w:rPr>
          <w:lang w:eastAsia="en-GB"/>
        </w:rPr>
        <w:t xml:space="preserve"> WYP</w:t>
      </w:r>
      <w:r w:rsidR="003B42DE">
        <w:rPr>
          <w:lang w:eastAsia="en-GB"/>
        </w:rPr>
        <w:t xml:space="preserve"> </w:t>
      </w:r>
      <w:r w:rsidR="00E0748D">
        <w:rPr>
          <w:lang w:eastAsia="en-GB"/>
        </w:rPr>
        <w:t xml:space="preserve">will </w:t>
      </w:r>
      <w:r w:rsidR="0044675B">
        <w:rPr>
          <w:lang w:eastAsia="en-GB"/>
        </w:rPr>
        <w:t xml:space="preserve">also </w:t>
      </w:r>
      <w:r w:rsidR="00E0748D">
        <w:rPr>
          <w:lang w:eastAsia="en-GB"/>
        </w:rPr>
        <w:t xml:space="preserve">work closely with partner agencies </w:t>
      </w:r>
      <w:r w:rsidR="00E333D7">
        <w:rPr>
          <w:lang w:eastAsia="en-GB"/>
        </w:rPr>
        <w:t xml:space="preserve">who support </w:t>
      </w:r>
      <w:r w:rsidR="003B42DE">
        <w:rPr>
          <w:lang w:eastAsia="en-GB"/>
        </w:rPr>
        <w:t>some of our Welsh Youth Parliament Members (WYPM)</w:t>
      </w:r>
      <w:r w:rsidR="003507AF">
        <w:rPr>
          <w:lang w:eastAsia="en-GB"/>
        </w:rPr>
        <w:t xml:space="preserve"> and that this may </w:t>
      </w:r>
      <w:r w:rsidR="00D64284">
        <w:rPr>
          <w:lang w:eastAsia="en-GB"/>
        </w:rPr>
        <w:t xml:space="preserve">have a bearing on how safeguarding matters </w:t>
      </w:r>
      <w:r w:rsidR="003D4949">
        <w:rPr>
          <w:lang w:eastAsia="en-GB"/>
        </w:rPr>
        <w:t>are</w:t>
      </w:r>
      <w:r w:rsidR="00D64284">
        <w:rPr>
          <w:lang w:eastAsia="en-GB"/>
        </w:rPr>
        <w:t xml:space="preserve"> sensitively managed</w:t>
      </w:r>
    </w:p>
    <w:p w14:paraId="40A9000B" w14:textId="5E22B45C" w:rsidR="00930EA4" w:rsidRDefault="00930EA4" w:rsidP="00930EA4">
      <w:pPr>
        <w:jc w:val="both"/>
        <w:rPr>
          <w:lang w:eastAsia="en-GB"/>
        </w:rPr>
      </w:pPr>
      <w:r w:rsidRPr="435B889A">
        <w:rPr>
          <w:lang w:eastAsia="en-GB"/>
        </w:rPr>
        <w:t xml:space="preserve">Where it is the partner agency that is in receipt of a disclosure or safeguarding concern, they must utilise their </w:t>
      </w:r>
      <w:r w:rsidR="00AE7326" w:rsidRPr="435B889A">
        <w:rPr>
          <w:lang w:eastAsia="en-GB"/>
        </w:rPr>
        <w:t xml:space="preserve">own </w:t>
      </w:r>
      <w:r w:rsidRPr="435B889A">
        <w:rPr>
          <w:lang w:eastAsia="en-GB"/>
        </w:rPr>
        <w:t>safeguarding procedures</w:t>
      </w:r>
      <w:r w:rsidR="00AE7326" w:rsidRPr="435B889A">
        <w:rPr>
          <w:lang w:eastAsia="en-GB"/>
        </w:rPr>
        <w:t>, which should be compatible with current legislation,</w:t>
      </w:r>
      <w:r w:rsidRPr="435B889A">
        <w:rPr>
          <w:lang w:eastAsia="en-GB"/>
        </w:rPr>
        <w:t xml:space="preserve"> and ensure that relevant information</w:t>
      </w:r>
      <w:r w:rsidR="00EE3D8E" w:rsidRPr="435B889A">
        <w:rPr>
          <w:lang w:eastAsia="en-GB"/>
        </w:rPr>
        <w:t xml:space="preserve">, </w:t>
      </w:r>
      <w:r w:rsidRPr="435B889A">
        <w:rPr>
          <w:lang w:eastAsia="en-GB"/>
        </w:rPr>
        <w:t>including action taken</w:t>
      </w:r>
      <w:r w:rsidR="5C6A9E28" w:rsidRPr="435B889A">
        <w:rPr>
          <w:lang w:eastAsia="en-GB"/>
        </w:rPr>
        <w:t>,</w:t>
      </w:r>
      <w:r w:rsidRPr="435B889A">
        <w:rPr>
          <w:lang w:eastAsia="en-GB"/>
        </w:rPr>
        <w:t xml:space="preserve"> is passed to the WYP. There may be occasions whereby the Senedd’s DSO follows up the action to ensure appropriate steps were taken, and they may wish to challenge a decision where deemed necessary. </w:t>
      </w:r>
    </w:p>
    <w:p w14:paraId="09D39B3E" w14:textId="77777777" w:rsidR="00930EA4" w:rsidRDefault="00930EA4" w:rsidP="00930EA4">
      <w:pPr>
        <w:jc w:val="both"/>
        <w:rPr>
          <w:lang w:eastAsia="en-GB"/>
        </w:rPr>
      </w:pPr>
      <w:r>
        <w:rPr>
          <w:lang w:eastAsia="en-GB"/>
        </w:rPr>
        <w:t xml:space="preserve">The WYP will ensure that a positive safeguarding culture is promoted within the team, and that it is transparent with the WYPM from the outset about our safeguarding responsibilities should information of concern be shared or observed. </w:t>
      </w:r>
    </w:p>
    <w:p w14:paraId="15F75099" w14:textId="09305DEA" w:rsidR="00930EA4" w:rsidRDefault="00930EA4" w:rsidP="00930EA4">
      <w:pPr>
        <w:jc w:val="both"/>
        <w:rPr>
          <w:lang w:eastAsia="en-GB"/>
        </w:rPr>
      </w:pPr>
      <w:r>
        <w:rPr>
          <w:lang w:eastAsia="en-GB"/>
        </w:rPr>
        <w:t xml:space="preserve">The WYP is committed to a positive relationship with the Senedd’s lead </w:t>
      </w:r>
      <w:r w:rsidR="00AB6585">
        <w:rPr>
          <w:lang w:eastAsia="en-GB"/>
        </w:rPr>
        <w:t>DSO and</w:t>
      </w:r>
      <w:r>
        <w:rPr>
          <w:lang w:eastAsia="en-GB"/>
        </w:rPr>
        <w:t xml:space="preserve"> is aware of their obligations to report concerns of a child protection nature, in line with the procedures outline in this policy.</w:t>
      </w:r>
    </w:p>
    <w:p w14:paraId="4BDBC477" w14:textId="77777777" w:rsidR="00930EA4" w:rsidRDefault="00930EA4" w:rsidP="00930EA4">
      <w:pPr>
        <w:jc w:val="both"/>
        <w:rPr>
          <w:lang w:eastAsia="en-GB"/>
        </w:rPr>
      </w:pPr>
      <w:r>
        <w:rPr>
          <w:lang w:eastAsia="en-GB"/>
        </w:rPr>
        <w:t>However, there will be occasions where some WYPM may display or share concerns that do not necessarily meet a child protection criteria. The WYP will use their discretion on these occasions as to whether it is more appropriate to manage and monitor this via an ongoing safeguarding log, and to offer the WYPM practical and emotional support/ signposting.</w:t>
      </w:r>
    </w:p>
    <w:p w14:paraId="490CDCA0" w14:textId="77777777" w:rsidR="00930EA4" w:rsidRDefault="00930EA4" w:rsidP="00930EA4">
      <w:pPr>
        <w:jc w:val="both"/>
        <w:rPr>
          <w:lang w:eastAsia="en-GB"/>
        </w:rPr>
      </w:pPr>
      <w:r>
        <w:rPr>
          <w:lang w:eastAsia="en-GB"/>
        </w:rPr>
        <w:t xml:space="preserve">It may also be considered more appropriate for the partner agency to take the lead on any welfare or safeguarding concerns due to the nature of their involvement and relationship with the WYPM and their family. Again, the WYP will use their judgment in respect of this and consult with the partner agency as to the next steps forward. </w:t>
      </w:r>
    </w:p>
    <w:p w14:paraId="6AAD5F0C" w14:textId="773CD2DA" w:rsidR="00930EA4" w:rsidRDefault="00EE3D8E" w:rsidP="00592D23">
      <w:pPr>
        <w:jc w:val="both"/>
        <w:rPr>
          <w:lang w:eastAsia="en-GB"/>
        </w:rPr>
      </w:pPr>
      <w:r w:rsidRPr="435B889A">
        <w:rPr>
          <w:lang w:eastAsia="en-GB"/>
        </w:rPr>
        <w:t>Such discussions and agreed actions will be accurately recorded. In any case where an external referral is deemed necessary, the Senedd DSO will be alerted as is outlined in the policy, regardless of whether this will be actioned by the partner agency.</w:t>
      </w:r>
    </w:p>
    <w:p w14:paraId="35917608" w14:textId="21BC6459" w:rsidR="00D02BCB" w:rsidRDefault="00D02BCB" w:rsidP="00D35CE0">
      <w:pPr>
        <w:ind w:left="1"/>
        <w:jc w:val="both"/>
        <w:rPr>
          <w:lang w:eastAsia="en-GB"/>
        </w:rPr>
      </w:pPr>
    </w:p>
    <w:p w14:paraId="272C927D" w14:textId="77777777" w:rsidR="006657FF" w:rsidRPr="006657FF" w:rsidRDefault="006657FF" w:rsidP="00592D23">
      <w:pPr>
        <w:jc w:val="both"/>
        <w:rPr>
          <w:lang w:eastAsia="en-GB"/>
        </w:rPr>
      </w:pPr>
    </w:p>
    <w:p w14:paraId="0BB20C59" w14:textId="2439762B" w:rsidR="00F57016" w:rsidRDefault="00FA087B" w:rsidP="004E250C">
      <w:pPr>
        <w:pStyle w:val="Heading1"/>
      </w:pPr>
      <w:r w:rsidRPr="00F57016">
        <w:t xml:space="preserve">If </w:t>
      </w:r>
      <w:r w:rsidR="004E250C">
        <w:t xml:space="preserve">you have a concern about the behaviour or actions of a member of </w:t>
      </w:r>
      <w:r w:rsidR="00364DC6">
        <w:t>Commission</w:t>
      </w:r>
      <w:r w:rsidRPr="00F57016">
        <w:t xml:space="preserve"> staff </w:t>
      </w:r>
      <w:r w:rsidR="00E23F83">
        <w:t xml:space="preserve">or </w:t>
      </w:r>
      <w:r w:rsidR="00F62DB2">
        <w:t>another</w:t>
      </w:r>
      <w:r w:rsidR="00E23F83">
        <w:t xml:space="preserve"> adult</w:t>
      </w:r>
    </w:p>
    <w:p w14:paraId="38753540" w14:textId="7371F03A" w:rsidR="005602B7" w:rsidRDefault="00FA087B" w:rsidP="00FA087B">
      <w:r>
        <w:t>If the behaviour of a</w:t>
      </w:r>
      <w:r w:rsidR="00AD3EB7">
        <w:t>ny Commission staff</w:t>
      </w:r>
      <w:r>
        <w:t xml:space="preserve"> or any other adult</w:t>
      </w:r>
      <w:r w:rsidR="0058134A">
        <w:t xml:space="preserve"> (</w:t>
      </w:r>
      <w:r w:rsidR="00AD3EB7">
        <w:t>including</w:t>
      </w:r>
      <w:r w:rsidR="0058134A">
        <w:t xml:space="preserve"> </w:t>
      </w:r>
      <w:r w:rsidR="00AD3EB7">
        <w:t>a M</w:t>
      </w:r>
      <w:r w:rsidR="0058134A">
        <w:t>ember of th</w:t>
      </w:r>
      <w:r w:rsidR="00013807">
        <w:t>e</w:t>
      </w:r>
      <w:r w:rsidR="0058134A">
        <w:t xml:space="preserve"> Senedd or their support staff, </w:t>
      </w:r>
      <w:r w:rsidR="00AD3EB7">
        <w:t xml:space="preserve">a contractor, a relative of a Commission staff member, </w:t>
      </w:r>
      <w:r w:rsidR="0058134A">
        <w:t xml:space="preserve">or an adult within the </w:t>
      </w:r>
      <w:r w:rsidR="781358A1">
        <w:t>public</w:t>
      </w:r>
      <w:r w:rsidR="0058134A">
        <w:t xml:space="preserve"> who is not</w:t>
      </w:r>
      <w:r w:rsidR="00013807">
        <w:t xml:space="preserve"> at all</w:t>
      </w:r>
      <w:r w:rsidR="0058134A">
        <w:t xml:space="preserve"> associated with the workplace)</w:t>
      </w:r>
      <w:r>
        <w:t xml:space="preserve"> towards children or young people causes you concern</w:t>
      </w:r>
      <w:r w:rsidR="005602B7">
        <w:t>:</w:t>
      </w:r>
    </w:p>
    <w:p w14:paraId="2ECEAC90" w14:textId="1166A755" w:rsidR="00BC3132" w:rsidRDefault="00BC3132" w:rsidP="005602B7">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Do not allow the seniority or position of power that the adult holds to prevent you in sharing your concerns.</w:t>
      </w:r>
    </w:p>
    <w:p w14:paraId="4AA06565" w14:textId="07359CD8" w:rsidR="005602B7" w:rsidRPr="008172D1" w:rsidRDefault="00FA087B" w:rsidP="005602B7">
      <w:pPr>
        <w:pStyle w:val="ListParagraph"/>
        <w:numPr>
          <w:ilvl w:val="0"/>
          <w:numId w:val="26"/>
        </w:numPr>
        <w:rPr>
          <w:rFonts w:asciiTheme="minorHAnsi" w:hAnsiTheme="minorHAnsi" w:cstheme="minorHAnsi"/>
          <w:sz w:val="22"/>
          <w:szCs w:val="22"/>
        </w:rPr>
      </w:pPr>
      <w:r w:rsidRPr="008172D1">
        <w:rPr>
          <w:rFonts w:asciiTheme="minorHAnsi" w:hAnsiTheme="minorHAnsi" w:cstheme="minorHAnsi"/>
          <w:sz w:val="22"/>
          <w:szCs w:val="22"/>
        </w:rPr>
        <w:t>Do not dismiss your concerns</w:t>
      </w:r>
    </w:p>
    <w:p w14:paraId="6C928152" w14:textId="77777777" w:rsidR="005602B7" w:rsidRPr="008172D1" w:rsidRDefault="00FA087B" w:rsidP="005602B7">
      <w:pPr>
        <w:pStyle w:val="ListParagraph"/>
        <w:numPr>
          <w:ilvl w:val="0"/>
          <w:numId w:val="26"/>
        </w:numPr>
        <w:rPr>
          <w:rFonts w:asciiTheme="minorHAnsi" w:hAnsiTheme="minorHAnsi" w:cstheme="minorHAnsi"/>
          <w:sz w:val="22"/>
          <w:szCs w:val="22"/>
        </w:rPr>
      </w:pPr>
      <w:r w:rsidRPr="008172D1">
        <w:rPr>
          <w:rFonts w:asciiTheme="minorHAnsi" w:hAnsiTheme="minorHAnsi" w:cstheme="minorHAnsi"/>
          <w:sz w:val="22"/>
          <w:szCs w:val="22"/>
        </w:rPr>
        <w:lastRenderedPageBreak/>
        <w:t>Do not confront the person about whom you have concerns</w:t>
      </w:r>
    </w:p>
    <w:p w14:paraId="1F2472AE" w14:textId="3BD9ADBF" w:rsidR="000C16C2" w:rsidRPr="008172D1" w:rsidRDefault="0002394D" w:rsidP="005602B7">
      <w:pPr>
        <w:pStyle w:val="ListParagraph"/>
        <w:numPr>
          <w:ilvl w:val="0"/>
          <w:numId w:val="26"/>
        </w:numPr>
        <w:rPr>
          <w:rFonts w:asciiTheme="minorHAnsi" w:hAnsiTheme="minorHAnsi" w:cstheme="minorHAnsi"/>
          <w:sz w:val="22"/>
          <w:szCs w:val="22"/>
        </w:rPr>
      </w:pPr>
      <w:r w:rsidRPr="0002394D">
        <w:rPr>
          <w:rFonts w:asciiTheme="minorHAnsi" w:hAnsiTheme="minorHAnsi" w:cstheme="minorHAnsi"/>
          <w:sz w:val="22"/>
          <w:szCs w:val="22"/>
        </w:rPr>
        <w:t xml:space="preserve">If you have concerns or you are told about possible or alleged abuse, poor practice, or wider welfare issues you must report this to the DSO. </w:t>
      </w:r>
    </w:p>
    <w:p w14:paraId="15AAE706" w14:textId="53978533" w:rsidR="000C16C2" w:rsidRPr="008172D1" w:rsidRDefault="00FA087B" w:rsidP="005602B7">
      <w:pPr>
        <w:pStyle w:val="ListParagraph"/>
        <w:numPr>
          <w:ilvl w:val="0"/>
          <w:numId w:val="26"/>
        </w:numPr>
        <w:rPr>
          <w:rFonts w:asciiTheme="minorHAnsi" w:hAnsiTheme="minorHAnsi" w:cstheme="minorHAnsi"/>
          <w:sz w:val="22"/>
          <w:szCs w:val="22"/>
        </w:rPr>
      </w:pPr>
      <w:r w:rsidRPr="008172D1">
        <w:rPr>
          <w:rFonts w:asciiTheme="minorHAnsi" w:hAnsiTheme="minorHAnsi" w:cstheme="minorHAnsi"/>
          <w:sz w:val="22"/>
          <w:szCs w:val="22"/>
        </w:rPr>
        <w:t xml:space="preserve"> If you feel uncomfortable doing this, or you are not satisfied with the response that you get, contact the Chief </w:t>
      </w:r>
      <w:r w:rsidR="0055137D" w:rsidRPr="008172D1">
        <w:rPr>
          <w:rFonts w:asciiTheme="minorHAnsi" w:hAnsiTheme="minorHAnsi" w:cstheme="minorHAnsi"/>
          <w:sz w:val="22"/>
          <w:szCs w:val="22"/>
        </w:rPr>
        <w:t>Executive,</w:t>
      </w:r>
      <w:r w:rsidR="00076D27">
        <w:rPr>
          <w:rFonts w:asciiTheme="minorHAnsi" w:hAnsiTheme="minorHAnsi" w:cstheme="minorHAnsi"/>
          <w:sz w:val="22"/>
          <w:szCs w:val="22"/>
        </w:rPr>
        <w:t xml:space="preserve"> </w:t>
      </w:r>
      <w:r w:rsidR="00E21091">
        <w:rPr>
          <w:rFonts w:asciiTheme="minorHAnsi" w:hAnsiTheme="minorHAnsi" w:cstheme="minorHAnsi"/>
          <w:sz w:val="22"/>
          <w:szCs w:val="22"/>
        </w:rPr>
        <w:t xml:space="preserve">or </w:t>
      </w:r>
      <w:r w:rsidR="00076D27">
        <w:rPr>
          <w:rFonts w:asciiTheme="minorHAnsi" w:hAnsiTheme="minorHAnsi" w:cstheme="minorHAnsi"/>
          <w:sz w:val="22"/>
          <w:szCs w:val="22"/>
        </w:rPr>
        <w:t>seek advice from the NSPCC helpline for professionals</w:t>
      </w:r>
      <w:r w:rsidRPr="008172D1">
        <w:rPr>
          <w:rFonts w:asciiTheme="minorHAnsi" w:hAnsiTheme="minorHAnsi" w:cstheme="minorHAnsi"/>
          <w:sz w:val="22"/>
          <w:szCs w:val="22"/>
        </w:rPr>
        <w:t>.</w:t>
      </w:r>
    </w:p>
    <w:p w14:paraId="3237D42F" w14:textId="31ADE1E1" w:rsidR="000C16C2" w:rsidRPr="008172D1" w:rsidRDefault="00FA087B" w:rsidP="005602B7">
      <w:pPr>
        <w:pStyle w:val="ListParagraph"/>
        <w:numPr>
          <w:ilvl w:val="0"/>
          <w:numId w:val="26"/>
        </w:numPr>
        <w:rPr>
          <w:rFonts w:asciiTheme="minorHAnsi" w:hAnsiTheme="minorHAnsi" w:cstheme="minorHAnsi"/>
          <w:sz w:val="22"/>
          <w:szCs w:val="22"/>
        </w:rPr>
      </w:pPr>
      <w:r w:rsidRPr="008172D1">
        <w:rPr>
          <w:rFonts w:asciiTheme="minorHAnsi" w:hAnsiTheme="minorHAnsi" w:cstheme="minorHAnsi"/>
          <w:sz w:val="22"/>
          <w:szCs w:val="22"/>
        </w:rPr>
        <w:t xml:space="preserve">You should never delay passing on your concerns to somebody who is in position to take them forward and ensure that a proper investigation takes place. You will always be taken seriously. </w:t>
      </w:r>
    </w:p>
    <w:p w14:paraId="1E09158D" w14:textId="3EE3EFE7" w:rsidR="00856FF2" w:rsidRPr="008172D1" w:rsidRDefault="00FA087B" w:rsidP="00856FF2">
      <w:pPr>
        <w:pStyle w:val="ListParagraph"/>
        <w:numPr>
          <w:ilvl w:val="0"/>
          <w:numId w:val="26"/>
        </w:numPr>
        <w:rPr>
          <w:rFonts w:asciiTheme="minorHAnsi" w:hAnsiTheme="minorHAnsi" w:cstheme="minorHAnsi"/>
          <w:sz w:val="22"/>
          <w:szCs w:val="22"/>
        </w:rPr>
      </w:pPr>
      <w:r w:rsidRPr="008172D1">
        <w:rPr>
          <w:rFonts w:asciiTheme="minorHAnsi" w:hAnsiTheme="minorHAnsi" w:cstheme="minorHAnsi"/>
          <w:sz w:val="22"/>
          <w:szCs w:val="22"/>
        </w:rPr>
        <w:t>Do not worry that you may be mistaken. It is better to have discussed it with somebody with the experience and responsibility to make an</w:t>
      </w:r>
      <w:r w:rsidR="000538C2">
        <w:rPr>
          <w:rFonts w:asciiTheme="minorHAnsi" w:hAnsiTheme="minorHAnsi" w:cstheme="minorHAnsi"/>
          <w:sz w:val="22"/>
          <w:szCs w:val="22"/>
        </w:rPr>
        <w:t xml:space="preserve"> appropriate</w:t>
      </w:r>
      <w:r w:rsidRPr="008172D1">
        <w:rPr>
          <w:rFonts w:asciiTheme="minorHAnsi" w:hAnsiTheme="minorHAnsi" w:cstheme="minorHAnsi"/>
          <w:sz w:val="22"/>
          <w:szCs w:val="22"/>
        </w:rPr>
        <w:t xml:space="preserve"> assessment </w:t>
      </w:r>
      <w:r w:rsidR="00EE4BF9">
        <w:rPr>
          <w:rFonts w:asciiTheme="minorHAnsi" w:hAnsiTheme="minorHAnsi" w:cstheme="minorHAnsi"/>
          <w:sz w:val="22"/>
          <w:szCs w:val="22"/>
        </w:rPr>
        <w:t>and</w:t>
      </w:r>
      <w:r w:rsidRPr="008172D1">
        <w:rPr>
          <w:rFonts w:asciiTheme="minorHAnsi" w:hAnsiTheme="minorHAnsi" w:cstheme="minorHAnsi"/>
          <w:sz w:val="22"/>
          <w:szCs w:val="22"/>
        </w:rPr>
        <w:t xml:space="preserve"> take the </w:t>
      </w:r>
      <w:r w:rsidR="00EE4BF9">
        <w:rPr>
          <w:rFonts w:asciiTheme="minorHAnsi" w:hAnsiTheme="minorHAnsi" w:cstheme="minorHAnsi"/>
          <w:sz w:val="22"/>
          <w:szCs w:val="22"/>
        </w:rPr>
        <w:t>matter</w:t>
      </w:r>
      <w:r w:rsidRPr="008172D1">
        <w:rPr>
          <w:rFonts w:asciiTheme="minorHAnsi" w:hAnsiTheme="minorHAnsi" w:cstheme="minorHAnsi"/>
          <w:sz w:val="22"/>
          <w:szCs w:val="22"/>
        </w:rPr>
        <w:t xml:space="preserve"> forward</w:t>
      </w:r>
      <w:r w:rsidR="00941625">
        <w:rPr>
          <w:rFonts w:asciiTheme="minorHAnsi" w:hAnsiTheme="minorHAnsi" w:cstheme="minorHAnsi"/>
          <w:sz w:val="22"/>
          <w:szCs w:val="22"/>
        </w:rPr>
        <w:t xml:space="preserve">. </w:t>
      </w:r>
    </w:p>
    <w:p w14:paraId="6908AA6A" w14:textId="77777777" w:rsidR="00592A7C" w:rsidRDefault="00592A7C" w:rsidP="00803F93">
      <w:pPr>
        <w:spacing w:line="240" w:lineRule="auto"/>
        <w:contextualSpacing/>
        <w:jc w:val="both"/>
        <w:rPr>
          <w:rFonts w:cstheme="minorHAnsi"/>
        </w:rPr>
      </w:pPr>
    </w:p>
    <w:p w14:paraId="53D42B11" w14:textId="4E099C08" w:rsidR="00DE1A02" w:rsidRDefault="00AE4724" w:rsidP="00DE1A02">
      <w:pPr>
        <w:jc w:val="both"/>
        <w:rPr>
          <w:color w:val="FF0000"/>
        </w:rPr>
      </w:pPr>
      <w:r>
        <w:t xml:space="preserve">Appendix 2 provides a </w:t>
      </w:r>
      <w:hyperlink w:anchor="_Appendix_2:_Safeguarding" w:history="1">
        <w:r w:rsidRPr="00AB6585">
          <w:rPr>
            <w:rStyle w:val="Hyperlink"/>
            <w:rFonts w:asciiTheme="minorHAnsi" w:hAnsiTheme="minorHAnsi"/>
            <w:kern w:val="0"/>
          </w:rPr>
          <w:t>safeguarding escalation flowchart</w:t>
        </w:r>
      </w:hyperlink>
      <w:r>
        <w:t xml:space="preserve"> for your ease</w:t>
      </w:r>
      <w:r w:rsidR="00AB6585">
        <w:t>.</w:t>
      </w:r>
    </w:p>
    <w:p w14:paraId="4A416370" w14:textId="49909C4C" w:rsidR="001C56FA" w:rsidRDefault="001C56FA" w:rsidP="00A878E6"/>
    <w:p w14:paraId="4BC8FCEE" w14:textId="789C10D2" w:rsidR="001C56FA" w:rsidRDefault="001C56FA" w:rsidP="00A878E6"/>
    <w:p w14:paraId="163E4ABE" w14:textId="6EC617A3" w:rsidR="001C56FA" w:rsidRDefault="001C56FA" w:rsidP="00A878E6"/>
    <w:p w14:paraId="4085C665" w14:textId="6718E608" w:rsidR="001C56FA" w:rsidRDefault="001C56FA" w:rsidP="00A878E6"/>
    <w:p w14:paraId="413DBCD7" w14:textId="78824836" w:rsidR="001C56FA" w:rsidRDefault="001C56FA" w:rsidP="00A878E6"/>
    <w:p w14:paraId="39194417" w14:textId="19560598" w:rsidR="001C56FA" w:rsidRDefault="001C56FA" w:rsidP="00A878E6"/>
    <w:p w14:paraId="14214687" w14:textId="5B9B6642" w:rsidR="001C56FA" w:rsidRDefault="001C56FA" w:rsidP="00A878E6"/>
    <w:p w14:paraId="73AEDB2C" w14:textId="161B2817" w:rsidR="001C56FA" w:rsidRDefault="001C56FA" w:rsidP="00A878E6"/>
    <w:p w14:paraId="2ADDACA2" w14:textId="1534981F" w:rsidR="001C56FA" w:rsidRDefault="001C56FA" w:rsidP="00A878E6"/>
    <w:p w14:paraId="1DBCABDD" w14:textId="6A1A0584" w:rsidR="001C56FA" w:rsidRDefault="001C56FA" w:rsidP="00A878E6"/>
    <w:p w14:paraId="035276B1" w14:textId="0DA020B2" w:rsidR="001C56FA" w:rsidRDefault="001C56FA" w:rsidP="00A878E6"/>
    <w:p w14:paraId="53130F94" w14:textId="1D49731D" w:rsidR="001C56FA" w:rsidRDefault="001C56FA" w:rsidP="00A878E6"/>
    <w:p w14:paraId="5857645A" w14:textId="61EFD214" w:rsidR="001C56FA" w:rsidRDefault="00156D9A" w:rsidP="00156D9A">
      <w:pPr>
        <w:spacing w:before="240" w:after="240" w:line="288" w:lineRule="auto"/>
      </w:pPr>
      <w:r>
        <w:br w:type="page"/>
      </w:r>
    </w:p>
    <w:p w14:paraId="26EC97BB" w14:textId="6C7567EF" w:rsidR="009605C0" w:rsidRDefault="00044CFC" w:rsidP="009605C0">
      <w:pPr>
        <w:pStyle w:val="Heading1"/>
      </w:pPr>
      <w:bookmarkStart w:id="2" w:name="_Appendix_1:_Conduct"/>
      <w:bookmarkEnd w:id="2"/>
      <w:r>
        <w:lastRenderedPageBreak/>
        <w:t>A</w:t>
      </w:r>
      <w:r w:rsidR="00156D9A">
        <w:t>p</w:t>
      </w:r>
      <w:r>
        <w:t xml:space="preserve">pendix 1: Conduct of behaviour when working with children and young people: </w:t>
      </w:r>
    </w:p>
    <w:p w14:paraId="6B043504" w14:textId="77777777" w:rsidR="0028266B" w:rsidRDefault="009605C0" w:rsidP="0028266B">
      <w:pPr>
        <w:pStyle w:val="Bulletlist"/>
      </w:pPr>
      <w:r>
        <w:t xml:space="preserve">Some of the below may sound obvious, and indeed </w:t>
      </w:r>
      <w:r w:rsidR="0028266B">
        <w:t>covered under the</w:t>
      </w:r>
      <w:r>
        <w:t xml:space="preserve"> law,</w:t>
      </w:r>
      <w:r w:rsidR="0028266B">
        <w:t xml:space="preserve"> </w:t>
      </w:r>
      <w:r>
        <w:t xml:space="preserve">but it is important that staff take time to read this </w:t>
      </w:r>
      <w:r w:rsidR="0028266B">
        <w:t>so that they are fully</w:t>
      </w:r>
      <w:r>
        <w:t xml:space="preserve"> aware of the expectations on them</w:t>
      </w:r>
      <w:r w:rsidR="0028266B">
        <w:t xml:space="preserve">. </w:t>
      </w:r>
    </w:p>
    <w:p w14:paraId="1EA24337" w14:textId="234D640E" w:rsidR="00044CFC" w:rsidRDefault="00044CFC" w:rsidP="0028266B">
      <w:pPr>
        <w:pStyle w:val="Bulletlist"/>
      </w:pPr>
      <w:r>
        <w:t>Staff should never:</w:t>
      </w:r>
    </w:p>
    <w:p w14:paraId="51F95BB6" w14:textId="65831026" w:rsidR="00044CFC" w:rsidRDefault="00044CFC" w:rsidP="00044CFC">
      <w:pPr>
        <w:pStyle w:val="3Copy-text"/>
        <w:numPr>
          <w:ilvl w:val="0"/>
          <w:numId w:val="26"/>
        </w:numPr>
        <w:spacing w:line="276" w:lineRule="auto"/>
        <w:jc w:val="both"/>
      </w:pPr>
      <w:r>
        <w:t>Physically abuse children and young people</w:t>
      </w:r>
    </w:p>
    <w:p w14:paraId="664040F0" w14:textId="77777777" w:rsidR="00044CFC" w:rsidRDefault="00044CFC" w:rsidP="00044CFC">
      <w:pPr>
        <w:pStyle w:val="3Copy-text"/>
        <w:numPr>
          <w:ilvl w:val="0"/>
          <w:numId w:val="26"/>
        </w:numPr>
        <w:spacing w:line="276" w:lineRule="auto"/>
        <w:jc w:val="both"/>
      </w:pPr>
      <w:r>
        <w:t>Develop physical/sexual relationships with children and young people (please refer to abuse of trust section below)</w:t>
      </w:r>
    </w:p>
    <w:p w14:paraId="4A081FA3" w14:textId="77777777" w:rsidR="00044CFC" w:rsidRDefault="00044CFC" w:rsidP="00044CFC">
      <w:pPr>
        <w:pStyle w:val="3Copy-text"/>
        <w:numPr>
          <w:ilvl w:val="0"/>
          <w:numId w:val="26"/>
        </w:numPr>
        <w:spacing w:line="276" w:lineRule="auto"/>
        <w:jc w:val="both"/>
      </w:pPr>
      <w:r>
        <w:t>Develop relationships with children which could in any way be deemed exploitative or abusive</w:t>
      </w:r>
    </w:p>
    <w:p w14:paraId="34B291FF" w14:textId="77777777" w:rsidR="00044CFC" w:rsidRDefault="00044CFC" w:rsidP="00044CFC">
      <w:pPr>
        <w:pStyle w:val="3Copy-text"/>
        <w:numPr>
          <w:ilvl w:val="0"/>
          <w:numId w:val="26"/>
        </w:numPr>
        <w:spacing w:line="276" w:lineRule="auto"/>
        <w:jc w:val="both"/>
      </w:pPr>
      <w:r>
        <w:t>Engage in actions that may be abusive or may place a child at risk of abuse</w:t>
      </w:r>
    </w:p>
    <w:p w14:paraId="4197BF0D" w14:textId="77777777" w:rsidR="00044CFC" w:rsidRDefault="00044CFC" w:rsidP="00044CFC">
      <w:pPr>
        <w:pStyle w:val="3Copy-text"/>
        <w:numPr>
          <w:ilvl w:val="0"/>
          <w:numId w:val="26"/>
        </w:numPr>
        <w:spacing w:line="276" w:lineRule="auto"/>
        <w:jc w:val="both"/>
      </w:pPr>
      <w:r>
        <w:t>Condone, or participate in, behaviour with children and young people, which is illegal, unsafe, or abusive</w:t>
      </w:r>
    </w:p>
    <w:p w14:paraId="75892046" w14:textId="77777777" w:rsidR="00044CFC" w:rsidRDefault="00044CFC" w:rsidP="00044CFC">
      <w:pPr>
        <w:pStyle w:val="3Copy-text"/>
        <w:numPr>
          <w:ilvl w:val="0"/>
          <w:numId w:val="26"/>
        </w:numPr>
        <w:spacing w:line="276" w:lineRule="auto"/>
        <w:jc w:val="both"/>
      </w:pPr>
      <w:r>
        <w:t xml:space="preserve">Act in ways intended to shame, humiliate, belittle, or degrade children, or otherwise perpetrate any form of emotional abuse. This means that it is unacceptable, for example, to treat a child in any of the following ways: </w:t>
      </w:r>
    </w:p>
    <w:p w14:paraId="28A8135E" w14:textId="77777777" w:rsidR="00044CFC" w:rsidRDefault="00044CFC" w:rsidP="00044CFC">
      <w:pPr>
        <w:pStyle w:val="3Copy-text"/>
        <w:numPr>
          <w:ilvl w:val="0"/>
          <w:numId w:val="33"/>
        </w:numPr>
        <w:spacing w:line="276" w:lineRule="auto"/>
        <w:jc w:val="both"/>
      </w:pPr>
      <w:r>
        <w:t>to cause distress by shouting or calling them derogatory names</w:t>
      </w:r>
    </w:p>
    <w:p w14:paraId="21E97FCB" w14:textId="77777777" w:rsidR="00044CFC" w:rsidRDefault="00044CFC" w:rsidP="00044CFC">
      <w:pPr>
        <w:pStyle w:val="3Copy-text"/>
        <w:numPr>
          <w:ilvl w:val="0"/>
          <w:numId w:val="33"/>
        </w:numPr>
        <w:spacing w:line="276" w:lineRule="auto"/>
        <w:jc w:val="both"/>
      </w:pPr>
      <w:r>
        <w:t>to hold them in such a way that it causes pain, or to shake them</w:t>
      </w:r>
    </w:p>
    <w:p w14:paraId="15D847C5" w14:textId="77777777" w:rsidR="00044CFC" w:rsidRDefault="00044CFC" w:rsidP="00044CFC">
      <w:pPr>
        <w:pStyle w:val="3Copy-text"/>
        <w:numPr>
          <w:ilvl w:val="0"/>
          <w:numId w:val="33"/>
        </w:numPr>
        <w:spacing w:line="276" w:lineRule="auto"/>
        <w:jc w:val="both"/>
      </w:pPr>
      <w:r>
        <w:t>to physically restrain them except to protect them from harming themselves or others</w:t>
      </w:r>
    </w:p>
    <w:p w14:paraId="25460CD0" w14:textId="77777777" w:rsidR="00044CFC" w:rsidRDefault="00044CFC" w:rsidP="00044CFC">
      <w:pPr>
        <w:pStyle w:val="3Copy-text"/>
        <w:numPr>
          <w:ilvl w:val="0"/>
          <w:numId w:val="33"/>
        </w:numPr>
        <w:spacing w:line="276" w:lineRule="auto"/>
        <w:jc w:val="both"/>
      </w:pPr>
      <w:r>
        <w:t>to take part in horseplay or rough games</w:t>
      </w:r>
    </w:p>
    <w:p w14:paraId="0B663C8A" w14:textId="77777777" w:rsidR="00044CFC" w:rsidRDefault="00044CFC" w:rsidP="00044CFC">
      <w:pPr>
        <w:pStyle w:val="3Copy-text"/>
        <w:numPr>
          <w:ilvl w:val="0"/>
          <w:numId w:val="33"/>
        </w:numPr>
        <w:spacing w:line="276" w:lineRule="auto"/>
        <w:jc w:val="both"/>
      </w:pPr>
      <w:r>
        <w:t>to allow or engage in inappropriate touching of any kind</w:t>
      </w:r>
    </w:p>
    <w:p w14:paraId="6C2D3DB7" w14:textId="77777777" w:rsidR="00044CFC" w:rsidRDefault="00044CFC" w:rsidP="00044CFC">
      <w:pPr>
        <w:pStyle w:val="3Copy-text"/>
        <w:numPr>
          <w:ilvl w:val="0"/>
          <w:numId w:val="33"/>
        </w:numPr>
        <w:spacing w:line="276" w:lineRule="auto"/>
        <w:jc w:val="both"/>
      </w:pPr>
      <w:r>
        <w:t>to do things of a personal nature for the child that they can do for themselves (this includes changing clothing, or going to the toilet with them unless another adult is present)</w:t>
      </w:r>
    </w:p>
    <w:p w14:paraId="1EA58F8B" w14:textId="77777777" w:rsidR="00044CFC" w:rsidRDefault="00044CFC" w:rsidP="00044CFC">
      <w:pPr>
        <w:pStyle w:val="3Copy-text"/>
        <w:numPr>
          <w:ilvl w:val="0"/>
          <w:numId w:val="33"/>
        </w:numPr>
        <w:spacing w:line="276" w:lineRule="auto"/>
        <w:jc w:val="both"/>
      </w:pPr>
      <w:r>
        <w:t>to allow or engage in sexually suggestion behaviour within a child’s sight or hearing, or make suggestive remarks to or within earshot</w:t>
      </w:r>
    </w:p>
    <w:p w14:paraId="508076ED" w14:textId="77777777" w:rsidR="00044CFC" w:rsidRDefault="00044CFC" w:rsidP="00044CFC">
      <w:pPr>
        <w:pStyle w:val="3Copy-text"/>
        <w:numPr>
          <w:ilvl w:val="0"/>
          <w:numId w:val="33"/>
        </w:numPr>
        <w:spacing w:line="276" w:lineRule="auto"/>
        <w:jc w:val="both"/>
      </w:pPr>
      <w:r>
        <w:t>to give or show anything which could be construed as pornographic</w:t>
      </w:r>
    </w:p>
    <w:p w14:paraId="6B5F3B1C" w14:textId="624791BD" w:rsidR="00044CFC" w:rsidRDefault="00044CFC" w:rsidP="00044CFC">
      <w:pPr>
        <w:pStyle w:val="3Copy-text"/>
        <w:numPr>
          <w:ilvl w:val="0"/>
          <w:numId w:val="33"/>
        </w:numPr>
        <w:spacing w:line="276" w:lineRule="auto"/>
        <w:jc w:val="both"/>
      </w:pPr>
      <w:r>
        <w:t xml:space="preserve">to seek or agree to meet them anywhere outside of the normal workplace </w:t>
      </w:r>
      <w:r w:rsidRPr="435B889A">
        <w:rPr>
          <w:b/>
          <w:bCs/>
        </w:rPr>
        <w:t>without the full prior knowledge and agreement of the parent, guardian, or carer.</w:t>
      </w:r>
      <w:r w:rsidR="00401160" w:rsidRPr="435B889A">
        <w:rPr>
          <w:b/>
          <w:bCs/>
        </w:rPr>
        <w:t xml:space="preserve"> </w:t>
      </w:r>
      <w:r w:rsidR="00401160">
        <w:t>It is acknowledged that some teams will work directly with children,</w:t>
      </w:r>
      <w:r w:rsidR="006E0CF4">
        <w:t xml:space="preserve"> and </w:t>
      </w:r>
      <w:r w:rsidR="0087321D">
        <w:t>as such t</w:t>
      </w:r>
      <w:r w:rsidR="006E0CF4">
        <w:t xml:space="preserve">hat outreach work will </w:t>
      </w:r>
      <w:r w:rsidR="0087321D">
        <w:t xml:space="preserve">often </w:t>
      </w:r>
      <w:r w:rsidR="006E0CF4">
        <w:t>be a</w:t>
      </w:r>
      <w:r w:rsidR="0087321D">
        <w:t xml:space="preserve"> key feature </w:t>
      </w:r>
      <w:r w:rsidR="2EE8E697">
        <w:lastRenderedPageBreak/>
        <w:t>and/or</w:t>
      </w:r>
      <w:r w:rsidR="006E0CF4">
        <w:t xml:space="preserve"> expectation of the</w:t>
      </w:r>
      <w:r w:rsidR="00122A59">
        <w:t xml:space="preserve">ir </w:t>
      </w:r>
      <w:r w:rsidR="006E0CF4">
        <w:t xml:space="preserve">role. In these circumstances, </w:t>
      </w:r>
      <w:r w:rsidR="00122A59">
        <w:t xml:space="preserve">parental consent should still be sought </w:t>
      </w:r>
      <w:r w:rsidR="00B47308">
        <w:t xml:space="preserve">or arranged directly with the external party, </w:t>
      </w:r>
      <w:r w:rsidR="00AD2672">
        <w:t>i.e.,</w:t>
      </w:r>
      <w:r w:rsidR="00B47308">
        <w:t xml:space="preserve"> a school</w:t>
      </w:r>
      <w:r w:rsidR="00C33AF3">
        <w:t xml:space="preserve"> or s</w:t>
      </w:r>
      <w:r w:rsidR="001C1CED">
        <w:t>upport service</w:t>
      </w:r>
      <w:r w:rsidR="00B47308">
        <w:t xml:space="preserve">. Please contact HR Employee Services if you require support or guidance regarding this, as each situation is likely to be </w:t>
      </w:r>
      <w:r w:rsidR="001C1CED">
        <w:t>individual.</w:t>
      </w:r>
    </w:p>
    <w:p w14:paraId="6AF48C40" w14:textId="789FBD51" w:rsidR="00665FED" w:rsidRDefault="00444EB8" w:rsidP="00044CFC">
      <w:pPr>
        <w:pStyle w:val="3Copy-text"/>
        <w:numPr>
          <w:ilvl w:val="0"/>
          <w:numId w:val="33"/>
        </w:numPr>
        <w:spacing w:line="276" w:lineRule="auto"/>
        <w:jc w:val="both"/>
      </w:pPr>
      <w:r>
        <w:t xml:space="preserve">Do not forget that our </w:t>
      </w:r>
      <w:r w:rsidR="00870F35">
        <w:t>safeguarding</w:t>
      </w:r>
      <w:r w:rsidR="009D6183">
        <w:t xml:space="preserve"> extends to </w:t>
      </w:r>
      <w:r w:rsidR="00AD2672">
        <w:t>o</w:t>
      </w:r>
      <w:r w:rsidR="009D6183">
        <w:t xml:space="preserve">ur </w:t>
      </w:r>
      <w:r w:rsidR="00870F35">
        <w:t>interactions</w:t>
      </w:r>
      <w:r w:rsidR="009D6183">
        <w:t xml:space="preserve"> with children</w:t>
      </w:r>
      <w:r w:rsidR="6F872A83">
        <w:t>.</w:t>
      </w:r>
      <w:r w:rsidR="009D6183">
        <w:t xml:space="preserve"> </w:t>
      </w:r>
      <w:r w:rsidR="013B4270">
        <w:t>W</w:t>
      </w:r>
      <w:r w:rsidR="009D6183">
        <w:t xml:space="preserve">e may </w:t>
      </w:r>
      <w:r w:rsidR="00870F35">
        <w:t>unintentionally</w:t>
      </w:r>
      <w:r w:rsidR="009D6183">
        <w:t xml:space="preserve"> trigger a child in what we say</w:t>
      </w:r>
      <w:r w:rsidR="00A406E7">
        <w:t xml:space="preserve"> and need to be mindful when discussing sensitive subjects such as </w:t>
      </w:r>
      <w:r w:rsidR="00870F35">
        <w:t>bereavement</w:t>
      </w:r>
      <w:r w:rsidR="00A406E7">
        <w:t xml:space="preserve">, emotional wellbeing, </w:t>
      </w:r>
      <w:r w:rsidR="00E41B0E">
        <w:t>abuse</w:t>
      </w:r>
      <w:r w:rsidR="00287F2A">
        <w:t>, self-harm</w:t>
      </w:r>
      <w:r w:rsidR="00E41B0E">
        <w:t xml:space="preserve"> etc. We </w:t>
      </w:r>
      <w:r w:rsidR="005437CE">
        <w:t>must</w:t>
      </w:r>
      <w:r w:rsidR="00E41B0E">
        <w:t xml:space="preserve"> consider this and where we are discussing sensitive issues, for example during a consultation exercise, we should ensure we </w:t>
      </w:r>
      <w:r w:rsidR="00870F35">
        <w:t>notify</w:t>
      </w:r>
      <w:r w:rsidR="00E41B0E">
        <w:t xml:space="preserve"> children </w:t>
      </w:r>
      <w:r w:rsidR="006A12AC">
        <w:t>of</w:t>
      </w:r>
      <w:r w:rsidR="00E41B0E">
        <w:t xml:space="preserve"> their right to </w:t>
      </w:r>
      <w:r w:rsidR="00287F2A">
        <w:t xml:space="preserve">leave at any time. Emotional </w:t>
      </w:r>
      <w:r w:rsidR="00870F35">
        <w:t>signposting</w:t>
      </w:r>
      <w:r w:rsidR="00287F2A">
        <w:t xml:space="preserve"> </w:t>
      </w:r>
      <w:r w:rsidR="00AD2672">
        <w:t>support</w:t>
      </w:r>
      <w:r w:rsidR="00287F2A">
        <w:t xml:space="preserve"> should be offered after the session and there may be times where it is advisable to have an external support service in attendance to offer support in a </w:t>
      </w:r>
      <w:r w:rsidR="00870F35">
        <w:t>separate</w:t>
      </w:r>
      <w:r w:rsidR="00287F2A">
        <w:t xml:space="preserve"> </w:t>
      </w:r>
      <w:r w:rsidR="00AD2672">
        <w:t>breakout</w:t>
      </w:r>
      <w:r w:rsidR="00287F2A">
        <w:t xml:space="preserve"> room and at the end of a meeting. </w:t>
      </w:r>
    </w:p>
    <w:p w14:paraId="30C92B8D" w14:textId="375B7750" w:rsidR="00156D9A" w:rsidRDefault="006E0CF4" w:rsidP="00BD188A">
      <w:pPr>
        <w:pStyle w:val="3Copy-text"/>
        <w:numPr>
          <w:ilvl w:val="0"/>
          <w:numId w:val="33"/>
        </w:numPr>
        <w:spacing w:line="276" w:lineRule="auto"/>
        <w:jc w:val="both"/>
        <w:rPr>
          <w:b/>
          <w:bCs/>
        </w:rPr>
      </w:pPr>
      <w:r>
        <w:t xml:space="preserve">not treat online </w:t>
      </w:r>
      <w:r w:rsidR="00BD188A">
        <w:t>interactions</w:t>
      </w:r>
      <w:r>
        <w:t xml:space="preserve"> any differently to a </w:t>
      </w:r>
      <w:r w:rsidR="00AF65C1">
        <w:t>face-to-face</w:t>
      </w:r>
      <w:r>
        <w:t xml:space="preserve"> meeting. </w:t>
      </w:r>
      <w:r w:rsidR="00BD188A">
        <w:t>Virtual</w:t>
      </w:r>
      <w:r>
        <w:t xml:space="preserve"> meetings must </w:t>
      </w:r>
      <w:r w:rsidR="00B47308">
        <w:t>b</w:t>
      </w:r>
      <w:r>
        <w:t xml:space="preserve">e </w:t>
      </w:r>
      <w:r w:rsidR="00BD188A">
        <w:t>facilitated</w:t>
      </w:r>
      <w:r>
        <w:t xml:space="preserve"> with </w:t>
      </w:r>
      <w:r w:rsidR="00B47308">
        <w:t xml:space="preserve">full </w:t>
      </w:r>
      <w:r>
        <w:t xml:space="preserve">safeguarding considerations- </w:t>
      </w:r>
      <w:hyperlink w:anchor="_Appendix_3:_Online" w:history="1">
        <w:r w:rsidR="00156D9A" w:rsidRPr="00DF3F29">
          <w:rPr>
            <w:rStyle w:val="Hyperlink"/>
            <w:rFonts w:asciiTheme="minorHAnsi" w:hAnsiTheme="minorHAnsi"/>
            <w:bCs/>
            <w:kern w:val="0"/>
          </w:rPr>
          <w:t>Please refer to Appendix 3 re online safety and code of conduct</w:t>
        </w:r>
      </w:hyperlink>
    </w:p>
    <w:p w14:paraId="06CE82FF" w14:textId="77777777" w:rsidR="00E92C71" w:rsidRPr="00BD188A" w:rsidRDefault="00E92C71" w:rsidP="00E92C71">
      <w:pPr>
        <w:pStyle w:val="3Copy-text"/>
        <w:spacing w:line="276" w:lineRule="auto"/>
        <w:ind w:left="1080"/>
        <w:jc w:val="both"/>
        <w:rPr>
          <w:b/>
          <w:bCs/>
        </w:rPr>
      </w:pPr>
    </w:p>
    <w:p w14:paraId="3F6B9948" w14:textId="67FE09F3" w:rsidR="00044CFC" w:rsidRPr="005B558F" w:rsidRDefault="00044CFC" w:rsidP="00857DEB">
      <w:pPr>
        <w:pStyle w:val="Heading1"/>
      </w:pPr>
      <w:r w:rsidRPr="005B558F">
        <w:t>Abuse of Trust</w:t>
      </w:r>
    </w:p>
    <w:p w14:paraId="297FF612" w14:textId="77777777" w:rsidR="00E92C71" w:rsidRDefault="00E92C71" w:rsidP="00E92C71">
      <w:pPr>
        <w:pStyle w:val="3Copy-text"/>
        <w:spacing w:line="276" w:lineRule="auto"/>
        <w:jc w:val="both"/>
      </w:pPr>
      <w:r>
        <w:t>The Commission must ensure that children who interact with the Senedd are safeguarded from individuals who may pose a risk to them. A relationship of trust exists where a member of staff is in a position of power or influence over a child by virtue of the work or nature of the activity being undertaken.</w:t>
      </w:r>
    </w:p>
    <w:p w14:paraId="2D0FD480" w14:textId="77777777" w:rsidR="00E92C71" w:rsidRDefault="00E92C71" w:rsidP="00E92C71">
      <w:pPr>
        <w:pStyle w:val="3Copy-text"/>
        <w:spacing w:line="276" w:lineRule="auto"/>
        <w:jc w:val="both"/>
      </w:pPr>
      <w:r>
        <w:t>It is a criminal offence to engage in a sexual relationship with a child under 16, but there are also other circumstances where it will be necessary for the Commission to take action. For example, where it is alleged that a staff member who works with children has:</w:t>
      </w:r>
    </w:p>
    <w:p w14:paraId="535802AC" w14:textId="77777777" w:rsidR="00E92C71" w:rsidRDefault="00E92C71" w:rsidP="00E92C71">
      <w:pPr>
        <w:pStyle w:val="3Copy-text"/>
        <w:numPr>
          <w:ilvl w:val="0"/>
          <w:numId w:val="39"/>
        </w:numPr>
        <w:spacing w:line="276" w:lineRule="auto"/>
        <w:jc w:val="both"/>
      </w:pPr>
      <w:r>
        <w:t>Behaved in a way that has harmed or may have harmed a child, or put a child at risk of harm;</w:t>
      </w:r>
    </w:p>
    <w:p w14:paraId="726B67F5" w14:textId="77777777" w:rsidR="00E92C71" w:rsidRDefault="00E92C71" w:rsidP="00E92C71">
      <w:pPr>
        <w:pStyle w:val="3Copy-text"/>
        <w:numPr>
          <w:ilvl w:val="0"/>
          <w:numId w:val="39"/>
        </w:numPr>
        <w:spacing w:line="276" w:lineRule="auto"/>
        <w:jc w:val="both"/>
      </w:pPr>
      <w:r>
        <w:t>Committed a criminal offence against a child or that has a direct impact on a child;</w:t>
      </w:r>
    </w:p>
    <w:p w14:paraId="1D801C4A" w14:textId="77777777" w:rsidR="00E92C71" w:rsidRDefault="00E92C71" w:rsidP="00E92C71">
      <w:pPr>
        <w:pStyle w:val="3Copy-text"/>
        <w:numPr>
          <w:ilvl w:val="0"/>
          <w:numId w:val="39"/>
        </w:numPr>
        <w:spacing w:line="276" w:lineRule="auto"/>
        <w:jc w:val="both"/>
      </w:pPr>
      <w:r>
        <w:t>Behaved towards a child in a way that indicates they are unsuitable to work with children;</w:t>
      </w:r>
    </w:p>
    <w:p w14:paraId="56CA0724" w14:textId="77777777" w:rsidR="00E92C71" w:rsidRDefault="00E92C71" w:rsidP="00E92C71">
      <w:pPr>
        <w:pStyle w:val="3Copy-text"/>
        <w:numPr>
          <w:ilvl w:val="0"/>
          <w:numId w:val="39"/>
        </w:numPr>
        <w:spacing w:line="276" w:lineRule="auto"/>
        <w:jc w:val="both"/>
      </w:pPr>
      <w:r>
        <w:t>Failed to understand or comply with the need for clear personal and professional boundaries in the work place;</w:t>
      </w:r>
    </w:p>
    <w:p w14:paraId="1F80DC21" w14:textId="77777777" w:rsidR="00E92C71" w:rsidRDefault="00E92C71" w:rsidP="00E92C71">
      <w:pPr>
        <w:pStyle w:val="3Copy-text"/>
        <w:numPr>
          <w:ilvl w:val="0"/>
          <w:numId w:val="39"/>
        </w:numPr>
        <w:spacing w:line="276" w:lineRule="auto"/>
        <w:jc w:val="both"/>
      </w:pPr>
      <w:r>
        <w:t>Behaved in a way that undermines the trust placed in them by virtue of their position.</w:t>
      </w:r>
    </w:p>
    <w:p w14:paraId="2D898E9E" w14:textId="77777777" w:rsidR="00E92C71" w:rsidRDefault="00E92C71" w:rsidP="00E92C71">
      <w:pPr>
        <w:pStyle w:val="3Copy-text"/>
        <w:spacing w:line="276" w:lineRule="auto"/>
        <w:jc w:val="both"/>
      </w:pPr>
    </w:p>
    <w:p w14:paraId="113118D2" w14:textId="77777777" w:rsidR="00E92C71" w:rsidRDefault="00E92C71" w:rsidP="00E92C71">
      <w:pPr>
        <w:pStyle w:val="3Copy-text"/>
        <w:spacing w:line="276" w:lineRule="auto"/>
        <w:jc w:val="both"/>
      </w:pPr>
      <w:r>
        <w:lastRenderedPageBreak/>
        <w:t>Allegations will be dealt with under the Wales Safeguarding Procedures and, where appropriate, the matter immediately referred to the local authority Children’s Social Services. Conduct and disciplinary procedures will be implemented in respect of the member of staff.</w:t>
      </w:r>
    </w:p>
    <w:p w14:paraId="2391E677" w14:textId="77777777" w:rsidR="00E92C71" w:rsidRDefault="00E92C71" w:rsidP="00E92C71">
      <w:pPr>
        <w:pStyle w:val="3Copy-text"/>
        <w:spacing w:line="276" w:lineRule="auto"/>
        <w:jc w:val="both"/>
      </w:pPr>
    </w:p>
    <w:p w14:paraId="1CA82071" w14:textId="78F157CE" w:rsidR="001C56FA" w:rsidRDefault="001C56FA" w:rsidP="00044CFC">
      <w:pPr>
        <w:pStyle w:val="3Copy-text"/>
        <w:spacing w:line="276" w:lineRule="auto"/>
        <w:jc w:val="both"/>
      </w:pPr>
    </w:p>
    <w:p w14:paraId="37E0E1C9" w14:textId="71A009A5" w:rsidR="00156D9A" w:rsidRDefault="00156D9A">
      <w:pPr>
        <w:spacing w:before="240" w:after="240" w:line="288" w:lineRule="auto"/>
      </w:pPr>
      <w:r>
        <w:br w:type="page"/>
      </w:r>
    </w:p>
    <w:p w14:paraId="4F7CF49C" w14:textId="74D47C23" w:rsidR="00EC4FEE" w:rsidRDefault="00A62C2D" w:rsidP="00AE24DE">
      <w:pPr>
        <w:pStyle w:val="Heading1"/>
      </w:pPr>
      <w:bookmarkStart w:id="3" w:name="_Appendix_2:_Safeguarding"/>
      <w:bookmarkEnd w:id="3"/>
      <w:r w:rsidRPr="00E81140">
        <w:rPr>
          <w:noProof/>
          <w:sz w:val="18"/>
          <w:szCs w:val="18"/>
        </w:rPr>
        <w:lastRenderedPageBreak/>
        <mc:AlternateContent>
          <mc:Choice Requires="wps">
            <w:drawing>
              <wp:anchor distT="0" distB="0" distL="114300" distR="114300" simplePos="0" relativeHeight="251658251" behindDoc="0" locked="0" layoutInCell="1" allowOverlap="1" wp14:anchorId="125C3AAB" wp14:editId="0E14FE5D">
                <wp:simplePos x="0" y="0"/>
                <wp:positionH relativeFrom="column">
                  <wp:posOffset>-480939</wp:posOffset>
                </wp:positionH>
                <wp:positionV relativeFrom="paragraph">
                  <wp:posOffset>569643</wp:posOffset>
                </wp:positionV>
                <wp:extent cx="1715770" cy="2405575"/>
                <wp:effectExtent l="0" t="0" r="17780" b="13970"/>
                <wp:wrapNone/>
                <wp:docPr id="261" name="Rectangle: Rounded Corners 261"/>
                <wp:cNvGraphicFramePr/>
                <a:graphic xmlns:a="http://schemas.openxmlformats.org/drawingml/2006/main">
                  <a:graphicData uri="http://schemas.microsoft.com/office/word/2010/wordprocessingShape">
                    <wps:wsp>
                      <wps:cNvSpPr/>
                      <wps:spPr>
                        <a:xfrm>
                          <a:off x="0" y="0"/>
                          <a:ext cx="1715770" cy="2405575"/>
                        </a:xfrm>
                        <a:prstGeom prst="round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DBEBF6" w14:textId="77777777" w:rsidR="004311BC" w:rsidRPr="009D3BC1" w:rsidRDefault="004311BC" w:rsidP="004311BC">
                            <w:pPr>
                              <w:jc w:val="center"/>
                              <w:rPr>
                                <w:sz w:val="18"/>
                                <w:szCs w:val="18"/>
                              </w:rPr>
                            </w:pPr>
                            <w:r w:rsidRPr="00E81140">
                              <w:rPr>
                                <w:sz w:val="18"/>
                                <w:szCs w:val="18"/>
                              </w:rPr>
                              <w:t>At all times:</w:t>
                            </w:r>
                          </w:p>
                          <w:p w14:paraId="42F82544" w14:textId="77777777" w:rsidR="004311BC" w:rsidRPr="009D3BC1" w:rsidRDefault="004311BC" w:rsidP="004311BC">
                            <w:pPr>
                              <w:jc w:val="center"/>
                              <w:rPr>
                                <w:b/>
                                <w:bCs/>
                                <w:sz w:val="18"/>
                                <w:szCs w:val="18"/>
                              </w:rPr>
                            </w:pPr>
                            <w:r w:rsidRPr="009D3BC1">
                              <w:rPr>
                                <w:b/>
                                <w:bCs/>
                                <w:sz w:val="18"/>
                                <w:szCs w:val="18"/>
                              </w:rPr>
                              <w:t>IF IN DOUBT, CHECK IT OUT!</w:t>
                            </w:r>
                          </w:p>
                          <w:p w14:paraId="44BA86EE" w14:textId="77777777" w:rsidR="004311BC" w:rsidRPr="009D3BC1" w:rsidRDefault="004311BC" w:rsidP="004311BC">
                            <w:pPr>
                              <w:pStyle w:val="BodyText"/>
                              <w:rPr>
                                <w:sz w:val="18"/>
                                <w:szCs w:val="18"/>
                              </w:rPr>
                            </w:pPr>
                            <w:r w:rsidRPr="009D3BC1">
                              <w:rPr>
                                <w:sz w:val="18"/>
                                <w:szCs w:val="18"/>
                              </w:rPr>
                              <w:t>Safeguarding often has grey areas, that may not neatly fit this flowchart.</w:t>
                            </w:r>
                          </w:p>
                          <w:p w14:paraId="42D74183" w14:textId="1302151C" w:rsidR="004311BC" w:rsidRPr="009D3BC1" w:rsidRDefault="004311BC" w:rsidP="004311BC">
                            <w:pPr>
                              <w:pStyle w:val="BodyText"/>
                              <w:rPr>
                                <w:sz w:val="18"/>
                                <w:szCs w:val="18"/>
                              </w:rPr>
                            </w:pPr>
                            <w:r w:rsidRPr="009D3BC1">
                              <w:rPr>
                                <w:sz w:val="18"/>
                                <w:szCs w:val="18"/>
                              </w:rPr>
                              <w:t>Contact a Designated Safeguarding Officer (DSO) or the Safeguarding Advisor who can advise further</w:t>
                            </w:r>
                            <w:r w:rsidR="00A62C2D">
                              <w:rPr>
                                <w:sz w:val="18"/>
                                <w:szCs w:val="18"/>
                              </w:rPr>
                              <w:t>.</w:t>
                            </w:r>
                          </w:p>
                          <w:p w14:paraId="56F90B64" w14:textId="77777777" w:rsidR="004311BC" w:rsidRPr="009D3BC1" w:rsidRDefault="004311BC" w:rsidP="004311BC">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5C3AAB" id="Rectangle: Rounded Corners 261" o:spid="_x0000_s1029" style="position:absolute;margin-left:-37.85pt;margin-top:44.85pt;width:135.1pt;height:189.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" fillcolor="#c9187e [3204]" strokecolor="#640c3e [1604]" strokeweight="2pt">
                <v:textbox>
                  <w:txbxContent>
                    <w:p w14:paraId="4FDBEBF6" w14:textId="77777777" w:rsidR="004311BC" w:rsidRPr="009D3BC1" w:rsidRDefault="004311BC" w:rsidP="004311BC">
                      <w:pPr>
                        <w:jc w:val="center"/>
                        <w:rPr>
                          <w:sz w:val="18"/>
                          <w:szCs w:val="18"/>
                        </w:rPr>
                      </w:pPr>
                      <w:r w:rsidRPr="00E81140">
                        <w:rPr>
                          <w:sz w:val="18"/>
                          <w:szCs w:val="18"/>
                        </w:rPr>
                        <w:t>At all times:</w:t>
                      </w:r>
                    </w:p>
                    <w:p w14:paraId="42F82544" w14:textId="77777777" w:rsidR="004311BC" w:rsidRPr="009D3BC1" w:rsidRDefault="004311BC" w:rsidP="004311BC">
                      <w:pPr>
                        <w:jc w:val="center"/>
                        <w:rPr>
                          <w:b/>
                          <w:bCs/>
                          <w:sz w:val="18"/>
                          <w:szCs w:val="18"/>
                        </w:rPr>
                      </w:pPr>
                      <w:r w:rsidRPr="009D3BC1">
                        <w:rPr>
                          <w:b/>
                          <w:bCs/>
                          <w:sz w:val="18"/>
                          <w:szCs w:val="18"/>
                        </w:rPr>
                        <w:t>IF IN DOUBT, CHECK IT OUT!</w:t>
                      </w:r>
                    </w:p>
                    <w:p w14:paraId="44BA86EE" w14:textId="77777777" w:rsidR="004311BC" w:rsidRPr="009D3BC1" w:rsidRDefault="004311BC" w:rsidP="004311BC">
                      <w:pPr>
                        <w:pStyle w:val="BodyText"/>
                        <w:rPr>
                          <w:sz w:val="18"/>
                          <w:szCs w:val="18"/>
                        </w:rPr>
                      </w:pPr>
                      <w:r w:rsidRPr="009D3BC1">
                        <w:rPr>
                          <w:sz w:val="18"/>
                          <w:szCs w:val="18"/>
                        </w:rPr>
                        <w:t>Safeguarding often has grey areas, that may not neatly fit this flowchart.</w:t>
                      </w:r>
                    </w:p>
                    <w:p w14:paraId="42D74183" w14:textId="1302151C" w:rsidR="004311BC" w:rsidRPr="009D3BC1" w:rsidRDefault="004311BC" w:rsidP="004311BC">
                      <w:pPr>
                        <w:pStyle w:val="BodyText"/>
                        <w:rPr>
                          <w:sz w:val="18"/>
                          <w:szCs w:val="18"/>
                        </w:rPr>
                      </w:pPr>
                      <w:r w:rsidRPr="009D3BC1">
                        <w:rPr>
                          <w:sz w:val="18"/>
                          <w:szCs w:val="18"/>
                        </w:rPr>
                        <w:t>Contact a Designated Safeguarding Officer (DSO) or the Safeguarding Advisor who can advise further</w:t>
                      </w:r>
                      <w:r w:rsidR="00A62C2D">
                        <w:rPr>
                          <w:sz w:val="18"/>
                          <w:szCs w:val="18"/>
                        </w:rPr>
                        <w:t>.</w:t>
                      </w:r>
                    </w:p>
                    <w:p w14:paraId="56F90B64" w14:textId="77777777" w:rsidR="004311BC" w:rsidRPr="009D3BC1" w:rsidRDefault="004311BC" w:rsidP="004311BC">
                      <w:pPr>
                        <w:jc w:val="center"/>
                        <w:rPr>
                          <w:sz w:val="18"/>
                          <w:szCs w:val="18"/>
                        </w:rPr>
                      </w:pPr>
                    </w:p>
                  </w:txbxContent>
                </v:textbox>
              </v:roundrect>
            </w:pict>
          </mc:Fallback>
        </mc:AlternateContent>
      </w:r>
      <w:r w:rsidR="004311BC" w:rsidRPr="00E81140">
        <w:rPr>
          <w:noProof/>
          <w:sz w:val="18"/>
          <w:szCs w:val="18"/>
        </w:rPr>
        <mc:AlternateContent>
          <mc:Choice Requires="wps">
            <w:drawing>
              <wp:anchor distT="0" distB="0" distL="114300" distR="114300" simplePos="0" relativeHeight="251658241" behindDoc="0" locked="0" layoutInCell="1" allowOverlap="1" wp14:anchorId="3C59D669" wp14:editId="759F8629">
                <wp:simplePos x="0" y="0"/>
                <wp:positionH relativeFrom="column">
                  <wp:posOffset>1559560</wp:posOffset>
                </wp:positionH>
                <wp:positionV relativeFrom="paragraph">
                  <wp:posOffset>477520</wp:posOffset>
                </wp:positionV>
                <wp:extent cx="2239645" cy="1129665"/>
                <wp:effectExtent l="0" t="0" r="27305" b="13335"/>
                <wp:wrapNone/>
                <wp:docPr id="260" name="Oval 260"/>
                <wp:cNvGraphicFramePr/>
                <a:graphic xmlns:a="http://schemas.openxmlformats.org/drawingml/2006/main">
                  <a:graphicData uri="http://schemas.microsoft.com/office/word/2010/wordprocessingShape">
                    <wps:wsp>
                      <wps:cNvSpPr/>
                      <wps:spPr>
                        <a:xfrm>
                          <a:off x="0" y="0"/>
                          <a:ext cx="2239645" cy="112966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D9DC0E" w14:textId="77777777" w:rsidR="004311BC" w:rsidRPr="00626C15" w:rsidRDefault="004311BC" w:rsidP="004311BC">
                            <w:pPr>
                              <w:jc w:val="center"/>
                              <w:rPr>
                                <w:color w:val="414042" w:themeColor="text1"/>
                                <w:sz w:val="18"/>
                                <w:szCs w:val="18"/>
                              </w:rPr>
                            </w:pPr>
                            <w:r w:rsidRPr="00626C15">
                              <w:rPr>
                                <w:color w:val="414042" w:themeColor="text1"/>
                                <w:sz w:val="18"/>
                                <w:szCs w:val="18"/>
                              </w:rPr>
                              <w:t>Concerns arise for the safety of a child- (direct or 3</w:t>
                            </w:r>
                            <w:r w:rsidRPr="00626C15">
                              <w:rPr>
                                <w:color w:val="414042" w:themeColor="text1"/>
                                <w:sz w:val="18"/>
                                <w:szCs w:val="18"/>
                                <w:vertAlign w:val="superscript"/>
                              </w:rPr>
                              <w:t>rd</w:t>
                            </w:r>
                            <w:r w:rsidRPr="00626C15">
                              <w:rPr>
                                <w:color w:val="414042" w:themeColor="text1"/>
                                <w:sz w:val="18"/>
                                <w:szCs w:val="18"/>
                              </w:rPr>
                              <w:t xml:space="preserve"> party disclosure/or observations of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C59D669" id="Oval 260" o:spid="_x0000_s1030" style="position:absolute;margin-left:122.8pt;margin-top:37.6pt;width:176.35pt;height:88.9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" fillcolor="white [3212]" strokecolor="#640c3e [1604]" strokeweight="2pt">
                <v:textbox>
                  <w:txbxContent>
                    <w:p w14:paraId="5BD9DC0E" w14:textId="77777777" w:rsidR="004311BC" w:rsidRPr="00626C15" w:rsidRDefault="004311BC" w:rsidP="004311BC">
                      <w:pPr>
                        <w:jc w:val="center"/>
                        <w:rPr>
                          <w:color w:val="414042" w:themeColor="text1"/>
                          <w:sz w:val="18"/>
                          <w:szCs w:val="18"/>
                        </w:rPr>
                      </w:pPr>
                      <w:r w:rsidRPr="00626C15">
                        <w:rPr>
                          <w:color w:val="414042" w:themeColor="text1"/>
                          <w:sz w:val="18"/>
                          <w:szCs w:val="18"/>
                        </w:rPr>
                        <w:t>Concerns arise for the safety of a child- (direct or 3</w:t>
                      </w:r>
                      <w:r w:rsidRPr="00626C15">
                        <w:rPr>
                          <w:color w:val="414042" w:themeColor="text1"/>
                          <w:sz w:val="18"/>
                          <w:szCs w:val="18"/>
                          <w:vertAlign w:val="superscript"/>
                        </w:rPr>
                        <w:t>rd</w:t>
                      </w:r>
                      <w:r w:rsidRPr="00626C15">
                        <w:rPr>
                          <w:color w:val="414042" w:themeColor="text1"/>
                          <w:sz w:val="18"/>
                          <w:szCs w:val="18"/>
                        </w:rPr>
                        <w:t xml:space="preserve"> party disclosure/or observations of concern)</w:t>
                      </w:r>
                    </w:p>
                  </w:txbxContent>
                </v:textbox>
              </v:oval>
            </w:pict>
          </mc:Fallback>
        </mc:AlternateContent>
      </w:r>
      <w:r w:rsidR="004D3D52" w:rsidRPr="00E81140">
        <w:t xml:space="preserve">Appendix </w:t>
      </w:r>
      <w:r w:rsidR="00D71CDA" w:rsidRPr="00E81140">
        <w:t>2</w:t>
      </w:r>
      <w:r w:rsidR="004854A2">
        <w:t>:</w:t>
      </w:r>
      <w:r w:rsidR="00D71CDA" w:rsidRPr="00E81140">
        <w:t xml:space="preserve"> Safeguarding</w:t>
      </w:r>
      <w:r w:rsidR="00EC4FEE" w:rsidRPr="00E81140">
        <w:t xml:space="preserve"> Escalation Process Flowchart</w:t>
      </w:r>
    </w:p>
    <w:p w14:paraId="07C0EE2D" w14:textId="414237D2" w:rsidR="00EC4FEE" w:rsidRDefault="00EC4FEE" w:rsidP="00EC4FEE"/>
    <w:p w14:paraId="1999109A" w14:textId="2B1E1EFE" w:rsidR="004311BC" w:rsidRPr="00867486" w:rsidRDefault="004311BC" w:rsidP="004311BC">
      <w:pPr>
        <w:rPr>
          <w:sz w:val="18"/>
          <w:szCs w:val="18"/>
        </w:rPr>
      </w:pPr>
      <w:r w:rsidRPr="00867486">
        <w:rPr>
          <w:noProof/>
          <w:sz w:val="18"/>
          <w:szCs w:val="18"/>
        </w:rPr>
        <mc:AlternateContent>
          <mc:Choice Requires="wps">
            <w:drawing>
              <wp:anchor distT="0" distB="0" distL="114300" distR="114300" simplePos="0" relativeHeight="251658258" behindDoc="0" locked="0" layoutInCell="1" allowOverlap="1" wp14:anchorId="73A281F4" wp14:editId="0CF32A49">
                <wp:simplePos x="0" y="0"/>
                <wp:positionH relativeFrom="column">
                  <wp:posOffset>3810001</wp:posOffset>
                </wp:positionH>
                <wp:positionV relativeFrom="paragraph">
                  <wp:posOffset>3498850</wp:posOffset>
                </wp:positionV>
                <wp:extent cx="209550" cy="412750"/>
                <wp:effectExtent l="19050" t="0" r="38100" b="44450"/>
                <wp:wrapNone/>
                <wp:docPr id="262" name="Arrow: Down 262"/>
                <wp:cNvGraphicFramePr/>
                <a:graphic xmlns:a="http://schemas.openxmlformats.org/drawingml/2006/main">
                  <a:graphicData uri="http://schemas.microsoft.com/office/word/2010/wordprocessingShape">
                    <wps:wsp>
                      <wps:cNvSpPr/>
                      <wps:spPr>
                        <a:xfrm>
                          <a:off x="0" y="0"/>
                          <a:ext cx="209550" cy="412750"/>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67" coordsize="21600,21600" o:spt="67" adj="16200,5400" path="m0@0l@1@0@1,0@2,0@2@0,21600@0,10800,21600xe" w14:anchorId="43A17ACF">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262" style="position:absolute;margin-left:300pt;margin-top:275.5pt;width:16.5pt;height:32.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640c3e [1604]" strokeweight="2pt" type="#_x0000_t67" adj="16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"/>
            </w:pict>
          </mc:Fallback>
        </mc:AlternateContent>
      </w:r>
      <w:r w:rsidRPr="00867486">
        <w:rPr>
          <w:noProof/>
          <w:sz w:val="18"/>
          <w:szCs w:val="18"/>
        </w:rPr>
        <mc:AlternateContent>
          <mc:Choice Requires="wps">
            <w:drawing>
              <wp:anchor distT="0" distB="0" distL="114300" distR="114300" simplePos="0" relativeHeight="251658259" behindDoc="0" locked="0" layoutInCell="1" allowOverlap="1" wp14:anchorId="57B0E841" wp14:editId="51874A07">
                <wp:simplePos x="0" y="0"/>
                <wp:positionH relativeFrom="column">
                  <wp:posOffset>3801745</wp:posOffset>
                </wp:positionH>
                <wp:positionV relativeFrom="paragraph">
                  <wp:posOffset>4222750</wp:posOffset>
                </wp:positionV>
                <wp:extent cx="213260" cy="406400"/>
                <wp:effectExtent l="19050" t="0" r="34925" b="31750"/>
                <wp:wrapNone/>
                <wp:docPr id="263" name="Arrow: Down 263"/>
                <wp:cNvGraphicFramePr/>
                <a:graphic xmlns:a="http://schemas.openxmlformats.org/drawingml/2006/main">
                  <a:graphicData uri="http://schemas.microsoft.com/office/word/2010/wordprocessingShape">
                    <wps:wsp>
                      <wps:cNvSpPr/>
                      <wps:spPr>
                        <a:xfrm>
                          <a:off x="0" y="0"/>
                          <a:ext cx="213260" cy="406400"/>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Arrow: Down 263" style="position:absolute;margin-left:299.35pt;margin-top:332.5pt;width:16.8pt;height:32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640c3e [1604]" strokeweight="2pt" type="#_x0000_t67" adj="15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" w14:anchorId="3DBF0179"/>
            </w:pict>
          </mc:Fallback>
        </mc:AlternateContent>
      </w:r>
      <w:r w:rsidRPr="00867486">
        <w:rPr>
          <w:noProof/>
          <w:sz w:val="18"/>
          <w:szCs w:val="18"/>
        </w:rPr>
        <mc:AlternateContent>
          <mc:Choice Requires="wps">
            <w:drawing>
              <wp:anchor distT="0" distB="0" distL="114300" distR="114300" simplePos="0" relativeHeight="251658249" behindDoc="0" locked="0" layoutInCell="1" allowOverlap="1" wp14:anchorId="59A35A0B" wp14:editId="74F927EC">
                <wp:simplePos x="0" y="0"/>
                <wp:positionH relativeFrom="column">
                  <wp:posOffset>2540440</wp:posOffset>
                </wp:positionH>
                <wp:positionV relativeFrom="paragraph">
                  <wp:posOffset>2236206</wp:posOffset>
                </wp:positionV>
                <wp:extent cx="171073" cy="406400"/>
                <wp:effectExtent l="19050" t="0" r="38735" b="31750"/>
                <wp:wrapNone/>
                <wp:docPr id="264" name="Arrow: Down 264"/>
                <wp:cNvGraphicFramePr/>
                <a:graphic xmlns:a="http://schemas.openxmlformats.org/drawingml/2006/main">
                  <a:graphicData uri="http://schemas.microsoft.com/office/word/2010/wordprocessingShape">
                    <wps:wsp>
                      <wps:cNvSpPr/>
                      <wps:spPr>
                        <a:xfrm>
                          <a:off x="0" y="0"/>
                          <a:ext cx="171073" cy="406400"/>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Arrow: Down 264" style="position:absolute;margin-left:200.05pt;margin-top:176.1pt;width:13.45pt;height:3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640c3e [1604]" strokeweight="2pt" type="#_x0000_t67" adj="17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" w14:anchorId="74B265ED"/>
            </w:pict>
          </mc:Fallback>
        </mc:AlternateContent>
      </w:r>
      <w:r w:rsidRPr="00867486">
        <w:rPr>
          <w:noProof/>
          <w:sz w:val="18"/>
          <w:szCs w:val="18"/>
        </w:rPr>
        <mc:AlternateContent>
          <mc:Choice Requires="wps">
            <w:drawing>
              <wp:anchor distT="0" distB="0" distL="114300" distR="114300" simplePos="0" relativeHeight="251658254" behindDoc="0" locked="0" layoutInCell="1" allowOverlap="1" wp14:anchorId="3ADE63CC" wp14:editId="690B12B2">
                <wp:simplePos x="0" y="0"/>
                <wp:positionH relativeFrom="margin">
                  <wp:posOffset>3562948</wp:posOffset>
                </wp:positionH>
                <wp:positionV relativeFrom="paragraph">
                  <wp:posOffset>3922942</wp:posOffset>
                </wp:positionV>
                <wp:extent cx="679450" cy="292100"/>
                <wp:effectExtent l="0" t="0" r="25400" b="12700"/>
                <wp:wrapNone/>
                <wp:docPr id="265" name="Rectangle 265"/>
                <wp:cNvGraphicFramePr/>
                <a:graphic xmlns:a="http://schemas.openxmlformats.org/drawingml/2006/main">
                  <a:graphicData uri="http://schemas.microsoft.com/office/word/2010/wordprocessingShape">
                    <wps:wsp>
                      <wps:cNvSpPr/>
                      <wps:spPr>
                        <a:xfrm>
                          <a:off x="0" y="0"/>
                          <a:ext cx="679450" cy="292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36DC23" w14:textId="77777777" w:rsidR="004311BC" w:rsidRPr="00626C15" w:rsidRDefault="004311BC" w:rsidP="004311BC">
                            <w:pPr>
                              <w:jc w:val="center"/>
                              <w:rPr>
                                <w:color w:val="414042" w:themeColor="text1"/>
                                <w:sz w:val="18"/>
                                <w:szCs w:val="18"/>
                              </w:rPr>
                            </w:pPr>
                            <w:r w:rsidRPr="00626C15">
                              <w:rPr>
                                <w:color w:val="414042" w:themeColor="text1"/>
                                <w:sz w:val="18"/>
                                <w:szCs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E63CC" id="Rectangle 265" o:spid="_x0000_s1031" style="position:absolute;margin-left:280.55pt;margin-top:308.9pt;width:53.5pt;height:23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" fillcolor="white [3212]" strokecolor="#640c3e [1604]" strokeweight="2pt">
                <v:textbox>
                  <w:txbxContent>
                    <w:p w14:paraId="2B36DC23" w14:textId="77777777" w:rsidR="004311BC" w:rsidRPr="00626C15" w:rsidRDefault="004311BC" w:rsidP="004311BC">
                      <w:pPr>
                        <w:jc w:val="center"/>
                        <w:rPr>
                          <w:color w:val="414042" w:themeColor="text1"/>
                          <w:sz w:val="18"/>
                          <w:szCs w:val="18"/>
                        </w:rPr>
                      </w:pPr>
                      <w:r w:rsidRPr="00626C15">
                        <w:rPr>
                          <w:color w:val="414042" w:themeColor="text1"/>
                          <w:sz w:val="18"/>
                          <w:szCs w:val="18"/>
                        </w:rPr>
                        <w:t>No</w:t>
                      </w:r>
                    </w:p>
                  </w:txbxContent>
                </v:textbox>
                <w10:wrap anchorx="margin"/>
              </v:rect>
            </w:pict>
          </mc:Fallback>
        </mc:AlternateContent>
      </w:r>
      <w:r w:rsidRPr="00867486">
        <w:rPr>
          <w:noProof/>
          <w:sz w:val="18"/>
          <w:szCs w:val="18"/>
        </w:rPr>
        <mc:AlternateContent>
          <mc:Choice Requires="wps">
            <w:drawing>
              <wp:anchor distT="0" distB="0" distL="114300" distR="114300" simplePos="0" relativeHeight="251658255" behindDoc="0" locked="0" layoutInCell="1" allowOverlap="1" wp14:anchorId="30217ABC" wp14:editId="39AFECCD">
                <wp:simplePos x="0" y="0"/>
                <wp:positionH relativeFrom="margin">
                  <wp:posOffset>5060950</wp:posOffset>
                </wp:positionH>
                <wp:positionV relativeFrom="paragraph">
                  <wp:posOffset>2663517</wp:posOffset>
                </wp:positionV>
                <wp:extent cx="679450" cy="292100"/>
                <wp:effectExtent l="0" t="0" r="25400" b="12700"/>
                <wp:wrapNone/>
                <wp:docPr id="266" name="Rectangle 266"/>
                <wp:cNvGraphicFramePr/>
                <a:graphic xmlns:a="http://schemas.openxmlformats.org/drawingml/2006/main">
                  <a:graphicData uri="http://schemas.microsoft.com/office/word/2010/wordprocessingShape">
                    <wps:wsp>
                      <wps:cNvSpPr/>
                      <wps:spPr>
                        <a:xfrm>
                          <a:off x="0" y="0"/>
                          <a:ext cx="679450" cy="292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A7F843" w14:textId="77777777" w:rsidR="004311BC" w:rsidRPr="00626C15" w:rsidRDefault="004311BC" w:rsidP="004311BC">
                            <w:pPr>
                              <w:jc w:val="center"/>
                              <w:rPr>
                                <w:color w:val="414042" w:themeColor="text1"/>
                                <w:sz w:val="18"/>
                                <w:szCs w:val="18"/>
                              </w:rPr>
                            </w:pPr>
                            <w:r w:rsidRPr="00626C15">
                              <w:rPr>
                                <w:color w:val="414042" w:themeColor="text1"/>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17ABC" id="Rectangle 266" o:spid="_x0000_s1032" style="position:absolute;margin-left:398.5pt;margin-top:209.75pt;width:53.5pt;height:23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" fillcolor="white [3212]" strokecolor="#640c3e [1604]" strokeweight="2pt">
                <v:textbox>
                  <w:txbxContent>
                    <w:p w14:paraId="72A7F843" w14:textId="77777777" w:rsidR="004311BC" w:rsidRPr="00626C15" w:rsidRDefault="004311BC" w:rsidP="004311BC">
                      <w:pPr>
                        <w:jc w:val="center"/>
                        <w:rPr>
                          <w:color w:val="414042" w:themeColor="text1"/>
                          <w:sz w:val="18"/>
                          <w:szCs w:val="18"/>
                        </w:rPr>
                      </w:pPr>
                      <w:r w:rsidRPr="00626C15">
                        <w:rPr>
                          <w:color w:val="414042" w:themeColor="text1"/>
                          <w:sz w:val="18"/>
                          <w:szCs w:val="18"/>
                        </w:rPr>
                        <w:t>Yes</w:t>
                      </w:r>
                    </w:p>
                  </w:txbxContent>
                </v:textbox>
                <w10:wrap anchorx="margin"/>
              </v:rect>
            </w:pict>
          </mc:Fallback>
        </mc:AlternateContent>
      </w:r>
      <w:r w:rsidRPr="00867486">
        <w:rPr>
          <w:noProof/>
          <w:sz w:val="18"/>
          <w:szCs w:val="18"/>
        </w:rPr>
        <mc:AlternateContent>
          <mc:Choice Requires="wps">
            <w:drawing>
              <wp:anchor distT="0" distB="0" distL="114300" distR="114300" simplePos="0" relativeHeight="251658253" behindDoc="0" locked="0" layoutInCell="1" allowOverlap="1" wp14:anchorId="17017659" wp14:editId="3C83BAF6">
                <wp:simplePos x="0" y="0"/>
                <wp:positionH relativeFrom="column">
                  <wp:posOffset>4632488</wp:posOffset>
                </wp:positionH>
                <wp:positionV relativeFrom="paragraph">
                  <wp:posOffset>2746457</wp:posOffset>
                </wp:positionV>
                <wp:extent cx="425450" cy="184150"/>
                <wp:effectExtent l="0" t="19050" r="31750" b="44450"/>
                <wp:wrapNone/>
                <wp:docPr id="267" name="Arrow: Right 267"/>
                <wp:cNvGraphicFramePr/>
                <a:graphic xmlns:a="http://schemas.openxmlformats.org/drawingml/2006/main">
                  <a:graphicData uri="http://schemas.microsoft.com/office/word/2010/wordprocessingShape">
                    <wps:wsp>
                      <wps:cNvSpPr/>
                      <wps:spPr>
                        <a:xfrm>
                          <a:off x="0" y="0"/>
                          <a:ext cx="425450" cy="184150"/>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13" coordsize="21600,21600" o:spt="13" adj="16200,5400" path="m@0,l@0@1,0@1,0@2@0@2@0,21600,21600,10800xe" w14:anchorId="1052B8AE">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267" style="position:absolute;margin-left:364.75pt;margin-top:216.25pt;width:33.5pt;height:14.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640c3e [1604]" strokeweight="2pt" type="#_x0000_t13" adj="16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"/>
            </w:pict>
          </mc:Fallback>
        </mc:AlternateContent>
      </w:r>
      <w:r w:rsidRPr="00867486">
        <w:rPr>
          <w:noProof/>
          <w:sz w:val="18"/>
          <w:szCs w:val="18"/>
        </w:rPr>
        <mc:AlternateContent>
          <mc:Choice Requires="wps">
            <w:drawing>
              <wp:anchor distT="0" distB="0" distL="114300" distR="114300" simplePos="0" relativeHeight="251658248" behindDoc="0" locked="0" layoutInCell="1" allowOverlap="1" wp14:anchorId="0197D6A7" wp14:editId="7FBDE202">
                <wp:simplePos x="0" y="0"/>
                <wp:positionH relativeFrom="column">
                  <wp:posOffset>1707521</wp:posOffset>
                </wp:positionH>
                <wp:positionV relativeFrom="paragraph">
                  <wp:posOffset>2240733</wp:posOffset>
                </wp:positionV>
                <wp:extent cx="202760" cy="412750"/>
                <wp:effectExtent l="19050" t="0" r="45085" b="44450"/>
                <wp:wrapNone/>
                <wp:docPr id="268" name="Arrow: Down 268"/>
                <wp:cNvGraphicFramePr/>
                <a:graphic xmlns:a="http://schemas.openxmlformats.org/drawingml/2006/main">
                  <a:graphicData uri="http://schemas.microsoft.com/office/word/2010/wordprocessingShape">
                    <wps:wsp>
                      <wps:cNvSpPr/>
                      <wps:spPr>
                        <a:xfrm>
                          <a:off x="0" y="0"/>
                          <a:ext cx="202760" cy="412750"/>
                        </a:xfrm>
                        <a:prstGeom prst="downArrow">
                          <a:avLst>
                            <a:gd name="adj1" fmla="val 50000"/>
                            <a:gd name="adj2" fmla="val 49302"/>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Arrow: Down 268" style="position:absolute;margin-left:134.45pt;margin-top:176.45pt;width:15.95pt;height:3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640c3e [1604]" strokeweight="2pt" type="#_x0000_t67" adj="16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" w14:anchorId="4D68D837"/>
            </w:pict>
          </mc:Fallback>
        </mc:AlternateContent>
      </w:r>
      <w:r w:rsidRPr="00867486">
        <w:rPr>
          <w:noProof/>
          <w:sz w:val="18"/>
          <w:szCs w:val="18"/>
        </w:rPr>
        <mc:AlternateContent>
          <mc:Choice Requires="wps">
            <w:drawing>
              <wp:anchor distT="0" distB="0" distL="114300" distR="114300" simplePos="0" relativeHeight="251658243" behindDoc="0" locked="0" layoutInCell="1" allowOverlap="1" wp14:anchorId="13E16D54" wp14:editId="4A1B2442">
                <wp:simplePos x="0" y="0"/>
                <wp:positionH relativeFrom="column">
                  <wp:posOffset>3028383</wp:posOffset>
                </wp:positionH>
                <wp:positionV relativeFrom="paragraph">
                  <wp:posOffset>2653483</wp:posOffset>
                </wp:positionV>
                <wp:extent cx="420923" cy="229543"/>
                <wp:effectExtent l="0" t="19050" r="36830" b="37465"/>
                <wp:wrapNone/>
                <wp:docPr id="269" name="Arrow: Right 269"/>
                <wp:cNvGraphicFramePr/>
                <a:graphic xmlns:a="http://schemas.openxmlformats.org/drawingml/2006/main">
                  <a:graphicData uri="http://schemas.microsoft.com/office/word/2010/wordprocessingShape">
                    <wps:wsp>
                      <wps:cNvSpPr/>
                      <wps:spPr>
                        <a:xfrm>
                          <a:off x="0" y="0"/>
                          <a:ext cx="420923" cy="229543"/>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Arrow: Right 269" style="position:absolute;margin-left:238.45pt;margin-top:208.95pt;width:33.15pt;height:18.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640c3e [1604]" strokeweight="2pt" type="#_x0000_t13" adj="15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" w14:anchorId="0DE62DEB"/>
            </w:pict>
          </mc:Fallback>
        </mc:AlternateContent>
      </w:r>
      <w:r w:rsidRPr="00867486">
        <w:rPr>
          <w:noProof/>
          <w:sz w:val="18"/>
          <w:szCs w:val="18"/>
        </w:rPr>
        <mc:AlternateContent>
          <mc:Choice Requires="wps">
            <w:drawing>
              <wp:anchor distT="0" distB="0" distL="114300" distR="114300" simplePos="0" relativeHeight="251658247" behindDoc="0" locked="0" layoutInCell="1" allowOverlap="1" wp14:anchorId="16BAD9D4" wp14:editId="2A319AFA">
                <wp:simplePos x="0" y="0"/>
                <wp:positionH relativeFrom="column">
                  <wp:posOffset>2499700</wp:posOffset>
                </wp:positionH>
                <wp:positionV relativeFrom="paragraph">
                  <wp:posOffset>733526</wp:posOffset>
                </wp:positionV>
                <wp:extent cx="254000" cy="327238"/>
                <wp:effectExtent l="19050" t="0" r="12700" b="34925"/>
                <wp:wrapNone/>
                <wp:docPr id="271" name="Arrow: Down 271"/>
                <wp:cNvGraphicFramePr/>
                <a:graphic xmlns:a="http://schemas.openxmlformats.org/drawingml/2006/main">
                  <a:graphicData uri="http://schemas.microsoft.com/office/word/2010/wordprocessingShape">
                    <wps:wsp>
                      <wps:cNvSpPr/>
                      <wps:spPr>
                        <a:xfrm>
                          <a:off x="0" y="0"/>
                          <a:ext cx="254000" cy="327238"/>
                        </a:xfrm>
                        <a:prstGeom prst="downArrow">
                          <a:avLst>
                            <a:gd name="adj1" fmla="val 46435"/>
                            <a:gd name="adj2" fmla="val 5000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Arrow: Down 271" style="position:absolute;margin-left:196.85pt;margin-top:57.75pt;width:20pt;height:25.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640c3e [1604]" strokeweight="2pt" type="#_x0000_t67" adj="13217,5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" w14:anchorId="0664D165"/>
            </w:pict>
          </mc:Fallback>
        </mc:AlternateContent>
      </w:r>
      <w:r w:rsidRPr="00867486">
        <w:rPr>
          <w:noProof/>
          <w:sz w:val="18"/>
          <w:szCs w:val="18"/>
        </w:rPr>
        <mc:AlternateContent>
          <mc:Choice Requires="wps">
            <w:drawing>
              <wp:anchor distT="0" distB="0" distL="114300" distR="114300" simplePos="0" relativeHeight="251658245" behindDoc="0" locked="0" layoutInCell="1" allowOverlap="1" wp14:anchorId="45F52CF6" wp14:editId="18D83D4B">
                <wp:simplePos x="0" y="0"/>
                <wp:positionH relativeFrom="margin">
                  <wp:posOffset>2341880</wp:posOffset>
                </wp:positionH>
                <wp:positionV relativeFrom="paragraph">
                  <wp:posOffset>2640330</wp:posOffset>
                </wp:positionV>
                <wp:extent cx="679450" cy="292100"/>
                <wp:effectExtent l="0" t="0" r="25400" b="12700"/>
                <wp:wrapNone/>
                <wp:docPr id="272" name="Rectangle 272"/>
                <wp:cNvGraphicFramePr/>
                <a:graphic xmlns:a="http://schemas.openxmlformats.org/drawingml/2006/main">
                  <a:graphicData uri="http://schemas.microsoft.com/office/word/2010/wordprocessingShape">
                    <wps:wsp>
                      <wps:cNvSpPr/>
                      <wps:spPr>
                        <a:xfrm>
                          <a:off x="0" y="0"/>
                          <a:ext cx="679450" cy="292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EC2278" w14:textId="77777777" w:rsidR="004311BC" w:rsidRPr="00626C15" w:rsidRDefault="004311BC" w:rsidP="004311BC">
                            <w:pPr>
                              <w:jc w:val="center"/>
                              <w:rPr>
                                <w:color w:val="414042" w:themeColor="text1"/>
                                <w:sz w:val="18"/>
                                <w:szCs w:val="18"/>
                              </w:rPr>
                            </w:pPr>
                            <w:r w:rsidRPr="00626C15">
                              <w:rPr>
                                <w:color w:val="414042" w:themeColor="text1"/>
                                <w:sz w:val="18"/>
                                <w:szCs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52CF6" id="Rectangle 272" o:spid="_x0000_s1033" style="position:absolute;margin-left:184.4pt;margin-top:207.9pt;width:53.5pt;height:23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" fillcolor="white [3212]" strokecolor="#640c3e [1604]" strokeweight="2pt">
                <v:textbox>
                  <w:txbxContent>
                    <w:p w14:paraId="30EC2278" w14:textId="77777777" w:rsidR="004311BC" w:rsidRPr="00626C15" w:rsidRDefault="004311BC" w:rsidP="004311BC">
                      <w:pPr>
                        <w:jc w:val="center"/>
                        <w:rPr>
                          <w:color w:val="414042" w:themeColor="text1"/>
                          <w:sz w:val="18"/>
                          <w:szCs w:val="18"/>
                        </w:rPr>
                      </w:pPr>
                      <w:r w:rsidRPr="00626C15">
                        <w:rPr>
                          <w:color w:val="414042" w:themeColor="text1"/>
                          <w:sz w:val="18"/>
                          <w:szCs w:val="18"/>
                        </w:rPr>
                        <w:t>No</w:t>
                      </w:r>
                    </w:p>
                  </w:txbxContent>
                </v:textbox>
                <w10:wrap anchorx="margin"/>
              </v:rect>
            </w:pict>
          </mc:Fallback>
        </mc:AlternateContent>
      </w:r>
      <w:r w:rsidRPr="00867486">
        <w:rPr>
          <w:noProof/>
          <w:sz w:val="18"/>
          <w:szCs w:val="18"/>
        </w:rPr>
        <mc:AlternateContent>
          <mc:Choice Requires="wps">
            <w:drawing>
              <wp:anchor distT="0" distB="0" distL="114300" distR="114300" simplePos="0" relativeHeight="251658252" behindDoc="0" locked="0" layoutInCell="1" allowOverlap="1" wp14:anchorId="22B0EE41" wp14:editId="59824879">
                <wp:simplePos x="0" y="0"/>
                <wp:positionH relativeFrom="column">
                  <wp:posOffset>3435790</wp:posOffset>
                </wp:positionH>
                <wp:positionV relativeFrom="paragraph">
                  <wp:posOffset>2290526</wp:posOffset>
                </wp:positionV>
                <wp:extent cx="1190531" cy="1204111"/>
                <wp:effectExtent l="0" t="0" r="10160" b="15240"/>
                <wp:wrapNone/>
                <wp:docPr id="273" name="Rectangle 273"/>
                <wp:cNvGraphicFramePr/>
                <a:graphic xmlns:a="http://schemas.openxmlformats.org/drawingml/2006/main">
                  <a:graphicData uri="http://schemas.microsoft.com/office/word/2010/wordprocessingShape">
                    <wps:wsp>
                      <wps:cNvSpPr/>
                      <wps:spPr>
                        <a:xfrm>
                          <a:off x="0" y="0"/>
                          <a:ext cx="1190531" cy="120411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F32072" w14:textId="494EAB21" w:rsidR="004311BC" w:rsidRPr="00626C15" w:rsidRDefault="004311BC" w:rsidP="004311BC">
                            <w:pPr>
                              <w:pStyle w:val="BodyText2"/>
                              <w:rPr>
                                <w:sz w:val="18"/>
                                <w:szCs w:val="18"/>
                              </w:rPr>
                            </w:pPr>
                            <w:r w:rsidRPr="00626C15">
                              <w:rPr>
                                <w:sz w:val="18"/>
                                <w:szCs w:val="18"/>
                              </w:rPr>
                              <w:t xml:space="preserve">Are </w:t>
                            </w:r>
                            <w:r w:rsidR="002B0D1B" w:rsidRPr="00626C15">
                              <w:rPr>
                                <w:sz w:val="18"/>
                                <w:szCs w:val="18"/>
                              </w:rPr>
                              <w:t>there concerns</w:t>
                            </w:r>
                            <w:r w:rsidRPr="00626C15">
                              <w:rPr>
                                <w:sz w:val="18"/>
                                <w:szCs w:val="18"/>
                              </w:rPr>
                              <w:t xml:space="preserve"> that a member of Commission staff has harmed a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B0EE41" id="Rectangle 273" o:spid="_x0000_s1034" style="position:absolute;margin-left:270.55pt;margin-top:180.35pt;width:93.75pt;height:94.8pt;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" fillcolor="white [3212]" strokecolor="#640c3e [1604]" strokeweight="2pt">
                <v:textbox>
                  <w:txbxContent>
                    <w:p w14:paraId="6DF32072" w14:textId="494EAB21" w:rsidR="004311BC" w:rsidRPr="00626C15" w:rsidRDefault="004311BC" w:rsidP="004311BC">
                      <w:pPr>
                        <w:pStyle w:val="BodyText2"/>
                        <w:rPr>
                          <w:sz w:val="18"/>
                          <w:szCs w:val="18"/>
                        </w:rPr>
                      </w:pPr>
                      <w:r w:rsidRPr="00626C15">
                        <w:rPr>
                          <w:sz w:val="18"/>
                          <w:szCs w:val="18"/>
                        </w:rPr>
                        <w:t xml:space="preserve">Are </w:t>
                      </w:r>
                      <w:r w:rsidR="002B0D1B" w:rsidRPr="00626C15">
                        <w:rPr>
                          <w:sz w:val="18"/>
                          <w:szCs w:val="18"/>
                        </w:rPr>
                        <w:t>there concerns</w:t>
                      </w:r>
                      <w:r w:rsidRPr="00626C15">
                        <w:rPr>
                          <w:sz w:val="18"/>
                          <w:szCs w:val="18"/>
                        </w:rPr>
                        <w:t xml:space="preserve"> that a member of Commission staff has harmed a child?</w:t>
                      </w:r>
                    </w:p>
                  </w:txbxContent>
                </v:textbox>
              </v:rect>
            </w:pict>
          </mc:Fallback>
        </mc:AlternateContent>
      </w:r>
      <w:r w:rsidRPr="00867486">
        <w:rPr>
          <w:noProof/>
          <w:sz w:val="18"/>
          <w:szCs w:val="18"/>
        </w:rPr>
        <mc:AlternateContent>
          <mc:Choice Requires="wps">
            <w:drawing>
              <wp:anchor distT="0" distB="0" distL="114300" distR="114300" simplePos="0" relativeHeight="251658244" behindDoc="0" locked="0" layoutInCell="1" allowOverlap="1" wp14:anchorId="359E2F07" wp14:editId="7A4BBC52">
                <wp:simplePos x="0" y="0"/>
                <wp:positionH relativeFrom="column">
                  <wp:posOffset>1504950</wp:posOffset>
                </wp:positionH>
                <wp:positionV relativeFrom="paragraph">
                  <wp:posOffset>2647950</wp:posOffset>
                </wp:positionV>
                <wp:extent cx="647700" cy="279400"/>
                <wp:effectExtent l="0" t="0" r="19050" b="25400"/>
                <wp:wrapNone/>
                <wp:docPr id="274" name="Rectangle 274"/>
                <wp:cNvGraphicFramePr/>
                <a:graphic xmlns:a="http://schemas.openxmlformats.org/drawingml/2006/main">
                  <a:graphicData uri="http://schemas.microsoft.com/office/word/2010/wordprocessingShape">
                    <wps:wsp>
                      <wps:cNvSpPr/>
                      <wps:spPr>
                        <a:xfrm>
                          <a:off x="0" y="0"/>
                          <a:ext cx="647700" cy="279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30A0DD" w14:textId="77777777" w:rsidR="004311BC" w:rsidRDefault="004311BC" w:rsidP="004311BC">
                            <w:pPr>
                              <w:jc w:val="center"/>
                            </w:pPr>
                            <w:r w:rsidRPr="00626C15">
                              <w:rPr>
                                <w:color w:val="414042" w:themeColor="text1"/>
                              </w:rPr>
                              <w:t xml:space="preserve"> </w:t>
                            </w:r>
                            <w:r w:rsidRPr="00626C15">
                              <w:rPr>
                                <w:color w:val="414042" w:themeColor="text1"/>
                                <w:sz w:val="18"/>
                                <w:szCs w:val="18"/>
                              </w:rPr>
                              <w:t>Yes</w:t>
                            </w:r>
                            <w:r w:rsidRPr="00442B7B">
                              <w:rPr>
                                <w:noProof/>
                              </w:rPr>
                              <w:drawing>
                                <wp:inline distT="0" distB="0" distL="0" distR="0" wp14:anchorId="1B98040C" wp14:editId="31DFF7F5">
                                  <wp:extent cx="444500" cy="825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4500" cy="82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9E2F07" id="Rectangle 274" o:spid="_x0000_s1035" style="position:absolute;margin-left:118.5pt;margin-top:208.5pt;width:51pt;height:22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" fillcolor="white [3212]" strokecolor="#640c3e [1604]" strokeweight="2pt">
                <v:textbox>
                  <w:txbxContent>
                    <w:p w14:paraId="2330A0DD" w14:textId="77777777" w:rsidR="004311BC" w:rsidRDefault="004311BC" w:rsidP="004311BC">
                      <w:pPr>
                        <w:jc w:val="center"/>
                      </w:pPr>
                      <w:r w:rsidRPr="00626C15">
                        <w:rPr>
                          <w:color w:val="414042" w:themeColor="text1"/>
                        </w:rPr>
                        <w:t xml:space="preserve"> </w:t>
                      </w:r>
                      <w:r w:rsidRPr="00626C15">
                        <w:rPr>
                          <w:color w:val="414042" w:themeColor="text1"/>
                          <w:sz w:val="18"/>
                          <w:szCs w:val="18"/>
                        </w:rPr>
                        <w:t>Yes</w:t>
                      </w:r>
                      <w:r w:rsidRPr="00442B7B">
                        <w:rPr>
                          <w:noProof/>
                        </w:rPr>
                        <w:drawing>
                          <wp:inline distT="0" distB="0" distL="0" distR="0" wp14:anchorId="1B98040C" wp14:editId="31DFF7F5">
                            <wp:extent cx="444500" cy="825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4500" cy="82550"/>
                                    </a:xfrm>
                                    <a:prstGeom prst="rect">
                                      <a:avLst/>
                                    </a:prstGeom>
                                    <a:noFill/>
                                    <a:ln>
                                      <a:noFill/>
                                    </a:ln>
                                  </pic:spPr>
                                </pic:pic>
                              </a:graphicData>
                            </a:graphic>
                          </wp:inline>
                        </w:drawing>
                      </w:r>
                    </w:p>
                  </w:txbxContent>
                </v:textbox>
              </v:rect>
            </w:pict>
          </mc:Fallback>
        </mc:AlternateContent>
      </w:r>
      <w:r w:rsidRPr="00867486">
        <w:rPr>
          <w:noProof/>
          <w:sz w:val="18"/>
          <w:szCs w:val="18"/>
        </w:rPr>
        <mc:AlternateContent>
          <mc:Choice Requires="wps">
            <w:drawing>
              <wp:anchor distT="0" distB="0" distL="114300" distR="114300" simplePos="0" relativeHeight="251658242" behindDoc="0" locked="0" layoutInCell="1" allowOverlap="1" wp14:anchorId="722676CA" wp14:editId="1DCA32EF">
                <wp:simplePos x="0" y="0"/>
                <wp:positionH relativeFrom="column">
                  <wp:posOffset>1606550</wp:posOffset>
                </wp:positionH>
                <wp:positionV relativeFrom="paragraph">
                  <wp:posOffset>1060450</wp:posOffset>
                </wp:positionV>
                <wp:extent cx="1897380" cy="1168400"/>
                <wp:effectExtent l="0" t="0" r="26670" b="12700"/>
                <wp:wrapNone/>
                <wp:docPr id="275" name="Rectangle 275"/>
                <wp:cNvGraphicFramePr/>
                <a:graphic xmlns:a="http://schemas.openxmlformats.org/drawingml/2006/main">
                  <a:graphicData uri="http://schemas.microsoft.com/office/word/2010/wordprocessingShape">
                    <wps:wsp>
                      <wps:cNvSpPr/>
                      <wps:spPr>
                        <a:xfrm>
                          <a:off x="0" y="0"/>
                          <a:ext cx="1897380" cy="1168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38434C" w14:textId="33C1DF38" w:rsidR="004311BC" w:rsidRPr="00626C15" w:rsidRDefault="004311BC" w:rsidP="004311BC">
                            <w:pPr>
                              <w:rPr>
                                <w:color w:val="414042" w:themeColor="text1"/>
                                <w:sz w:val="18"/>
                                <w:szCs w:val="18"/>
                              </w:rPr>
                            </w:pPr>
                            <w:r w:rsidRPr="00626C15">
                              <w:rPr>
                                <w:color w:val="414042" w:themeColor="text1"/>
                                <w:sz w:val="18"/>
                                <w:szCs w:val="18"/>
                              </w:rPr>
                              <w:t xml:space="preserve">Is there an </w:t>
                            </w:r>
                            <w:r w:rsidRPr="00626C15">
                              <w:rPr>
                                <w:b/>
                                <w:bCs/>
                                <w:color w:val="414042" w:themeColor="text1"/>
                                <w:sz w:val="18"/>
                                <w:szCs w:val="18"/>
                              </w:rPr>
                              <w:t xml:space="preserve">immediate </w:t>
                            </w:r>
                            <w:r w:rsidRPr="00626C15">
                              <w:rPr>
                                <w:color w:val="414042" w:themeColor="text1"/>
                                <w:sz w:val="18"/>
                                <w:szCs w:val="18"/>
                              </w:rPr>
                              <w:t xml:space="preserve">threat to life, </w:t>
                            </w:r>
                            <w:r w:rsidR="00AD2672" w:rsidRPr="00626C15">
                              <w:rPr>
                                <w:color w:val="414042" w:themeColor="text1"/>
                                <w:sz w:val="18"/>
                                <w:szCs w:val="18"/>
                              </w:rPr>
                              <w:t>i.e</w:t>
                            </w:r>
                            <w:r w:rsidR="00AD2672">
                              <w:rPr>
                                <w:color w:val="414042" w:themeColor="text1"/>
                                <w:sz w:val="18"/>
                                <w:szCs w:val="18"/>
                              </w:rPr>
                              <w:t>.,</w:t>
                            </w:r>
                            <w:r w:rsidRPr="00626C15">
                              <w:rPr>
                                <w:color w:val="414042" w:themeColor="text1"/>
                                <w:sz w:val="18"/>
                                <w:szCs w:val="18"/>
                              </w:rPr>
                              <w:t xml:space="preserve"> a child who is threatening to imminently end their life, is in immediate danger or is in need of immediate medical attention?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676CA" id="Rectangle 275" o:spid="_x0000_s1036" style="position:absolute;margin-left:126.5pt;margin-top:83.5pt;width:149.4pt;height:9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" fillcolor="white [3212]" strokecolor="#640c3e [1604]" strokeweight="2pt">
                <v:textbox>
                  <w:txbxContent>
                    <w:p w14:paraId="7838434C" w14:textId="33C1DF38" w:rsidR="004311BC" w:rsidRPr="00626C15" w:rsidRDefault="004311BC" w:rsidP="004311BC">
                      <w:pPr>
                        <w:rPr>
                          <w:color w:val="414042" w:themeColor="text1"/>
                          <w:sz w:val="18"/>
                          <w:szCs w:val="18"/>
                        </w:rPr>
                      </w:pPr>
                      <w:r w:rsidRPr="00626C15">
                        <w:rPr>
                          <w:color w:val="414042" w:themeColor="text1"/>
                          <w:sz w:val="18"/>
                          <w:szCs w:val="18"/>
                        </w:rPr>
                        <w:t xml:space="preserve">Is there an </w:t>
                      </w:r>
                      <w:r w:rsidRPr="00626C15">
                        <w:rPr>
                          <w:b/>
                          <w:bCs/>
                          <w:color w:val="414042" w:themeColor="text1"/>
                          <w:sz w:val="18"/>
                          <w:szCs w:val="18"/>
                        </w:rPr>
                        <w:t xml:space="preserve">immediate </w:t>
                      </w:r>
                      <w:r w:rsidRPr="00626C15">
                        <w:rPr>
                          <w:color w:val="414042" w:themeColor="text1"/>
                          <w:sz w:val="18"/>
                          <w:szCs w:val="18"/>
                        </w:rPr>
                        <w:t xml:space="preserve">threat to life, </w:t>
                      </w:r>
                      <w:r w:rsidR="00AD2672" w:rsidRPr="00626C15">
                        <w:rPr>
                          <w:color w:val="414042" w:themeColor="text1"/>
                          <w:sz w:val="18"/>
                          <w:szCs w:val="18"/>
                        </w:rPr>
                        <w:t>i.e</w:t>
                      </w:r>
                      <w:r w:rsidR="00AD2672">
                        <w:rPr>
                          <w:color w:val="414042" w:themeColor="text1"/>
                          <w:sz w:val="18"/>
                          <w:szCs w:val="18"/>
                        </w:rPr>
                        <w:t>.,</w:t>
                      </w:r>
                      <w:r w:rsidRPr="00626C15">
                        <w:rPr>
                          <w:color w:val="414042" w:themeColor="text1"/>
                          <w:sz w:val="18"/>
                          <w:szCs w:val="18"/>
                        </w:rPr>
                        <w:t xml:space="preserve"> a child who is threatening to imminently end their life, is in immediate danger or is in need of immediate medical attention?</w:t>
                      </w:r>
                    </w:p>
                  </w:txbxContent>
                </v:textbox>
              </v:rect>
            </w:pict>
          </mc:Fallback>
        </mc:AlternateContent>
      </w:r>
      <w:r w:rsidRPr="00867486">
        <w:rPr>
          <w:sz w:val="18"/>
          <w:szCs w:val="18"/>
        </w:rPr>
        <w:t>(</w:t>
      </w:r>
    </w:p>
    <w:p w14:paraId="201EA091" w14:textId="153ACD0D" w:rsidR="004311BC" w:rsidRPr="00867486" w:rsidRDefault="004D72B5" w:rsidP="004311BC">
      <w:pPr>
        <w:rPr>
          <w:sz w:val="18"/>
          <w:szCs w:val="18"/>
        </w:rPr>
      </w:pPr>
      <w:r w:rsidRPr="00867486">
        <w:rPr>
          <w:noProof/>
          <w:sz w:val="18"/>
          <w:szCs w:val="18"/>
        </w:rPr>
        <mc:AlternateContent>
          <mc:Choice Requires="wps">
            <w:drawing>
              <wp:anchor distT="0" distB="0" distL="114300" distR="114300" simplePos="0" relativeHeight="251658257" behindDoc="0" locked="0" layoutInCell="1" allowOverlap="1" wp14:anchorId="721169C6" wp14:editId="149C3736">
                <wp:simplePos x="0" y="0"/>
                <wp:positionH relativeFrom="margin">
                  <wp:posOffset>4251960</wp:posOffset>
                </wp:positionH>
                <wp:positionV relativeFrom="paragraph">
                  <wp:posOffset>167640</wp:posOffset>
                </wp:positionV>
                <wp:extent cx="2108200" cy="1673860"/>
                <wp:effectExtent l="0" t="0" r="25400" b="21590"/>
                <wp:wrapNone/>
                <wp:docPr id="276" name="Rectangle 276"/>
                <wp:cNvGraphicFramePr/>
                <a:graphic xmlns:a="http://schemas.openxmlformats.org/drawingml/2006/main">
                  <a:graphicData uri="http://schemas.microsoft.com/office/word/2010/wordprocessingShape">
                    <wps:wsp>
                      <wps:cNvSpPr/>
                      <wps:spPr>
                        <a:xfrm>
                          <a:off x="0" y="0"/>
                          <a:ext cx="2108200" cy="16738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7ABDE3" w14:textId="02DE7141" w:rsidR="004311BC" w:rsidRPr="00626C15" w:rsidRDefault="004311BC" w:rsidP="004D72B5">
                            <w:pPr>
                              <w:pStyle w:val="BodyText2"/>
                              <w:spacing w:line="240" w:lineRule="auto"/>
                            </w:pPr>
                            <w:r w:rsidRPr="00626C15">
                              <w:rPr>
                                <w:sz w:val="18"/>
                                <w:szCs w:val="18"/>
                              </w:rPr>
                              <w:t xml:space="preserve">Do not approach the staff member. Speak with your line manager </w:t>
                            </w:r>
                            <w:r w:rsidR="002B0D1B" w:rsidRPr="00626C15">
                              <w:rPr>
                                <w:sz w:val="18"/>
                                <w:szCs w:val="18"/>
                              </w:rPr>
                              <w:t>and the</w:t>
                            </w:r>
                            <w:r w:rsidRPr="00626C15">
                              <w:rPr>
                                <w:sz w:val="18"/>
                                <w:szCs w:val="18"/>
                              </w:rPr>
                              <w:t xml:space="preserve"> </w:t>
                            </w:r>
                            <w:r w:rsidR="002B0D1B" w:rsidRPr="00626C15">
                              <w:rPr>
                                <w:sz w:val="18"/>
                                <w:szCs w:val="18"/>
                              </w:rPr>
                              <w:t>DSO,</w:t>
                            </w:r>
                            <w:r w:rsidRPr="00626C15">
                              <w:rPr>
                                <w:sz w:val="18"/>
                                <w:szCs w:val="18"/>
                              </w:rPr>
                              <w:t xml:space="preserve"> who will manage this with the Director of HR. If it is the line manager or DSO who is </w:t>
                            </w:r>
                            <w:r w:rsidR="002B0D1B" w:rsidRPr="00626C15">
                              <w:rPr>
                                <w:sz w:val="18"/>
                                <w:szCs w:val="18"/>
                              </w:rPr>
                              <w:t>implicated,</w:t>
                            </w:r>
                            <w:r w:rsidRPr="00626C15">
                              <w:rPr>
                                <w:sz w:val="18"/>
                                <w:szCs w:val="18"/>
                              </w:rPr>
                              <w:t xml:space="preserve"> you should speak to another of the DSOs or the Safeguarding Advisor. A decision will be made regarding the need for disciplinary action and/or a referral to social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169C6" id="Rectangle 276" o:spid="_x0000_s1037" style="position:absolute;margin-left:334.8pt;margin-top:13.2pt;width:166pt;height:131.8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" fillcolor="white [3212]" strokecolor="#640c3e [1604]" strokeweight="2pt">
                <v:textbox>
                  <w:txbxContent>
                    <w:p w14:paraId="217ABDE3" w14:textId="02DE7141" w:rsidR="004311BC" w:rsidRPr="00626C15" w:rsidRDefault="004311BC" w:rsidP="004D72B5">
                      <w:pPr>
                        <w:pStyle w:val="BodyText2"/>
                        <w:spacing w:line="240" w:lineRule="auto"/>
                      </w:pPr>
                      <w:r w:rsidRPr="00626C15">
                        <w:rPr>
                          <w:sz w:val="18"/>
                          <w:szCs w:val="18"/>
                        </w:rPr>
                        <w:t xml:space="preserve">Do not approach the staff member. Speak with your line manager </w:t>
                      </w:r>
                      <w:r w:rsidR="002B0D1B" w:rsidRPr="00626C15">
                        <w:rPr>
                          <w:sz w:val="18"/>
                          <w:szCs w:val="18"/>
                        </w:rPr>
                        <w:t>and the</w:t>
                      </w:r>
                      <w:r w:rsidRPr="00626C15">
                        <w:rPr>
                          <w:sz w:val="18"/>
                          <w:szCs w:val="18"/>
                        </w:rPr>
                        <w:t xml:space="preserve"> </w:t>
                      </w:r>
                      <w:r w:rsidR="002B0D1B" w:rsidRPr="00626C15">
                        <w:rPr>
                          <w:sz w:val="18"/>
                          <w:szCs w:val="18"/>
                        </w:rPr>
                        <w:t>DSO,</w:t>
                      </w:r>
                      <w:r w:rsidRPr="00626C15">
                        <w:rPr>
                          <w:sz w:val="18"/>
                          <w:szCs w:val="18"/>
                        </w:rPr>
                        <w:t xml:space="preserve"> who will manage this with the Director of HR. If it is the line manager or DSO who is </w:t>
                      </w:r>
                      <w:r w:rsidR="002B0D1B" w:rsidRPr="00626C15">
                        <w:rPr>
                          <w:sz w:val="18"/>
                          <w:szCs w:val="18"/>
                        </w:rPr>
                        <w:t>implicated,</w:t>
                      </w:r>
                      <w:r w:rsidRPr="00626C15">
                        <w:rPr>
                          <w:sz w:val="18"/>
                          <w:szCs w:val="18"/>
                        </w:rPr>
                        <w:t xml:space="preserve"> you should speak to another of the DSOs or the Safeguarding Advisor. A decision will be made regarding the need for disciplinary action and/or a referral to social care.</w:t>
                      </w:r>
                    </w:p>
                  </w:txbxContent>
                </v:textbox>
                <w10:wrap anchorx="margin"/>
              </v:rect>
            </w:pict>
          </mc:Fallback>
        </mc:AlternateContent>
      </w:r>
    </w:p>
    <w:p w14:paraId="52028C21" w14:textId="1A0D8F2F" w:rsidR="004311BC" w:rsidRPr="00867486" w:rsidRDefault="004311BC" w:rsidP="004311BC">
      <w:pPr>
        <w:rPr>
          <w:sz w:val="18"/>
          <w:szCs w:val="18"/>
        </w:rPr>
      </w:pPr>
    </w:p>
    <w:p w14:paraId="46C6A355" w14:textId="77777777" w:rsidR="004311BC" w:rsidRPr="00867486" w:rsidRDefault="004311BC" w:rsidP="004311BC">
      <w:pPr>
        <w:rPr>
          <w:sz w:val="18"/>
          <w:szCs w:val="18"/>
        </w:rPr>
      </w:pPr>
    </w:p>
    <w:p w14:paraId="4D74C972" w14:textId="77777777" w:rsidR="004311BC" w:rsidRPr="00867486" w:rsidRDefault="004311BC" w:rsidP="004311BC">
      <w:pPr>
        <w:rPr>
          <w:sz w:val="18"/>
          <w:szCs w:val="18"/>
        </w:rPr>
      </w:pPr>
    </w:p>
    <w:p w14:paraId="146104E4" w14:textId="77777777" w:rsidR="004311BC" w:rsidRPr="00867486" w:rsidRDefault="004311BC" w:rsidP="004311BC">
      <w:pPr>
        <w:pStyle w:val="BalloonText"/>
        <w:rPr>
          <w:rFonts w:cstheme="minorBidi"/>
          <w:sz w:val="18"/>
          <w:szCs w:val="18"/>
        </w:rPr>
      </w:pPr>
    </w:p>
    <w:p w14:paraId="69055693" w14:textId="77DC00FA" w:rsidR="004311BC" w:rsidRPr="00867486" w:rsidRDefault="004311BC" w:rsidP="004311BC">
      <w:pPr>
        <w:rPr>
          <w:sz w:val="18"/>
          <w:szCs w:val="18"/>
        </w:rPr>
      </w:pPr>
    </w:p>
    <w:p w14:paraId="0CD724A4" w14:textId="23E8A654" w:rsidR="004311BC" w:rsidRPr="00867486" w:rsidRDefault="004D72B5" w:rsidP="004311BC">
      <w:pPr>
        <w:rPr>
          <w:sz w:val="18"/>
          <w:szCs w:val="18"/>
        </w:rPr>
      </w:pPr>
      <w:r w:rsidRPr="00867486">
        <w:rPr>
          <w:noProof/>
          <w:sz w:val="18"/>
          <w:szCs w:val="18"/>
        </w:rPr>
        <mc:AlternateContent>
          <mc:Choice Requires="wps">
            <w:drawing>
              <wp:anchor distT="0" distB="0" distL="114300" distR="114300" simplePos="0" relativeHeight="251658256" behindDoc="0" locked="0" layoutInCell="1" allowOverlap="1" wp14:anchorId="20B20420" wp14:editId="0CB7A4EA">
                <wp:simplePos x="0" y="0"/>
                <wp:positionH relativeFrom="column">
                  <wp:posOffset>5299710</wp:posOffset>
                </wp:positionH>
                <wp:positionV relativeFrom="paragraph">
                  <wp:posOffset>230505</wp:posOffset>
                </wp:positionV>
                <wp:extent cx="171450" cy="552450"/>
                <wp:effectExtent l="19050" t="19050" r="38100" b="19050"/>
                <wp:wrapNone/>
                <wp:docPr id="278" name="Arrow: Up 278"/>
                <wp:cNvGraphicFramePr/>
                <a:graphic xmlns:a="http://schemas.openxmlformats.org/drawingml/2006/main">
                  <a:graphicData uri="http://schemas.microsoft.com/office/word/2010/wordprocessingShape">
                    <wps:wsp>
                      <wps:cNvSpPr/>
                      <wps:spPr>
                        <a:xfrm>
                          <a:off x="0" y="0"/>
                          <a:ext cx="171450" cy="552450"/>
                        </a:xfrm>
                        <a:prstGeom prst="upArrow">
                          <a:avLst>
                            <a:gd name="adj1" fmla="val 70663"/>
                            <a:gd name="adj2" fmla="val 5000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68" coordsize="21600,21600" o:spt="68" adj="5400,5400" path="m0@0l@1@0@1,21600@2,21600@2@0,21600@0,10800,xe" w14:anchorId="50056AF4">
                <v:stroke joinstyle="miter"/>
                <v:formulas>
                  <v:f eqn="val #0"/>
                  <v:f eqn="val #1"/>
                  <v:f eqn="sum 21600 0 #1"/>
                  <v:f eqn="prod #0 #1 10800"/>
                  <v:f eqn="sum #0 0 @3"/>
                </v:formulas>
                <v:path textboxrect="@1,@4,@2,21600" o:connecttype="custom" o:connectlocs="10800,0;0,@0;10800,21600;21600,@0" o:connectangles="270,180,90,0"/>
                <v:handles>
                  <v:h position="#1,#0" xrange="0,10800" yrange="0,21600"/>
                </v:handles>
              </v:shapetype>
              <v:shape id="Arrow: Up 278" style="position:absolute;margin-left:417.3pt;margin-top:18.15pt;width:13.5pt;height:43.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640c3e [1604]" strokeweight="2pt" type="#_x0000_t68" adj="335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"/>
            </w:pict>
          </mc:Fallback>
        </mc:AlternateContent>
      </w:r>
    </w:p>
    <w:p w14:paraId="34A555E3" w14:textId="2F41B451" w:rsidR="004311BC" w:rsidRPr="00867486" w:rsidRDefault="00A62C2D" w:rsidP="004311BC">
      <w:pPr>
        <w:rPr>
          <w:sz w:val="18"/>
          <w:szCs w:val="18"/>
        </w:rPr>
      </w:pPr>
      <w:r w:rsidRPr="00867486">
        <w:rPr>
          <w:noProof/>
          <w:sz w:val="18"/>
          <w:szCs w:val="18"/>
        </w:rPr>
        <mc:AlternateContent>
          <mc:Choice Requires="wps">
            <w:drawing>
              <wp:anchor distT="0" distB="0" distL="114300" distR="114300" simplePos="0" relativeHeight="251658246" behindDoc="0" locked="0" layoutInCell="1" allowOverlap="1" wp14:anchorId="11562B00" wp14:editId="7B02CF13">
                <wp:simplePos x="0" y="0"/>
                <wp:positionH relativeFrom="page">
                  <wp:posOffset>107950</wp:posOffset>
                </wp:positionH>
                <wp:positionV relativeFrom="paragraph">
                  <wp:posOffset>85725</wp:posOffset>
                </wp:positionV>
                <wp:extent cx="1561465" cy="2038350"/>
                <wp:effectExtent l="0" t="0" r="19685" b="19050"/>
                <wp:wrapNone/>
                <wp:docPr id="277" name="Rectangle 277"/>
                <wp:cNvGraphicFramePr/>
                <a:graphic xmlns:a="http://schemas.openxmlformats.org/drawingml/2006/main">
                  <a:graphicData uri="http://schemas.microsoft.com/office/word/2010/wordprocessingShape">
                    <wps:wsp>
                      <wps:cNvSpPr/>
                      <wps:spPr>
                        <a:xfrm>
                          <a:off x="0" y="0"/>
                          <a:ext cx="1561465" cy="2038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D369EE" w14:textId="77777777" w:rsidR="004311BC" w:rsidRPr="00626C15" w:rsidRDefault="004311BC" w:rsidP="004D72B5">
                            <w:pPr>
                              <w:pStyle w:val="BodyText2"/>
                              <w:spacing w:line="240" w:lineRule="auto"/>
                              <w:rPr>
                                <w:sz w:val="18"/>
                                <w:szCs w:val="18"/>
                              </w:rPr>
                            </w:pPr>
                            <w:r w:rsidRPr="00626C15">
                              <w:rPr>
                                <w:sz w:val="18"/>
                                <w:szCs w:val="18"/>
                              </w:rPr>
                              <w:t xml:space="preserve">Call 999 to contact the relevant emergency service- this should only be done in extremely concerning situations where there is immediate threat to life and that any delay would be too risky.  </w:t>
                            </w:r>
                          </w:p>
                          <w:p w14:paraId="5593BFB4" w14:textId="77777777" w:rsidR="004311BC" w:rsidRPr="00626C15" w:rsidRDefault="004311BC" w:rsidP="004D72B5">
                            <w:pPr>
                              <w:pStyle w:val="BodyText2"/>
                              <w:spacing w:line="240" w:lineRule="auto"/>
                              <w:rPr>
                                <w:sz w:val="18"/>
                                <w:szCs w:val="18"/>
                              </w:rPr>
                            </w:pPr>
                            <w:r w:rsidRPr="00626C15">
                              <w:rPr>
                                <w:sz w:val="18"/>
                                <w:szCs w:val="18"/>
                              </w:rPr>
                              <w:t>Then alert DSO and complete safeguarding incident form within 24 hours.</w:t>
                            </w:r>
                          </w:p>
                          <w:p w14:paraId="202E3A21" w14:textId="77777777" w:rsidR="004311BC" w:rsidRPr="00626C15" w:rsidRDefault="004311BC" w:rsidP="004311BC">
                            <w:pPr>
                              <w:pStyle w:val="BodyText2"/>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62B00" id="Rectangle 277" o:spid="_x0000_s1038" style="position:absolute;margin-left:8.5pt;margin-top:6.75pt;width:122.95pt;height:160.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" fillcolor="white [3212]" strokecolor="#640c3e [1604]" strokeweight="2pt">
                <v:textbox>
                  <w:txbxContent>
                    <w:p w14:paraId="7CD369EE" w14:textId="77777777" w:rsidR="004311BC" w:rsidRPr="00626C15" w:rsidRDefault="004311BC" w:rsidP="004D72B5">
                      <w:pPr>
                        <w:pStyle w:val="BodyText2"/>
                        <w:spacing w:line="240" w:lineRule="auto"/>
                        <w:rPr>
                          <w:sz w:val="18"/>
                          <w:szCs w:val="18"/>
                        </w:rPr>
                      </w:pPr>
                      <w:r w:rsidRPr="00626C15">
                        <w:rPr>
                          <w:sz w:val="18"/>
                          <w:szCs w:val="18"/>
                        </w:rPr>
                        <w:t xml:space="preserve">Call 999 to contact the relevant emergency service- this should only be done in extremely concerning situations where there is immediate threat to life and that any delay would be too risky.  </w:t>
                      </w:r>
                    </w:p>
                    <w:p w14:paraId="5593BFB4" w14:textId="77777777" w:rsidR="004311BC" w:rsidRPr="00626C15" w:rsidRDefault="004311BC" w:rsidP="004D72B5">
                      <w:pPr>
                        <w:pStyle w:val="BodyText2"/>
                        <w:spacing w:line="240" w:lineRule="auto"/>
                        <w:rPr>
                          <w:sz w:val="18"/>
                          <w:szCs w:val="18"/>
                        </w:rPr>
                      </w:pPr>
                      <w:r w:rsidRPr="00626C15">
                        <w:rPr>
                          <w:sz w:val="18"/>
                          <w:szCs w:val="18"/>
                        </w:rPr>
                        <w:t>Then alert DSO and complete safeguarding incident form within 24 hours.</w:t>
                      </w:r>
                    </w:p>
                    <w:p w14:paraId="202E3A21" w14:textId="77777777" w:rsidR="004311BC" w:rsidRPr="00626C15" w:rsidRDefault="004311BC" w:rsidP="004311BC">
                      <w:pPr>
                        <w:pStyle w:val="BodyText2"/>
                        <w:rPr>
                          <w:sz w:val="18"/>
                          <w:szCs w:val="18"/>
                        </w:rPr>
                      </w:pPr>
                    </w:p>
                  </w:txbxContent>
                </v:textbox>
                <w10:wrap anchorx="page"/>
              </v:rect>
            </w:pict>
          </mc:Fallback>
        </mc:AlternateContent>
      </w:r>
    </w:p>
    <w:p w14:paraId="45DCA2AE" w14:textId="67112C40" w:rsidR="004311BC" w:rsidRPr="00867486" w:rsidRDefault="004311BC" w:rsidP="004311BC">
      <w:pPr>
        <w:jc w:val="center"/>
        <w:rPr>
          <w:sz w:val="18"/>
          <w:szCs w:val="18"/>
        </w:rPr>
      </w:pPr>
      <w:r w:rsidRPr="00867486">
        <w:rPr>
          <w:noProof/>
          <w:sz w:val="18"/>
          <w:szCs w:val="18"/>
        </w:rPr>
        <mc:AlternateContent>
          <mc:Choice Requires="wps">
            <w:drawing>
              <wp:anchor distT="0" distB="0" distL="114300" distR="114300" simplePos="0" relativeHeight="251658264" behindDoc="0" locked="0" layoutInCell="1" allowOverlap="1" wp14:anchorId="4BA7B5F1" wp14:editId="2F977084">
                <wp:simplePos x="0" y="0"/>
                <wp:positionH relativeFrom="column">
                  <wp:posOffset>3735087</wp:posOffset>
                </wp:positionH>
                <wp:positionV relativeFrom="paragraph">
                  <wp:posOffset>3197250</wp:posOffset>
                </wp:positionV>
                <wp:extent cx="641350" cy="298450"/>
                <wp:effectExtent l="0" t="0" r="25400" b="25400"/>
                <wp:wrapNone/>
                <wp:docPr id="280" name="Rectangle 280"/>
                <wp:cNvGraphicFramePr/>
                <a:graphic xmlns:a="http://schemas.openxmlformats.org/drawingml/2006/main">
                  <a:graphicData uri="http://schemas.microsoft.com/office/word/2010/wordprocessingShape">
                    <wps:wsp>
                      <wps:cNvSpPr/>
                      <wps:spPr>
                        <a:xfrm>
                          <a:off x="0" y="0"/>
                          <a:ext cx="641350" cy="298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879E5B" w14:textId="77777777" w:rsidR="004311BC" w:rsidRPr="00626C15" w:rsidRDefault="004311BC" w:rsidP="004311BC">
                            <w:pPr>
                              <w:jc w:val="center"/>
                              <w:rPr>
                                <w:color w:val="414042" w:themeColor="text1"/>
                                <w:sz w:val="18"/>
                                <w:szCs w:val="18"/>
                              </w:rPr>
                            </w:pPr>
                            <w:r w:rsidRPr="00626C15">
                              <w:rPr>
                                <w:color w:val="414042" w:themeColor="text1"/>
                                <w:sz w:val="18"/>
                                <w:szCs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7B5F1" id="Rectangle 280" o:spid="_x0000_s1039" style="position:absolute;left:0;text-align:left;margin-left:294.1pt;margin-top:251.75pt;width:50.5pt;height:23.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" fillcolor="white [3212]" strokecolor="#640c3e [1604]" strokeweight="2pt">
                <v:textbox>
                  <w:txbxContent>
                    <w:p w14:paraId="43879E5B" w14:textId="77777777" w:rsidR="004311BC" w:rsidRPr="00626C15" w:rsidRDefault="004311BC" w:rsidP="004311BC">
                      <w:pPr>
                        <w:jc w:val="center"/>
                        <w:rPr>
                          <w:color w:val="414042" w:themeColor="text1"/>
                          <w:sz w:val="18"/>
                          <w:szCs w:val="18"/>
                        </w:rPr>
                      </w:pPr>
                      <w:r w:rsidRPr="00626C15">
                        <w:rPr>
                          <w:color w:val="414042" w:themeColor="text1"/>
                          <w:sz w:val="18"/>
                          <w:szCs w:val="18"/>
                        </w:rPr>
                        <w:t>No</w:t>
                      </w:r>
                    </w:p>
                  </w:txbxContent>
                </v:textbox>
              </v:rect>
            </w:pict>
          </mc:Fallback>
        </mc:AlternateContent>
      </w:r>
      <w:r w:rsidRPr="00867486">
        <w:rPr>
          <w:noProof/>
          <w:sz w:val="18"/>
          <w:szCs w:val="18"/>
        </w:rPr>
        <mc:AlternateContent>
          <mc:Choice Requires="wps">
            <w:drawing>
              <wp:anchor distT="0" distB="0" distL="114300" distR="114300" simplePos="0" relativeHeight="251658266" behindDoc="0" locked="0" layoutInCell="1" allowOverlap="1" wp14:anchorId="14B48200" wp14:editId="1C8E2E14">
                <wp:simplePos x="0" y="0"/>
                <wp:positionH relativeFrom="column">
                  <wp:posOffset>1272010</wp:posOffset>
                </wp:positionH>
                <wp:positionV relativeFrom="paragraph">
                  <wp:posOffset>2304415</wp:posOffset>
                </wp:positionV>
                <wp:extent cx="571500" cy="171450"/>
                <wp:effectExtent l="0" t="0" r="19050" b="19050"/>
                <wp:wrapNone/>
                <wp:docPr id="283" name="Arrow: Left 283"/>
                <wp:cNvGraphicFramePr/>
                <a:graphic xmlns:a="http://schemas.openxmlformats.org/drawingml/2006/main">
                  <a:graphicData uri="http://schemas.microsoft.com/office/word/2010/wordprocessingShape">
                    <wps:wsp>
                      <wps:cNvSpPr/>
                      <wps:spPr>
                        <a:xfrm>
                          <a:off x="0" y="0"/>
                          <a:ext cx="571500" cy="171450"/>
                        </a:xfrm>
                        <a:prstGeom prst="leftArrow">
                          <a:avLst>
                            <a:gd name="adj1" fmla="val 76059"/>
                            <a:gd name="adj2" fmla="val 5000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66" coordsize="21600,21600" o:spt="66" adj="5400,5400" path="m@0,l@0@1,21600@1,21600@2@0@2@0,21600,,10800xe" w14:anchorId="2BE54F0C">
                <v:stroke joinstyle="miter"/>
                <v:formulas>
                  <v:f eqn="val #0"/>
                  <v:f eqn="val #1"/>
                  <v:f eqn="sum 21600 0 #1"/>
                  <v:f eqn="prod #0 #1 10800"/>
                  <v:f eqn="sum #0 0 @3"/>
                </v:formulas>
                <v:path textboxrect="@4,@1,21600,@2" o:connecttype="custom" o:connectlocs="@0,0;0,10800;@0,21600;21600,10800" o:connectangles="270,180,90,0"/>
                <v:handles>
                  <v:h position="#0,#1" xrange="0,21600" yrange="0,10800"/>
                </v:handles>
              </v:shapetype>
              <v:shape id="Arrow: Left 283" style="position:absolute;margin-left:100.15pt;margin-top:181.45pt;width:45pt;height:13.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640c3e [1604]" strokeweight="2pt" type="#_x0000_t66" adj="3240,2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"/>
            </w:pict>
          </mc:Fallback>
        </mc:AlternateContent>
      </w:r>
      <w:r w:rsidRPr="00867486">
        <w:rPr>
          <w:noProof/>
          <w:sz w:val="18"/>
          <w:szCs w:val="18"/>
        </w:rPr>
        <mc:AlternateContent>
          <mc:Choice Requires="wps">
            <w:drawing>
              <wp:anchor distT="0" distB="0" distL="114300" distR="114300" simplePos="0" relativeHeight="251658263" behindDoc="0" locked="0" layoutInCell="1" allowOverlap="1" wp14:anchorId="55262160" wp14:editId="69BF7BA2">
                <wp:simplePos x="0" y="0"/>
                <wp:positionH relativeFrom="column">
                  <wp:posOffset>1840375</wp:posOffset>
                </wp:positionH>
                <wp:positionV relativeFrom="paragraph">
                  <wp:posOffset>2233062</wp:posOffset>
                </wp:positionV>
                <wp:extent cx="669402" cy="260350"/>
                <wp:effectExtent l="0" t="0" r="16510" b="25400"/>
                <wp:wrapNone/>
                <wp:docPr id="284" name="Rectangle 284"/>
                <wp:cNvGraphicFramePr/>
                <a:graphic xmlns:a="http://schemas.openxmlformats.org/drawingml/2006/main">
                  <a:graphicData uri="http://schemas.microsoft.com/office/word/2010/wordprocessingShape">
                    <wps:wsp>
                      <wps:cNvSpPr/>
                      <wps:spPr>
                        <a:xfrm>
                          <a:off x="0" y="0"/>
                          <a:ext cx="669402" cy="260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D0494D" w14:textId="77777777" w:rsidR="004311BC" w:rsidRPr="00626C15" w:rsidRDefault="004311BC" w:rsidP="004311BC">
                            <w:pPr>
                              <w:jc w:val="center"/>
                              <w:rPr>
                                <w:color w:val="414042" w:themeColor="text1"/>
                                <w:sz w:val="18"/>
                                <w:szCs w:val="18"/>
                              </w:rPr>
                            </w:pPr>
                            <w:r w:rsidRPr="00626C15">
                              <w:rPr>
                                <w:color w:val="414042" w:themeColor="text1"/>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62160" id="Rectangle 284" o:spid="_x0000_s1040" style="position:absolute;left:0;text-align:left;margin-left:144.9pt;margin-top:175.85pt;width:52.7pt;height:20.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" fillcolor="white [3212]" strokecolor="#640c3e [1604]" strokeweight="2pt">
                <v:textbox>
                  <w:txbxContent>
                    <w:p w14:paraId="68D0494D" w14:textId="77777777" w:rsidR="004311BC" w:rsidRPr="00626C15" w:rsidRDefault="004311BC" w:rsidP="004311BC">
                      <w:pPr>
                        <w:jc w:val="center"/>
                        <w:rPr>
                          <w:color w:val="414042" w:themeColor="text1"/>
                          <w:sz w:val="18"/>
                          <w:szCs w:val="18"/>
                        </w:rPr>
                      </w:pPr>
                      <w:r w:rsidRPr="00626C15">
                        <w:rPr>
                          <w:color w:val="414042" w:themeColor="text1"/>
                          <w:sz w:val="18"/>
                          <w:szCs w:val="18"/>
                        </w:rPr>
                        <w:t>Yes</w:t>
                      </w:r>
                    </w:p>
                  </w:txbxContent>
                </v:textbox>
              </v:rect>
            </w:pict>
          </mc:Fallback>
        </mc:AlternateContent>
      </w:r>
      <w:r w:rsidRPr="00867486">
        <w:rPr>
          <w:noProof/>
          <w:sz w:val="18"/>
          <w:szCs w:val="18"/>
        </w:rPr>
        <mc:AlternateContent>
          <mc:Choice Requires="wps">
            <w:drawing>
              <wp:anchor distT="0" distB="0" distL="114300" distR="114300" simplePos="0" relativeHeight="251658261" behindDoc="0" locked="0" layoutInCell="1" allowOverlap="1" wp14:anchorId="201C6953" wp14:editId="69615F0E">
                <wp:simplePos x="0" y="0"/>
                <wp:positionH relativeFrom="column">
                  <wp:posOffset>2482850</wp:posOffset>
                </wp:positionH>
                <wp:positionV relativeFrom="paragraph">
                  <wp:posOffset>2268220</wp:posOffset>
                </wp:positionV>
                <wp:extent cx="628650" cy="203200"/>
                <wp:effectExtent l="0" t="0" r="19050" b="25400"/>
                <wp:wrapNone/>
                <wp:docPr id="285" name="Arrow: Left 285"/>
                <wp:cNvGraphicFramePr/>
                <a:graphic xmlns:a="http://schemas.openxmlformats.org/drawingml/2006/main">
                  <a:graphicData uri="http://schemas.microsoft.com/office/word/2010/wordprocessingShape">
                    <wps:wsp>
                      <wps:cNvSpPr/>
                      <wps:spPr>
                        <a:xfrm>
                          <a:off x="0" y="0"/>
                          <a:ext cx="628650" cy="203200"/>
                        </a:xfrm>
                        <a:prstGeom prst="leftArrow">
                          <a:avLst>
                            <a:gd name="adj1" fmla="val 76059"/>
                            <a:gd name="adj2" fmla="val 50000"/>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Arrow: Left 285" style="position:absolute;margin-left:195.5pt;margin-top:178.6pt;width:49.5pt;height:16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4]" strokecolor="#640c3e [1604]" strokeweight="2pt" type="#_x0000_t66" adj="3491,2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" w14:anchorId="6E893BB8"/>
            </w:pict>
          </mc:Fallback>
        </mc:AlternateContent>
      </w:r>
    </w:p>
    <w:p w14:paraId="6AC36BE0" w14:textId="36B4EA8C" w:rsidR="00EC4FEE" w:rsidRDefault="004311BC" w:rsidP="00EC4FEE">
      <w:r w:rsidRPr="00867486">
        <w:rPr>
          <w:noProof/>
          <w:sz w:val="18"/>
          <w:szCs w:val="18"/>
        </w:rPr>
        <mc:AlternateContent>
          <mc:Choice Requires="wps">
            <w:drawing>
              <wp:anchor distT="0" distB="0" distL="114300" distR="114300" simplePos="0" relativeHeight="251658250" behindDoc="0" locked="0" layoutInCell="1" allowOverlap="1" wp14:anchorId="1430D399" wp14:editId="2ABFE628">
                <wp:simplePos x="0" y="0"/>
                <wp:positionH relativeFrom="column">
                  <wp:posOffset>956310</wp:posOffset>
                </wp:positionH>
                <wp:positionV relativeFrom="paragraph">
                  <wp:posOffset>5080</wp:posOffset>
                </wp:positionV>
                <wp:extent cx="537845" cy="201295"/>
                <wp:effectExtent l="0" t="0" r="14605" b="27305"/>
                <wp:wrapNone/>
                <wp:docPr id="270" name="Arrow: Left 270"/>
                <wp:cNvGraphicFramePr/>
                <a:graphic xmlns:a="http://schemas.openxmlformats.org/drawingml/2006/main">
                  <a:graphicData uri="http://schemas.microsoft.com/office/word/2010/wordprocessingShape">
                    <wps:wsp>
                      <wps:cNvSpPr/>
                      <wps:spPr>
                        <a:xfrm>
                          <a:off x="0" y="0"/>
                          <a:ext cx="537845" cy="201295"/>
                        </a:xfrm>
                        <a:prstGeom prst="leftArrow">
                          <a:avLst>
                            <a:gd name="adj1" fmla="val 50000"/>
                            <a:gd name="adj2" fmla="val 79316"/>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Arrow: Left 270" style="position:absolute;margin-left:75.3pt;margin-top:.4pt;width:42.35pt;height:15.8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640c3e [1604]" strokeweight="2pt" type="#_x0000_t66" adj="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" w14:anchorId="357AA2DC"/>
            </w:pict>
          </mc:Fallback>
        </mc:AlternateContent>
      </w:r>
    </w:p>
    <w:p w14:paraId="5A1CAC40" w14:textId="45049D3D" w:rsidR="007469D1" w:rsidRDefault="007469D1" w:rsidP="00A878E6"/>
    <w:p w14:paraId="5D110952" w14:textId="719F78A9" w:rsidR="004D3D52" w:rsidRDefault="004D3D52" w:rsidP="00A878E6"/>
    <w:p w14:paraId="0DE4DE7D" w14:textId="203814E3" w:rsidR="004D3D52" w:rsidRDefault="004D3D52" w:rsidP="00A878E6"/>
    <w:p w14:paraId="22861A24" w14:textId="0DA58A1C" w:rsidR="004D3D52" w:rsidRDefault="004D3D52" w:rsidP="00A878E6"/>
    <w:p w14:paraId="22AFFC09" w14:textId="6865F969" w:rsidR="004D3D52" w:rsidRDefault="009C5F04" w:rsidP="00A878E6">
      <w:r w:rsidRPr="00867486">
        <w:rPr>
          <w:noProof/>
          <w:sz w:val="18"/>
          <w:szCs w:val="18"/>
        </w:rPr>
        <mc:AlternateContent>
          <mc:Choice Requires="wps">
            <w:drawing>
              <wp:anchor distT="0" distB="0" distL="114300" distR="114300" simplePos="0" relativeHeight="251658267" behindDoc="0" locked="0" layoutInCell="1" allowOverlap="1" wp14:anchorId="75CBA50A" wp14:editId="5F35ED38">
                <wp:simplePos x="0" y="0"/>
                <wp:positionH relativeFrom="column">
                  <wp:posOffset>-445770</wp:posOffset>
                </wp:positionH>
                <wp:positionV relativeFrom="paragraph">
                  <wp:posOffset>212432</wp:posOffset>
                </wp:positionV>
                <wp:extent cx="1753235" cy="2475914"/>
                <wp:effectExtent l="0" t="0" r="18415" b="19685"/>
                <wp:wrapNone/>
                <wp:docPr id="30" name="Rectangle 30"/>
                <wp:cNvGraphicFramePr/>
                <a:graphic xmlns:a="http://schemas.openxmlformats.org/drawingml/2006/main">
                  <a:graphicData uri="http://schemas.microsoft.com/office/word/2010/wordprocessingShape">
                    <wps:wsp>
                      <wps:cNvSpPr/>
                      <wps:spPr>
                        <a:xfrm>
                          <a:off x="0" y="0"/>
                          <a:ext cx="1753235" cy="247591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78C062" w14:textId="77777777" w:rsidR="004311BC" w:rsidRPr="00626C15" w:rsidRDefault="004311BC" w:rsidP="004311BC">
                            <w:pPr>
                              <w:rPr>
                                <w:color w:val="414042" w:themeColor="text1"/>
                                <w:sz w:val="18"/>
                                <w:szCs w:val="18"/>
                              </w:rPr>
                            </w:pPr>
                            <w:r w:rsidRPr="00626C15">
                              <w:rPr>
                                <w:color w:val="414042" w:themeColor="text1"/>
                                <w:sz w:val="18"/>
                                <w:szCs w:val="18"/>
                              </w:rPr>
                              <w:t>Calmly reassure the child and gently establish facts.</w:t>
                            </w:r>
                          </w:p>
                          <w:p w14:paraId="3B793283" w14:textId="6DEFF777" w:rsidR="004311BC" w:rsidRPr="00626C15" w:rsidRDefault="004311BC" w:rsidP="004311BC">
                            <w:pPr>
                              <w:rPr>
                                <w:color w:val="414042" w:themeColor="text1"/>
                                <w:sz w:val="18"/>
                                <w:szCs w:val="18"/>
                              </w:rPr>
                            </w:pPr>
                            <w:r w:rsidRPr="00626C15">
                              <w:rPr>
                                <w:color w:val="414042" w:themeColor="text1"/>
                                <w:sz w:val="18"/>
                                <w:szCs w:val="18"/>
                              </w:rPr>
                              <w:t xml:space="preserve">Allow the child to tell you what happened in their </w:t>
                            </w:r>
                            <w:r w:rsidR="002B0D1B" w:rsidRPr="00626C15">
                              <w:rPr>
                                <w:color w:val="414042" w:themeColor="text1"/>
                                <w:sz w:val="18"/>
                                <w:szCs w:val="18"/>
                              </w:rPr>
                              <w:t>words and</w:t>
                            </w:r>
                            <w:r w:rsidRPr="00626C15">
                              <w:rPr>
                                <w:color w:val="414042" w:themeColor="text1"/>
                                <w:sz w:val="18"/>
                                <w:szCs w:val="18"/>
                              </w:rPr>
                              <w:t xml:space="preserve"> avoid any leading questions.</w:t>
                            </w:r>
                          </w:p>
                          <w:p w14:paraId="3393AD4C" w14:textId="77777777" w:rsidR="004311BC" w:rsidRPr="00626C15" w:rsidRDefault="004311BC" w:rsidP="004311BC">
                            <w:pPr>
                              <w:rPr>
                                <w:color w:val="414042" w:themeColor="text1"/>
                                <w:sz w:val="18"/>
                                <w:szCs w:val="18"/>
                              </w:rPr>
                            </w:pPr>
                            <w:r w:rsidRPr="00626C15">
                              <w:rPr>
                                <w:color w:val="414042" w:themeColor="text1"/>
                                <w:sz w:val="18"/>
                                <w:szCs w:val="18"/>
                              </w:rPr>
                              <w:t>Never promise confidentiality- you have a duty to share information that suggests risk of harm to a child.</w:t>
                            </w:r>
                          </w:p>
                          <w:p w14:paraId="436C110E" w14:textId="7A0511CD" w:rsidR="004311BC" w:rsidRPr="00626C15" w:rsidRDefault="004311BC" w:rsidP="004311BC">
                            <w:pPr>
                              <w:rPr>
                                <w:color w:val="414042" w:themeColor="text1"/>
                                <w:sz w:val="18"/>
                                <w:szCs w:val="18"/>
                              </w:rPr>
                            </w:pPr>
                            <w:r w:rsidRPr="00626C15">
                              <w:rPr>
                                <w:color w:val="414042" w:themeColor="text1"/>
                                <w:sz w:val="18"/>
                                <w:szCs w:val="18"/>
                              </w:rPr>
                              <w:t xml:space="preserve">Please refer to </w:t>
                            </w:r>
                            <w:r w:rsidR="009C5F04" w:rsidRPr="00626C15">
                              <w:rPr>
                                <w:color w:val="414042" w:themeColor="text1"/>
                                <w:sz w:val="18"/>
                                <w:szCs w:val="18"/>
                              </w:rPr>
                              <w:t>p</w:t>
                            </w:r>
                            <w:r w:rsidR="006832F5">
                              <w:rPr>
                                <w:color w:val="414042" w:themeColor="text1"/>
                                <w:sz w:val="18"/>
                                <w:szCs w:val="18"/>
                              </w:rPr>
                              <w:t xml:space="preserve">age </w:t>
                            </w:r>
                            <w:r w:rsidR="009C5F04" w:rsidRPr="00626C15">
                              <w:rPr>
                                <w:color w:val="414042" w:themeColor="text1"/>
                                <w:sz w:val="18"/>
                                <w:szCs w:val="18"/>
                              </w:rPr>
                              <w:t>9 of this document</w:t>
                            </w:r>
                            <w:r w:rsidRPr="00626C15">
                              <w:rPr>
                                <w:color w:val="414042" w:themeColor="text1"/>
                                <w:sz w:val="18"/>
                                <w:szCs w:val="18"/>
                              </w:rPr>
                              <w:t xml:space="preserve"> for further guidance on how to manage a disclosure. </w:t>
                            </w:r>
                          </w:p>
                          <w:p w14:paraId="23D714C3" w14:textId="77777777" w:rsidR="004311BC" w:rsidRDefault="004311BC" w:rsidP="004311BC"/>
                          <w:p w14:paraId="0D444C0B" w14:textId="77777777" w:rsidR="004311BC" w:rsidRDefault="004311BC" w:rsidP="004311B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BA50A" id="Rectangle 30" o:spid="_x0000_s1041" style="position:absolute;margin-left:-35.1pt;margin-top:16.75pt;width:138.05pt;height:194.9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" fillcolor="white [3212]" strokecolor="#640c3e [1604]" strokeweight="2pt">
                <v:textbox>
                  <w:txbxContent>
                    <w:p w14:paraId="2878C062" w14:textId="77777777" w:rsidR="004311BC" w:rsidRPr="00626C15" w:rsidRDefault="004311BC" w:rsidP="004311BC">
                      <w:pPr>
                        <w:rPr>
                          <w:color w:val="414042" w:themeColor="text1"/>
                          <w:sz w:val="18"/>
                          <w:szCs w:val="18"/>
                        </w:rPr>
                      </w:pPr>
                      <w:r w:rsidRPr="00626C15">
                        <w:rPr>
                          <w:color w:val="414042" w:themeColor="text1"/>
                          <w:sz w:val="18"/>
                          <w:szCs w:val="18"/>
                        </w:rPr>
                        <w:t>Calmly reassure the child and gently establish facts.</w:t>
                      </w:r>
                    </w:p>
                    <w:p w14:paraId="3B793283" w14:textId="6DEFF777" w:rsidR="004311BC" w:rsidRPr="00626C15" w:rsidRDefault="004311BC" w:rsidP="004311BC">
                      <w:pPr>
                        <w:rPr>
                          <w:color w:val="414042" w:themeColor="text1"/>
                          <w:sz w:val="18"/>
                          <w:szCs w:val="18"/>
                        </w:rPr>
                      </w:pPr>
                      <w:r w:rsidRPr="00626C15">
                        <w:rPr>
                          <w:color w:val="414042" w:themeColor="text1"/>
                          <w:sz w:val="18"/>
                          <w:szCs w:val="18"/>
                        </w:rPr>
                        <w:t xml:space="preserve">Allow the child to tell you what happened in their </w:t>
                      </w:r>
                      <w:r w:rsidR="002B0D1B" w:rsidRPr="00626C15">
                        <w:rPr>
                          <w:color w:val="414042" w:themeColor="text1"/>
                          <w:sz w:val="18"/>
                          <w:szCs w:val="18"/>
                        </w:rPr>
                        <w:t>words and</w:t>
                      </w:r>
                      <w:r w:rsidRPr="00626C15">
                        <w:rPr>
                          <w:color w:val="414042" w:themeColor="text1"/>
                          <w:sz w:val="18"/>
                          <w:szCs w:val="18"/>
                        </w:rPr>
                        <w:t xml:space="preserve"> avoid any leading questions.</w:t>
                      </w:r>
                    </w:p>
                    <w:p w14:paraId="3393AD4C" w14:textId="77777777" w:rsidR="004311BC" w:rsidRPr="00626C15" w:rsidRDefault="004311BC" w:rsidP="004311BC">
                      <w:pPr>
                        <w:rPr>
                          <w:color w:val="414042" w:themeColor="text1"/>
                          <w:sz w:val="18"/>
                          <w:szCs w:val="18"/>
                        </w:rPr>
                      </w:pPr>
                      <w:r w:rsidRPr="00626C15">
                        <w:rPr>
                          <w:color w:val="414042" w:themeColor="text1"/>
                          <w:sz w:val="18"/>
                          <w:szCs w:val="18"/>
                        </w:rPr>
                        <w:t>Never promise confidentiality- you have a duty to share information that suggests risk of harm to a child.</w:t>
                      </w:r>
                    </w:p>
                    <w:p w14:paraId="436C110E" w14:textId="7A0511CD" w:rsidR="004311BC" w:rsidRPr="00626C15" w:rsidRDefault="004311BC" w:rsidP="004311BC">
                      <w:pPr>
                        <w:rPr>
                          <w:color w:val="414042" w:themeColor="text1"/>
                          <w:sz w:val="18"/>
                          <w:szCs w:val="18"/>
                        </w:rPr>
                      </w:pPr>
                      <w:r w:rsidRPr="00626C15">
                        <w:rPr>
                          <w:color w:val="414042" w:themeColor="text1"/>
                          <w:sz w:val="18"/>
                          <w:szCs w:val="18"/>
                        </w:rPr>
                        <w:t xml:space="preserve">Please refer to </w:t>
                      </w:r>
                      <w:r w:rsidR="009C5F04" w:rsidRPr="00626C15">
                        <w:rPr>
                          <w:color w:val="414042" w:themeColor="text1"/>
                          <w:sz w:val="18"/>
                          <w:szCs w:val="18"/>
                        </w:rPr>
                        <w:t>p</w:t>
                      </w:r>
                      <w:r w:rsidR="006832F5">
                        <w:rPr>
                          <w:color w:val="414042" w:themeColor="text1"/>
                          <w:sz w:val="18"/>
                          <w:szCs w:val="18"/>
                        </w:rPr>
                        <w:t xml:space="preserve">age </w:t>
                      </w:r>
                      <w:r w:rsidR="009C5F04" w:rsidRPr="00626C15">
                        <w:rPr>
                          <w:color w:val="414042" w:themeColor="text1"/>
                          <w:sz w:val="18"/>
                          <w:szCs w:val="18"/>
                        </w:rPr>
                        <w:t>9 of this document</w:t>
                      </w:r>
                      <w:r w:rsidRPr="00626C15">
                        <w:rPr>
                          <w:color w:val="414042" w:themeColor="text1"/>
                          <w:sz w:val="18"/>
                          <w:szCs w:val="18"/>
                        </w:rPr>
                        <w:t xml:space="preserve"> for further guidance on how to manage a disclosure. </w:t>
                      </w:r>
                    </w:p>
                    <w:p w14:paraId="23D714C3" w14:textId="77777777" w:rsidR="004311BC" w:rsidRDefault="004311BC" w:rsidP="004311BC"/>
                    <w:p w14:paraId="0D444C0B" w14:textId="77777777" w:rsidR="004311BC" w:rsidRDefault="004311BC" w:rsidP="004311BC"/>
                  </w:txbxContent>
                </v:textbox>
              </v:rect>
            </w:pict>
          </mc:Fallback>
        </mc:AlternateContent>
      </w:r>
    </w:p>
    <w:p w14:paraId="35E7FF28" w14:textId="4856EFDE" w:rsidR="004D3D52" w:rsidRDefault="001C3611" w:rsidP="00A878E6">
      <w:r w:rsidRPr="00867486">
        <w:rPr>
          <w:noProof/>
          <w:sz w:val="18"/>
          <w:szCs w:val="18"/>
        </w:rPr>
        <mc:AlternateContent>
          <mc:Choice Requires="wps">
            <w:drawing>
              <wp:anchor distT="0" distB="0" distL="114300" distR="114300" simplePos="0" relativeHeight="251658260" behindDoc="0" locked="0" layoutInCell="1" allowOverlap="1" wp14:anchorId="016B2C1F" wp14:editId="71A7A465">
                <wp:simplePos x="0" y="0"/>
                <wp:positionH relativeFrom="column">
                  <wp:posOffset>3124690</wp:posOffset>
                </wp:positionH>
                <wp:positionV relativeFrom="paragraph">
                  <wp:posOffset>171442</wp:posOffset>
                </wp:positionV>
                <wp:extent cx="1739900" cy="584521"/>
                <wp:effectExtent l="0" t="0" r="12700" b="25400"/>
                <wp:wrapNone/>
                <wp:docPr id="282" name="Rectangle 282"/>
                <wp:cNvGraphicFramePr/>
                <a:graphic xmlns:a="http://schemas.openxmlformats.org/drawingml/2006/main">
                  <a:graphicData uri="http://schemas.microsoft.com/office/word/2010/wordprocessingShape">
                    <wps:wsp>
                      <wps:cNvSpPr/>
                      <wps:spPr>
                        <a:xfrm>
                          <a:off x="0" y="0"/>
                          <a:ext cx="1739900" cy="584521"/>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D2DF60" w14:textId="77777777" w:rsidR="004311BC" w:rsidRPr="00626C15" w:rsidRDefault="004311BC" w:rsidP="004311BC">
                            <w:pPr>
                              <w:jc w:val="center"/>
                              <w:rPr>
                                <w:color w:val="414042" w:themeColor="text1"/>
                                <w:sz w:val="18"/>
                                <w:szCs w:val="18"/>
                              </w:rPr>
                            </w:pPr>
                            <w:r w:rsidRPr="00626C15">
                              <w:rPr>
                                <w:color w:val="414042" w:themeColor="text1"/>
                                <w:sz w:val="18"/>
                                <w:szCs w:val="18"/>
                              </w:rPr>
                              <w:t>Has the child made a direct disclosure of abuse or risk of harm?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B2C1F" id="Rectangle 282" o:spid="_x0000_s1042" style="position:absolute;margin-left:246.05pt;margin-top:13.5pt;width:137pt;height:46.0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" fillcolor="white [3214]" strokecolor="#640c3e [1604]" strokeweight="2pt">
                <v:textbox>
                  <w:txbxContent>
                    <w:p w14:paraId="44D2DF60" w14:textId="77777777" w:rsidR="004311BC" w:rsidRPr="00626C15" w:rsidRDefault="004311BC" w:rsidP="004311BC">
                      <w:pPr>
                        <w:jc w:val="center"/>
                        <w:rPr>
                          <w:color w:val="414042" w:themeColor="text1"/>
                          <w:sz w:val="18"/>
                          <w:szCs w:val="18"/>
                        </w:rPr>
                      </w:pPr>
                      <w:r w:rsidRPr="00626C15">
                        <w:rPr>
                          <w:color w:val="414042" w:themeColor="text1"/>
                          <w:sz w:val="18"/>
                          <w:szCs w:val="18"/>
                        </w:rPr>
                        <w:t>Has the child made a direct disclosure of abuse or risk of harm?</w:t>
                      </w:r>
                    </w:p>
                  </w:txbxContent>
                </v:textbox>
              </v:rect>
            </w:pict>
          </mc:Fallback>
        </mc:AlternateContent>
      </w:r>
    </w:p>
    <w:p w14:paraId="197BF108" w14:textId="42DA6F30" w:rsidR="004D3D52" w:rsidRDefault="004D3D52" w:rsidP="00A878E6"/>
    <w:p w14:paraId="50E84F84" w14:textId="18DB8392" w:rsidR="004D3D52" w:rsidRDefault="001C3611" w:rsidP="00A878E6">
      <w:r w:rsidRPr="00867486">
        <w:rPr>
          <w:noProof/>
          <w:sz w:val="18"/>
          <w:szCs w:val="18"/>
        </w:rPr>
        <mc:AlternateContent>
          <mc:Choice Requires="wps">
            <w:drawing>
              <wp:anchor distT="0" distB="0" distL="114300" distR="114300" simplePos="0" relativeHeight="251658262" behindDoc="0" locked="0" layoutInCell="1" allowOverlap="1" wp14:anchorId="033C81BC" wp14:editId="06666E3F">
                <wp:simplePos x="0" y="0"/>
                <wp:positionH relativeFrom="column">
                  <wp:posOffset>3923046</wp:posOffset>
                </wp:positionH>
                <wp:positionV relativeFrom="paragraph">
                  <wp:posOffset>150293</wp:posOffset>
                </wp:positionV>
                <wp:extent cx="224018" cy="361227"/>
                <wp:effectExtent l="19050" t="0" r="24130" b="39370"/>
                <wp:wrapNone/>
                <wp:docPr id="281" name="Arrow: Down 281"/>
                <wp:cNvGraphicFramePr/>
                <a:graphic xmlns:a="http://schemas.openxmlformats.org/drawingml/2006/main">
                  <a:graphicData uri="http://schemas.microsoft.com/office/word/2010/wordprocessingShape">
                    <wps:wsp>
                      <wps:cNvSpPr/>
                      <wps:spPr>
                        <a:xfrm>
                          <a:off x="0" y="0"/>
                          <a:ext cx="224018" cy="361227"/>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Arrow: Down 281" style="position:absolute;margin-left:308.9pt;margin-top:11.85pt;width:17.65pt;height:28.4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640c3e [1604]" strokeweight="2pt" type="#_x0000_t67" adj="1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" w14:anchorId="482E0956"/>
            </w:pict>
          </mc:Fallback>
        </mc:AlternateContent>
      </w:r>
    </w:p>
    <w:p w14:paraId="47AA8129" w14:textId="7329D30A" w:rsidR="004D3D52" w:rsidRDefault="004D3D52" w:rsidP="00A878E6"/>
    <w:p w14:paraId="26921BF9" w14:textId="7CFC31BB" w:rsidR="004D3D52" w:rsidRDefault="004311BC" w:rsidP="00A878E6">
      <w:r w:rsidRPr="00867486">
        <w:rPr>
          <w:noProof/>
          <w:sz w:val="18"/>
          <w:szCs w:val="18"/>
        </w:rPr>
        <mc:AlternateContent>
          <mc:Choice Requires="wps">
            <w:drawing>
              <wp:anchor distT="0" distB="0" distL="114300" distR="114300" simplePos="0" relativeHeight="251658269" behindDoc="0" locked="0" layoutInCell="1" allowOverlap="1" wp14:anchorId="267FF7DE" wp14:editId="1A730E89">
                <wp:simplePos x="0" y="0"/>
                <wp:positionH relativeFrom="column">
                  <wp:posOffset>3928110</wp:posOffset>
                </wp:positionH>
                <wp:positionV relativeFrom="paragraph">
                  <wp:posOffset>235585</wp:posOffset>
                </wp:positionV>
                <wp:extent cx="241300" cy="604520"/>
                <wp:effectExtent l="19050" t="0" r="25400" b="43180"/>
                <wp:wrapNone/>
                <wp:docPr id="35" name="Arrow: Down 35"/>
                <wp:cNvGraphicFramePr/>
                <a:graphic xmlns:a="http://schemas.openxmlformats.org/drawingml/2006/main">
                  <a:graphicData uri="http://schemas.microsoft.com/office/word/2010/wordprocessingShape">
                    <wps:wsp>
                      <wps:cNvSpPr/>
                      <wps:spPr>
                        <a:xfrm>
                          <a:off x="0" y="0"/>
                          <a:ext cx="241300" cy="604520"/>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Arrow: Down 35" style="position:absolute;margin-left:309.3pt;margin-top:18.55pt;width:19pt;height:47.6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640c3e [1604]" strokeweight="2pt" type="#_x0000_t67" adj="1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" w14:anchorId="5C47DA83"/>
            </w:pict>
          </mc:Fallback>
        </mc:AlternateContent>
      </w:r>
    </w:p>
    <w:p w14:paraId="370ECE7E" w14:textId="54FD0AC3" w:rsidR="004D3D52" w:rsidRDefault="004D3D52" w:rsidP="00A878E6"/>
    <w:p w14:paraId="0684C150" w14:textId="235C46C7" w:rsidR="004D3D52" w:rsidRDefault="004311BC" w:rsidP="00A878E6">
      <w:r w:rsidRPr="00867486">
        <w:rPr>
          <w:noProof/>
          <w:sz w:val="18"/>
          <w:szCs w:val="18"/>
        </w:rPr>
        <mc:AlternateContent>
          <mc:Choice Requires="wps">
            <w:drawing>
              <wp:anchor distT="0" distB="0" distL="114300" distR="114300" simplePos="0" relativeHeight="251658265" behindDoc="0" locked="0" layoutInCell="1" allowOverlap="1" wp14:anchorId="07C9CA71" wp14:editId="13B38291">
                <wp:simplePos x="0" y="0"/>
                <wp:positionH relativeFrom="column">
                  <wp:posOffset>2810510</wp:posOffset>
                </wp:positionH>
                <wp:positionV relativeFrom="paragraph">
                  <wp:posOffset>247015</wp:posOffset>
                </wp:positionV>
                <wp:extent cx="3472180" cy="1606550"/>
                <wp:effectExtent l="0" t="0" r="13970" b="12700"/>
                <wp:wrapNone/>
                <wp:docPr id="279" name="Rectangle 279"/>
                <wp:cNvGraphicFramePr/>
                <a:graphic xmlns:a="http://schemas.openxmlformats.org/drawingml/2006/main">
                  <a:graphicData uri="http://schemas.microsoft.com/office/word/2010/wordprocessingShape">
                    <wps:wsp>
                      <wps:cNvSpPr/>
                      <wps:spPr>
                        <a:xfrm>
                          <a:off x="0" y="0"/>
                          <a:ext cx="3472180" cy="1606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25F540" w14:textId="32C73A1D" w:rsidR="004311BC" w:rsidRPr="00626C15" w:rsidRDefault="004311BC" w:rsidP="004311BC">
                            <w:pPr>
                              <w:rPr>
                                <w:color w:val="414042" w:themeColor="text1"/>
                                <w:sz w:val="18"/>
                                <w:szCs w:val="18"/>
                              </w:rPr>
                            </w:pPr>
                            <w:r w:rsidRPr="00626C15">
                              <w:rPr>
                                <w:color w:val="414042" w:themeColor="text1"/>
                                <w:sz w:val="18"/>
                                <w:szCs w:val="18"/>
                              </w:rPr>
                              <w:t xml:space="preserve">Complete a </w:t>
                            </w:r>
                            <w:hyperlink r:id="rId18" w:history="1">
                              <w:r w:rsidRPr="00FF0F00">
                                <w:rPr>
                                  <w:rStyle w:val="Hyperlink"/>
                                  <w:rFonts w:asciiTheme="minorHAnsi" w:hAnsiTheme="minorHAnsi"/>
                                  <w:kern w:val="0"/>
                                  <w:sz w:val="18"/>
                                  <w:szCs w:val="18"/>
                                </w:rPr>
                                <w:t>Safeguarding Incident Form</w:t>
                              </w:r>
                            </w:hyperlink>
                            <w:r w:rsidRPr="00626C15">
                              <w:rPr>
                                <w:color w:val="414042" w:themeColor="text1"/>
                                <w:sz w:val="18"/>
                                <w:szCs w:val="18"/>
                              </w:rPr>
                              <w:t xml:space="preserve"> to outline concern and contact a DSO to advise</w:t>
                            </w:r>
                            <w:r w:rsidR="002B0D1B" w:rsidRPr="00626C15">
                              <w:rPr>
                                <w:color w:val="414042" w:themeColor="text1"/>
                                <w:sz w:val="18"/>
                                <w:szCs w:val="18"/>
                              </w:rPr>
                              <w:t xml:space="preserve"> within 1 working day (if non urgent)</w:t>
                            </w:r>
                          </w:p>
                          <w:p w14:paraId="1B3E5505" w14:textId="77777777" w:rsidR="004311BC" w:rsidRPr="00626C15" w:rsidRDefault="004311BC" w:rsidP="004311BC">
                            <w:pPr>
                              <w:rPr>
                                <w:color w:val="414042" w:themeColor="text1"/>
                                <w:sz w:val="18"/>
                                <w:szCs w:val="18"/>
                              </w:rPr>
                            </w:pPr>
                            <w:r w:rsidRPr="00626C15">
                              <w:rPr>
                                <w:color w:val="414042" w:themeColor="text1"/>
                                <w:sz w:val="18"/>
                                <w:szCs w:val="18"/>
                              </w:rPr>
                              <w:t xml:space="preserve">Advise DSO if consent has been provided by family or a third party to share info with external agencies, and why this would be too risky in cases where this is a concern. </w:t>
                            </w:r>
                          </w:p>
                          <w:p w14:paraId="41506035" w14:textId="77777777" w:rsidR="004311BC" w:rsidRPr="00626C15" w:rsidRDefault="004311BC" w:rsidP="004311BC">
                            <w:pPr>
                              <w:pStyle w:val="BodyText3"/>
                              <w:rPr>
                                <w:color w:val="414042" w:themeColor="text1"/>
                                <w:sz w:val="18"/>
                                <w:szCs w:val="18"/>
                              </w:rPr>
                            </w:pPr>
                            <w:r w:rsidRPr="00626C15">
                              <w:rPr>
                                <w:color w:val="414042" w:themeColor="text1"/>
                                <w:sz w:val="18"/>
                                <w:szCs w:val="18"/>
                              </w:rPr>
                              <w:t xml:space="preserve">Await further guidance from DSO, who will decide if the concern meets threshold to make a referral to support services or social care or requires no further action.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9CA71" id="Rectangle 279" o:spid="_x0000_s1043" style="position:absolute;margin-left:221.3pt;margin-top:19.45pt;width:273.4pt;height:126.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" fillcolor="white [3212]" strokecolor="#640c3e [1604]" strokeweight="2pt">
                <v:textbox>
                  <w:txbxContent>
                    <w:p w14:paraId="1025F540" w14:textId="32C73A1D" w:rsidR="004311BC" w:rsidRPr="00626C15" w:rsidRDefault="004311BC" w:rsidP="004311BC">
                      <w:pPr>
                        <w:rPr>
                          <w:color w:val="414042" w:themeColor="text1"/>
                          <w:sz w:val="18"/>
                          <w:szCs w:val="18"/>
                        </w:rPr>
                      </w:pPr>
                      <w:r w:rsidRPr="00626C15">
                        <w:rPr>
                          <w:color w:val="414042" w:themeColor="text1"/>
                          <w:sz w:val="18"/>
                          <w:szCs w:val="18"/>
                        </w:rPr>
                        <w:t xml:space="preserve">Complete a </w:t>
                      </w:r>
                      <w:hyperlink r:id="rId19" w:history="1">
                        <w:r w:rsidRPr="00FF0F00">
                          <w:rPr>
                            <w:rStyle w:val="Hyperlink"/>
                            <w:rFonts w:asciiTheme="minorHAnsi" w:hAnsiTheme="minorHAnsi"/>
                            <w:kern w:val="0"/>
                            <w:sz w:val="18"/>
                            <w:szCs w:val="18"/>
                          </w:rPr>
                          <w:t>Safeguarding Incident Form</w:t>
                        </w:r>
                      </w:hyperlink>
                      <w:r w:rsidRPr="00626C15">
                        <w:rPr>
                          <w:color w:val="414042" w:themeColor="text1"/>
                          <w:sz w:val="18"/>
                          <w:szCs w:val="18"/>
                        </w:rPr>
                        <w:t xml:space="preserve"> to outline concern and contact a DSO to advise</w:t>
                      </w:r>
                      <w:r w:rsidR="002B0D1B" w:rsidRPr="00626C15">
                        <w:rPr>
                          <w:color w:val="414042" w:themeColor="text1"/>
                          <w:sz w:val="18"/>
                          <w:szCs w:val="18"/>
                        </w:rPr>
                        <w:t xml:space="preserve"> within 1 working day (if non urgent)</w:t>
                      </w:r>
                    </w:p>
                    <w:p w14:paraId="1B3E5505" w14:textId="77777777" w:rsidR="004311BC" w:rsidRPr="00626C15" w:rsidRDefault="004311BC" w:rsidP="004311BC">
                      <w:pPr>
                        <w:rPr>
                          <w:color w:val="414042" w:themeColor="text1"/>
                          <w:sz w:val="18"/>
                          <w:szCs w:val="18"/>
                        </w:rPr>
                      </w:pPr>
                      <w:r w:rsidRPr="00626C15">
                        <w:rPr>
                          <w:color w:val="414042" w:themeColor="text1"/>
                          <w:sz w:val="18"/>
                          <w:szCs w:val="18"/>
                        </w:rPr>
                        <w:t xml:space="preserve">Advise DSO if consent has been provided by family or a third party to share info with external agencies, and why this would be too risky in cases where this is a concern. </w:t>
                      </w:r>
                    </w:p>
                    <w:p w14:paraId="41506035" w14:textId="77777777" w:rsidR="004311BC" w:rsidRPr="00626C15" w:rsidRDefault="004311BC" w:rsidP="004311BC">
                      <w:pPr>
                        <w:pStyle w:val="BodyText3"/>
                        <w:rPr>
                          <w:color w:val="414042" w:themeColor="text1"/>
                          <w:sz w:val="18"/>
                          <w:szCs w:val="18"/>
                        </w:rPr>
                      </w:pPr>
                      <w:r w:rsidRPr="00626C15">
                        <w:rPr>
                          <w:color w:val="414042" w:themeColor="text1"/>
                          <w:sz w:val="18"/>
                          <w:szCs w:val="18"/>
                        </w:rPr>
                        <w:t xml:space="preserve">Await further guidance from DSO, who will decide if the concern meets threshold to make a referral to support services or social care or requires no further action. </w:t>
                      </w:r>
                    </w:p>
                  </w:txbxContent>
                </v:textbox>
              </v:rect>
            </w:pict>
          </mc:Fallback>
        </mc:AlternateContent>
      </w:r>
    </w:p>
    <w:p w14:paraId="3EE06290" w14:textId="48273655" w:rsidR="004D3D52" w:rsidRDefault="004311BC" w:rsidP="00A878E6">
      <w:r w:rsidRPr="00867486">
        <w:rPr>
          <w:noProof/>
          <w:sz w:val="18"/>
          <w:szCs w:val="18"/>
        </w:rPr>
        <mc:AlternateContent>
          <mc:Choice Requires="wps">
            <w:drawing>
              <wp:anchor distT="0" distB="0" distL="114300" distR="114300" simplePos="0" relativeHeight="251658268" behindDoc="0" locked="0" layoutInCell="1" allowOverlap="1" wp14:anchorId="1E8BD7C8" wp14:editId="69B778FD">
                <wp:simplePos x="0" y="0"/>
                <wp:positionH relativeFrom="margin">
                  <wp:posOffset>1330960</wp:posOffset>
                </wp:positionH>
                <wp:positionV relativeFrom="paragraph">
                  <wp:posOffset>8255</wp:posOffset>
                </wp:positionV>
                <wp:extent cx="1457325" cy="300355"/>
                <wp:effectExtent l="0" t="19050" r="47625" b="42545"/>
                <wp:wrapNone/>
                <wp:docPr id="31" name="Arrow: Right 31"/>
                <wp:cNvGraphicFramePr/>
                <a:graphic xmlns:a="http://schemas.openxmlformats.org/drawingml/2006/main">
                  <a:graphicData uri="http://schemas.microsoft.com/office/word/2010/wordprocessingShape">
                    <wps:wsp>
                      <wps:cNvSpPr/>
                      <wps:spPr>
                        <a:xfrm>
                          <a:off x="0" y="0"/>
                          <a:ext cx="1457325" cy="300355"/>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Arrow: Right 31" style="position:absolute;margin-left:104.8pt;margin-top:.65pt;width:114.75pt;height:23.65pt;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12]" strokecolor="#640c3e [1604]" strokeweight="2pt" type="#_x0000_t13" adj="1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" w14:anchorId="2A156A4E">
                <w10:wrap anchorx="margin"/>
              </v:shape>
            </w:pict>
          </mc:Fallback>
        </mc:AlternateContent>
      </w:r>
    </w:p>
    <w:p w14:paraId="34A0F22C" w14:textId="1D7755D5" w:rsidR="004D3D52" w:rsidRDefault="004D3D52" w:rsidP="00A878E6"/>
    <w:p w14:paraId="062489AD" w14:textId="77777777" w:rsidR="004D3D52" w:rsidRDefault="004D3D52" w:rsidP="00A878E6"/>
    <w:p w14:paraId="0AD7AADA" w14:textId="0EC22C83" w:rsidR="007469D1" w:rsidRDefault="007469D1" w:rsidP="00A878E6"/>
    <w:p w14:paraId="1DFA3BCA" w14:textId="247BAC0F" w:rsidR="007469D1" w:rsidRDefault="007469D1" w:rsidP="00A878E6"/>
    <w:p w14:paraId="585E89D2" w14:textId="65EFEEDC" w:rsidR="001C56FA" w:rsidRDefault="00547261" w:rsidP="00547261">
      <w:pPr>
        <w:pStyle w:val="Heading1"/>
      </w:pPr>
      <w:bookmarkStart w:id="4" w:name="_Appendix_3:_Online"/>
      <w:bookmarkEnd w:id="4"/>
      <w:r>
        <w:lastRenderedPageBreak/>
        <w:t>Appendix 3: Online and E-Safety</w:t>
      </w:r>
    </w:p>
    <w:p w14:paraId="45CDE196" w14:textId="77777777" w:rsidR="00547261" w:rsidRDefault="00547261" w:rsidP="00547261">
      <w:r>
        <w:t>The internet and social media can be extremely</w:t>
      </w:r>
      <w:r w:rsidRPr="00895B68">
        <w:t xml:space="preserve"> positive </w:t>
      </w:r>
      <w:r>
        <w:t>in allowing</w:t>
      </w:r>
      <w:r w:rsidRPr="00895B68">
        <w:t xml:space="preserve"> </w:t>
      </w:r>
      <w:r>
        <w:t xml:space="preserve">the public to </w:t>
      </w:r>
      <w:r w:rsidRPr="00895B68">
        <w:t xml:space="preserve">learn about and engage in political debate. </w:t>
      </w:r>
      <w:r>
        <w:t xml:space="preserve">However, this is not without risk. </w:t>
      </w:r>
    </w:p>
    <w:p w14:paraId="6102F35D" w14:textId="6A002EEC" w:rsidR="00A15CC0" w:rsidRDefault="00547261" w:rsidP="00547261">
      <w:r>
        <w:t xml:space="preserve">The world's technology is changing day by day, and it can be difficult to cover this in an e-safety code of behaviour. </w:t>
      </w:r>
      <w:r w:rsidR="00156D9A">
        <w:t>However, the</w:t>
      </w:r>
      <w:r w:rsidR="003F0F3A">
        <w:t xml:space="preserve"> below provides some guidance when engaging online with the public.</w:t>
      </w:r>
    </w:p>
    <w:p w14:paraId="065421D2" w14:textId="24150FF8" w:rsidR="00547261" w:rsidRDefault="003F0F3A" w:rsidP="00AC234F">
      <w:pPr>
        <w:jc w:val="both"/>
        <w:rPr>
          <w:b/>
          <w:bCs/>
        </w:rPr>
      </w:pPr>
      <w:r w:rsidRPr="00A15CC0">
        <w:rPr>
          <w:b/>
          <w:bCs/>
        </w:rPr>
        <w:t xml:space="preserve">If you require any further </w:t>
      </w:r>
      <w:r w:rsidR="00156D9A" w:rsidRPr="00A15CC0">
        <w:rPr>
          <w:b/>
          <w:bCs/>
        </w:rPr>
        <w:t>assistance,</w:t>
      </w:r>
      <w:r w:rsidRPr="00A15CC0">
        <w:rPr>
          <w:b/>
          <w:bCs/>
        </w:rPr>
        <w:t xml:space="preserve"> please contact Employee Services who can advise and support</w:t>
      </w:r>
      <w:r w:rsidR="00547261" w:rsidRPr="00A15CC0">
        <w:rPr>
          <w:b/>
          <w:bCs/>
        </w:rPr>
        <w:t>:</w:t>
      </w:r>
    </w:p>
    <w:p w14:paraId="49319A3E" w14:textId="01235604" w:rsidR="007C4A3E" w:rsidRPr="009C3AE9" w:rsidRDefault="00B956FE" w:rsidP="00AC234F">
      <w:pPr>
        <w:pStyle w:val="ListParagraph"/>
        <w:numPr>
          <w:ilvl w:val="0"/>
          <w:numId w:val="35"/>
        </w:numPr>
        <w:jc w:val="both"/>
        <w:rPr>
          <w:rFonts w:asciiTheme="minorHAnsi" w:hAnsiTheme="minorHAnsi" w:cstheme="minorHAnsi"/>
          <w:sz w:val="22"/>
          <w:szCs w:val="22"/>
        </w:rPr>
      </w:pPr>
      <w:r w:rsidRPr="009C3AE9">
        <w:rPr>
          <w:rFonts w:asciiTheme="minorHAnsi" w:hAnsiTheme="minorHAnsi" w:cstheme="minorHAnsi"/>
          <w:sz w:val="22"/>
          <w:szCs w:val="22"/>
        </w:rPr>
        <w:t xml:space="preserve">When communicating online, employees are expected to behave just as they would if they were speaking with the individual in person, </w:t>
      </w:r>
      <w:r w:rsidR="00156D9A" w:rsidRPr="009C3AE9">
        <w:rPr>
          <w:rFonts w:asciiTheme="minorHAnsi" w:hAnsiTheme="minorHAnsi" w:cstheme="minorHAnsi"/>
          <w:sz w:val="22"/>
          <w:szCs w:val="22"/>
        </w:rPr>
        <w:t>i.e.,</w:t>
      </w:r>
      <w:r w:rsidRPr="009C3AE9">
        <w:rPr>
          <w:rFonts w:asciiTheme="minorHAnsi" w:hAnsiTheme="minorHAnsi" w:cstheme="minorHAnsi"/>
          <w:sz w:val="22"/>
          <w:szCs w:val="22"/>
        </w:rPr>
        <w:t xml:space="preserve"> being professional, polite, respectful, non</w:t>
      </w:r>
      <w:r w:rsidR="00391ED6">
        <w:rPr>
          <w:rFonts w:asciiTheme="minorHAnsi" w:hAnsiTheme="minorHAnsi" w:cstheme="minorHAnsi"/>
          <w:sz w:val="22"/>
          <w:szCs w:val="22"/>
        </w:rPr>
        <w:t>-</w:t>
      </w:r>
      <w:r w:rsidRPr="009C3AE9">
        <w:rPr>
          <w:rFonts w:asciiTheme="minorHAnsi" w:hAnsiTheme="minorHAnsi" w:cstheme="minorHAnsi"/>
          <w:sz w:val="22"/>
          <w:szCs w:val="22"/>
        </w:rPr>
        <w:t xml:space="preserve">judgemental etc. </w:t>
      </w:r>
      <w:r w:rsidR="007C4A3E" w:rsidRPr="009C3AE9">
        <w:rPr>
          <w:rFonts w:asciiTheme="minorHAnsi" w:hAnsiTheme="minorHAnsi" w:cstheme="minorHAnsi"/>
          <w:sz w:val="22"/>
          <w:szCs w:val="22"/>
        </w:rPr>
        <w:t>Use you</w:t>
      </w:r>
      <w:r w:rsidR="000C15A5">
        <w:rPr>
          <w:rFonts w:asciiTheme="minorHAnsi" w:hAnsiTheme="minorHAnsi" w:cstheme="minorHAnsi"/>
          <w:sz w:val="22"/>
          <w:szCs w:val="22"/>
        </w:rPr>
        <w:t>r</w:t>
      </w:r>
      <w:r w:rsidR="007C4A3E" w:rsidRPr="009C3AE9">
        <w:rPr>
          <w:rFonts w:asciiTheme="minorHAnsi" w:hAnsiTheme="minorHAnsi" w:cstheme="minorHAnsi"/>
          <w:sz w:val="22"/>
          <w:szCs w:val="22"/>
        </w:rPr>
        <w:t xml:space="preserve"> work email and phone only</w:t>
      </w:r>
    </w:p>
    <w:p w14:paraId="20D0BE89" w14:textId="022D848C" w:rsidR="00D60D30" w:rsidRDefault="00B956FE" w:rsidP="009C3AE9">
      <w:pPr>
        <w:pStyle w:val="ListParagraph"/>
        <w:numPr>
          <w:ilvl w:val="0"/>
          <w:numId w:val="35"/>
        </w:numPr>
        <w:jc w:val="both"/>
        <w:rPr>
          <w:rFonts w:asciiTheme="minorHAnsi" w:hAnsiTheme="minorHAnsi" w:cstheme="minorHAnsi"/>
          <w:sz w:val="22"/>
          <w:szCs w:val="22"/>
        </w:rPr>
      </w:pPr>
      <w:r w:rsidRPr="009C3AE9">
        <w:rPr>
          <w:rFonts w:asciiTheme="minorHAnsi" w:hAnsiTheme="minorHAnsi" w:cstheme="minorHAnsi"/>
          <w:sz w:val="22"/>
          <w:szCs w:val="22"/>
        </w:rPr>
        <w:t xml:space="preserve">Remember that written words, icons, emojis, once published are out there and so always ensure that this reflects the Commission’s high reputation - nothing should be used that could be perceived as discriminatory, bullying or as a sexual innuendo </w:t>
      </w:r>
      <w:r w:rsidR="00156D9A" w:rsidRPr="009C3AE9">
        <w:rPr>
          <w:rFonts w:asciiTheme="minorHAnsi" w:hAnsiTheme="minorHAnsi" w:cstheme="minorHAnsi"/>
          <w:sz w:val="22"/>
          <w:szCs w:val="22"/>
        </w:rPr>
        <w:t>- ask</w:t>
      </w:r>
      <w:r w:rsidRPr="009C3AE9">
        <w:rPr>
          <w:rFonts w:asciiTheme="minorHAnsi" w:hAnsiTheme="minorHAnsi" w:cstheme="minorHAnsi"/>
          <w:sz w:val="22"/>
          <w:szCs w:val="22"/>
        </w:rPr>
        <w:t xml:space="preserve"> yourself before posting if the information could be misinterpreted in any </w:t>
      </w:r>
      <w:r w:rsidR="00156D9A" w:rsidRPr="009C3AE9">
        <w:rPr>
          <w:rFonts w:asciiTheme="minorHAnsi" w:hAnsiTheme="minorHAnsi" w:cstheme="minorHAnsi"/>
          <w:sz w:val="22"/>
          <w:szCs w:val="22"/>
        </w:rPr>
        <w:t>way</w:t>
      </w:r>
      <w:r w:rsidR="00D60D30">
        <w:rPr>
          <w:rFonts w:asciiTheme="minorHAnsi" w:hAnsiTheme="minorHAnsi" w:cstheme="minorHAnsi"/>
          <w:sz w:val="22"/>
          <w:szCs w:val="22"/>
        </w:rPr>
        <w:t>.</w:t>
      </w:r>
    </w:p>
    <w:p w14:paraId="0B79CCFF" w14:textId="27428F28" w:rsidR="00D60D30" w:rsidRDefault="00B956FE" w:rsidP="009C3AE9">
      <w:pPr>
        <w:pStyle w:val="ListParagraph"/>
        <w:numPr>
          <w:ilvl w:val="0"/>
          <w:numId w:val="35"/>
        </w:numPr>
        <w:jc w:val="both"/>
        <w:rPr>
          <w:rFonts w:asciiTheme="minorHAnsi" w:hAnsiTheme="minorHAnsi" w:cstheme="minorHAnsi"/>
          <w:sz w:val="22"/>
          <w:szCs w:val="22"/>
        </w:rPr>
      </w:pPr>
      <w:r w:rsidRPr="009C3AE9">
        <w:rPr>
          <w:rFonts w:asciiTheme="minorHAnsi" w:hAnsiTheme="minorHAnsi" w:cstheme="minorHAnsi"/>
          <w:sz w:val="22"/>
          <w:szCs w:val="22"/>
        </w:rPr>
        <w:t>Never disclose personal information about the children or adults at risk that you may be working with.</w:t>
      </w:r>
    </w:p>
    <w:p w14:paraId="2D75501B" w14:textId="721F39E2" w:rsidR="00D60D30" w:rsidRDefault="00B956FE" w:rsidP="009C3AE9">
      <w:pPr>
        <w:pStyle w:val="ListParagraph"/>
        <w:numPr>
          <w:ilvl w:val="0"/>
          <w:numId w:val="35"/>
        </w:numPr>
        <w:jc w:val="both"/>
        <w:rPr>
          <w:rFonts w:asciiTheme="minorHAnsi" w:hAnsiTheme="minorHAnsi" w:cstheme="minorHAnsi"/>
          <w:sz w:val="22"/>
          <w:szCs w:val="22"/>
        </w:rPr>
      </w:pPr>
      <w:r w:rsidRPr="009C3AE9">
        <w:rPr>
          <w:rFonts w:asciiTheme="minorHAnsi" w:hAnsiTheme="minorHAnsi" w:cstheme="minorHAnsi"/>
          <w:sz w:val="22"/>
          <w:szCs w:val="22"/>
        </w:rPr>
        <w:t xml:space="preserve">Work with complete transparency, so that any messages to children/young people/ adults at risk is available for others to see, </w:t>
      </w:r>
      <w:r w:rsidR="00156D9A" w:rsidRPr="009C3AE9">
        <w:rPr>
          <w:rFonts w:asciiTheme="minorHAnsi" w:hAnsiTheme="minorHAnsi" w:cstheme="minorHAnsi"/>
          <w:sz w:val="22"/>
          <w:szCs w:val="22"/>
        </w:rPr>
        <w:t>i.e.,</w:t>
      </w:r>
      <w:r w:rsidRPr="009C3AE9">
        <w:rPr>
          <w:rFonts w:asciiTheme="minorHAnsi" w:hAnsiTheme="minorHAnsi" w:cstheme="minorHAnsi"/>
          <w:sz w:val="22"/>
          <w:szCs w:val="22"/>
        </w:rPr>
        <w:t xml:space="preserve"> try to avoid private messages to someone's social media account and instead opt for email</w:t>
      </w:r>
      <w:r w:rsidR="005707BE">
        <w:rPr>
          <w:rFonts w:asciiTheme="minorHAnsi" w:hAnsiTheme="minorHAnsi" w:cstheme="minorHAnsi"/>
          <w:sz w:val="22"/>
          <w:szCs w:val="22"/>
        </w:rPr>
        <w:t xml:space="preserve"> and routinely copy in a colleague or project mailbox</w:t>
      </w:r>
      <w:r w:rsidRPr="009C3AE9">
        <w:rPr>
          <w:rFonts w:asciiTheme="minorHAnsi" w:hAnsiTheme="minorHAnsi" w:cstheme="minorHAnsi"/>
          <w:sz w:val="22"/>
          <w:szCs w:val="22"/>
        </w:rPr>
        <w:t>.</w:t>
      </w:r>
    </w:p>
    <w:p w14:paraId="700DEBFE" w14:textId="55618EC0" w:rsidR="00D60D30" w:rsidRDefault="00B956FE" w:rsidP="435B889A">
      <w:pPr>
        <w:pStyle w:val="ListParagraph"/>
        <w:numPr>
          <w:ilvl w:val="0"/>
          <w:numId w:val="35"/>
        </w:numPr>
        <w:jc w:val="both"/>
        <w:rPr>
          <w:rFonts w:asciiTheme="minorHAnsi" w:hAnsiTheme="minorHAnsi"/>
          <w:sz w:val="22"/>
          <w:szCs w:val="22"/>
        </w:rPr>
      </w:pPr>
      <w:r w:rsidRPr="435B889A">
        <w:rPr>
          <w:rFonts w:asciiTheme="minorHAnsi" w:hAnsiTheme="minorHAnsi"/>
          <w:sz w:val="22"/>
          <w:szCs w:val="22"/>
        </w:rPr>
        <w:t xml:space="preserve">Avoid sending individual text messages to a child, but there may on occasion be a circumstance where this is unavoidable, such as contact between the Welsh Youth Parliament </w:t>
      </w:r>
      <w:r w:rsidR="00393DFB" w:rsidRPr="435B889A">
        <w:rPr>
          <w:rFonts w:asciiTheme="minorHAnsi" w:hAnsiTheme="minorHAnsi"/>
          <w:sz w:val="22"/>
          <w:szCs w:val="22"/>
        </w:rPr>
        <w:t>Team</w:t>
      </w:r>
      <w:r w:rsidRPr="435B889A">
        <w:rPr>
          <w:rFonts w:asciiTheme="minorHAnsi" w:hAnsiTheme="minorHAnsi"/>
          <w:sz w:val="22"/>
          <w:szCs w:val="22"/>
        </w:rPr>
        <w:t xml:space="preserve"> and a W</w:t>
      </w:r>
      <w:r w:rsidR="00566614" w:rsidRPr="435B889A">
        <w:rPr>
          <w:rFonts w:asciiTheme="minorHAnsi" w:hAnsiTheme="minorHAnsi"/>
          <w:sz w:val="22"/>
          <w:szCs w:val="22"/>
        </w:rPr>
        <w:t xml:space="preserve">elsh </w:t>
      </w:r>
      <w:r w:rsidRPr="435B889A">
        <w:rPr>
          <w:rFonts w:asciiTheme="minorHAnsi" w:hAnsiTheme="minorHAnsi"/>
          <w:sz w:val="22"/>
          <w:szCs w:val="22"/>
        </w:rPr>
        <w:t>Y</w:t>
      </w:r>
      <w:r w:rsidR="00566614" w:rsidRPr="435B889A">
        <w:rPr>
          <w:rFonts w:asciiTheme="minorHAnsi" w:hAnsiTheme="minorHAnsi"/>
          <w:sz w:val="22"/>
          <w:szCs w:val="22"/>
        </w:rPr>
        <w:t xml:space="preserve">outh </w:t>
      </w:r>
      <w:r w:rsidRPr="435B889A">
        <w:rPr>
          <w:rFonts w:asciiTheme="minorHAnsi" w:hAnsiTheme="minorHAnsi"/>
          <w:sz w:val="22"/>
          <w:szCs w:val="22"/>
        </w:rPr>
        <w:t>P</w:t>
      </w:r>
      <w:r w:rsidR="00566614" w:rsidRPr="435B889A">
        <w:rPr>
          <w:rFonts w:asciiTheme="minorHAnsi" w:hAnsiTheme="minorHAnsi"/>
          <w:sz w:val="22"/>
          <w:szCs w:val="22"/>
        </w:rPr>
        <w:t xml:space="preserve">arliament </w:t>
      </w:r>
      <w:r w:rsidRPr="435B889A">
        <w:rPr>
          <w:rFonts w:asciiTheme="minorHAnsi" w:hAnsiTheme="minorHAnsi"/>
          <w:sz w:val="22"/>
          <w:szCs w:val="22"/>
        </w:rPr>
        <w:t>M</w:t>
      </w:r>
      <w:r w:rsidR="00566614" w:rsidRPr="435B889A">
        <w:rPr>
          <w:rFonts w:asciiTheme="minorHAnsi" w:hAnsiTheme="minorHAnsi"/>
          <w:sz w:val="22"/>
          <w:szCs w:val="22"/>
        </w:rPr>
        <w:t>ember</w:t>
      </w:r>
      <w:r w:rsidR="14B99260" w:rsidRPr="435B889A">
        <w:rPr>
          <w:rFonts w:asciiTheme="minorHAnsi" w:hAnsiTheme="minorHAnsi"/>
          <w:sz w:val="22"/>
          <w:szCs w:val="22"/>
        </w:rPr>
        <w:t>,</w:t>
      </w:r>
      <w:r w:rsidRPr="435B889A">
        <w:rPr>
          <w:rFonts w:asciiTheme="minorHAnsi" w:hAnsiTheme="minorHAnsi"/>
          <w:sz w:val="22"/>
          <w:szCs w:val="22"/>
        </w:rPr>
        <w:t xml:space="preserve"> in which case the message should be kept short and to the point, and </w:t>
      </w:r>
      <w:r w:rsidR="7046425F" w:rsidRPr="435B889A">
        <w:rPr>
          <w:rFonts w:asciiTheme="minorHAnsi" w:hAnsiTheme="minorHAnsi"/>
          <w:sz w:val="22"/>
          <w:szCs w:val="22"/>
        </w:rPr>
        <w:t xml:space="preserve">should </w:t>
      </w:r>
      <w:r w:rsidRPr="435B889A">
        <w:rPr>
          <w:rFonts w:asciiTheme="minorHAnsi" w:hAnsiTheme="minorHAnsi"/>
          <w:sz w:val="22"/>
          <w:szCs w:val="22"/>
        </w:rPr>
        <w:t>not engag</w:t>
      </w:r>
      <w:r w:rsidR="2F7C6EB3" w:rsidRPr="435B889A">
        <w:rPr>
          <w:rFonts w:asciiTheme="minorHAnsi" w:hAnsiTheme="minorHAnsi"/>
          <w:sz w:val="22"/>
          <w:szCs w:val="22"/>
        </w:rPr>
        <w:t>e</w:t>
      </w:r>
      <w:r w:rsidRPr="435B889A">
        <w:rPr>
          <w:rFonts w:asciiTheme="minorHAnsi" w:hAnsiTheme="minorHAnsi"/>
          <w:sz w:val="22"/>
          <w:szCs w:val="22"/>
        </w:rPr>
        <w:t xml:space="preserve"> in general conversation.</w:t>
      </w:r>
    </w:p>
    <w:p w14:paraId="22CCA2DE" w14:textId="02A0039B" w:rsidR="00D60D30" w:rsidRDefault="00B956FE" w:rsidP="435B889A">
      <w:pPr>
        <w:pStyle w:val="ListParagraph"/>
        <w:numPr>
          <w:ilvl w:val="0"/>
          <w:numId w:val="35"/>
        </w:numPr>
        <w:jc w:val="both"/>
        <w:rPr>
          <w:rFonts w:asciiTheme="minorHAnsi" w:hAnsiTheme="minorHAnsi"/>
          <w:sz w:val="22"/>
          <w:szCs w:val="22"/>
        </w:rPr>
      </w:pPr>
      <w:r w:rsidRPr="435B889A">
        <w:rPr>
          <w:rFonts w:asciiTheme="minorHAnsi" w:hAnsiTheme="minorHAnsi"/>
          <w:sz w:val="22"/>
          <w:szCs w:val="22"/>
        </w:rPr>
        <w:t xml:space="preserve">It is advised </w:t>
      </w:r>
      <w:r w:rsidR="4AA91C59" w:rsidRPr="435B889A">
        <w:rPr>
          <w:rFonts w:asciiTheme="minorHAnsi" w:hAnsiTheme="minorHAnsi"/>
          <w:sz w:val="22"/>
          <w:szCs w:val="22"/>
        </w:rPr>
        <w:t xml:space="preserve">that </w:t>
      </w:r>
      <w:r w:rsidRPr="435B889A">
        <w:rPr>
          <w:rFonts w:asciiTheme="minorHAnsi" w:hAnsiTheme="minorHAnsi"/>
          <w:sz w:val="22"/>
          <w:szCs w:val="22"/>
        </w:rPr>
        <w:t>texts are backed up on a safe device</w:t>
      </w:r>
    </w:p>
    <w:p w14:paraId="4A582637" w14:textId="09ABBC46" w:rsidR="00B956FE" w:rsidRPr="009C3AE9" w:rsidRDefault="00156D9A" w:rsidP="00D60D30">
      <w:pPr>
        <w:pStyle w:val="ListParagraph"/>
        <w:numPr>
          <w:ilvl w:val="0"/>
          <w:numId w:val="35"/>
        </w:numPr>
        <w:jc w:val="both"/>
        <w:rPr>
          <w:rFonts w:asciiTheme="minorHAnsi" w:hAnsiTheme="minorHAnsi" w:cstheme="minorHAnsi"/>
          <w:sz w:val="22"/>
          <w:szCs w:val="22"/>
        </w:rPr>
      </w:pPr>
      <w:r w:rsidRPr="009C3AE9">
        <w:rPr>
          <w:rFonts w:asciiTheme="minorHAnsi" w:hAnsiTheme="minorHAnsi" w:cstheme="minorHAnsi"/>
          <w:sz w:val="22"/>
          <w:szCs w:val="22"/>
        </w:rPr>
        <w:t>Do</w:t>
      </w:r>
      <w:r w:rsidR="00B956FE" w:rsidRPr="009C3AE9">
        <w:rPr>
          <w:rFonts w:asciiTheme="minorHAnsi" w:hAnsiTheme="minorHAnsi" w:cstheme="minorHAnsi"/>
          <w:sz w:val="22"/>
          <w:szCs w:val="22"/>
        </w:rPr>
        <w:t xml:space="preserve"> not share the contact details of a child or adult at risk without their consent. </w:t>
      </w:r>
    </w:p>
    <w:p w14:paraId="050D200B" w14:textId="3333EEDC" w:rsidR="007C4A3E" w:rsidRPr="006F5E60" w:rsidRDefault="007C4A3E" w:rsidP="006F5E60">
      <w:pPr>
        <w:rPr>
          <w:rFonts w:cstheme="minorHAnsi"/>
          <w:b/>
          <w:bCs/>
        </w:rPr>
      </w:pPr>
      <w:r w:rsidRPr="009C3AE9">
        <w:rPr>
          <w:rFonts w:cstheme="minorHAnsi"/>
          <w:b/>
          <w:bCs/>
        </w:rPr>
        <w:t xml:space="preserve">Practical </w:t>
      </w:r>
      <w:r w:rsidR="009E1063">
        <w:rPr>
          <w:rFonts w:cstheme="minorHAnsi"/>
          <w:b/>
          <w:bCs/>
        </w:rPr>
        <w:t>guidance</w:t>
      </w:r>
      <w:r w:rsidR="009E1063" w:rsidRPr="009C3AE9">
        <w:rPr>
          <w:rFonts w:cstheme="minorHAnsi"/>
          <w:b/>
          <w:bCs/>
        </w:rPr>
        <w:t xml:space="preserve"> </w:t>
      </w:r>
      <w:r w:rsidRPr="009C3AE9">
        <w:rPr>
          <w:rFonts w:cstheme="minorHAnsi"/>
          <w:b/>
          <w:bCs/>
        </w:rPr>
        <w:t>for virtual meetings with children and young people:</w:t>
      </w:r>
    </w:p>
    <w:p w14:paraId="63D92D16" w14:textId="357E191B" w:rsidR="006F5E60" w:rsidRDefault="007C4A3E" w:rsidP="002A1AA4">
      <w:pPr>
        <w:pStyle w:val="ListParagraph"/>
        <w:numPr>
          <w:ilvl w:val="0"/>
          <w:numId w:val="35"/>
        </w:numPr>
        <w:jc w:val="both"/>
        <w:rPr>
          <w:rFonts w:asciiTheme="minorHAnsi" w:hAnsiTheme="minorHAnsi" w:cstheme="minorHAnsi"/>
          <w:sz w:val="22"/>
          <w:szCs w:val="22"/>
        </w:rPr>
      </w:pPr>
      <w:r w:rsidRPr="006F5E60">
        <w:rPr>
          <w:rFonts w:asciiTheme="minorHAnsi" w:hAnsiTheme="minorHAnsi" w:cstheme="minorHAnsi"/>
          <w:sz w:val="22"/>
          <w:szCs w:val="22"/>
        </w:rPr>
        <w:t xml:space="preserve">Staff must </w:t>
      </w:r>
      <w:r w:rsidR="00156D9A" w:rsidRPr="006F5E60">
        <w:rPr>
          <w:rFonts w:asciiTheme="minorHAnsi" w:hAnsiTheme="minorHAnsi" w:cstheme="minorHAnsi"/>
          <w:sz w:val="22"/>
          <w:szCs w:val="22"/>
        </w:rPr>
        <w:t>ensure they</w:t>
      </w:r>
      <w:r w:rsidRPr="006F5E60">
        <w:rPr>
          <w:rFonts w:asciiTheme="minorHAnsi" w:hAnsiTheme="minorHAnsi" w:cstheme="minorHAnsi"/>
          <w:sz w:val="22"/>
          <w:szCs w:val="22"/>
        </w:rPr>
        <w:t xml:space="preserve"> are using their work email address</w:t>
      </w:r>
    </w:p>
    <w:p w14:paraId="4195F64D" w14:textId="27E7A50D" w:rsidR="001F3A1D" w:rsidRDefault="001F3A1D" w:rsidP="002A1AA4">
      <w:pPr>
        <w:pStyle w:val="ListParagraph"/>
        <w:numPr>
          <w:ilvl w:val="0"/>
          <w:numId w:val="35"/>
        </w:numPr>
        <w:jc w:val="both"/>
        <w:rPr>
          <w:rFonts w:asciiTheme="minorHAnsi" w:hAnsiTheme="minorHAnsi" w:cstheme="minorHAnsi"/>
          <w:sz w:val="22"/>
          <w:szCs w:val="22"/>
        </w:rPr>
      </w:pPr>
      <w:r>
        <w:rPr>
          <w:rFonts w:asciiTheme="minorHAnsi" w:hAnsiTheme="minorHAnsi" w:cstheme="minorHAnsi"/>
          <w:sz w:val="22"/>
          <w:szCs w:val="22"/>
        </w:rPr>
        <w:t>Ensure you have sought parental consent and made the purpose of the virtual meeting clear to the child and parent/carer</w:t>
      </w:r>
    </w:p>
    <w:p w14:paraId="7CB3AC53" w14:textId="5FC28035" w:rsidR="001F3A1D" w:rsidRPr="002A1AA4" w:rsidRDefault="001F3A1D" w:rsidP="002A1AA4">
      <w:pPr>
        <w:pStyle w:val="ListParagraph"/>
        <w:numPr>
          <w:ilvl w:val="0"/>
          <w:numId w:val="35"/>
        </w:numPr>
        <w:jc w:val="both"/>
        <w:rPr>
          <w:rFonts w:asciiTheme="minorHAnsi" w:hAnsiTheme="minorHAnsi" w:cstheme="minorHAnsi"/>
          <w:sz w:val="22"/>
          <w:szCs w:val="22"/>
        </w:rPr>
      </w:pPr>
      <w:r w:rsidRPr="002A1AA4">
        <w:rPr>
          <w:rFonts w:asciiTheme="minorHAnsi" w:hAnsiTheme="minorHAnsi" w:cstheme="minorHAnsi"/>
          <w:sz w:val="22"/>
          <w:szCs w:val="22"/>
        </w:rPr>
        <w:lastRenderedPageBreak/>
        <w:t xml:space="preserve">Advise children prior to the meeting to avoid sharing any personal or identifiable </w:t>
      </w:r>
      <w:r w:rsidR="006E6465" w:rsidRPr="002A1AA4">
        <w:rPr>
          <w:rFonts w:asciiTheme="minorHAnsi" w:hAnsiTheme="minorHAnsi" w:cstheme="minorHAnsi"/>
          <w:sz w:val="22"/>
          <w:szCs w:val="22"/>
        </w:rPr>
        <w:t xml:space="preserve">belongings </w:t>
      </w:r>
      <w:r w:rsidR="00AC0870" w:rsidRPr="002A1AA4">
        <w:rPr>
          <w:rFonts w:asciiTheme="minorHAnsi" w:hAnsiTheme="minorHAnsi" w:cstheme="minorHAnsi"/>
          <w:sz w:val="22"/>
          <w:szCs w:val="22"/>
        </w:rPr>
        <w:t xml:space="preserve">in the background. This extends to school </w:t>
      </w:r>
      <w:r w:rsidR="0055137D" w:rsidRPr="002A1AA4">
        <w:rPr>
          <w:rFonts w:asciiTheme="minorHAnsi" w:hAnsiTheme="minorHAnsi" w:cstheme="minorHAnsi"/>
          <w:sz w:val="22"/>
          <w:szCs w:val="22"/>
        </w:rPr>
        <w:t>uniform unless</w:t>
      </w:r>
      <w:r w:rsidR="006E6465" w:rsidRPr="002A1AA4">
        <w:rPr>
          <w:rFonts w:asciiTheme="minorHAnsi" w:hAnsiTheme="minorHAnsi" w:cstheme="minorHAnsi"/>
          <w:sz w:val="22"/>
          <w:szCs w:val="22"/>
        </w:rPr>
        <w:t xml:space="preserve"> there is a specific reason </w:t>
      </w:r>
      <w:r w:rsidR="50B67B0E" w:rsidRPr="002A1AA4">
        <w:rPr>
          <w:rFonts w:asciiTheme="minorHAnsi" w:hAnsiTheme="minorHAnsi" w:cstheme="minorHAnsi"/>
          <w:sz w:val="22"/>
          <w:szCs w:val="22"/>
        </w:rPr>
        <w:t xml:space="preserve">and </w:t>
      </w:r>
      <w:r w:rsidR="006E6465" w:rsidRPr="002A1AA4">
        <w:rPr>
          <w:rFonts w:asciiTheme="minorHAnsi" w:hAnsiTheme="minorHAnsi" w:cstheme="minorHAnsi"/>
          <w:sz w:val="22"/>
          <w:szCs w:val="22"/>
        </w:rPr>
        <w:t>agreement</w:t>
      </w:r>
      <w:r w:rsidR="00AC0870" w:rsidRPr="002A1AA4">
        <w:rPr>
          <w:rFonts w:asciiTheme="minorHAnsi" w:hAnsiTheme="minorHAnsi" w:cstheme="minorHAnsi"/>
          <w:sz w:val="22"/>
          <w:szCs w:val="22"/>
        </w:rPr>
        <w:t>.</w:t>
      </w:r>
    </w:p>
    <w:p w14:paraId="105BE3BC" w14:textId="2D671BDD" w:rsidR="006E6465" w:rsidRPr="006F5E60" w:rsidRDefault="006E6465" w:rsidP="002A1AA4">
      <w:pPr>
        <w:pStyle w:val="ListParagraph"/>
        <w:numPr>
          <w:ilvl w:val="0"/>
          <w:numId w:val="35"/>
        </w:numPr>
        <w:jc w:val="both"/>
        <w:rPr>
          <w:rFonts w:asciiTheme="minorHAnsi" w:hAnsiTheme="minorHAnsi" w:cstheme="minorHAnsi"/>
          <w:sz w:val="22"/>
          <w:szCs w:val="22"/>
        </w:rPr>
      </w:pPr>
      <w:r>
        <w:rPr>
          <w:rFonts w:asciiTheme="minorHAnsi" w:hAnsiTheme="minorHAnsi" w:cstheme="minorHAnsi"/>
          <w:sz w:val="22"/>
          <w:szCs w:val="22"/>
        </w:rPr>
        <w:t>Advise children not to share personal information such as their school or address</w:t>
      </w:r>
    </w:p>
    <w:p w14:paraId="7E7481DF" w14:textId="296B6DCD" w:rsidR="006F5E60" w:rsidRPr="002A1AA4" w:rsidRDefault="007C4A3E" w:rsidP="002A1AA4">
      <w:pPr>
        <w:pStyle w:val="ListParagraph"/>
        <w:numPr>
          <w:ilvl w:val="0"/>
          <w:numId w:val="35"/>
        </w:numPr>
        <w:jc w:val="both"/>
        <w:rPr>
          <w:rFonts w:asciiTheme="minorHAnsi" w:hAnsiTheme="minorHAnsi" w:cstheme="minorHAnsi"/>
          <w:sz w:val="22"/>
          <w:szCs w:val="22"/>
        </w:rPr>
      </w:pPr>
      <w:r w:rsidRPr="002A1AA4">
        <w:rPr>
          <w:rFonts w:asciiTheme="minorHAnsi" w:hAnsiTheme="minorHAnsi" w:cstheme="minorHAnsi"/>
          <w:sz w:val="22"/>
          <w:szCs w:val="22"/>
        </w:rPr>
        <w:t>Do not allow attendees to join before the host Set up a ‘waiting room’</w:t>
      </w:r>
    </w:p>
    <w:p w14:paraId="4063D9E5" w14:textId="1642B214" w:rsidR="009A61D8" w:rsidRPr="002A1AA4" w:rsidRDefault="009A61D8" w:rsidP="002A1AA4">
      <w:pPr>
        <w:pStyle w:val="ListParagraph"/>
        <w:numPr>
          <w:ilvl w:val="0"/>
          <w:numId w:val="35"/>
        </w:numPr>
        <w:jc w:val="both"/>
        <w:rPr>
          <w:rFonts w:asciiTheme="minorHAnsi" w:hAnsiTheme="minorHAnsi" w:cstheme="minorHAnsi"/>
          <w:sz w:val="22"/>
          <w:szCs w:val="22"/>
        </w:rPr>
      </w:pPr>
      <w:r w:rsidRPr="002A1AA4">
        <w:rPr>
          <w:rFonts w:asciiTheme="minorHAnsi" w:hAnsiTheme="minorHAnsi" w:cstheme="minorHAnsi"/>
          <w:sz w:val="22"/>
          <w:szCs w:val="22"/>
        </w:rPr>
        <w:t xml:space="preserve">Ensure that </w:t>
      </w:r>
      <w:r w:rsidRPr="004B419F">
        <w:rPr>
          <w:rFonts w:asciiTheme="minorHAnsi" w:hAnsiTheme="minorHAnsi" w:cstheme="minorHAnsi"/>
          <w:b/>
          <w:bCs/>
          <w:sz w:val="22"/>
          <w:szCs w:val="22"/>
        </w:rPr>
        <w:t>at least 2 staff</w:t>
      </w:r>
      <w:r w:rsidRPr="002A1AA4">
        <w:rPr>
          <w:rFonts w:asciiTheme="minorHAnsi" w:hAnsiTheme="minorHAnsi" w:cstheme="minorHAnsi"/>
          <w:sz w:val="22"/>
          <w:szCs w:val="22"/>
        </w:rPr>
        <w:t xml:space="preserve"> are present in the room before any young people are admitted</w:t>
      </w:r>
      <w:r w:rsidR="5DC50053" w:rsidRPr="002A1AA4">
        <w:rPr>
          <w:rFonts w:asciiTheme="minorHAnsi" w:hAnsiTheme="minorHAnsi" w:cstheme="minorHAnsi"/>
          <w:sz w:val="22"/>
          <w:szCs w:val="22"/>
        </w:rPr>
        <w:t>.</w:t>
      </w:r>
      <w:r w:rsidR="00BA72A9" w:rsidRPr="002A1AA4">
        <w:rPr>
          <w:rFonts w:asciiTheme="minorHAnsi" w:hAnsiTheme="minorHAnsi" w:cstheme="minorHAnsi"/>
          <w:sz w:val="22"/>
          <w:szCs w:val="22"/>
        </w:rPr>
        <w:t xml:space="preserve"> </w:t>
      </w:r>
      <w:r w:rsidR="31F6D1B3" w:rsidRPr="002A1AA4">
        <w:rPr>
          <w:rFonts w:asciiTheme="minorHAnsi" w:hAnsiTheme="minorHAnsi" w:cstheme="minorHAnsi"/>
          <w:sz w:val="22"/>
          <w:szCs w:val="22"/>
        </w:rPr>
        <w:t>T</w:t>
      </w:r>
      <w:r w:rsidR="00BA72A9" w:rsidRPr="002A1AA4">
        <w:rPr>
          <w:rFonts w:asciiTheme="minorHAnsi" w:hAnsiTheme="minorHAnsi" w:cstheme="minorHAnsi"/>
          <w:sz w:val="22"/>
          <w:szCs w:val="22"/>
        </w:rPr>
        <w:t>reat the virtual room like you are meeting in a physical room</w:t>
      </w:r>
    </w:p>
    <w:p w14:paraId="56421463" w14:textId="1E996997" w:rsidR="007C4A3E" w:rsidRPr="006F5E60" w:rsidRDefault="007C4A3E" w:rsidP="002A1AA4">
      <w:pPr>
        <w:pStyle w:val="ListParagraph"/>
        <w:numPr>
          <w:ilvl w:val="0"/>
          <w:numId w:val="35"/>
        </w:numPr>
        <w:jc w:val="both"/>
        <w:rPr>
          <w:rFonts w:asciiTheme="minorHAnsi" w:hAnsiTheme="minorHAnsi" w:cstheme="minorHAnsi"/>
          <w:sz w:val="22"/>
          <w:szCs w:val="22"/>
        </w:rPr>
      </w:pPr>
      <w:r w:rsidRPr="002A1AA4">
        <w:rPr>
          <w:rFonts w:asciiTheme="minorHAnsi" w:hAnsiTheme="minorHAnsi" w:cstheme="minorHAnsi"/>
          <w:sz w:val="22"/>
          <w:szCs w:val="22"/>
        </w:rPr>
        <w:t>Mute attendees on joining</w:t>
      </w:r>
    </w:p>
    <w:p w14:paraId="4014F334" w14:textId="2A0A3AC2" w:rsidR="007C4A3E" w:rsidRPr="002A1AA4" w:rsidRDefault="007C4A3E" w:rsidP="002A1AA4">
      <w:pPr>
        <w:pStyle w:val="ListParagraph"/>
        <w:numPr>
          <w:ilvl w:val="0"/>
          <w:numId w:val="35"/>
        </w:numPr>
        <w:jc w:val="both"/>
        <w:rPr>
          <w:rFonts w:asciiTheme="minorHAnsi" w:hAnsiTheme="minorHAnsi" w:cstheme="minorHAnsi"/>
          <w:sz w:val="22"/>
          <w:szCs w:val="22"/>
        </w:rPr>
      </w:pPr>
      <w:r w:rsidRPr="002A1AA4">
        <w:rPr>
          <w:rFonts w:asciiTheme="minorHAnsi" w:hAnsiTheme="minorHAnsi" w:cstheme="minorHAnsi"/>
          <w:sz w:val="22"/>
          <w:szCs w:val="22"/>
        </w:rPr>
        <w:t>Turn screen sharing off</w:t>
      </w:r>
      <w:r w:rsidR="660E089B" w:rsidRPr="002A1AA4">
        <w:rPr>
          <w:rFonts w:asciiTheme="minorHAnsi" w:hAnsiTheme="minorHAnsi" w:cstheme="minorHAnsi"/>
          <w:sz w:val="22"/>
          <w:szCs w:val="22"/>
        </w:rPr>
        <w:t xml:space="preserve"> and</w:t>
      </w:r>
      <w:r w:rsidR="0058681A" w:rsidRPr="002A1AA4">
        <w:rPr>
          <w:rFonts w:asciiTheme="minorHAnsi" w:hAnsiTheme="minorHAnsi" w:cstheme="minorHAnsi"/>
          <w:sz w:val="22"/>
          <w:szCs w:val="22"/>
        </w:rPr>
        <w:t xml:space="preserve"> only grant this to </w:t>
      </w:r>
      <w:r w:rsidR="00A01525" w:rsidRPr="002A1AA4">
        <w:rPr>
          <w:rFonts w:asciiTheme="minorHAnsi" w:hAnsiTheme="minorHAnsi" w:cstheme="minorHAnsi"/>
          <w:sz w:val="22"/>
          <w:szCs w:val="22"/>
        </w:rPr>
        <w:t>individual participants in the meeting when required for the purpose of the meeting</w:t>
      </w:r>
      <w:r w:rsidR="006A12AC" w:rsidRPr="002A1AA4">
        <w:rPr>
          <w:rFonts w:asciiTheme="minorHAnsi" w:hAnsiTheme="minorHAnsi" w:cstheme="minorHAnsi"/>
          <w:sz w:val="22"/>
          <w:szCs w:val="22"/>
        </w:rPr>
        <w:t>, i.e</w:t>
      </w:r>
      <w:r w:rsidR="0017049A" w:rsidRPr="002A1AA4">
        <w:rPr>
          <w:rFonts w:asciiTheme="minorHAnsi" w:hAnsiTheme="minorHAnsi" w:cstheme="minorHAnsi"/>
          <w:sz w:val="22"/>
          <w:szCs w:val="22"/>
        </w:rPr>
        <w:t>.</w:t>
      </w:r>
      <w:r w:rsidR="006A12AC" w:rsidRPr="002A1AA4">
        <w:rPr>
          <w:rFonts w:asciiTheme="minorHAnsi" w:hAnsiTheme="minorHAnsi" w:cstheme="minorHAnsi"/>
          <w:sz w:val="22"/>
          <w:szCs w:val="22"/>
        </w:rPr>
        <w:t xml:space="preserve"> sharing a presentation</w:t>
      </w:r>
      <w:r w:rsidR="00A01525" w:rsidRPr="002A1AA4">
        <w:rPr>
          <w:rFonts w:asciiTheme="minorHAnsi" w:hAnsiTheme="minorHAnsi" w:cstheme="minorHAnsi"/>
          <w:sz w:val="22"/>
          <w:szCs w:val="22"/>
        </w:rPr>
        <w:t>.</w:t>
      </w:r>
      <w:r w:rsidR="00BA72A9" w:rsidRPr="002A1AA4">
        <w:rPr>
          <w:rFonts w:asciiTheme="minorHAnsi" w:hAnsiTheme="minorHAnsi" w:cstheme="minorHAnsi"/>
          <w:sz w:val="22"/>
          <w:szCs w:val="22"/>
        </w:rPr>
        <w:t xml:space="preserve"> </w:t>
      </w:r>
    </w:p>
    <w:p w14:paraId="068CA6FC" w14:textId="700E1436" w:rsidR="006F5E60" w:rsidRPr="002A1AA4" w:rsidRDefault="007C4A3E" w:rsidP="002A1AA4">
      <w:pPr>
        <w:pStyle w:val="ListParagraph"/>
        <w:numPr>
          <w:ilvl w:val="0"/>
          <w:numId w:val="35"/>
        </w:numPr>
        <w:jc w:val="both"/>
        <w:rPr>
          <w:rFonts w:asciiTheme="minorHAnsi" w:hAnsiTheme="minorHAnsi" w:cstheme="minorHAnsi"/>
          <w:sz w:val="22"/>
          <w:szCs w:val="22"/>
        </w:rPr>
      </w:pPr>
      <w:r w:rsidRPr="002A1AA4">
        <w:rPr>
          <w:rFonts w:asciiTheme="minorHAnsi" w:hAnsiTheme="minorHAnsi" w:cstheme="minorHAnsi"/>
          <w:sz w:val="22"/>
          <w:szCs w:val="22"/>
        </w:rPr>
        <w:t>Lock your meeting room after you have started</w:t>
      </w:r>
    </w:p>
    <w:p w14:paraId="18C5C07E" w14:textId="77777777" w:rsidR="007C4A3E" w:rsidRPr="002A1AA4" w:rsidRDefault="007C4A3E" w:rsidP="002A1AA4">
      <w:pPr>
        <w:pStyle w:val="ListParagraph"/>
        <w:numPr>
          <w:ilvl w:val="0"/>
          <w:numId w:val="35"/>
        </w:numPr>
        <w:jc w:val="both"/>
        <w:rPr>
          <w:rFonts w:asciiTheme="minorHAnsi" w:hAnsiTheme="minorHAnsi" w:cstheme="minorHAnsi"/>
          <w:sz w:val="22"/>
          <w:szCs w:val="22"/>
        </w:rPr>
      </w:pPr>
      <w:r w:rsidRPr="002A1AA4">
        <w:rPr>
          <w:rFonts w:asciiTheme="minorHAnsi" w:hAnsiTheme="minorHAnsi" w:cstheme="minorHAnsi"/>
          <w:sz w:val="22"/>
          <w:szCs w:val="22"/>
        </w:rPr>
        <w:t>Don’t publicise your meeting’s link on social media</w:t>
      </w:r>
    </w:p>
    <w:p w14:paraId="75766D13" w14:textId="620AE162" w:rsidR="007C4A3E" w:rsidRPr="002A1AA4" w:rsidRDefault="007C4A3E" w:rsidP="002A1AA4">
      <w:pPr>
        <w:pStyle w:val="ListParagraph"/>
        <w:numPr>
          <w:ilvl w:val="0"/>
          <w:numId w:val="35"/>
        </w:numPr>
        <w:jc w:val="both"/>
        <w:rPr>
          <w:rFonts w:asciiTheme="minorHAnsi" w:hAnsiTheme="minorHAnsi" w:cstheme="minorHAnsi"/>
          <w:sz w:val="22"/>
          <w:szCs w:val="22"/>
        </w:rPr>
      </w:pPr>
      <w:r w:rsidRPr="002A1AA4">
        <w:rPr>
          <w:rFonts w:asciiTheme="minorHAnsi" w:hAnsiTheme="minorHAnsi" w:cstheme="minorHAnsi"/>
          <w:sz w:val="22"/>
          <w:szCs w:val="22"/>
        </w:rPr>
        <w:t xml:space="preserve">Don’t share the screenshot of everyone, especially when it </w:t>
      </w:r>
      <w:r w:rsidR="00156D9A" w:rsidRPr="002A1AA4">
        <w:rPr>
          <w:rFonts w:asciiTheme="minorHAnsi" w:hAnsiTheme="minorHAnsi" w:cstheme="minorHAnsi"/>
          <w:sz w:val="22"/>
          <w:szCs w:val="22"/>
        </w:rPr>
        <w:t>shows</w:t>
      </w:r>
      <w:r w:rsidRPr="002A1AA4">
        <w:rPr>
          <w:rFonts w:asciiTheme="minorHAnsi" w:hAnsiTheme="minorHAnsi" w:cstheme="minorHAnsi"/>
          <w:sz w:val="22"/>
          <w:szCs w:val="22"/>
        </w:rPr>
        <w:t xml:space="preserve"> the meeting ID</w:t>
      </w:r>
    </w:p>
    <w:p w14:paraId="5B4360CB" w14:textId="77777777" w:rsidR="007C4A3E" w:rsidRPr="002A1AA4" w:rsidRDefault="007C4A3E" w:rsidP="002A1AA4">
      <w:pPr>
        <w:pStyle w:val="ListParagraph"/>
        <w:numPr>
          <w:ilvl w:val="0"/>
          <w:numId w:val="35"/>
        </w:numPr>
        <w:jc w:val="both"/>
        <w:rPr>
          <w:rFonts w:asciiTheme="minorHAnsi" w:hAnsiTheme="minorHAnsi" w:cstheme="minorHAnsi"/>
          <w:sz w:val="22"/>
          <w:szCs w:val="22"/>
        </w:rPr>
      </w:pPr>
      <w:r w:rsidRPr="002A1AA4">
        <w:rPr>
          <w:rFonts w:asciiTheme="minorHAnsi" w:hAnsiTheme="minorHAnsi" w:cstheme="minorHAnsi"/>
          <w:sz w:val="22"/>
          <w:szCs w:val="22"/>
        </w:rPr>
        <w:t>Try to have someone whose job it is to ‘manage the room’ and focus just on doing that.</w:t>
      </w:r>
    </w:p>
    <w:p w14:paraId="42E5455B" w14:textId="0619464F" w:rsidR="007C4A3E" w:rsidRPr="002A1AA4" w:rsidRDefault="007C4A3E" w:rsidP="002A1AA4">
      <w:pPr>
        <w:pStyle w:val="ListParagraph"/>
        <w:numPr>
          <w:ilvl w:val="0"/>
          <w:numId w:val="35"/>
        </w:numPr>
        <w:jc w:val="both"/>
        <w:rPr>
          <w:rFonts w:asciiTheme="minorHAnsi" w:hAnsiTheme="minorHAnsi" w:cstheme="minorHAnsi"/>
          <w:sz w:val="22"/>
          <w:szCs w:val="22"/>
        </w:rPr>
      </w:pPr>
      <w:r w:rsidRPr="002A1AA4">
        <w:rPr>
          <w:rFonts w:asciiTheme="minorHAnsi" w:hAnsiTheme="minorHAnsi" w:cstheme="minorHAnsi"/>
          <w:sz w:val="22"/>
          <w:szCs w:val="22"/>
        </w:rPr>
        <w:t>Tell people what the Plan B is (</w:t>
      </w:r>
      <w:r w:rsidR="00AF65C1" w:rsidRPr="002A1AA4">
        <w:rPr>
          <w:rFonts w:asciiTheme="minorHAnsi" w:hAnsiTheme="minorHAnsi" w:cstheme="minorHAnsi"/>
          <w:sz w:val="22"/>
          <w:szCs w:val="22"/>
        </w:rPr>
        <w:t>i.e.,</w:t>
      </w:r>
      <w:r w:rsidRPr="002A1AA4">
        <w:rPr>
          <w:rFonts w:asciiTheme="minorHAnsi" w:hAnsiTheme="minorHAnsi" w:cstheme="minorHAnsi"/>
          <w:sz w:val="22"/>
          <w:szCs w:val="22"/>
        </w:rPr>
        <w:t xml:space="preserve"> if you do have to abort the meeting where will the meeting move to and how can people </w:t>
      </w:r>
      <w:r w:rsidR="00156D9A" w:rsidRPr="002A1AA4">
        <w:rPr>
          <w:rFonts w:asciiTheme="minorHAnsi" w:hAnsiTheme="minorHAnsi" w:cstheme="minorHAnsi"/>
          <w:sz w:val="22"/>
          <w:szCs w:val="22"/>
        </w:rPr>
        <w:t>re-join</w:t>
      </w:r>
      <w:r w:rsidRPr="002A1AA4">
        <w:rPr>
          <w:rFonts w:asciiTheme="minorHAnsi" w:hAnsiTheme="minorHAnsi" w:cstheme="minorHAnsi"/>
          <w:sz w:val="22"/>
          <w:szCs w:val="22"/>
        </w:rPr>
        <w:t>)</w:t>
      </w:r>
    </w:p>
    <w:p w14:paraId="45B47BE7" w14:textId="070D086A" w:rsidR="006F5E60" w:rsidRPr="002A1AA4" w:rsidRDefault="007C4A3E" w:rsidP="002A1AA4">
      <w:pPr>
        <w:pStyle w:val="ListParagraph"/>
        <w:numPr>
          <w:ilvl w:val="0"/>
          <w:numId w:val="35"/>
        </w:numPr>
        <w:jc w:val="both"/>
        <w:rPr>
          <w:rFonts w:asciiTheme="minorHAnsi" w:hAnsiTheme="minorHAnsi" w:cstheme="minorHAnsi"/>
          <w:sz w:val="22"/>
          <w:szCs w:val="22"/>
        </w:rPr>
      </w:pPr>
      <w:r w:rsidRPr="002A1AA4">
        <w:rPr>
          <w:rFonts w:asciiTheme="minorHAnsi" w:hAnsiTheme="minorHAnsi" w:cstheme="minorHAnsi"/>
          <w:sz w:val="22"/>
          <w:szCs w:val="22"/>
        </w:rPr>
        <w:t>Additionally</w:t>
      </w:r>
      <w:r w:rsidR="75DD7901" w:rsidRPr="002A1AA4">
        <w:rPr>
          <w:rFonts w:asciiTheme="minorHAnsi" w:hAnsiTheme="minorHAnsi" w:cstheme="minorHAnsi"/>
          <w:sz w:val="22"/>
          <w:szCs w:val="22"/>
        </w:rPr>
        <w:t>,</w:t>
      </w:r>
      <w:r w:rsidRPr="002A1AA4">
        <w:rPr>
          <w:rFonts w:asciiTheme="minorHAnsi" w:hAnsiTheme="minorHAnsi" w:cstheme="minorHAnsi"/>
          <w:sz w:val="22"/>
          <w:szCs w:val="22"/>
        </w:rPr>
        <w:t xml:space="preserve"> </w:t>
      </w:r>
      <w:r w:rsidR="5CB5D520" w:rsidRPr="002A1AA4">
        <w:rPr>
          <w:rFonts w:asciiTheme="minorHAnsi" w:hAnsiTheme="minorHAnsi" w:cstheme="minorHAnsi"/>
          <w:sz w:val="22"/>
          <w:szCs w:val="22"/>
        </w:rPr>
        <w:t>a</w:t>
      </w:r>
      <w:r w:rsidRPr="002A1AA4">
        <w:rPr>
          <w:rFonts w:asciiTheme="minorHAnsi" w:hAnsiTheme="minorHAnsi" w:cstheme="minorHAnsi"/>
          <w:sz w:val="22"/>
          <w:szCs w:val="22"/>
        </w:rPr>
        <w:t>void sharing personal information and turn off your video and microphone, unless it’s needed.</w:t>
      </w:r>
    </w:p>
    <w:p w14:paraId="46EB0665" w14:textId="1C2643E8" w:rsidR="003C60A3" w:rsidRPr="002A1AA4" w:rsidRDefault="003C60A3" w:rsidP="002A1AA4">
      <w:pPr>
        <w:pStyle w:val="ListParagraph"/>
        <w:numPr>
          <w:ilvl w:val="0"/>
          <w:numId w:val="35"/>
        </w:numPr>
        <w:jc w:val="both"/>
        <w:rPr>
          <w:rFonts w:asciiTheme="minorHAnsi" w:hAnsiTheme="minorHAnsi" w:cstheme="minorHAnsi"/>
          <w:sz w:val="22"/>
          <w:szCs w:val="22"/>
        </w:rPr>
      </w:pPr>
      <w:r w:rsidRPr="002A1AA4">
        <w:rPr>
          <w:rFonts w:asciiTheme="minorHAnsi" w:hAnsiTheme="minorHAnsi" w:cstheme="minorHAnsi"/>
          <w:sz w:val="22"/>
          <w:szCs w:val="22"/>
        </w:rPr>
        <w:t>Be mindful about children who feel uncomfortable in having their video camera on and allow them the choice to switch this off if they wish</w:t>
      </w:r>
    </w:p>
    <w:p w14:paraId="0307CD7D" w14:textId="1A08791E" w:rsidR="00B90904" w:rsidRPr="002A1AA4" w:rsidRDefault="00B90904" w:rsidP="002A1AA4">
      <w:pPr>
        <w:pStyle w:val="ListParagraph"/>
        <w:numPr>
          <w:ilvl w:val="0"/>
          <w:numId w:val="35"/>
        </w:numPr>
        <w:jc w:val="both"/>
        <w:rPr>
          <w:rFonts w:asciiTheme="minorHAnsi" w:hAnsiTheme="minorHAnsi" w:cstheme="minorHAnsi"/>
          <w:sz w:val="22"/>
          <w:szCs w:val="22"/>
        </w:rPr>
      </w:pPr>
      <w:r w:rsidRPr="002A1AA4">
        <w:rPr>
          <w:rFonts w:asciiTheme="minorHAnsi" w:hAnsiTheme="minorHAnsi" w:cstheme="minorHAnsi"/>
          <w:sz w:val="22"/>
          <w:szCs w:val="22"/>
        </w:rPr>
        <w:t xml:space="preserve">Be mindful </w:t>
      </w:r>
      <w:r w:rsidR="00BF772A" w:rsidRPr="002A1AA4">
        <w:rPr>
          <w:rFonts w:asciiTheme="minorHAnsi" w:hAnsiTheme="minorHAnsi" w:cstheme="minorHAnsi"/>
          <w:sz w:val="22"/>
          <w:szCs w:val="22"/>
        </w:rPr>
        <w:t>that</w:t>
      </w:r>
      <w:r w:rsidRPr="002A1AA4">
        <w:rPr>
          <w:rFonts w:asciiTheme="minorHAnsi" w:hAnsiTheme="minorHAnsi" w:cstheme="minorHAnsi"/>
          <w:sz w:val="22"/>
          <w:szCs w:val="22"/>
        </w:rPr>
        <w:t xml:space="preserve"> some topics discussed during the meeting may unintentionally trigger an individual. </w:t>
      </w:r>
      <w:r w:rsidR="00BF772A" w:rsidRPr="002A1AA4">
        <w:rPr>
          <w:rFonts w:asciiTheme="minorHAnsi" w:hAnsiTheme="minorHAnsi" w:cstheme="minorHAnsi"/>
          <w:sz w:val="22"/>
          <w:szCs w:val="22"/>
        </w:rPr>
        <w:t>We do not know what everyone’s experiences are and should consider a de-brief opportunity following sessions, signposting to support agencies and in some specific circumstances</w:t>
      </w:r>
      <w:r w:rsidR="68B6051E" w:rsidRPr="002A1AA4">
        <w:rPr>
          <w:rFonts w:asciiTheme="minorHAnsi" w:hAnsiTheme="minorHAnsi" w:cstheme="minorHAnsi"/>
          <w:sz w:val="22"/>
          <w:szCs w:val="22"/>
        </w:rPr>
        <w:t>,</w:t>
      </w:r>
      <w:r w:rsidR="00BF772A" w:rsidRPr="002A1AA4">
        <w:rPr>
          <w:rFonts w:asciiTheme="minorHAnsi" w:hAnsiTheme="minorHAnsi" w:cstheme="minorHAnsi"/>
          <w:sz w:val="22"/>
          <w:szCs w:val="22"/>
        </w:rPr>
        <w:t xml:space="preserve"> such as discussing </w:t>
      </w:r>
      <w:r w:rsidR="2A209558" w:rsidRPr="002A1AA4">
        <w:rPr>
          <w:rFonts w:asciiTheme="minorHAnsi" w:hAnsiTheme="minorHAnsi" w:cstheme="minorHAnsi"/>
          <w:sz w:val="22"/>
          <w:szCs w:val="22"/>
        </w:rPr>
        <w:t>extremely</w:t>
      </w:r>
      <w:r w:rsidR="00BF772A" w:rsidRPr="002A1AA4">
        <w:rPr>
          <w:rFonts w:asciiTheme="minorHAnsi" w:hAnsiTheme="minorHAnsi" w:cstheme="minorHAnsi"/>
          <w:sz w:val="22"/>
          <w:szCs w:val="22"/>
        </w:rPr>
        <w:t xml:space="preserve"> sensitive topics</w:t>
      </w:r>
      <w:r w:rsidR="75CA957B" w:rsidRPr="002A1AA4">
        <w:rPr>
          <w:rFonts w:asciiTheme="minorHAnsi" w:hAnsiTheme="minorHAnsi" w:cstheme="minorHAnsi"/>
          <w:sz w:val="22"/>
          <w:szCs w:val="22"/>
        </w:rPr>
        <w:t>,</w:t>
      </w:r>
      <w:r w:rsidR="00BF772A" w:rsidRPr="002A1AA4">
        <w:rPr>
          <w:rFonts w:asciiTheme="minorHAnsi" w:hAnsiTheme="minorHAnsi" w:cstheme="minorHAnsi"/>
          <w:sz w:val="22"/>
          <w:szCs w:val="22"/>
        </w:rPr>
        <w:t xml:space="preserve"> should consider having external support services available to offer a </w:t>
      </w:r>
      <w:r w:rsidR="00870F35" w:rsidRPr="002A1AA4">
        <w:rPr>
          <w:rFonts w:asciiTheme="minorHAnsi" w:hAnsiTheme="minorHAnsi" w:cstheme="minorHAnsi"/>
          <w:sz w:val="22"/>
          <w:szCs w:val="22"/>
        </w:rPr>
        <w:t>debrief</w:t>
      </w:r>
      <w:r w:rsidR="00BF772A" w:rsidRPr="002A1AA4">
        <w:rPr>
          <w:rFonts w:asciiTheme="minorHAnsi" w:hAnsiTheme="minorHAnsi" w:cstheme="minorHAnsi"/>
          <w:sz w:val="22"/>
          <w:szCs w:val="22"/>
        </w:rPr>
        <w:t xml:space="preserve"> and support straight after the meeting </w:t>
      </w:r>
      <w:r w:rsidR="00AD2672" w:rsidRPr="002A1AA4">
        <w:rPr>
          <w:rFonts w:asciiTheme="minorHAnsi" w:hAnsiTheme="minorHAnsi" w:cstheme="minorHAnsi"/>
          <w:sz w:val="22"/>
          <w:szCs w:val="22"/>
        </w:rPr>
        <w:t>and possibly</w:t>
      </w:r>
      <w:r w:rsidR="00BF772A" w:rsidRPr="002A1AA4">
        <w:rPr>
          <w:rFonts w:asciiTheme="minorHAnsi" w:hAnsiTheme="minorHAnsi" w:cstheme="minorHAnsi"/>
          <w:sz w:val="22"/>
          <w:szCs w:val="22"/>
        </w:rPr>
        <w:t xml:space="preserve"> during it in a ‘break-</w:t>
      </w:r>
      <w:r w:rsidR="00870F35" w:rsidRPr="002A1AA4">
        <w:rPr>
          <w:rFonts w:asciiTheme="minorHAnsi" w:hAnsiTheme="minorHAnsi" w:cstheme="minorHAnsi"/>
          <w:sz w:val="22"/>
          <w:szCs w:val="22"/>
        </w:rPr>
        <w:t>out</w:t>
      </w:r>
      <w:r w:rsidR="00BF772A" w:rsidRPr="002A1AA4">
        <w:rPr>
          <w:rFonts w:asciiTheme="minorHAnsi" w:hAnsiTheme="minorHAnsi" w:cstheme="minorHAnsi"/>
          <w:sz w:val="22"/>
          <w:szCs w:val="22"/>
        </w:rPr>
        <w:t xml:space="preserve"> area’</w:t>
      </w:r>
    </w:p>
    <w:p w14:paraId="22C30DEA" w14:textId="1E6F5C9A" w:rsidR="00D60D30" w:rsidRDefault="007C4A3E" w:rsidP="00FB7829">
      <w:pPr>
        <w:pStyle w:val="ListParagraph"/>
        <w:numPr>
          <w:ilvl w:val="0"/>
          <w:numId w:val="35"/>
        </w:numPr>
        <w:jc w:val="both"/>
        <w:rPr>
          <w:lang w:eastAsia="en-GB"/>
        </w:rPr>
      </w:pPr>
      <w:r w:rsidRPr="004B419F">
        <w:rPr>
          <w:rFonts w:asciiTheme="minorHAnsi" w:hAnsiTheme="minorHAnsi" w:cstheme="minorHAnsi"/>
          <w:sz w:val="22"/>
          <w:szCs w:val="22"/>
        </w:rPr>
        <w:t xml:space="preserve">Agree before the meeting who will </w:t>
      </w:r>
      <w:r w:rsidR="00D77480" w:rsidRPr="004B419F">
        <w:rPr>
          <w:rFonts w:asciiTheme="minorHAnsi" w:hAnsiTheme="minorHAnsi" w:cstheme="minorHAnsi"/>
          <w:sz w:val="22"/>
          <w:szCs w:val="22"/>
        </w:rPr>
        <w:t>keep a particular alertness for identifying safeguarding issues</w:t>
      </w:r>
      <w:r w:rsidR="480877B7" w:rsidRPr="004B419F">
        <w:rPr>
          <w:rFonts w:asciiTheme="minorHAnsi" w:hAnsiTheme="minorHAnsi" w:cstheme="minorHAnsi"/>
          <w:sz w:val="22"/>
          <w:szCs w:val="22"/>
        </w:rPr>
        <w:t>.</w:t>
      </w:r>
      <w:r w:rsidR="00D77480" w:rsidRPr="004B419F">
        <w:rPr>
          <w:rFonts w:asciiTheme="minorHAnsi" w:hAnsiTheme="minorHAnsi" w:cstheme="minorHAnsi"/>
          <w:sz w:val="22"/>
          <w:szCs w:val="22"/>
        </w:rPr>
        <w:t xml:space="preserve"> </w:t>
      </w:r>
      <w:r w:rsidR="6CA3764F" w:rsidRPr="004B419F">
        <w:rPr>
          <w:rFonts w:asciiTheme="minorHAnsi" w:hAnsiTheme="minorHAnsi" w:cstheme="minorHAnsi"/>
          <w:sz w:val="22"/>
          <w:szCs w:val="22"/>
        </w:rPr>
        <w:t>F</w:t>
      </w:r>
      <w:r w:rsidR="00D77480" w:rsidRPr="004B419F">
        <w:rPr>
          <w:rFonts w:asciiTheme="minorHAnsi" w:hAnsiTheme="minorHAnsi" w:cstheme="minorHAnsi"/>
          <w:sz w:val="22"/>
          <w:szCs w:val="22"/>
        </w:rPr>
        <w:t xml:space="preserve">ollowing the meeting there is a </w:t>
      </w:r>
      <w:r w:rsidR="00156D9A" w:rsidRPr="004B419F">
        <w:rPr>
          <w:rFonts w:asciiTheme="minorHAnsi" w:hAnsiTheme="minorHAnsi" w:cstheme="minorHAnsi"/>
          <w:sz w:val="22"/>
          <w:szCs w:val="22"/>
        </w:rPr>
        <w:t>responsibility</w:t>
      </w:r>
      <w:r w:rsidR="00D77480" w:rsidRPr="004B419F">
        <w:rPr>
          <w:rFonts w:asciiTheme="minorHAnsi" w:hAnsiTheme="minorHAnsi" w:cstheme="minorHAnsi"/>
          <w:sz w:val="22"/>
          <w:szCs w:val="22"/>
        </w:rPr>
        <w:t xml:space="preserve"> fo</w:t>
      </w:r>
      <w:r w:rsidR="00E6127E" w:rsidRPr="004B419F">
        <w:rPr>
          <w:rFonts w:asciiTheme="minorHAnsi" w:hAnsiTheme="minorHAnsi" w:cstheme="minorHAnsi"/>
          <w:sz w:val="22"/>
          <w:szCs w:val="22"/>
        </w:rPr>
        <w:t>r</w:t>
      </w:r>
      <w:r w:rsidR="00D77480" w:rsidRPr="004B419F">
        <w:rPr>
          <w:rFonts w:asciiTheme="minorHAnsi" w:hAnsiTheme="minorHAnsi" w:cstheme="minorHAnsi"/>
          <w:sz w:val="22"/>
          <w:szCs w:val="22"/>
        </w:rPr>
        <w:t xml:space="preserve"> you as a team to discuss this </w:t>
      </w:r>
      <w:r w:rsidR="00156D9A" w:rsidRPr="004B419F">
        <w:rPr>
          <w:rFonts w:asciiTheme="minorHAnsi" w:hAnsiTheme="minorHAnsi" w:cstheme="minorHAnsi"/>
          <w:sz w:val="22"/>
          <w:szCs w:val="22"/>
        </w:rPr>
        <w:t>together</w:t>
      </w:r>
      <w:r w:rsidR="00D77480" w:rsidRPr="004B419F">
        <w:rPr>
          <w:rFonts w:asciiTheme="minorHAnsi" w:hAnsiTheme="minorHAnsi" w:cstheme="minorHAnsi"/>
          <w:sz w:val="22"/>
          <w:szCs w:val="22"/>
        </w:rPr>
        <w:t xml:space="preserve"> and decide if there were any concerns raised or observed</w:t>
      </w:r>
      <w:r w:rsidR="00076D27" w:rsidRPr="004B419F">
        <w:rPr>
          <w:rFonts w:asciiTheme="minorHAnsi" w:hAnsiTheme="minorHAnsi" w:cstheme="minorHAnsi"/>
          <w:sz w:val="22"/>
          <w:szCs w:val="22"/>
        </w:rPr>
        <w:t xml:space="preserve"> that need to be escalated to the DSO</w:t>
      </w:r>
      <w:r w:rsidR="006F5E60" w:rsidRPr="004B419F">
        <w:rPr>
          <w:rFonts w:asciiTheme="minorHAnsi" w:hAnsiTheme="minorHAnsi" w:cstheme="minorHAnsi"/>
          <w:sz w:val="22"/>
          <w:szCs w:val="22"/>
        </w:rPr>
        <w:t>.</w:t>
      </w:r>
      <w:r w:rsidR="00D60D30">
        <w:rPr>
          <w:lang w:eastAsia="en-GB"/>
        </w:rPr>
        <w:br w:type="page"/>
      </w:r>
    </w:p>
    <w:p w14:paraId="678094DD" w14:textId="5A917871" w:rsidR="007469D1" w:rsidRDefault="004854A2" w:rsidP="007469D1">
      <w:pPr>
        <w:pStyle w:val="Heading1"/>
      </w:pPr>
      <w:bookmarkStart w:id="5" w:name="_Appendix_4:_Glossary"/>
      <w:bookmarkEnd w:id="5"/>
      <w:r>
        <w:lastRenderedPageBreak/>
        <w:t xml:space="preserve">Appendix </w:t>
      </w:r>
      <w:r w:rsidR="001C56FA">
        <w:t>4</w:t>
      </w:r>
      <w:r>
        <w:t xml:space="preserve">: </w:t>
      </w:r>
      <w:r w:rsidR="007469D1">
        <w:t>Glossary</w:t>
      </w:r>
    </w:p>
    <w:p w14:paraId="4ADBDD8B" w14:textId="77777777" w:rsidR="007469D1" w:rsidRPr="00EC6611" w:rsidRDefault="007469D1" w:rsidP="007469D1">
      <w:r w:rsidRPr="0061693E">
        <w:rPr>
          <w:rStyle w:val="Heading2Char"/>
        </w:rPr>
        <w:t>A child</w:t>
      </w:r>
      <w:r w:rsidRPr="000D7AB5">
        <w:rPr>
          <w:b/>
          <w:bCs/>
        </w:rPr>
        <w:t xml:space="preserve"> - </w:t>
      </w:r>
      <w:r w:rsidRPr="000D7AB5">
        <w:t xml:space="preserve">is an individual </w:t>
      </w:r>
      <w:r>
        <w:t xml:space="preserve">under </w:t>
      </w:r>
      <w:r w:rsidRPr="000D7AB5">
        <w:t>18 years</w:t>
      </w:r>
      <w:r>
        <w:t>. If you have any concerns for an individual over 18, please refer to the Adults at Risk Policy.</w:t>
      </w:r>
    </w:p>
    <w:p w14:paraId="6FCEEF9D" w14:textId="77777777" w:rsidR="007469D1" w:rsidRDefault="007469D1" w:rsidP="007469D1">
      <w:r w:rsidRPr="0061693E">
        <w:rPr>
          <w:rStyle w:val="Heading2Char"/>
        </w:rPr>
        <w:t xml:space="preserve">Abuse </w:t>
      </w:r>
      <w:r w:rsidRPr="001040E4">
        <w:t xml:space="preserve">- is a violation of an individual’s human and civil rights by another person or persons. </w:t>
      </w:r>
    </w:p>
    <w:p w14:paraId="70CB5D3B" w14:textId="5D0FD151" w:rsidR="007469D1" w:rsidRDefault="007469D1" w:rsidP="007469D1">
      <w:r w:rsidRPr="0061693E">
        <w:rPr>
          <w:rStyle w:val="Heading2Char"/>
        </w:rPr>
        <w:t xml:space="preserve">Bullying </w:t>
      </w:r>
      <w:r>
        <w:t xml:space="preserve">- </w:t>
      </w:r>
      <w:r w:rsidRPr="00F808CB">
        <w:t>deliberately hurtful behaviour, usually repeated over a period of time</w:t>
      </w:r>
      <w:r>
        <w:t xml:space="preserve">. </w:t>
      </w:r>
      <w:r w:rsidRPr="00F808CB">
        <w:t>It can take many forms, but the three main types are physical (</w:t>
      </w:r>
      <w:r w:rsidR="00156D9A" w:rsidRPr="00F808CB">
        <w:t>e.g.,</w:t>
      </w:r>
      <w:r w:rsidRPr="00F808CB">
        <w:t xml:space="preserve"> hitting, kicking, theft), verbal (</w:t>
      </w:r>
      <w:r w:rsidR="00156D9A" w:rsidRPr="00F808CB">
        <w:t>e.g.,</w:t>
      </w:r>
      <w:r w:rsidRPr="00F808CB">
        <w:t xml:space="preserve"> </w:t>
      </w:r>
      <w:r w:rsidR="00675F74" w:rsidRPr="00F808CB">
        <w:t>racist,</w:t>
      </w:r>
      <w:r w:rsidRPr="00F808CB">
        <w:t xml:space="preserve"> or homophobic remarks, threats, name calling) and emotional (</w:t>
      </w:r>
      <w:r w:rsidR="00156D9A" w:rsidRPr="00F808CB">
        <w:t>e.g.,</w:t>
      </w:r>
      <w:r w:rsidRPr="00F808CB">
        <w:t xml:space="preserve"> isolating an individual from the activities and social acceptance of their peer group). The damage inflicted by bullying can frequently be underestimated. It can cause considerable distress to children to the extent that it affects their health and development</w:t>
      </w:r>
      <w:r>
        <w:t xml:space="preserve">. </w:t>
      </w:r>
    </w:p>
    <w:p w14:paraId="46A3DB57" w14:textId="443B74AF" w:rsidR="007469D1" w:rsidRDefault="007469D1" w:rsidP="0061693E">
      <w:pPr>
        <w:pStyle w:val="Bulletlist"/>
        <w:rPr>
          <w:lang w:eastAsia="en-GB"/>
        </w:rPr>
      </w:pPr>
      <w:r w:rsidRPr="0061693E">
        <w:rPr>
          <w:rStyle w:val="Heading2Char"/>
        </w:rPr>
        <w:t>Child sexual exploitation (CSE)</w:t>
      </w:r>
      <w:r w:rsidR="0061693E">
        <w:rPr>
          <w:rStyle w:val="Heading2Char"/>
        </w:rPr>
        <w:t xml:space="preserve"> </w:t>
      </w:r>
      <w:r w:rsidR="0061693E" w:rsidRPr="0061693E">
        <w:rPr>
          <w:rStyle w:val="Heading2Char"/>
        </w:rPr>
        <w:t>-</w:t>
      </w:r>
      <w:r>
        <w:rPr>
          <w:lang w:eastAsia="en-GB"/>
        </w:rPr>
        <w:t xml:space="preserve"> </w:t>
      </w:r>
      <w:r w:rsidRPr="00B3111F">
        <w:rPr>
          <w:lang w:eastAsia="en-GB"/>
        </w:rPr>
        <w:t>A form of child sexual abuse. It occurs where an individual or group takes advantage of an imbalance of power to coerce, manipulate or deceive a child or young person under the age of 18 into sexual activity. This may be</w:t>
      </w:r>
      <w:r>
        <w:rPr>
          <w:lang w:eastAsia="en-GB"/>
        </w:rPr>
        <w:t xml:space="preserve"> </w:t>
      </w:r>
      <w:r w:rsidRPr="00B3111F">
        <w:rPr>
          <w:lang w:eastAsia="en-GB"/>
        </w:rPr>
        <w:t>in exchange for something the victim needs or wants</w:t>
      </w:r>
      <w:r>
        <w:rPr>
          <w:lang w:eastAsia="en-GB"/>
        </w:rPr>
        <w:t xml:space="preserve">, </w:t>
      </w:r>
      <w:r w:rsidRPr="00B3111F">
        <w:rPr>
          <w:lang w:eastAsia="en-GB"/>
        </w:rPr>
        <w:t xml:space="preserve">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14:paraId="7E6FE22F" w14:textId="4B183458" w:rsidR="00901D70" w:rsidRPr="00B3111F" w:rsidRDefault="00901D70" w:rsidP="0061693E">
      <w:pPr>
        <w:pStyle w:val="Bulletlist"/>
        <w:rPr>
          <w:lang w:eastAsia="en-GB"/>
        </w:rPr>
      </w:pPr>
      <w:r w:rsidRPr="435B889A">
        <w:rPr>
          <w:rStyle w:val="Heading2Char"/>
        </w:rPr>
        <w:t xml:space="preserve">Child protection </w:t>
      </w:r>
      <w:r w:rsidR="00A22BF6" w:rsidRPr="435B889A">
        <w:rPr>
          <w:lang w:eastAsia="en-GB"/>
        </w:rPr>
        <w:t>–</w:t>
      </w:r>
      <w:r w:rsidRPr="435B889A">
        <w:rPr>
          <w:lang w:eastAsia="en-GB"/>
        </w:rPr>
        <w:t xml:space="preserve"> </w:t>
      </w:r>
      <w:r w:rsidR="00A22BF6" w:rsidRPr="435B889A">
        <w:rPr>
          <w:lang w:eastAsia="en-GB"/>
        </w:rPr>
        <w:t>Whereas the term ‘s</w:t>
      </w:r>
      <w:r w:rsidRPr="435B889A">
        <w:rPr>
          <w:lang w:eastAsia="en-GB"/>
        </w:rPr>
        <w:t>afeguarding</w:t>
      </w:r>
      <w:r w:rsidR="00A22BF6" w:rsidRPr="435B889A">
        <w:rPr>
          <w:lang w:eastAsia="en-GB"/>
        </w:rPr>
        <w:t>’</w:t>
      </w:r>
      <w:r w:rsidRPr="435B889A">
        <w:rPr>
          <w:lang w:eastAsia="en-GB"/>
        </w:rPr>
        <w:t xml:space="preserve"> refers to all children, Child Protection refers distinctly to children at </w:t>
      </w:r>
      <w:r w:rsidR="005F3409" w:rsidRPr="435B889A">
        <w:rPr>
          <w:lang w:eastAsia="en-GB"/>
        </w:rPr>
        <w:t xml:space="preserve">serious </w:t>
      </w:r>
      <w:r w:rsidRPr="435B889A">
        <w:rPr>
          <w:lang w:eastAsia="en-GB"/>
        </w:rPr>
        <w:t>risk of harm.</w:t>
      </w:r>
    </w:p>
    <w:p w14:paraId="172278AB" w14:textId="2A5D1373" w:rsidR="007469D1" w:rsidRDefault="007469D1" w:rsidP="007469D1">
      <w:pPr>
        <w:rPr>
          <w:lang w:eastAsia="en-GB"/>
        </w:rPr>
      </w:pPr>
      <w:r w:rsidRPr="0061693E">
        <w:rPr>
          <w:rStyle w:val="Heading2Char"/>
        </w:rPr>
        <w:t>Complex and organised abuse</w:t>
      </w:r>
      <w:r w:rsidRPr="00B3111F">
        <w:rPr>
          <w:b/>
          <w:lang w:eastAsia="en-GB"/>
        </w:rPr>
        <w:t xml:space="preserve"> </w:t>
      </w:r>
      <w:r>
        <w:rPr>
          <w:b/>
          <w:lang w:eastAsia="en-GB"/>
        </w:rPr>
        <w:t>-</w:t>
      </w:r>
      <w:r w:rsidRPr="00B3111F">
        <w:rPr>
          <w:lang w:eastAsia="en-GB"/>
        </w:rPr>
        <w:t xml:space="preserve">Abuse involving one or more abusers and a number of abused children. It may take place in any setting. The adults involved may be acting in </w:t>
      </w:r>
      <w:r>
        <w:rPr>
          <w:lang w:eastAsia="en-GB"/>
        </w:rPr>
        <w:t xml:space="preserve">groups, </w:t>
      </w:r>
      <w:r w:rsidRPr="00B3111F">
        <w:rPr>
          <w:lang w:eastAsia="en-GB"/>
        </w:rPr>
        <w:t xml:space="preserve">in isolation, or may be using an institutional framework or position of authority (such as a teacher, coach, faith group leader, or in a celebrity position) to access and recruit children for abuse. Organised abuse may also occur online or via phones, games consoles and computers. Although in most cases of complex and organised abuse, the abuser(s) is an adult, it is also possible for children and young people to be the perpetrators of such harm, with or without adult abusers. </w:t>
      </w:r>
    </w:p>
    <w:p w14:paraId="3D07A5B2" w14:textId="6F118A40" w:rsidR="00122254" w:rsidRDefault="00122254" w:rsidP="007469D1">
      <w:pPr>
        <w:rPr>
          <w:lang w:eastAsia="en-GB"/>
        </w:rPr>
      </w:pPr>
      <w:r w:rsidRPr="435B889A">
        <w:rPr>
          <w:rStyle w:val="Heading2Char"/>
        </w:rPr>
        <w:t>Contextual Safeguarding</w:t>
      </w:r>
      <w:r w:rsidRPr="435B889A">
        <w:rPr>
          <w:lang w:eastAsia="en-GB"/>
        </w:rPr>
        <w:t xml:space="preserve"> - Recognises that as young people grow and develop they are influenced by a whole range of environments and people outside of their family</w:t>
      </w:r>
      <w:r w:rsidR="2178860E" w:rsidRPr="435B889A">
        <w:rPr>
          <w:lang w:eastAsia="en-GB"/>
        </w:rPr>
        <w:t>,</w:t>
      </w:r>
      <w:r w:rsidRPr="435B889A">
        <w:rPr>
          <w:lang w:eastAsia="en-GB"/>
        </w:rPr>
        <w:t xml:space="preserve"> </w:t>
      </w:r>
      <w:r w:rsidR="048C9C8D" w:rsidRPr="435B889A">
        <w:rPr>
          <w:lang w:eastAsia="en-GB"/>
        </w:rPr>
        <w:t>f</w:t>
      </w:r>
      <w:r w:rsidRPr="435B889A">
        <w:rPr>
          <w:lang w:eastAsia="en-GB"/>
        </w:rPr>
        <w:t>or example in school or college, in the local community, in their peer groups or online.</w:t>
      </w:r>
    </w:p>
    <w:p w14:paraId="5FA667C1" w14:textId="5551AE3F" w:rsidR="00363313" w:rsidRDefault="00BE17A1" w:rsidP="00363313">
      <w:pPr>
        <w:rPr>
          <w:lang w:eastAsia="en-GB"/>
        </w:rPr>
      </w:pPr>
      <w:r w:rsidRPr="0061693E">
        <w:rPr>
          <w:rStyle w:val="Heading2Char"/>
        </w:rPr>
        <w:t xml:space="preserve">Criminal exploitation </w:t>
      </w:r>
      <w:r>
        <w:rPr>
          <w:b/>
          <w:lang w:eastAsia="en-GB"/>
        </w:rPr>
        <w:t xml:space="preserve">- </w:t>
      </w:r>
      <w:r w:rsidRPr="00B3111F">
        <w:rPr>
          <w:lang w:eastAsia="en-GB"/>
        </w:rPr>
        <w:t xml:space="preserve">When an individual or group takes </w:t>
      </w:r>
      <w:r w:rsidR="00363313" w:rsidRPr="00B3111F">
        <w:rPr>
          <w:lang w:eastAsia="en-GB"/>
        </w:rPr>
        <w:t>advantage of an imbalance of power to coerce, control, manipulate, or deceive a child or young person under the age of 18 into any criminal activity. This may be</w:t>
      </w:r>
      <w:r w:rsidR="00363313">
        <w:rPr>
          <w:lang w:eastAsia="en-GB"/>
        </w:rPr>
        <w:t xml:space="preserve"> </w:t>
      </w:r>
      <w:r w:rsidR="00363313" w:rsidRPr="00B3111F">
        <w:rPr>
          <w:lang w:eastAsia="en-GB"/>
        </w:rPr>
        <w:t>in exchange for something the victim needs or wants</w:t>
      </w:r>
      <w:r w:rsidR="00363313">
        <w:rPr>
          <w:lang w:eastAsia="en-GB"/>
        </w:rPr>
        <w:t xml:space="preserve">, </w:t>
      </w:r>
      <w:r w:rsidR="00363313" w:rsidRPr="00B3111F">
        <w:rPr>
          <w:lang w:eastAsia="en-GB"/>
        </w:rPr>
        <w:t>for the financial or other advantage of the perpetrator through violence or threat</w:t>
      </w:r>
      <w:r w:rsidR="00363313">
        <w:rPr>
          <w:lang w:eastAsia="en-GB"/>
        </w:rPr>
        <w:t>s</w:t>
      </w:r>
      <w:r w:rsidR="00363313" w:rsidRPr="00B3111F">
        <w:rPr>
          <w:lang w:eastAsia="en-GB"/>
        </w:rPr>
        <w:t xml:space="preserve"> of violence. The victim may have been criminally exploited even if the activity appears consensual. </w:t>
      </w:r>
    </w:p>
    <w:p w14:paraId="4BEA4DA7" w14:textId="77777777" w:rsidR="00BE17A1" w:rsidRDefault="00BE17A1" w:rsidP="007469D1">
      <w:pPr>
        <w:rPr>
          <w:lang w:eastAsia="en-GB"/>
        </w:rPr>
      </w:pPr>
    </w:p>
    <w:p w14:paraId="207BE65B" w14:textId="77777777" w:rsidR="007469D1" w:rsidRDefault="007469D1" w:rsidP="007469D1">
      <w:pPr>
        <w:jc w:val="both"/>
        <w:rPr>
          <w:rFonts w:cstheme="minorHAnsi"/>
        </w:rPr>
      </w:pPr>
      <w:r w:rsidRPr="0061693E">
        <w:rPr>
          <w:rStyle w:val="Heading2Char"/>
        </w:rPr>
        <w:lastRenderedPageBreak/>
        <w:t>Cyber Bullying</w:t>
      </w:r>
      <w:r w:rsidRPr="001040E4">
        <w:rPr>
          <w:rFonts w:cstheme="minorHAnsi"/>
          <w:b/>
          <w:bCs/>
        </w:rPr>
        <w:t xml:space="preserve">- </w:t>
      </w:r>
      <w:r w:rsidRPr="001040E4">
        <w:rPr>
          <w:rFonts w:cstheme="minorHAnsi"/>
        </w:rPr>
        <w:t xml:space="preserve">cyber 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w:t>
      </w:r>
    </w:p>
    <w:p w14:paraId="4C40E74E" w14:textId="77777777" w:rsidR="007469D1" w:rsidRPr="002A51D7" w:rsidRDefault="007469D1" w:rsidP="007469D1">
      <w:pPr>
        <w:spacing w:line="240" w:lineRule="auto"/>
        <w:jc w:val="both"/>
        <w:rPr>
          <w:rFonts w:cstheme="minorHAnsi"/>
        </w:rPr>
      </w:pPr>
      <w:r w:rsidRPr="0061693E">
        <w:rPr>
          <w:rStyle w:val="Heading2Char"/>
        </w:rPr>
        <w:t>Disclosure</w:t>
      </w:r>
      <w:r>
        <w:rPr>
          <w:rFonts w:cstheme="minorHAnsi"/>
        </w:rPr>
        <w:t xml:space="preserve">- </w:t>
      </w:r>
      <w:r w:rsidRPr="00BE7F59">
        <w:rPr>
          <w:rFonts w:cstheme="minorHAnsi"/>
        </w:rPr>
        <w:t xml:space="preserve">the process by which </w:t>
      </w:r>
      <w:r>
        <w:rPr>
          <w:rFonts w:cstheme="minorHAnsi"/>
        </w:rPr>
        <w:t xml:space="preserve">an individual will </w:t>
      </w:r>
      <w:r w:rsidRPr="00BE7F59">
        <w:rPr>
          <w:rFonts w:cstheme="minorHAnsi"/>
        </w:rPr>
        <w:t xml:space="preserve">share their experiences of abuse with others. </w:t>
      </w:r>
    </w:p>
    <w:p w14:paraId="70F688A7" w14:textId="77777777" w:rsidR="007469D1" w:rsidRPr="002A51D7" w:rsidRDefault="007469D1" w:rsidP="007469D1">
      <w:pPr>
        <w:jc w:val="both"/>
        <w:rPr>
          <w:rFonts w:cstheme="minorHAnsi"/>
        </w:rPr>
      </w:pPr>
      <w:r w:rsidRPr="0061693E">
        <w:rPr>
          <w:rStyle w:val="Heading2Char"/>
        </w:rPr>
        <w:t>Discrimination</w:t>
      </w:r>
      <w:r w:rsidRPr="002A51D7">
        <w:rPr>
          <w:rFonts w:cstheme="minorHAnsi"/>
        </w:rPr>
        <w:t xml:space="preserve">– discrimination is abuse which centres on a difference or perceived difference particularly with respect to race, gender, or disability or any of the protected characteristics of the Equality Act.  </w:t>
      </w:r>
    </w:p>
    <w:p w14:paraId="3CE56F65" w14:textId="52A17BE7" w:rsidR="007469D1" w:rsidRPr="00B3111F" w:rsidRDefault="007469D1" w:rsidP="007469D1">
      <w:r w:rsidRPr="435B889A">
        <w:rPr>
          <w:rStyle w:val="Heading2Char"/>
        </w:rPr>
        <w:t>Domestic abuse</w:t>
      </w:r>
      <w:r w:rsidRPr="435B889A">
        <w:rPr>
          <w:b/>
          <w:bCs/>
          <w:lang w:eastAsia="en-GB"/>
        </w:rPr>
        <w:t xml:space="preserve"> -</w:t>
      </w:r>
      <w:r w:rsidRPr="435B889A">
        <w:rPr>
          <w:lang w:eastAsia="en-GB"/>
        </w:rPr>
        <w:t xml:space="preserve">Any incident, or pattern of incidents, of controlling, coercive, or threatening behaviour, violence, and abuse. Domestic abuse can occur within intimate relationships or the family setting. This can encompass, but is not limited to – psychological, physical, sexual, financial, and emotional abuse. In some cases, young people can domestically abuse their parents and/or siblings, or adults at risk.  Domestic abuse often features controlling behaviour, which is defined by a range of acts designed to make a person subordinate and/or dependent, by isolating them from sources of support, exploiting their resources and capacities for personal gain, depriving them of the means needed for independence, </w:t>
      </w:r>
      <w:r w:rsidR="00675F74" w:rsidRPr="435B889A">
        <w:rPr>
          <w:lang w:eastAsia="en-GB"/>
        </w:rPr>
        <w:t>resistance,</w:t>
      </w:r>
      <w:r w:rsidRPr="435B889A">
        <w:rPr>
          <w:lang w:eastAsia="en-GB"/>
        </w:rPr>
        <w:t xml:space="preserve"> and escape, and regulating their everyday behaviour. It can also involve </w:t>
      </w:r>
      <w:r>
        <w:t xml:space="preserve">coercive behaviour, which is an act – or a pattern of acts – of assault, threats, humiliation, and intimidation, or other abuse, that is used to harm, punish, or frighten their victim. </w:t>
      </w:r>
    </w:p>
    <w:p w14:paraId="48EF51EE" w14:textId="7D11DA5C" w:rsidR="007469D1" w:rsidRDefault="007469D1" w:rsidP="007469D1">
      <w:r w:rsidRPr="435B889A">
        <w:rPr>
          <w:rStyle w:val="Heading2Char"/>
        </w:rPr>
        <w:t>Emotional Abuse</w:t>
      </w:r>
      <w:r>
        <w:t xml:space="preserve"> - </w:t>
      </w:r>
      <w:r w:rsidRPr="435B889A">
        <w:rPr>
          <w:lang w:eastAsia="en-GB"/>
        </w:rPr>
        <w:t>Emotional abuse can be difficult to measure, as there are often no outward physical signs though there may be a developmental delay due to a failure to thrive and grow. It is important to be mindful that even children who appear well-cared</w:t>
      </w:r>
      <w:r w:rsidR="21FCB830" w:rsidRPr="435B889A">
        <w:rPr>
          <w:lang w:eastAsia="en-GB"/>
        </w:rPr>
        <w:t>-</w:t>
      </w:r>
      <w:r w:rsidRPr="435B889A">
        <w:rPr>
          <w:lang w:eastAsia="en-GB"/>
        </w:rPr>
        <w:t xml:space="preserve">for may nevertheless be emotionally abused by being taunted, put down or belittled. They may receive little or no love, </w:t>
      </w:r>
      <w:r w:rsidR="00675F74" w:rsidRPr="435B889A">
        <w:rPr>
          <w:lang w:eastAsia="en-GB"/>
        </w:rPr>
        <w:t>affection,</w:t>
      </w:r>
      <w:r w:rsidRPr="435B889A">
        <w:rPr>
          <w:lang w:eastAsia="en-GB"/>
        </w:rPr>
        <w:t xml:space="preserve"> or</w:t>
      </w:r>
      <w:r w:rsidR="00F738F2">
        <w:rPr>
          <w:lang w:eastAsia="en-GB"/>
        </w:rPr>
        <w:t xml:space="preserve"> </w:t>
      </w:r>
      <w:bookmarkStart w:id="6" w:name="_Hlk73000160"/>
      <w:r w:rsidR="00F738F2">
        <w:rPr>
          <w:lang w:eastAsia="en-GB"/>
        </w:rPr>
        <w:t>the</w:t>
      </w:r>
      <w:r w:rsidRPr="435B889A">
        <w:rPr>
          <w:lang w:eastAsia="en-GB"/>
        </w:rPr>
        <w:t xml:space="preserve"> attention</w:t>
      </w:r>
      <w:r w:rsidR="00F738F2">
        <w:rPr>
          <w:lang w:eastAsia="en-GB"/>
        </w:rPr>
        <w:t xml:space="preserve"> they need for their age and development, which could cause their emotional wellbeing to be affected. </w:t>
      </w:r>
      <w:r w:rsidRPr="435B889A">
        <w:rPr>
          <w:lang w:eastAsia="en-GB"/>
        </w:rPr>
        <w:t xml:space="preserve"> </w:t>
      </w:r>
      <w:bookmarkEnd w:id="6"/>
      <w:r w:rsidRPr="435B889A">
        <w:rPr>
          <w:lang w:eastAsia="en-GB"/>
        </w:rPr>
        <w:t xml:space="preserve">from their developmental delay in terms of emotional progress. </w:t>
      </w:r>
      <w:r>
        <w:t xml:space="preserve">It may involve conveying to children that they are worthless or unloved, inadequate, or valued only insofar as they meet the needs of another person.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causing children frequently to feel frightened or in danger, or the exploitation or corruption of children. </w:t>
      </w:r>
    </w:p>
    <w:p w14:paraId="2026E1F1" w14:textId="77777777" w:rsidR="007469D1" w:rsidRDefault="007469D1" w:rsidP="007469D1">
      <w:pPr>
        <w:jc w:val="both"/>
        <w:rPr>
          <w:rFonts w:cstheme="minorHAnsi"/>
        </w:rPr>
      </w:pPr>
      <w:r w:rsidRPr="0061693E">
        <w:rPr>
          <w:rStyle w:val="Heading2Char"/>
        </w:rPr>
        <w:t>Female Genital Mutilation</w:t>
      </w:r>
      <w:r w:rsidRPr="002A51D7">
        <w:rPr>
          <w:rFonts w:cstheme="minorHAnsi"/>
        </w:rPr>
        <w:t xml:space="preserve"> - comprises all procedures that involve partial or total removal of the external female genitalia, or other injury to the female genital organs for non-medical reasons.</w:t>
      </w:r>
    </w:p>
    <w:p w14:paraId="0EB6A329" w14:textId="7BE4D211" w:rsidR="007469D1" w:rsidRDefault="007469D1" w:rsidP="435B889A">
      <w:pPr>
        <w:spacing w:line="240" w:lineRule="auto"/>
        <w:jc w:val="both"/>
      </w:pPr>
      <w:r w:rsidRPr="435B889A">
        <w:rPr>
          <w:rStyle w:val="Heading2Char"/>
        </w:rPr>
        <w:t>Forced Marriage</w:t>
      </w:r>
      <w:r w:rsidRPr="435B889A">
        <w:t xml:space="preserve"> – forced marriage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makes it a criminal offence to force someone to marry. </w:t>
      </w:r>
    </w:p>
    <w:p w14:paraId="0F9E0FC0" w14:textId="77777777" w:rsidR="007469D1" w:rsidRDefault="007469D1" w:rsidP="007469D1">
      <w:r w:rsidRPr="0061693E">
        <w:rPr>
          <w:rStyle w:val="Heading2Char"/>
        </w:rPr>
        <w:lastRenderedPageBreak/>
        <w:t>Harm</w:t>
      </w:r>
      <w:r>
        <w:t xml:space="preserve"> – The ill treatment or the impairment of health or development including physical harm, sexual abuse and forms of ill treatment which are not physical. </w:t>
      </w:r>
    </w:p>
    <w:p w14:paraId="3DCEE08A" w14:textId="797CC1F6" w:rsidR="007469D1" w:rsidRPr="001040E4" w:rsidRDefault="007469D1" w:rsidP="007469D1">
      <w:pPr>
        <w:spacing w:line="240" w:lineRule="auto"/>
        <w:jc w:val="both"/>
        <w:rPr>
          <w:rFonts w:cstheme="minorHAnsi"/>
        </w:rPr>
      </w:pPr>
      <w:r w:rsidRPr="0061693E">
        <w:rPr>
          <w:rStyle w:val="Heading2Char"/>
        </w:rPr>
        <w:t>Hate Crime</w:t>
      </w:r>
      <w:r w:rsidRPr="001040E4">
        <w:rPr>
          <w:rFonts w:cstheme="minorHAnsi"/>
        </w:rPr>
        <w:t xml:space="preserve"> - is any incident which constitutes a criminal offence perceived by the victim or any other person as being motivated by prejudice, discrimination or hate towards a person’s actual or perceived race, religious belief, sexual orientation, disability, political </w:t>
      </w:r>
      <w:r w:rsidR="00675F74" w:rsidRPr="001040E4">
        <w:rPr>
          <w:rFonts w:cstheme="minorHAnsi"/>
        </w:rPr>
        <w:t>opinion,</w:t>
      </w:r>
      <w:r w:rsidRPr="001040E4">
        <w:rPr>
          <w:rFonts w:cstheme="minorHAnsi"/>
        </w:rPr>
        <w:t xml:space="preserve"> or gender identity.  </w:t>
      </w:r>
    </w:p>
    <w:p w14:paraId="4488D2EB" w14:textId="145BDB07" w:rsidR="007469D1" w:rsidRDefault="007469D1" w:rsidP="007469D1">
      <w:r w:rsidRPr="435B889A">
        <w:rPr>
          <w:rStyle w:val="Heading2Char"/>
        </w:rPr>
        <w:t>Human trafficking</w:t>
      </w:r>
      <w:r w:rsidRPr="435B889A">
        <w:rPr>
          <w:b/>
          <w:bCs/>
          <w:lang w:eastAsia="en-GB"/>
        </w:rPr>
        <w:t xml:space="preserve"> - </w:t>
      </w:r>
      <w:r w:rsidRPr="435B889A">
        <w:rPr>
          <w:lang w:eastAsia="en-GB"/>
        </w:rPr>
        <w:t>the recruiting, harbouring, receiving, or transporting people into a situation of exploitation through the use of violence, deception, coercion and/or force. Trafficking of children or adults is abuse. People are trafficked for many purposes, including sexual exploitation, domestic servitude, labour, benefit fraud and involvement in criminal activity such as drug distribution and cultivation, credit card fraud and theft. Trafficking may involve movement across national borders (international human trafficking) or within the UK</w:t>
      </w:r>
      <w:r w:rsidR="71CBC863" w:rsidRPr="435B889A">
        <w:rPr>
          <w:lang w:eastAsia="en-GB"/>
        </w:rPr>
        <w:t>,</w:t>
      </w:r>
      <w:r w:rsidRPr="435B889A">
        <w:rPr>
          <w:lang w:eastAsia="en-GB"/>
        </w:rPr>
        <w:t xml:space="preserve"> whether across county lines or within a local area (internal trafficking).  </w:t>
      </w:r>
    </w:p>
    <w:p w14:paraId="50105178" w14:textId="77777777" w:rsidR="007469D1" w:rsidRPr="000505F4" w:rsidRDefault="007469D1" w:rsidP="007469D1">
      <w:pPr>
        <w:rPr>
          <w:lang w:eastAsia="en-GB"/>
        </w:rPr>
      </w:pPr>
      <w:r w:rsidRPr="0061693E">
        <w:rPr>
          <w:rStyle w:val="Heading2Char"/>
        </w:rPr>
        <w:t>Missing person</w:t>
      </w:r>
      <w:r w:rsidRPr="000505F4">
        <w:rPr>
          <w:b/>
          <w:lang w:eastAsia="en-GB"/>
        </w:rPr>
        <w:t xml:space="preserve"> </w:t>
      </w:r>
      <w:r>
        <w:rPr>
          <w:b/>
          <w:lang w:eastAsia="en-GB"/>
        </w:rPr>
        <w:t>-</w:t>
      </w:r>
      <w:r w:rsidRPr="000505F4">
        <w:rPr>
          <w:lang w:eastAsia="en-GB"/>
        </w:rPr>
        <w:t xml:space="preserve">Anyone whose whereabouts is unknown, whatever the circumstances or length of their disappearance. The person may, for example, have missed an agreed appointment, or they may have not been seen or heard from in the service for a few days.  </w:t>
      </w:r>
    </w:p>
    <w:p w14:paraId="1D12491B" w14:textId="77777777" w:rsidR="007469D1" w:rsidRPr="002A51D7" w:rsidRDefault="007469D1" w:rsidP="007469D1">
      <w:pPr>
        <w:jc w:val="both"/>
        <w:rPr>
          <w:rFonts w:cstheme="minorHAnsi"/>
        </w:rPr>
      </w:pPr>
      <w:r w:rsidRPr="0061693E">
        <w:rPr>
          <w:rStyle w:val="Heading2Char"/>
        </w:rPr>
        <w:t>Modern slavery</w:t>
      </w:r>
      <w:r w:rsidRPr="000505F4">
        <w:rPr>
          <w:b/>
          <w:lang w:eastAsia="en-GB"/>
        </w:rPr>
        <w:t xml:space="preserve"> </w:t>
      </w:r>
      <w:r>
        <w:rPr>
          <w:b/>
          <w:lang w:eastAsia="en-GB"/>
        </w:rPr>
        <w:t>-</w:t>
      </w:r>
      <w:r w:rsidRPr="000505F4">
        <w:rPr>
          <w:lang w:eastAsia="en-GB"/>
        </w:rPr>
        <w:t>The recruitment, movement, harbouring or receiving of children, women, or men through the use of force, coercion, abuse of vulnerability, deception, or other means for the purpose of exploitation</w:t>
      </w:r>
      <w:r>
        <w:rPr>
          <w:lang w:eastAsia="en-GB"/>
        </w:rPr>
        <w:t xml:space="preserve">, </w:t>
      </w:r>
      <w:r w:rsidRPr="002A51D7">
        <w:rPr>
          <w:rFonts w:cstheme="minorHAnsi"/>
        </w:rPr>
        <w:t xml:space="preserve">forced labour and domestic servitude.  </w:t>
      </w:r>
      <w:r>
        <w:rPr>
          <w:rFonts w:cstheme="minorHAnsi"/>
        </w:rPr>
        <w:t>S</w:t>
      </w:r>
      <w:r w:rsidRPr="002A51D7">
        <w:rPr>
          <w:rFonts w:cstheme="minorHAnsi"/>
        </w:rPr>
        <w:t>lave masters use whatever means they have at their disposal to coerce, deceive, and force individuals into a life of abuse, servitude, and inhumane treatment</w:t>
      </w:r>
    </w:p>
    <w:p w14:paraId="618B427C" w14:textId="376A59D0" w:rsidR="007469D1" w:rsidRDefault="007469D1" w:rsidP="007469D1">
      <w:r w:rsidRPr="0061693E">
        <w:rPr>
          <w:rStyle w:val="Heading2Char"/>
        </w:rPr>
        <w:t>Neglect</w:t>
      </w:r>
      <w:r>
        <w:t xml:space="preserve"> </w:t>
      </w:r>
      <w:r w:rsidRPr="009543ED">
        <w:rPr>
          <w:rFonts w:cstheme="minorHAnsi"/>
          <w:lang w:eastAsia="en-GB"/>
        </w:rPr>
        <w:t xml:space="preserve">- Neglect can be a difficult form of abuse to </w:t>
      </w:r>
      <w:r w:rsidR="00F62DB2" w:rsidRPr="009543ED">
        <w:rPr>
          <w:rFonts w:cstheme="minorHAnsi"/>
          <w:lang w:eastAsia="en-GB"/>
        </w:rPr>
        <w:t>recognise yet</w:t>
      </w:r>
      <w:r w:rsidRPr="009543ED">
        <w:rPr>
          <w:rFonts w:cstheme="minorHAnsi"/>
          <w:lang w:eastAsia="en-GB"/>
        </w:rPr>
        <w:t xml:space="preserve"> have some of the most lasting and</w:t>
      </w:r>
      <w:r>
        <w:rPr>
          <w:rFonts w:cstheme="minorHAnsi"/>
          <w:lang w:eastAsia="en-GB"/>
        </w:rPr>
        <w:t xml:space="preserve"> </w:t>
      </w:r>
      <w:r w:rsidRPr="009543ED">
        <w:rPr>
          <w:rFonts w:cstheme="minorHAnsi"/>
          <w:lang w:eastAsia="en-GB"/>
        </w:rPr>
        <w:t>damaging effects on children.</w:t>
      </w:r>
      <w:r>
        <w:rPr>
          <w:rFonts w:cstheme="minorHAnsi"/>
          <w:lang w:eastAsia="en-GB"/>
        </w:rPr>
        <w:t xml:space="preserve"> </w:t>
      </w:r>
      <w:r w:rsidRPr="009543ED">
        <w:rPr>
          <w:rFonts w:cstheme="minorHAnsi"/>
          <w:lang w:eastAsia="en-GB"/>
        </w:rPr>
        <w:t>The physical signs of neglect may include</w:t>
      </w:r>
      <w:r>
        <w:rPr>
          <w:rFonts w:cstheme="minorHAnsi"/>
          <w:lang w:eastAsia="en-GB"/>
        </w:rPr>
        <w:t xml:space="preserve"> </w:t>
      </w:r>
      <w:r w:rsidRPr="009543ED">
        <w:rPr>
          <w:rFonts w:cstheme="minorHAnsi"/>
          <w:lang w:eastAsia="en-GB"/>
        </w:rPr>
        <w:t>constant hunger, sometimes stealing food from other children</w:t>
      </w:r>
      <w:r>
        <w:rPr>
          <w:rFonts w:cstheme="minorHAnsi"/>
          <w:lang w:eastAsia="en-GB"/>
        </w:rPr>
        <w:t xml:space="preserve">, </w:t>
      </w:r>
      <w:r w:rsidRPr="009543ED">
        <w:rPr>
          <w:rFonts w:cstheme="minorHAnsi"/>
          <w:lang w:eastAsia="en-GB"/>
        </w:rPr>
        <w:t>constantly dirty or ‘smelly’</w:t>
      </w:r>
      <w:r>
        <w:rPr>
          <w:rFonts w:cstheme="minorHAnsi"/>
          <w:lang w:eastAsia="en-GB"/>
        </w:rPr>
        <w:t xml:space="preserve">, </w:t>
      </w:r>
      <w:r w:rsidRPr="009543ED">
        <w:rPr>
          <w:rFonts w:cstheme="minorHAnsi"/>
          <w:lang w:eastAsia="en-GB"/>
        </w:rPr>
        <w:t>loss of weight, or being constantly underweight</w:t>
      </w:r>
      <w:r>
        <w:rPr>
          <w:rFonts w:cstheme="minorHAnsi"/>
          <w:lang w:eastAsia="en-GB"/>
        </w:rPr>
        <w:t xml:space="preserve">, </w:t>
      </w:r>
      <w:r w:rsidRPr="009543ED">
        <w:rPr>
          <w:rFonts w:cstheme="minorHAnsi"/>
          <w:lang w:eastAsia="en-GB"/>
        </w:rPr>
        <w:t>inappropriate clothing for the conditions.</w:t>
      </w:r>
      <w:r>
        <w:rPr>
          <w:rFonts w:cstheme="minorHAnsi"/>
          <w:lang w:eastAsia="en-GB"/>
        </w:rPr>
        <w:t xml:space="preserve"> </w:t>
      </w:r>
      <w:r w:rsidRPr="009543ED">
        <w:rPr>
          <w:rFonts w:cstheme="minorHAnsi"/>
          <w:lang w:eastAsia="en-GB"/>
        </w:rPr>
        <w:t>Changes in behaviour which can also</w:t>
      </w:r>
      <w:r>
        <w:rPr>
          <w:lang w:eastAsia="en-GB"/>
        </w:rPr>
        <w:t xml:space="preserve"> indicate neglect may include </w:t>
      </w:r>
      <w:r w:rsidRPr="009543ED">
        <w:rPr>
          <w:rFonts w:cstheme="minorHAnsi"/>
          <w:lang w:eastAsia="en-GB"/>
        </w:rPr>
        <w:t>complaining of being tired all the time</w:t>
      </w:r>
      <w:r>
        <w:rPr>
          <w:rFonts w:cstheme="minorHAnsi"/>
          <w:lang w:eastAsia="en-GB"/>
        </w:rPr>
        <w:t xml:space="preserve">, </w:t>
      </w:r>
      <w:r w:rsidRPr="009543ED">
        <w:rPr>
          <w:rFonts w:cstheme="minorHAnsi"/>
          <w:lang w:eastAsia="en-GB"/>
        </w:rPr>
        <w:t>not requesting medical assistance and/or failing to attend appointments</w:t>
      </w:r>
      <w:r>
        <w:rPr>
          <w:rFonts w:cstheme="minorHAnsi"/>
          <w:lang w:eastAsia="en-GB"/>
        </w:rPr>
        <w:t xml:space="preserve">, </w:t>
      </w:r>
      <w:r w:rsidRPr="009543ED">
        <w:rPr>
          <w:rFonts w:cstheme="minorHAnsi"/>
          <w:lang w:eastAsia="en-GB"/>
        </w:rPr>
        <w:t xml:space="preserve">having few </w:t>
      </w:r>
      <w:r w:rsidR="00675F74" w:rsidRPr="009543ED">
        <w:rPr>
          <w:rFonts w:cstheme="minorHAnsi"/>
          <w:lang w:eastAsia="en-GB"/>
        </w:rPr>
        <w:t>friends,</w:t>
      </w:r>
      <w:r>
        <w:rPr>
          <w:rFonts w:cstheme="minorHAnsi"/>
          <w:lang w:eastAsia="en-GB"/>
        </w:rPr>
        <w:t xml:space="preserve"> or </w:t>
      </w:r>
      <w:r w:rsidRPr="009543ED">
        <w:rPr>
          <w:rFonts w:cstheme="minorHAnsi"/>
          <w:lang w:eastAsia="en-GB"/>
        </w:rPr>
        <w:t>mentioning being left alone or unsupervised.</w:t>
      </w:r>
      <w:r>
        <w:rPr>
          <w:rFonts w:cstheme="minorHAnsi"/>
          <w:lang w:eastAsia="en-GB"/>
        </w:rPr>
        <w:t xml:space="preserve"> </w:t>
      </w:r>
      <w:r>
        <w:t xml:space="preserve">It may also include neglect of, unresponsiveness to, a child’s basic emotional needs. </w:t>
      </w:r>
    </w:p>
    <w:p w14:paraId="3682794C" w14:textId="46FB32A4" w:rsidR="007469D1" w:rsidRDefault="007469D1" w:rsidP="007469D1">
      <w:pPr>
        <w:jc w:val="both"/>
      </w:pPr>
      <w:r w:rsidRPr="0061693E">
        <w:rPr>
          <w:rStyle w:val="Heading2Char"/>
        </w:rPr>
        <w:t>Physical abuse</w:t>
      </w:r>
      <w:r>
        <w:t xml:space="preserve"> - </w:t>
      </w:r>
      <w:r w:rsidRPr="00CF50ED">
        <w:rPr>
          <w:rFonts w:cstheme="minorHAnsi"/>
        </w:rPr>
        <w:t>Most children will collect cuts and bruises as part of the rough-and-tumble of daily life.</w:t>
      </w:r>
      <w:r>
        <w:rPr>
          <w:rFonts w:cstheme="minorHAnsi"/>
        </w:rPr>
        <w:t xml:space="preserve"> </w:t>
      </w:r>
      <w:r w:rsidRPr="00CF50ED">
        <w:rPr>
          <w:rFonts w:cstheme="minorHAnsi"/>
        </w:rPr>
        <w:t>Injuries should always be interpreted in light of the child’s medical and social history,</w:t>
      </w:r>
      <w:r>
        <w:rPr>
          <w:rFonts w:cstheme="minorHAnsi"/>
        </w:rPr>
        <w:t xml:space="preserve"> </w:t>
      </w:r>
      <w:r w:rsidRPr="00CF50ED">
        <w:rPr>
          <w:rFonts w:cstheme="minorHAnsi"/>
        </w:rPr>
        <w:t>developmental stage and the explanation given. Most accidental bruises are seen over bony</w:t>
      </w:r>
      <w:r>
        <w:rPr>
          <w:rFonts w:cstheme="minorHAnsi"/>
        </w:rPr>
        <w:t xml:space="preserve"> </w:t>
      </w:r>
      <w:r w:rsidRPr="00CF50ED">
        <w:rPr>
          <w:rFonts w:cstheme="minorHAnsi"/>
        </w:rPr>
        <w:t xml:space="preserve">parts of the body, </w:t>
      </w:r>
      <w:r w:rsidR="00156D9A" w:rsidRPr="00CF50ED">
        <w:rPr>
          <w:rFonts w:cstheme="minorHAnsi"/>
        </w:rPr>
        <w:t>e.g.,</w:t>
      </w:r>
      <w:r w:rsidRPr="00CF50ED">
        <w:rPr>
          <w:rFonts w:cstheme="minorHAnsi"/>
        </w:rPr>
        <w:t xml:space="preserve"> elbows, knees, shins, and are often on the front of the body. Some</w:t>
      </w:r>
      <w:r>
        <w:rPr>
          <w:rFonts w:cstheme="minorHAnsi"/>
        </w:rPr>
        <w:t xml:space="preserve"> </w:t>
      </w:r>
      <w:r w:rsidRPr="00CF50ED">
        <w:rPr>
          <w:rFonts w:cstheme="minorHAnsi"/>
        </w:rPr>
        <w:t>children, however, will have bruising that is more than likely inflicted rather than accidental.</w:t>
      </w:r>
      <w:r>
        <w:rPr>
          <w:rFonts w:cstheme="minorHAnsi"/>
        </w:rPr>
        <w:t xml:space="preserve"> </w:t>
      </w:r>
      <w:r w:rsidRPr="00CF50ED">
        <w:rPr>
          <w:rFonts w:cstheme="minorHAnsi"/>
        </w:rPr>
        <w:t>Important indicators of physical abuse are bruises or injuries that are either unexplained or</w:t>
      </w:r>
      <w:r>
        <w:rPr>
          <w:rFonts w:cstheme="minorHAnsi"/>
        </w:rPr>
        <w:t xml:space="preserve"> </w:t>
      </w:r>
      <w:r w:rsidRPr="00CF50ED">
        <w:rPr>
          <w:rFonts w:cstheme="minorHAnsi"/>
        </w:rPr>
        <w:t>inconsistent with the explanation given, or visible on the ‘soft’ parts of the body where</w:t>
      </w:r>
      <w:r>
        <w:rPr>
          <w:rFonts w:cstheme="minorHAnsi"/>
        </w:rPr>
        <w:t xml:space="preserve"> </w:t>
      </w:r>
      <w:r w:rsidRPr="00CF50ED">
        <w:rPr>
          <w:rFonts w:cstheme="minorHAnsi"/>
        </w:rPr>
        <w:t>accidental injuries are unlikely, e g, cheeks, abdomen, back and buttocks. A delay in seeking</w:t>
      </w:r>
      <w:r>
        <w:rPr>
          <w:rFonts w:cstheme="minorHAnsi"/>
        </w:rPr>
        <w:t xml:space="preserve"> </w:t>
      </w:r>
      <w:r w:rsidRPr="00CF50ED">
        <w:rPr>
          <w:rFonts w:cstheme="minorHAnsi"/>
        </w:rPr>
        <w:t>medical treatment when it is obviously necessary is also a cause for concern</w:t>
      </w:r>
      <w:r>
        <w:rPr>
          <w:rFonts w:cstheme="minorHAnsi"/>
        </w:rPr>
        <w:t>.</w:t>
      </w:r>
      <w:r>
        <w:t xml:space="preserve"> Physical abuse may involve hitting, shaking, throwing, poisoning, suffocation, drowning, scalding or otherwise causing physical harm to a child. It can also be caused when a parent or carer fabricates or induces illness in a child. </w:t>
      </w:r>
    </w:p>
    <w:p w14:paraId="467421D0" w14:textId="77777777" w:rsidR="007469D1" w:rsidRPr="00B7751B" w:rsidRDefault="007469D1" w:rsidP="435B889A">
      <w:pPr>
        <w:spacing w:before="100" w:beforeAutospacing="1" w:after="100" w:afterAutospacing="1" w:line="240" w:lineRule="auto"/>
        <w:rPr>
          <w:rFonts w:ascii="&amp;quot" w:hAnsi="&amp;quot"/>
          <w:b/>
          <w:bCs/>
          <w:color w:val="364546"/>
        </w:rPr>
      </w:pPr>
      <w:r w:rsidRPr="435B889A">
        <w:rPr>
          <w:rStyle w:val="Heading2Char"/>
        </w:rPr>
        <w:t>Protected characteristic</w:t>
      </w:r>
      <w:r w:rsidRPr="435B889A">
        <w:rPr>
          <w:b/>
          <w:bCs/>
        </w:rPr>
        <w:t xml:space="preserve">- </w:t>
      </w:r>
      <w:r w:rsidRPr="435B889A">
        <w:t xml:space="preserve">includes a person’s </w:t>
      </w:r>
      <w:hyperlink r:id="rId20" w:anchor="age">
        <w:r w:rsidRPr="435B889A">
          <w:rPr>
            <w:rStyle w:val="Hyperlink"/>
            <w:rFonts w:ascii="Segoe UI Light" w:hAnsi="Segoe UI Light" w:cs="Segoe UI Light"/>
            <w:b w:val="0"/>
            <w:color w:val="auto"/>
          </w:rPr>
          <w:t>age</w:t>
        </w:r>
      </w:hyperlink>
      <w:r w:rsidRPr="435B889A">
        <w:rPr>
          <w:rFonts w:ascii="Segoe UI Light" w:hAnsi="Segoe UI Light" w:cs="Segoe UI Light"/>
          <w:b/>
          <w:bCs/>
        </w:rPr>
        <w:t xml:space="preserve">, </w:t>
      </w:r>
      <w:hyperlink r:id="rId21" w:anchor="disability">
        <w:r w:rsidRPr="435B889A">
          <w:rPr>
            <w:rStyle w:val="Hyperlink"/>
            <w:rFonts w:ascii="Segoe UI Light" w:hAnsi="Segoe UI Light" w:cs="Segoe UI Light"/>
            <w:b w:val="0"/>
            <w:color w:val="auto"/>
          </w:rPr>
          <w:t>disability</w:t>
        </w:r>
      </w:hyperlink>
      <w:r w:rsidRPr="435B889A">
        <w:rPr>
          <w:rFonts w:ascii="Segoe UI Light" w:hAnsi="Segoe UI Light" w:cs="Segoe UI Light"/>
          <w:b/>
          <w:bCs/>
        </w:rPr>
        <w:t xml:space="preserve">, </w:t>
      </w:r>
      <w:hyperlink r:id="rId22" w:anchor="reassignment">
        <w:r w:rsidRPr="435B889A">
          <w:rPr>
            <w:rStyle w:val="Hyperlink"/>
            <w:rFonts w:ascii="Segoe UI Light" w:hAnsi="Segoe UI Light" w:cs="Segoe UI Light"/>
            <w:b w:val="0"/>
            <w:color w:val="auto"/>
          </w:rPr>
          <w:t>gender reassignment</w:t>
        </w:r>
      </w:hyperlink>
      <w:r w:rsidRPr="435B889A">
        <w:rPr>
          <w:rFonts w:ascii="Segoe UI Light" w:hAnsi="Segoe UI Light" w:cs="Segoe UI Light"/>
          <w:b/>
          <w:bCs/>
        </w:rPr>
        <w:t xml:space="preserve">, </w:t>
      </w:r>
      <w:hyperlink r:id="rId23" w:anchor="marriage">
        <w:r w:rsidRPr="435B889A">
          <w:rPr>
            <w:rStyle w:val="Hyperlink"/>
            <w:rFonts w:ascii="Segoe UI Light" w:hAnsi="Segoe UI Light" w:cs="Segoe UI Light"/>
            <w:b w:val="0"/>
            <w:color w:val="auto"/>
          </w:rPr>
          <w:t>marriage and civil partnership</w:t>
        </w:r>
      </w:hyperlink>
      <w:r w:rsidRPr="435B889A">
        <w:rPr>
          <w:rFonts w:ascii="Segoe UI Light" w:hAnsi="Segoe UI Light" w:cs="Segoe UI Light"/>
          <w:b/>
          <w:bCs/>
        </w:rPr>
        <w:t xml:space="preserve">, </w:t>
      </w:r>
      <w:hyperlink r:id="rId24" w:anchor="pregmat">
        <w:r w:rsidRPr="435B889A">
          <w:rPr>
            <w:rStyle w:val="Hyperlink"/>
            <w:rFonts w:ascii="Segoe UI Light" w:hAnsi="Segoe UI Light" w:cs="Segoe UI Light"/>
            <w:b w:val="0"/>
            <w:color w:val="auto"/>
          </w:rPr>
          <w:t>pregnancy and maternity</w:t>
        </w:r>
      </w:hyperlink>
      <w:r w:rsidRPr="435B889A">
        <w:rPr>
          <w:rFonts w:ascii="Segoe UI Light" w:hAnsi="Segoe UI Light" w:cs="Segoe UI Light"/>
          <w:b/>
          <w:bCs/>
        </w:rPr>
        <w:t xml:space="preserve">, </w:t>
      </w:r>
      <w:hyperlink r:id="rId25" w:anchor="race">
        <w:r w:rsidRPr="435B889A">
          <w:rPr>
            <w:rStyle w:val="Hyperlink"/>
            <w:rFonts w:ascii="Segoe UI Light" w:hAnsi="Segoe UI Light" w:cs="Segoe UI Light"/>
            <w:b w:val="0"/>
            <w:color w:val="auto"/>
          </w:rPr>
          <w:t>race</w:t>
        </w:r>
      </w:hyperlink>
      <w:r w:rsidRPr="435B889A">
        <w:rPr>
          <w:rFonts w:ascii="Segoe UI Light" w:hAnsi="Segoe UI Light" w:cs="Segoe UI Light"/>
          <w:b/>
          <w:bCs/>
        </w:rPr>
        <w:t xml:space="preserve">, </w:t>
      </w:r>
      <w:hyperlink r:id="rId26" w:anchor="rob">
        <w:r w:rsidRPr="435B889A">
          <w:rPr>
            <w:rStyle w:val="Hyperlink"/>
            <w:rFonts w:ascii="Segoe UI Light" w:hAnsi="Segoe UI Light" w:cs="Segoe UI Light"/>
            <w:b w:val="0"/>
            <w:color w:val="auto"/>
          </w:rPr>
          <w:t>religion or belief</w:t>
        </w:r>
      </w:hyperlink>
      <w:r w:rsidRPr="435B889A">
        <w:rPr>
          <w:rFonts w:ascii="Segoe UI Light" w:hAnsi="Segoe UI Light" w:cs="Segoe UI Light"/>
          <w:b/>
          <w:bCs/>
        </w:rPr>
        <w:t xml:space="preserve">, </w:t>
      </w:r>
      <w:hyperlink r:id="rId27" w:anchor="sex">
        <w:r w:rsidRPr="435B889A">
          <w:rPr>
            <w:rStyle w:val="Hyperlink"/>
            <w:rFonts w:ascii="Segoe UI Light" w:hAnsi="Segoe UI Light" w:cs="Segoe UI Light"/>
            <w:b w:val="0"/>
            <w:color w:val="auto"/>
          </w:rPr>
          <w:t>sex</w:t>
        </w:r>
      </w:hyperlink>
      <w:r w:rsidRPr="435B889A">
        <w:rPr>
          <w:rFonts w:ascii="Segoe UI Light" w:hAnsi="Segoe UI Light" w:cs="Segoe UI Light"/>
          <w:b/>
          <w:bCs/>
        </w:rPr>
        <w:t xml:space="preserve">, </w:t>
      </w:r>
      <w:hyperlink r:id="rId28" w:anchor="lgb">
        <w:r w:rsidRPr="435B889A">
          <w:rPr>
            <w:rStyle w:val="Hyperlink"/>
            <w:rFonts w:ascii="Segoe UI Light" w:hAnsi="Segoe UI Light" w:cs="Segoe UI Light"/>
            <w:b w:val="0"/>
            <w:color w:val="auto"/>
          </w:rPr>
          <w:t>sexual orientation</w:t>
        </w:r>
      </w:hyperlink>
    </w:p>
    <w:p w14:paraId="31E51EB4" w14:textId="3B4B6BF8" w:rsidR="435B889A" w:rsidRDefault="435B889A" w:rsidP="435B889A">
      <w:pPr>
        <w:spacing w:beforeAutospacing="1" w:afterAutospacing="1" w:line="240" w:lineRule="auto"/>
        <w:rPr>
          <w:rFonts w:ascii="Segoe UI Light" w:eastAsia="Segoe UI Light" w:hAnsi="Segoe UI Light"/>
        </w:rPr>
      </w:pPr>
    </w:p>
    <w:p w14:paraId="70421428" w14:textId="055E7DE4" w:rsidR="007469D1" w:rsidRDefault="007469D1" w:rsidP="007469D1">
      <w:r w:rsidRPr="0061693E">
        <w:rPr>
          <w:rStyle w:val="Heading2Char"/>
        </w:rPr>
        <w:t>Self-harm</w:t>
      </w:r>
      <w:r>
        <w:t xml:space="preserve"> - The reasons children and young people self-harm are often complicated and will be different for every child or young person. Sometimes a child or young person may not know the reasons they self-harm. For many, self-harm can feel like a way to cope with difficult feelings or to release tension. The physical pain of hurting themselves can feel like a distraction from the emotional pain they are struggling with. Some difficult experiences or emotions can make self-harm more likely in children, such as experiencing depression, anxiety or eating problems, having low </w:t>
      </w:r>
      <w:r w:rsidR="00675F74">
        <w:t>self-esteem,</w:t>
      </w:r>
      <w:r>
        <w:t xml:space="preserve"> or feeling like they’re not good enough, being bullied or feeling alone, experiencing emotional, physical or sexual abuse, or neglect, grieving, problems with family relationships, feeling angry, numb or like they don't have control over their lives.</w:t>
      </w:r>
    </w:p>
    <w:p w14:paraId="320C3C71" w14:textId="2DD29D57" w:rsidR="007469D1" w:rsidRDefault="007469D1" w:rsidP="007469D1">
      <w:pPr>
        <w:jc w:val="both"/>
        <w:rPr>
          <w:rFonts w:cstheme="minorHAnsi"/>
        </w:rPr>
      </w:pPr>
      <w:r w:rsidRPr="0061693E">
        <w:rPr>
          <w:rStyle w:val="Heading2Char"/>
        </w:rPr>
        <w:t>Self-neglect</w:t>
      </w:r>
      <w:r w:rsidRPr="002A51D7">
        <w:rPr>
          <w:rFonts w:cstheme="minorHAnsi"/>
        </w:rPr>
        <w:t xml:space="preserve"> – this covers a wide range of behaviour: neglecting to care for one’s personal hygiene, health or surroundings and includes behaviour such as hoarding. </w:t>
      </w:r>
      <w:r>
        <w:rPr>
          <w:rFonts w:cstheme="minorHAnsi"/>
        </w:rPr>
        <w:t xml:space="preserve">The reasons are often complex and </w:t>
      </w:r>
      <w:r w:rsidR="00156D9A">
        <w:rPr>
          <w:rFonts w:cstheme="minorHAnsi"/>
        </w:rPr>
        <w:t>may be</w:t>
      </w:r>
      <w:r>
        <w:rPr>
          <w:rFonts w:cstheme="minorHAnsi"/>
        </w:rPr>
        <w:t xml:space="preserve"> due to difficult experiences and emotions as described above in self-harm.</w:t>
      </w:r>
    </w:p>
    <w:p w14:paraId="1A7782E9" w14:textId="77777777" w:rsidR="007469D1" w:rsidRPr="00827CBA" w:rsidRDefault="007469D1" w:rsidP="007469D1">
      <w:pPr>
        <w:rPr>
          <w:rFonts w:cstheme="minorHAnsi"/>
          <w:lang w:eastAsia="en-GB"/>
        </w:rPr>
      </w:pPr>
      <w:r w:rsidRPr="0061693E">
        <w:rPr>
          <w:rStyle w:val="Heading2Char"/>
        </w:rPr>
        <w:t>Sexual Abuse</w:t>
      </w:r>
      <w:r>
        <w:t xml:space="preserve"> </w:t>
      </w:r>
      <w:r w:rsidRPr="00001B5F">
        <w:rPr>
          <w:rFonts w:cstheme="minorHAnsi"/>
          <w:b/>
          <w:bCs/>
          <w:lang w:eastAsia="en-GB"/>
        </w:rPr>
        <w:t xml:space="preserve">- </w:t>
      </w:r>
      <w:r w:rsidRPr="00001B5F">
        <w:rPr>
          <w:rFonts w:cstheme="minorHAnsi"/>
          <w:lang w:eastAsia="en-GB"/>
        </w:rPr>
        <w:t>Adults who use children to meet their own sexual needs abuse both girls and boys of all ages, including infants and toddlers. Usually, in cases of sexual abuse it is the child’s behaviour that may cause you to become concerned, although physical signs can also be present. In all cases, children who tell about sexual abuse do so because they want it to stop. It is important, therefore, that they are listened to and taken seriously.</w:t>
      </w:r>
      <w:r>
        <w:rPr>
          <w:rFonts w:cstheme="minorHAnsi"/>
          <w:lang w:eastAsia="en-GB"/>
        </w:rPr>
        <w:t xml:space="preserve"> </w:t>
      </w:r>
      <w:r w:rsidRPr="00001B5F">
        <w:rPr>
          <w:rFonts w:cstheme="minorHAnsi"/>
          <w:lang w:eastAsia="en-GB"/>
        </w:rPr>
        <w:t>The physical signs of sexual abuse may include</w:t>
      </w:r>
      <w:r>
        <w:rPr>
          <w:rFonts w:cstheme="minorHAnsi"/>
          <w:lang w:eastAsia="en-GB"/>
        </w:rPr>
        <w:t xml:space="preserve"> </w:t>
      </w:r>
      <w:r w:rsidRPr="00001B5F">
        <w:rPr>
          <w:rFonts w:cstheme="minorHAnsi"/>
          <w:lang w:eastAsia="en-GB"/>
        </w:rPr>
        <w:t>pain or itching in the genital area</w:t>
      </w:r>
      <w:r>
        <w:rPr>
          <w:rFonts w:cstheme="minorHAnsi"/>
          <w:lang w:eastAsia="en-GB"/>
        </w:rPr>
        <w:t xml:space="preserve">, </w:t>
      </w:r>
      <w:r w:rsidRPr="00001B5F">
        <w:rPr>
          <w:rFonts w:cstheme="minorHAnsi"/>
          <w:lang w:eastAsia="en-GB"/>
        </w:rPr>
        <w:t>bruising or bleeding near genital area</w:t>
      </w:r>
      <w:r>
        <w:rPr>
          <w:rFonts w:cstheme="minorHAnsi"/>
          <w:lang w:eastAsia="en-GB"/>
        </w:rPr>
        <w:t xml:space="preserve">, </w:t>
      </w:r>
      <w:r w:rsidRPr="00001B5F">
        <w:rPr>
          <w:rFonts w:cstheme="minorHAnsi"/>
          <w:lang w:eastAsia="en-GB"/>
        </w:rPr>
        <w:t>sexually transmitted disease</w:t>
      </w:r>
      <w:r>
        <w:rPr>
          <w:rFonts w:cstheme="minorHAnsi"/>
          <w:lang w:eastAsia="en-GB"/>
        </w:rPr>
        <w:t xml:space="preserve">, </w:t>
      </w:r>
      <w:r w:rsidRPr="00001B5F">
        <w:rPr>
          <w:rFonts w:cstheme="minorHAnsi"/>
          <w:lang w:eastAsia="en-GB"/>
        </w:rPr>
        <w:t>stomach pains</w:t>
      </w:r>
      <w:r>
        <w:rPr>
          <w:rFonts w:cstheme="minorHAnsi"/>
          <w:lang w:eastAsia="en-GB"/>
        </w:rPr>
        <w:t>, d</w:t>
      </w:r>
      <w:r w:rsidRPr="00001B5F">
        <w:rPr>
          <w:rFonts w:cstheme="minorHAnsi"/>
          <w:lang w:eastAsia="en-GB"/>
        </w:rPr>
        <w:t>iscomfort when walking or sitting down</w:t>
      </w:r>
      <w:r>
        <w:rPr>
          <w:rFonts w:cstheme="minorHAnsi"/>
          <w:lang w:eastAsia="en-GB"/>
        </w:rPr>
        <w:t xml:space="preserve"> and </w:t>
      </w:r>
      <w:r w:rsidRPr="00001B5F">
        <w:rPr>
          <w:rFonts w:cstheme="minorHAnsi"/>
          <w:lang w:eastAsia="en-GB"/>
        </w:rPr>
        <w:t>pregnancy</w:t>
      </w:r>
      <w:r>
        <w:rPr>
          <w:rFonts w:cstheme="minorHAnsi"/>
          <w:lang w:eastAsia="en-GB"/>
        </w:rPr>
        <w:t xml:space="preserve">. Sexual abuse can also </w:t>
      </w:r>
      <w:r>
        <w:t>include noncontact activities such as involving children in looking at, or in the production of pornographic materials or in watching sexual activities or encouraging children to behave in sexually inappropriate ways. Children who are sexually abused may exhibit sexualised behaviour or become very withdrawn and hyper vigilant.</w:t>
      </w:r>
    </w:p>
    <w:p w14:paraId="6C7425A3" w14:textId="77777777" w:rsidR="0060691E" w:rsidRPr="0060691E" w:rsidRDefault="0060691E" w:rsidP="009A4F08">
      <w:pPr>
        <w:rPr>
          <w:lang w:eastAsia="en-GB"/>
        </w:rPr>
      </w:pPr>
    </w:p>
    <w:sectPr w:rsidR="0060691E" w:rsidRPr="0060691E" w:rsidSect="00FC59AF">
      <w:headerReference w:type="even" r:id="rId29"/>
      <w:headerReference w:type="default" r:id="rId30"/>
      <w:footerReference w:type="even" r:id="rId31"/>
      <w:footerReference w:type="default" r:id="rId32"/>
      <w:headerReference w:type="first" r:id="rId33"/>
      <w:footerReference w:type="first" r:id="rId34"/>
      <w:pgSz w:w="11906" w:h="16838" w:code="9"/>
      <w:pgMar w:top="1418" w:right="1134" w:bottom="1418"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3A1F5" w14:textId="77777777" w:rsidR="004E1FCE" w:rsidRDefault="004E1FCE" w:rsidP="00511AB1">
      <w:r>
        <w:separator/>
      </w:r>
    </w:p>
    <w:p w14:paraId="701936FA" w14:textId="77777777" w:rsidR="004E1FCE" w:rsidRDefault="004E1FCE"/>
    <w:p w14:paraId="125F0225" w14:textId="77777777" w:rsidR="004E1FCE" w:rsidRDefault="004E1FCE"/>
    <w:p w14:paraId="61E1F984" w14:textId="77777777" w:rsidR="004E1FCE" w:rsidRDefault="004E1FCE"/>
  </w:endnote>
  <w:endnote w:type="continuationSeparator" w:id="0">
    <w:p w14:paraId="458ECB83" w14:textId="77777777" w:rsidR="004E1FCE" w:rsidRDefault="004E1FCE" w:rsidP="00511AB1">
      <w:r>
        <w:continuationSeparator/>
      </w:r>
    </w:p>
    <w:p w14:paraId="122231D1" w14:textId="77777777" w:rsidR="004E1FCE" w:rsidRDefault="004E1FCE"/>
    <w:p w14:paraId="44DDCE81" w14:textId="77777777" w:rsidR="004E1FCE" w:rsidRDefault="004E1FCE"/>
    <w:p w14:paraId="0C4811D1" w14:textId="77777777" w:rsidR="004E1FCE" w:rsidRDefault="004E1FCE"/>
  </w:endnote>
  <w:endnote w:type="continuationNotice" w:id="1">
    <w:p w14:paraId="0E478512" w14:textId="77777777" w:rsidR="004E1FCE" w:rsidRDefault="004E1F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ynulliad Serif">
    <w:altName w:val="Times New Roman"/>
    <w:charset w:val="00"/>
    <w:family w:val="auto"/>
    <w:pitch w:val="variable"/>
    <w:sig w:usb0="A00000AF" w:usb1="5000205B" w:usb2="00000000" w:usb3="00000000" w:csb0="0000009B" w:csb1="00000000"/>
  </w:font>
  <w:font w:name="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Courier New"/>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007" w:usb1="00000001" w:usb2="00000000" w:usb3="00000000" w:csb0="00000193" w:csb1="00000000"/>
  </w:font>
  <w:font w:name="Montserrat Light">
    <w:altName w:val="Calibri"/>
    <w:charset w:val="00"/>
    <w:family w:val="auto"/>
    <w:pitch w:val="variable"/>
    <w:sig w:usb0="20000007" w:usb1="00000001" w:usb2="00000000" w:usb3="00000000" w:csb0="00000193"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25B9" w14:textId="77777777" w:rsidR="00C37E10" w:rsidRDefault="00C37E10" w:rsidP="00592810">
    <w:r>
      <w:fldChar w:fldCharType="begin"/>
    </w:r>
    <w:r>
      <w:instrText xml:space="preserve"> PAGE   \* MERGEFORMAT </w:instrText>
    </w:r>
    <w:r>
      <w:fldChar w:fldCharType="separate"/>
    </w:r>
    <w:r w:rsidR="0018309E">
      <w:rPr>
        <w:noProof/>
      </w:rPr>
      <w:t>4</w:t>
    </w:r>
    <w:r>
      <w:rPr>
        <w:noProof/>
      </w:rPr>
      <w:fldChar w:fldCharType="end"/>
    </w:r>
  </w:p>
  <w:p w14:paraId="6C7425BA" w14:textId="77777777" w:rsidR="00E01AED" w:rsidRDefault="00E01AED"/>
  <w:p w14:paraId="6C7425BB" w14:textId="77777777" w:rsidR="00CC6837" w:rsidRDefault="00CC6837"/>
  <w:p w14:paraId="6C7425BC" w14:textId="77777777" w:rsidR="00CC6837" w:rsidRDefault="00CC68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256713"/>
      <w:docPartObj>
        <w:docPartGallery w:val="Page Numbers (Bottom of Page)"/>
        <w:docPartUnique/>
      </w:docPartObj>
    </w:sdtPr>
    <w:sdtEndPr>
      <w:rPr>
        <w:noProof/>
      </w:rPr>
    </w:sdtEndPr>
    <w:sdtContent>
      <w:p w14:paraId="6C7425BD" w14:textId="77777777" w:rsidR="00E01AED" w:rsidRDefault="00C37E10" w:rsidP="000F7342">
        <w:pPr>
          <w:pStyle w:val="Footer"/>
        </w:pPr>
        <w:r>
          <w:fldChar w:fldCharType="begin"/>
        </w:r>
        <w:r>
          <w:instrText xml:space="preserve"> PAGE   \* MERGEFORMAT </w:instrText>
        </w:r>
        <w:r>
          <w:fldChar w:fldCharType="separate"/>
        </w:r>
        <w:r w:rsidR="009A4F08">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over-header-table"/>
      <w:tblpPr w:leftFromText="1134" w:rightFromText="1134" w:vertAnchor="page" w:horzAnchor="margin" w:tblpYSpec="bottom"/>
      <w:tblOverlap w:val="never"/>
      <w:tblW w:w="5000" w:type="pct"/>
      <w:shd w:val="clear" w:color="auto" w:fill="FFFFFF"/>
      <w:tblLook w:val="04A0" w:firstRow="1" w:lastRow="0" w:firstColumn="1" w:lastColumn="0" w:noHBand="0" w:noVBand="1"/>
    </w:tblPr>
    <w:tblGrid>
      <w:gridCol w:w="3901"/>
      <w:gridCol w:w="5737"/>
    </w:tblGrid>
    <w:tr w:rsidR="002A1417" w:rsidRPr="002A1417" w14:paraId="6C7425C1" w14:textId="77777777" w:rsidTr="00307B9D">
      <w:tc>
        <w:tcPr>
          <w:tcW w:w="2024" w:type="pct"/>
          <w:shd w:val="clear" w:color="auto" w:fill="FFFFFF"/>
        </w:tcPr>
        <w:p w14:paraId="6C7425BF" w14:textId="77777777" w:rsidR="002A1417" w:rsidRPr="002A1417" w:rsidRDefault="002A1417" w:rsidP="002A1417">
          <w:pPr>
            <w:tabs>
              <w:tab w:val="left" w:pos="2428"/>
            </w:tabs>
            <w:rPr>
              <w:rFonts w:eastAsia="Montserrat Light" w:cs="Times New Roman"/>
              <w:color w:val="005A6A"/>
              <w:kern w:val="20"/>
              <w:sz w:val="20"/>
            </w:rPr>
          </w:pPr>
          <w:r w:rsidRPr="002A1417">
            <w:rPr>
              <w:rFonts w:ascii="Calibri" w:eastAsia="Times New Roman" w:hAnsi="Calibri" w:cs="Times New Roman"/>
              <w:noProof/>
              <w:lang w:eastAsia="en-GB"/>
            </w:rPr>
            <w:drawing>
              <wp:inline distT="0" distB="0" distL="0" distR="0" wp14:anchorId="6C7425C5" wp14:editId="6C7425C6">
                <wp:extent cx="859255" cy="434382"/>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9255" cy="434382"/>
                        </a:xfrm>
                        <a:prstGeom prst="rect">
                          <a:avLst/>
                        </a:prstGeom>
                        <a:grpFill/>
                      </pic:spPr>
                    </pic:pic>
                  </a:graphicData>
                </a:graphic>
              </wp:inline>
            </w:drawing>
          </w:r>
        </w:p>
      </w:tc>
      <w:tc>
        <w:tcPr>
          <w:tcW w:w="2976" w:type="pct"/>
          <w:shd w:val="clear" w:color="auto" w:fill="FFFFFF"/>
          <w:vAlign w:val="center"/>
        </w:tcPr>
        <w:p w14:paraId="6C7425C0" w14:textId="6E3C077F" w:rsidR="002A1417" w:rsidRPr="002A1417" w:rsidRDefault="002A1417" w:rsidP="0060691E">
          <w:pPr>
            <w:pStyle w:val="Front-page-hyperlink"/>
          </w:pPr>
          <w:r w:rsidRPr="002A1417">
            <w:t>www.</w:t>
          </w:r>
          <w:r w:rsidR="00B24203">
            <w:t>senedd</w:t>
          </w:r>
          <w:r w:rsidR="0060691E">
            <w:t>.wales</w:t>
          </w:r>
        </w:p>
      </w:tc>
    </w:tr>
  </w:tbl>
  <w:p w14:paraId="6C7425C2" w14:textId="77777777" w:rsidR="002A1417" w:rsidRDefault="002A1417" w:rsidP="002A1417">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7EC39" w14:textId="77777777" w:rsidR="004E1FCE" w:rsidRDefault="004E1FCE" w:rsidP="00511AB1">
      <w:r>
        <w:separator/>
      </w:r>
    </w:p>
    <w:p w14:paraId="4B0E1DD9" w14:textId="77777777" w:rsidR="004E1FCE" w:rsidRDefault="004E1FCE"/>
    <w:p w14:paraId="779BF12F" w14:textId="77777777" w:rsidR="004E1FCE" w:rsidRDefault="004E1FCE"/>
    <w:p w14:paraId="348092BC" w14:textId="77777777" w:rsidR="004E1FCE" w:rsidRDefault="004E1FCE"/>
  </w:footnote>
  <w:footnote w:type="continuationSeparator" w:id="0">
    <w:p w14:paraId="1ED9CB95" w14:textId="77777777" w:rsidR="004E1FCE" w:rsidRDefault="004E1FCE" w:rsidP="00511AB1">
      <w:r>
        <w:continuationSeparator/>
      </w:r>
    </w:p>
    <w:p w14:paraId="2463E7E0" w14:textId="77777777" w:rsidR="004E1FCE" w:rsidRDefault="004E1FCE"/>
    <w:p w14:paraId="27C34090" w14:textId="77777777" w:rsidR="004E1FCE" w:rsidRDefault="004E1FCE"/>
    <w:p w14:paraId="08909308" w14:textId="77777777" w:rsidR="004E1FCE" w:rsidRDefault="004E1FCE"/>
  </w:footnote>
  <w:footnote w:type="continuationNotice" w:id="1">
    <w:p w14:paraId="22875814" w14:textId="77777777" w:rsidR="004E1FCE" w:rsidRDefault="004E1F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25B4" w14:textId="77777777" w:rsidR="00592810" w:rsidRDefault="00592810">
    <w:r>
      <w:t>Title of this document</w:t>
    </w:r>
  </w:p>
  <w:p w14:paraId="6C7425B5" w14:textId="77777777" w:rsidR="00E01AED" w:rsidRDefault="00E01AED"/>
  <w:p w14:paraId="6C7425B6" w14:textId="77777777" w:rsidR="00CC6837" w:rsidRDefault="00CC6837"/>
  <w:p w14:paraId="6C7425B7" w14:textId="77777777" w:rsidR="00CC6837" w:rsidRDefault="00CC68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25B8" w14:textId="5D55D5C2" w:rsidR="00CC6837" w:rsidRPr="002A1417" w:rsidRDefault="00EA396D" w:rsidP="002A1417">
    <w:pPr>
      <w:pStyle w:val="Header"/>
    </w:pPr>
    <w:r>
      <w:rPr>
        <w:b/>
      </w:rPr>
      <w:t>Safeguarding Children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25BE" w14:textId="77777777" w:rsidR="009C3E4A" w:rsidRDefault="009C3E4A">
    <w:pPr>
      <w:pStyle w:val="Header"/>
    </w:pPr>
    <w:r w:rsidRPr="009C3E4A">
      <w:rPr>
        <w:rFonts w:ascii="Segoe UI Light" w:eastAsia="Montserrat Light" w:hAnsi="Segoe UI Light" w:cs="Times New Roman"/>
        <w:noProof/>
        <w:color w:val="auto"/>
        <w:kern w:val="0"/>
        <w:sz w:val="22"/>
        <w:lang w:eastAsia="en-GB"/>
      </w:rPr>
      <mc:AlternateContent>
        <mc:Choice Requires="wps">
          <w:drawing>
            <wp:anchor distT="45720" distB="360045" distL="114300" distR="114300" simplePos="0" relativeHeight="251658240" behindDoc="0" locked="1" layoutInCell="1" allowOverlap="1" wp14:anchorId="6C7425C3" wp14:editId="6C7425C4">
              <wp:simplePos x="0" y="0"/>
              <wp:positionH relativeFrom="page">
                <wp:posOffset>0</wp:posOffset>
              </wp:positionH>
              <wp:positionV relativeFrom="page">
                <wp:posOffset>0</wp:posOffset>
              </wp:positionV>
              <wp:extent cx="7599045" cy="3125470"/>
              <wp:effectExtent l="0" t="0" r="190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9045" cy="3125470"/>
                      </a:xfrm>
                      <a:prstGeom prst="rect">
                        <a:avLst/>
                      </a:prstGeom>
                      <a:solidFill>
                        <a:srgbClr val="C9187E"/>
                      </a:solidFill>
                      <a:ln w="9525">
                        <a:noFill/>
                        <a:miter lim="800000"/>
                        <a:headEnd/>
                        <a:tailEnd/>
                      </a:ln>
                    </wps:spPr>
                    <wps:txbx>
                      <w:txbxContent>
                        <w:p w14:paraId="6C7425C7" w14:textId="3D85B23E" w:rsidR="002A1417" w:rsidRDefault="00667F3B" w:rsidP="009C3E4A">
                          <w:pPr>
                            <w:pStyle w:val="Cover-1"/>
                            <w:rPr>
                              <w:rFonts w:eastAsia="Segoe UI Light" w:cs="Times New Roman"/>
                            </w:rPr>
                          </w:pPr>
                          <w:r>
                            <w:rPr>
                              <w:rFonts w:eastAsia="Segoe UI Light" w:cs="Times New Roman"/>
                            </w:rPr>
                            <w:t>Welsh Parliament</w:t>
                          </w:r>
                        </w:p>
                        <w:p w14:paraId="6C7425C8" w14:textId="4D13BB2E" w:rsidR="009C3E4A" w:rsidRDefault="0060691E" w:rsidP="009C3E4A">
                          <w:pPr>
                            <w:pStyle w:val="Cover-1"/>
                            <w:rPr>
                              <w:rFonts w:ascii="Segoe UI" w:eastAsia="Segoe UI Light" w:hAnsi="Segoe UI" w:cs="Times New Roman"/>
                              <w:b/>
                            </w:rPr>
                          </w:pPr>
                          <w:r w:rsidRPr="0060691E">
                            <w:rPr>
                              <w:rFonts w:ascii="Segoe UI" w:eastAsia="Segoe UI Light" w:hAnsi="Segoe UI" w:cs="Times New Roman"/>
                              <w:b/>
                            </w:rPr>
                            <w:t>Commission</w:t>
                          </w:r>
                          <w:r>
                            <w:rPr>
                              <w:rFonts w:ascii="Segoe UI" w:eastAsia="Segoe UI Light" w:hAnsi="Segoe UI" w:cs="Times New Roman"/>
                              <w:b/>
                            </w:rPr>
                            <w:t xml:space="preserve"> Policy</w:t>
                          </w:r>
                          <w:r w:rsidR="00D033DD">
                            <w:rPr>
                              <w:rFonts w:ascii="Segoe UI" w:eastAsia="Segoe UI Light" w:hAnsi="Segoe UI" w:cs="Times New Roman"/>
                              <w:b/>
                            </w:rPr>
                            <w:t xml:space="preserve"> and Procedures</w:t>
                          </w:r>
                        </w:p>
                        <w:p w14:paraId="6C7425C9" w14:textId="77777777" w:rsidR="009C3E4A" w:rsidRDefault="00775E6A" w:rsidP="009C3E4A">
                          <w:pPr>
                            <w:pStyle w:val="Cover-1"/>
                          </w:pPr>
                          <w:r>
                            <w:rPr>
                              <w:rFonts w:ascii="Montserrat" w:hAnsi="Montserrat"/>
                              <w:b/>
                              <w:caps/>
                            </w:rPr>
                            <w:pict w14:anchorId="6C7425CC">
                              <v:rect id="_x0000_i1026" style="width:505.1pt;height:1pt" o:hralign="center" o:hrstd="t" o:hrnoshade="t" o:hr="t" stroked="f"/>
                            </w:pict>
                          </w:r>
                        </w:p>
                        <w:p w14:paraId="5F8D8BCA" w14:textId="45EDFB3A" w:rsidR="004366D5" w:rsidRPr="004366D5" w:rsidRDefault="00DA6D62" w:rsidP="004366D5">
                          <w:pPr>
                            <w:pStyle w:val="Cover-3bold"/>
                          </w:pPr>
                          <w:r>
                            <w:t>Safeguarding Children Policy</w:t>
                          </w:r>
                          <w:r w:rsidR="00D033DD">
                            <w:t xml:space="preserve"> and Procedures</w:t>
                          </w:r>
                        </w:p>
                      </w:txbxContent>
                    </wps:txbx>
                    <wps:bodyPr rot="0" vert="horz" wrap="square" lIns="720000" tIns="504000" rIns="720000" bIns="360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C7425C3" id="_x0000_t202" coordsize="21600,21600" o:spt="202" path="m,l,21600r21600,l21600,xe">
              <v:stroke joinstyle="miter"/>
              <v:path gradientshapeok="t" o:connecttype="rect"/>
            </v:shapetype>
            <v:shape id="Text Box 2" o:spid="_x0000_s1044" type="#_x0000_t202" style="position:absolute;margin-left:0;margin-top:0;width:598.35pt;height:246.1pt;z-index:251658240;visibility:visible;mso-wrap-style:square;mso-width-percent:0;mso-height-percent:0;mso-wrap-distance-left:9pt;mso-wrap-distance-top:3.6pt;mso-wrap-distance-right:9pt;mso-wrap-distance-bottom:28.3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" fillcolor="#c9187e" stroked="f">
              <v:textbox style="mso-fit-shape-to-text:t" inset="20mm,14mm,20mm,10mm">
                <w:txbxContent>
                  <w:p w14:paraId="6C7425C7" w14:textId="3D85B23E" w:rsidR="002A1417" w:rsidRDefault="00667F3B" w:rsidP="009C3E4A">
                    <w:pPr>
                      <w:pStyle w:val="Cover-1"/>
                      <w:rPr>
                        <w:rFonts w:eastAsia="Segoe UI Light" w:cs="Times New Roman"/>
                      </w:rPr>
                    </w:pPr>
                    <w:r>
                      <w:rPr>
                        <w:rFonts w:eastAsia="Segoe UI Light" w:cs="Times New Roman"/>
                      </w:rPr>
                      <w:t>Welsh Parliament</w:t>
                    </w:r>
                  </w:p>
                  <w:p w14:paraId="6C7425C8" w14:textId="4D13BB2E" w:rsidR="009C3E4A" w:rsidRDefault="0060691E" w:rsidP="009C3E4A">
                    <w:pPr>
                      <w:pStyle w:val="Cover-1"/>
                      <w:rPr>
                        <w:rFonts w:ascii="Segoe UI" w:eastAsia="Segoe UI Light" w:hAnsi="Segoe UI" w:cs="Times New Roman"/>
                        <w:b/>
                      </w:rPr>
                    </w:pPr>
                    <w:r w:rsidRPr="0060691E">
                      <w:rPr>
                        <w:rFonts w:ascii="Segoe UI" w:eastAsia="Segoe UI Light" w:hAnsi="Segoe UI" w:cs="Times New Roman"/>
                        <w:b/>
                      </w:rPr>
                      <w:t>Commission</w:t>
                    </w:r>
                    <w:r>
                      <w:rPr>
                        <w:rFonts w:ascii="Segoe UI" w:eastAsia="Segoe UI Light" w:hAnsi="Segoe UI" w:cs="Times New Roman"/>
                        <w:b/>
                      </w:rPr>
                      <w:t xml:space="preserve"> Policy</w:t>
                    </w:r>
                    <w:r w:rsidR="00D033DD">
                      <w:rPr>
                        <w:rFonts w:ascii="Segoe UI" w:eastAsia="Segoe UI Light" w:hAnsi="Segoe UI" w:cs="Times New Roman"/>
                        <w:b/>
                      </w:rPr>
                      <w:t xml:space="preserve"> and Procedures</w:t>
                    </w:r>
                  </w:p>
                  <w:p w14:paraId="6C7425C9" w14:textId="77777777" w:rsidR="009C3E4A" w:rsidRDefault="00775E6A" w:rsidP="009C3E4A">
                    <w:pPr>
                      <w:pStyle w:val="Cover-1"/>
                    </w:pPr>
                    <w:r>
                      <w:rPr>
                        <w:rFonts w:ascii="Montserrat" w:hAnsi="Montserrat"/>
                        <w:b/>
                        <w:caps/>
                      </w:rPr>
                      <w:pict w14:anchorId="6C7425CC">
                        <v:rect id="_x0000_i1026" style="width:505.1pt;height:1pt" o:hralign="center" o:hrstd="t" o:hrnoshade="t" o:hr="t" stroked="f"/>
                      </w:pict>
                    </w:r>
                  </w:p>
                  <w:p w14:paraId="5F8D8BCA" w14:textId="45EDFB3A" w:rsidR="004366D5" w:rsidRPr="004366D5" w:rsidRDefault="00DA6D62" w:rsidP="004366D5">
                    <w:pPr>
                      <w:pStyle w:val="Cover-3bold"/>
                    </w:pPr>
                    <w:r>
                      <w:t>Safeguarding Children Policy</w:t>
                    </w:r>
                    <w:r w:rsidR="00D033DD">
                      <w:t xml:space="preserve"> and Procedures</w:t>
                    </w:r>
                  </w:p>
                </w:txbxContent>
              </v:textbox>
              <w10:wrap type="square"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C100660"/>
    <w:lvl w:ilvl="0">
      <w:numFmt w:val="bullet"/>
      <w:pStyle w:val="ListBullet5"/>
      <w:lvlText w:val="–"/>
      <w:lvlJc w:val="left"/>
      <w:pPr>
        <w:ind w:left="1492" w:hanging="360"/>
      </w:pPr>
      <w:rPr>
        <w:rFonts w:ascii="Cynulliad Serif" w:eastAsiaTheme="minorHAnsi" w:hAnsi="Cynulliad Serif" w:cstheme="minorBidi" w:hint="default"/>
        <w:b w:val="0"/>
        <w:i w:val="0"/>
        <w:sz w:val="24"/>
      </w:rPr>
    </w:lvl>
  </w:abstractNum>
  <w:abstractNum w:abstractNumId="1" w15:restartNumberingAfterBreak="0">
    <w:nsid w:val="FFFFFF81"/>
    <w:multiLevelType w:val="singleLevel"/>
    <w:tmpl w:val="C924E934"/>
    <w:lvl w:ilvl="0">
      <w:numFmt w:val="bullet"/>
      <w:pStyle w:val="ListBullet4"/>
      <w:lvlText w:val="–"/>
      <w:lvlJc w:val="left"/>
      <w:pPr>
        <w:ind w:left="1209" w:hanging="360"/>
      </w:pPr>
      <w:rPr>
        <w:rFonts w:ascii="Cynulliad Serif" w:eastAsiaTheme="minorHAnsi" w:hAnsi="Cynulliad Serif" w:cstheme="minorBidi" w:hint="default"/>
        <w:b w:val="0"/>
        <w:i w:val="0"/>
        <w:sz w:val="24"/>
      </w:rPr>
    </w:lvl>
  </w:abstractNum>
  <w:abstractNum w:abstractNumId="2" w15:restartNumberingAfterBreak="0">
    <w:nsid w:val="FFFFFF82"/>
    <w:multiLevelType w:val="singleLevel"/>
    <w:tmpl w:val="2CB2FECE"/>
    <w:lvl w:ilvl="0">
      <w:numFmt w:val="bullet"/>
      <w:pStyle w:val="ListBullet3"/>
      <w:lvlText w:val="–"/>
      <w:lvlJc w:val="left"/>
      <w:pPr>
        <w:ind w:left="926" w:hanging="360"/>
      </w:pPr>
      <w:rPr>
        <w:rFonts w:ascii="Cynulliad Serif" w:eastAsiaTheme="minorHAnsi" w:hAnsi="Cynulliad Serif" w:cstheme="minorBidi" w:hint="default"/>
        <w:b w:val="0"/>
        <w:i w:val="0"/>
        <w:sz w:val="24"/>
      </w:rPr>
    </w:lvl>
  </w:abstractNum>
  <w:abstractNum w:abstractNumId="3" w15:restartNumberingAfterBreak="0">
    <w:nsid w:val="FFFFFF83"/>
    <w:multiLevelType w:val="singleLevel"/>
    <w:tmpl w:val="E80CA038"/>
    <w:lvl w:ilvl="0">
      <w:numFmt w:val="bullet"/>
      <w:pStyle w:val="ListBullet2"/>
      <w:lvlText w:val="–"/>
      <w:lvlJc w:val="left"/>
      <w:pPr>
        <w:ind w:left="643" w:hanging="360"/>
      </w:pPr>
      <w:rPr>
        <w:rFonts w:ascii="Cynulliad Serif" w:eastAsiaTheme="minorHAnsi" w:hAnsi="Cynulliad Serif" w:cstheme="minorBidi" w:hint="default"/>
        <w:b w:val="0"/>
        <w:i w:val="0"/>
        <w:sz w:val="24"/>
      </w:rPr>
    </w:lvl>
  </w:abstractNum>
  <w:abstractNum w:abstractNumId="4" w15:restartNumberingAfterBreak="0">
    <w:nsid w:val="FFFFFF88"/>
    <w:multiLevelType w:val="singleLevel"/>
    <w:tmpl w:val="E3D05FEC"/>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0FC8ABA2"/>
    <w:lvl w:ilvl="0">
      <w:numFmt w:val="bullet"/>
      <w:pStyle w:val="ListBullet"/>
      <w:lvlText w:val="–"/>
      <w:lvlJc w:val="left"/>
      <w:pPr>
        <w:ind w:left="360" w:hanging="360"/>
      </w:pPr>
      <w:rPr>
        <w:rFonts w:ascii="Cynulliad Serif" w:eastAsiaTheme="minorHAnsi" w:hAnsi="Cynulliad Serif" w:cstheme="minorBidi" w:hint="default"/>
        <w:b w:val="0"/>
        <w:i w:val="0"/>
        <w:sz w:val="24"/>
      </w:rPr>
    </w:lvl>
  </w:abstractNum>
  <w:abstractNum w:abstractNumId="6" w15:restartNumberingAfterBreak="0">
    <w:nsid w:val="00185687"/>
    <w:multiLevelType w:val="hybridMultilevel"/>
    <w:tmpl w:val="5B40FA34"/>
    <w:lvl w:ilvl="0" w:tplc="B40EF1E0">
      <w:numFmt w:val="bullet"/>
      <w:pStyle w:val="ListContinue4"/>
      <w:lvlText w:val="–"/>
      <w:lvlJc w:val="left"/>
      <w:pPr>
        <w:ind w:left="1852" w:hanging="360"/>
      </w:pPr>
      <w:rPr>
        <w:rFonts w:ascii="Cynulliad Serif" w:eastAsiaTheme="minorHAnsi" w:hAnsi="Cynulliad Serif" w:cstheme="minorBidi" w:hint="default"/>
        <w:b w:val="0"/>
        <w:i w:val="0"/>
        <w:sz w:val="24"/>
      </w:rPr>
    </w:lvl>
    <w:lvl w:ilvl="1" w:tplc="08090003" w:tentative="1">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abstractNum w:abstractNumId="7" w15:restartNumberingAfterBreak="0">
    <w:nsid w:val="05B93559"/>
    <w:multiLevelType w:val="hybridMultilevel"/>
    <w:tmpl w:val="DA28B6C8"/>
    <w:lvl w:ilvl="0" w:tplc="CCBA74B2">
      <w:start w:val="1"/>
      <w:numFmt w:val="decimal"/>
      <w:pStyle w:val="Numbered-paragraphs"/>
      <w:lvlText w:val="%1."/>
      <w:lvlJc w:val="left"/>
      <w:pPr>
        <w:ind w:left="360" w:hanging="360"/>
      </w:pPr>
      <w:rPr>
        <w:rFonts w:ascii="Segoe UI" w:hAnsi="Segoe UI" w:cs="Segoe UI" w:hint="default"/>
        <w:b/>
        <w:i w:val="0"/>
        <w:color w:val="005A6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9070FA6"/>
    <w:multiLevelType w:val="hybridMultilevel"/>
    <w:tmpl w:val="24D2E1BE"/>
    <w:lvl w:ilvl="0" w:tplc="2B6662DA">
      <w:numFmt w:val="bullet"/>
      <w:lvlText w:val=""/>
      <w:lvlJc w:val="left"/>
      <w:pPr>
        <w:ind w:left="1143" w:hanging="360"/>
      </w:pPr>
      <w:rPr>
        <w:rFonts w:ascii="Symbol" w:eastAsiaTheme="minorHAnsi" w:hAnsi="Symbol" w:cstheme="minorBidi"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9" w15:restartNumberingAfterBreak="0">
    <w:nsid w:val="09DC76DB"/>
    <w:multiLevelType w:val="hybridMultilevel"/>
    <w:tmpl w:val="1590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DA1CE2"/>
    <w:multiLevelType w:val="hybridMultilevel"/>
    <w:tmpl w:val="F766C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844DAD"/>
    <w:multiLevelType w:val="hybridMultilevel"/>
    <w:tmpl w:val="EFEA838E"/>
    <w:lvl w:ilvl="0" w:tplc="54246BAC">
      <w:numFmt w:val="bullet"/>
      <w:pStyle w:val="ListContinue"/>
      <w:lvlText w:val="–"/>
      <w:lvlJc w:val="left"/>
      <w:pPr>
        <w:ind w:left="1003" w:hanging="360"/>
      </w:pPr>
      <w:rPr>
        <w:rFonts w:ascii="Cynulliad Serif" w:eastAsiaTheme="minorHAnsi" w:hAnsi="Cynulliad Serif" w:cstheme="minorBidi" w:hint="default"/>
        <w:b w:val="0"/>
        <w:i w:val="0"/>
        <w:sz w:val="24"/>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2" w15:restartNumberingAfterBreak="0">
    <w:nsid w:val="1D9F1A46"/>
    <w:multiLevelType w:val="multilevel"/>
    <w:tmpl w:val="4C1E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8F2C67"/>
    <w:multiLevelType w:val="hybridMultilevel"/>
    <w:tmpl w:val="FF3641EE"/>
    <w:lvl w:ilvl="0" w:tplc="4DEE2838">
      <w:numFmt w:val="bullet"/>
      <w:pStyle w:val="List4"/>
      <w:lvlText w:val="–"/>
      <w:lvlJc w:val="left"/>
      <w:pPr>
        <w:ind w:left="1569" w:hanging="360"/>
      </w:pPr>
      <w:rPr>
        <w:rFonts w:ascii="Cynulliad Serif" w:eastAsiaTheme="minorHAnsi" w:hAnsi="Cynulliad Serif" w:cstheme="minorBidi" w:hint="default"/>
        <w:b w:val="0"/>
        <w:i w:val="0"/>
        <w:sz w:val="24"/>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14" w15:restartNumberingAfterBreak="0">
    <w:nsid w:val="240519F9"/>
    <w:multiLevelType w:val="multilevel"/>
    <w:tmpl w:val="0809001D"/>
    <w:styleLink w:val="1ai"/>
    <w:lvl w:ilvl="0">
      <w:start w:val="1"/>
      <w:numFmt w:val="bullet"/>
      <w:lvlText w:val="–"/>
      <w:lvlJc w:val="left"/>
      <w:pPr>
        <w:ind w:left="360" w:hanging="360"/>
      </w:pPr>
      <w:rPr>
        <w:rFonts w:ascii="Cynulliad Serif" w:hAnsi="Cynulliad Serif" w:hint="default"/>
        <w:color w:val="41404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6F6E00"/>
    <w:multiLevelType w:val="hybridMultilevel"/>
    <w:tmpl w:val="D47C4A2E"/>
    <w:lvl w:ilvl="0" w:tplc="F392C2AC">
      <w:numFmt w:val="bullet"/>
      <w:pStyle w:val="ListContinue3"/>
      <w:lvlText w:val="–"/>
      <w:lvlJc w:val="left"/>
      <w:pPr>
        <w:ind w:left="1569" w:hanging="360"/>
      </w:pPr>
      <w:rPr>
        <w:rFonts w:ascii="Cynulliad Serif" w:eastAsiaTheme="minorHAnsi" w:hAnsi="Cynulliad Serif" w:cstheme="minorBidi" w:hint="default"/>
        <w:b w:val="0"/>
        <w:i w:val="0"/>
        <w:sz w:val="24"/>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16" w15:restartNumberingAfterBreak="0">
    <w:nsid w:val="295437BD"/>
    <w:multiLevelType w:val="hybridMultilevel"/>
    <w:tmpl w:val="2690D2BA"/>
    <w:lvl w:ilvl="0" w:tplc="2B6662DA">
      <w:numFmt w:val="bullet"/>
      <w:lvlText w:val=""/>
      <w:lvlJc w:val="left"/>
      <w:pPr>
        <w:ind w:left="1494" w:hanging="360"/>
      </w:pPr>
      <w:rPr>
        <w:rFonts w:ascii="Symbol" w:eastAsiaTheme="minorHAnsi" w:hAnsi="Symbol" w:cstheme="minorBidi"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17" w15:restartNumberingAfterBreak="0">
    <w:nsid w:val="29E273D7"/>
    <w:multiLevelType w:val="hybridMultilevel"/>
    <w:tmpl w:val="D4E4B662"/>
    <w:lvl w:ilvl="0" w:tplc="040A3486">
      <w:start w:val="1"/>
      <w:numFmt w:val="bullet"/>
      <w:pStyle w:val="List-bullet"/>
      <w:lvlText w:val=""/>
      <w:lvlJc w:val="left"/>
      <w:pPr>
        <w:tabs>
          <w:tab w:val="num" w:pos="1134"/>
        </w:tabs>
        <w:ind w:left="1134" w:hanging="567"/>
      </w:pPr>
      <w:rPr>
        <w:rFonts w:ascii="Wingdings" w:hAnsi="Wingdings" w:hint="default"/>
        <w:color w:val="C9187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314CFD"/>
    <w:multiLevelType w:val="hybridMultilevel"/>
    <w:tmpl w:val="97CE20E0"/>
    <w:lvl w:ilvl="0" w:tplc="2BAAA1FC">
      <w:start w:val="5"/>
      <w:numFmt w:val="bullet"/>
      <w:lvlText w:val=""/>
      <w:lvlJc w:val="left"/>
      <w:pPr>
        <w:ind w:left="643" w:hanging="360"/>
      </w:pPr>
      <w:rPr>
        <w:rFonts w:ascii="Symbol" w:eastAsiaTheme="minorHAnsi" w:hAnsi="Symbol" w:cstheme="minorBidi" w:hint="default"/>
        <w:color w:val="auto"/>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9" w15:restartNumberingAfterBreak="0">
    <w:nsid w:val="2F482C3D"/>
    <w:multiLevelType w:val="hybridMultilevel"/>
    <w:tmpl w:val="CA8ACD42"/>
    <w:lvl w:ilvl="0" w:tplc="DFF2FA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D77BDA"/>
    <w:multiLevelType w:val="multilevel"/>
    <w:tmpl w:val="0809001F"/>
    <w:styleLink w:val="111111"/>
    <w:lvl w:ilvl="0">
      <w:start w:val="1"/>
      <w:numFmt w:val="decimal"/>
      <w:lvlText w:val="%1."/>
      <w:lvlJc w:val="left"/>
      <w:pPr>
        <w:ind w:left="360" w:hanging="360"/>
      </w:pPr>
      <w:rPr>
        <w:color w:val="41404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C402F5"/>
    <w:multiLevelType w:val="hybridMultilevel"/>
    <w:tmpl w:val="0590C48E"/>
    <w:lvl w:ilvl="0" w:tplc="E13690AE">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15:restartNumberingAfterBreak="0">
    <w:nsid w:val="37C41AE5"/>
    <w:multiLevelType w:val="hybridMultilevel"/>
    <w:tmpl w:val="DA2EAADA"/>
    <w:lvl w:ilvl="0" w:tplc="B78E3A7E">
      <w:numFmt w:val="bullet"/>
      <w:pStyle w:val="List2"/>
      <w:lvlText w:val="–"/>
      <w:lvlJc w:val="left"/>
      <w:pPr>
        <w:ind w:left="1003" w:hanging="360"/>
      </w:pPr>
      <w:rPr>
        <w:rFonts w:ascii="Cynulliad Serif" w:hAnsi="Cynulliad Serif" w:cstheme="minorBidi" w:hint="default"/>
        <w:b w:val="0"/>
        <w:i w:val="0"/>
        <w:sz w:val="24"/>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3" w15:restartNumberingAfterBreak="0">
    <w:nsid w:val="41371C32"/>
    <w:multiLevelType w:val="hybridMultilevel"/>
    <w:tmpl w:val="CF46541C"/>
    <w:lvl w:ilvl="0" w:tplc="0F84A062">
      <w:numFmt w:val="bullet"/>
      <w:pStyle w:val="List5"/>
      <w:lvlText w:val="–"/>
      <w:lvlJc w:val="left"/>
      <w:pPr>
        <w:ind w:left="1852" w:hanging="360"/>
      </w:pPr>
      <w:rPr>
        <w:rFonts w:ascii="Cynulliad Serif" w:eastAsiaTheme="minorHAnsi" w:hAnsi="Cynulliad Serif" w:cstheme="minorBidi" w:hint="default"/>
        <w:b w:val="0"/>
        <w:i w:val="0"/>
        <w:sz w:val="24"/>
      </w:rPr>
    </w:lvl>
    <w:lvl w:ilvl="1" w:tplc="08090003" w:tentative="1">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abstractNum w:abstractNumId="24" w15:restartNumberingAfterBreak="0">
    <w:nsid w:val="48982476"/>
    <w:multiLevelType w:val="multilevel"/>
    <w:tmpl w:val="08090023"/>
    <w:styleLink w:val="ArticleSection"/>
    <w:lvl w:ilvl="0">
      <w:start w:val="1"/>
      <w:numFmt w:val="upperRoman"/>
      <w:lvlText w:val="Article %1."/>
      <w:lvlJc w:val="left"/>
      <w:pPr>
        <w:ind w:left="0" w:firstLine="0"/>
      </w:pPr>
      <w:rPr>
        <w:color w:val="41404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CF46065"/>
    <w:multiLevelType w:val="hybridMultilevel"/>
    <w:tmpl w:val="AF6EBE18"/>
    <w:lvl w:ilvl="0" w:tplc="A30C7CD0">
      <w:start w:val="3"/>
      <w:numFmt w:val="bullet"/>
      <w:lvlText w:val="-"/>
      <w:lvlJc w:val="left"/>
      <w:pPr>
        <w:ind w:left="720" w:hanging="360"/>
      </w:pPr>
      <w:rPr>
        <w:rFonts w:ascii="Segoe UI Light" w:eastAsiaTheme="minorHAnsi" w:hAnsi="Segoe UI Light" w:cs="Segoe U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BA685E"/>
    <w:multiLevelType w:val="hybridMultilevel"/>
    <w:tmpl w:val="5E484B7E"/>
    <w:lvl w:ilvl="0" w:tplc="B7384D34">
      <w:start w:val="1"/>
      <w:numFmt w:val="bullet"/>
      <w:lvlText w:val=""/>
      <w:lvlJc w:val="left"/>
      <w:pPr>
        <w:ind w:left="9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DD4603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638CB1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878E43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0FA569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E302E9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976E55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A02B43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534E46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27F24ED"/>
    <w:multiLevelType w:val="hybridMultilevel"/>
    <w:tmpl w:val="0D061C90"/>
    <w:lvl w:ilvl="0" w:tplc="3C66A494">
      <w:numFmt w:val="bullet"/>
      <w:pStyle w:val="List3"/>
      <w:lvlText w:val="–"/>
      <w:lvlJc w:val="left"/>
      <w:pPr>
        <w:ind w:left="1286" w:hanging="360"/>
      </w:pPr>
      <w:rPr>
        <w:rFonts w:ascii="Cynulliad Serif" w:eastAsiaTheme="minorHAnsi" w:hAnsi="Cynulliad Serif" w:cstheme="minorBidi" w:hint="default"/>
        <w:b w:val="0"/>
        <w:i w:val="0"/>
        <w:sz w:val="24"/>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28" w15:restartNumberingAfterBreak="0">
    <w:nsid w:val="52D04D58"/>
    <w:multiLevelType w:val="hybridMultilevel"/>
    <w:tmpl w:val="282439C2"/>
    <w:lvl w:ilvl="0" w:tplc="AA4E26D8">
      <w:numFmt w:val="bullet"/>
      <w:pStyle w:val="ListContinue5"/>
      <w:lvlText w:val="–"/>
      <w:lvlJc w:val="left"/>
      <w:pPr>
        <w:ind w:left="2135" w:hanging="360"/>
      </w:pPr>
      <w:rPr>
        <w:rFonts w:ascii="Cynulliad Serif" w:eastAsiaTheme="minorHAnsi" w:hAnsi="Cynulliad Serif" w:cstheme="minorBidi" w:hint="default"/>
        <w:b w:val="0"/>
        <w:i w:val="0"/>
        <w:sz w:val="24"/>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29" w15:restartNumberingAfterBreak="0">
    <w:nsid w:val="557F32B6"/>
    <w:multiLevelType w:val="hybridMultilevel"/>
    <w:tmpl w:val="28303E72"/>
    <w:lvl w:ilvl="0" w:tplc="5DB2F23A">
      <w:start w:val="5"/>
      <w:numFmt w:val="bullet"/>
      <w:lvlText w:val="-"/>
      <w:lvlJc w:val="left"/>
      <w:pPr>
        <w:ind w:left="720" w:hanging="360"/>
      </w:pPr>
      <w:rPr>
        <w:rFonts w:ascii="Segoe UI Light" w:eastAsiaTheme="minorHAnsi" w:hAnsi="Segoe UI Light" w:cs="Segoe U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8A6583"/>
    <w:multiLevelType w:val="hybridMultilevel"/>
    <w:tmpl w:val="4C142DDA"/>
    <w:lvl w:ilvl="0" w:tplc="73308E78">
      <w:start w:val="7"/>
      <w:numFmt w:val="bullet"/>
      <w:lvlText w:val="•"/>
      <w:lvlJc w:val="left"/>
      <w:pPr>
        <w:ind w:left="1080" w:hanging="720"/>
      </w:pPr>
      <w:rPr>
        <w:rFonts w:ascii="Poppins" w:eastAsiaTheme="minorHAnsi" w:hAnsi="Poppins" w:cs="Poppin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921AB8"/>
    <w:multiLevelType w:val="hybridMultilevel"/>
    <w:tmpl w:val="5764F296"/>
    <w:lvl w:ilvl="0" w:tplc="2B6662DA">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5235CD"/>
    <w:multiLevelType w:val="hybridMultilevel"/>
    <w:tmpl w:val="00646A0A"/>
    <w:lvl w:ilvl="0" w:tplc="38F47406">
      <w:start w:val="1"/>
      <w:numFmt w:val="bullet"/>
      <w:pStyle w:val="Bullet-Text"/>
      <w:lvlText w:val=""/>
      <w:lvlJc w:val="left"/>
      <w:pPr>
        <w:ind w:left="1854" w:hanging="360"/>
      </w:pPr>
      <w:rPr>
        <w:rFonts w:ascii="Wingdings" w:hAnsi="Wingdings" w:hint="default"/>
        <w:color w:val="C9187E"/>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68C21A07"/>
    <w:multiLevelType w:val="hybridMultilevel"/>
    <w:tmpl w:val="A1548952"/>
    <w:lvl w:ilvl="0" w:tplc="2B6662DA">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FEF7F16"/>
    <w:multiLevelType w:val="hybridMultilevel"/>
    <w:tmpl w:val="9B56DE0A"/>
    <w:lvl w:ilvl="0" w:tplc="D174EC7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0AC19F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59CD79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E4A339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5F629C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DFA00C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178820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238F92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E96CF1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13C6911"/>
    <w:multiLevelType w:val="hybridMultilevel"/>
    <w:tmpl w:val="8F401374"/>
    <w:lvl w:ilvl="0" w:tplc="B1B62488">
      <w:start w:val="5"/>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F6695F"/>
    <w:multiLevelType w:val="hybridMultilevel"/>
    <w:tmpl w:val="DF8C9BFC"/>
    <w:lvl w:ilvl="0" w:tplc="A1E2F8FA">
      <w:start w:val="1"/>
      <w:numFmt w:val="decimal"/>
      <w:pStyle w:val="List-Number"/>
      <w:lvlText w:val="%1."/>
      <w:lvlJc w:val="left"/>
      <w:pPr>
        <w:ind w:left="1040" w:hanging="360"/>
      </w:pPr>
      <w:rPr>
        <w:rFonts w:ascii="Segoe UI" w:hAnsi="Segoe UI" w:cs="Segoe UI" w:hint="default"/>
        <w:b/>
        <w:bCs w:val="0"/>
        <w:i w:val="0"/>
        <w:iCs w:val="0"/>
        <w:caps w:val="0"/>
        <w:smallCaps w:val="0"/>
        <w:strike w:val="0"/>
        <w:dstrike w:val="0"/>
        <w:noProof w:val="0"/>
        <w:vanish w:val="0"/>
        <w:color w:val="C9187E"/>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37" w15:restartNumberingAfterBreak="0">
    <w:nsid w:val="77D201A0"/>
    <w:multiLevelType w:val="hybridMultilevel"/>
    <w:tmpl w:val="0742F0AA"/>
    <w:lvl w:ilvl="0" w:tplc="4C70EE1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DD8BF0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666393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5FA405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9A4FAA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B58125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4E042F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CA8381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F10162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D2A7737"/>
    <w:multiLevelType w:val="hybridMultilevel"/>
    <w:tmpl w:val="6CEE794C"/>
    <w:lvl w:ilvl="0" w:tplc="AAD2CE26">
      <w:numFmt w:val="bullet"/>
      <w:pStyle w:val="ListContinue2"/>
      <w:lvlText w:val="–"/>
      <w:lvlJc w:val="left"/>
      <w:pPr>
        <w:ind w:left="1286" w:hanging="360"/>
      </w:pPr>
      <w:rPr>
        <w:rFonts w:ascii="Cynulliad Serif" w:eastAsiaTheme="minorHAnsi" w:hAnsi="Cynulliad Serif" w:cstheme="minorBidi" w:hint="default"/>
        <w:b w:val="0"/>
        <w:i w:val="0"/>
        <w:sz w:val="24"/>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num w:numId="1" w16cid:durableId="414084991">
    <w:abstractNumId w:val="20"/>
  </w:num>
  <w:num w:numId="2" w16cid:durableId="269820825">
    <w:abstractNumId w:val="14"/>
  </w:num>
  <w:num w:numId="3" w16cid:durableId="987979086">
    <w:abstractNumId w:val="7"/>
  </w:num>
  <w:num w:numId="4" w16cid:durableId="1744790633">
    <w:abstractNumId w:val="4"/>
  </w:num>
  <w:num w:numId="5" w16cid:durableId="1674868758">
    <w:abstractNumId w:val="36"/>
  </w:num>
  <w:num w:numId="6" w16cid:durableId="1333100164">
    <w:abstractNumId w:val="22"/>
  </w:num>
  <w:num w:numId="7" w16cid:durableId="297030294">
    <w:abstractNumId w:val="27"/>
  </w:num>
  <w:num w:numId="8" w16cid:durableId="1202596027">
    <w:abstractNumId w:val="13"/>
  </w:num>
  <w:num w:numId="9" w16cid:durableId="1591769192">
    <w:abstractNumId w:val="23"/>
  </w:num>
  <w:num w:numId="10" w16cid:durableId="291133273">
    <w:abstractNumId w:val="5"/>
  </w:num>
  <w:num w:numId="11" w16cid:durableId="1558013728">
    <w:abstractNumId w:val="3"/>
  </w:num>
  <w:num w:numId="12" w16cid:durableId="1356156299">
    <w:abstractNumId w:val="2"/>
  </w:num>
  <w:num w:numId="13" w16cid:durableId="1022514738">
    <w:abstractNumId w:val="1"/>
  </w:num>
  <w:num w:numId="14" w16cid:durableId="1332878030">
    <w:abstractNumId w:val="0"/>
  </w:num>
  <w:num w:numId="15" w16cid:durableId="157771114">
    <w:abstractNumId w:val="11"/>
  </w:num>
  <w:num w:numId="16" w16cid:durableId="1790128584">
    <w:abstractNumId w:val="38"/>
  </w:num>
  <w:num w:numId="17" w16cid:durableId="117532199">
    <w:abstractNumId w:val="15"/>
  </w:num>
  <w:num w:numId="18" w16cid:durableId="821116742">
    <w:abstractNumId w:val="6"/>
  </w:num>
  <w:num w:numId="19" w16cid:durableId="1305503201">
    <w:abstractNumId w:val="28"/>
  </w:num>
  <w:num w:numId="20" w16cid:durableId="1573420339">
    <w:abstractNumId w:val="24"/>
  </w:num>
  <w:num w:numId="21" w16cid:durableId="1110323892">
    <w:abstractNumId w:val="17"/>
  </w:num>
  <w:num w:numId="22" w16cid:durableId="1983071353">
    <w:abstractNumId w:val="32"/>
  </w:num>
  <w:num w:numId="23" w16cid:durableId="321013035">
    <w:abstractNumId w:val="34"/>
  </w:num>
  <w:num w:numId="24" w16cid:durableId="1007634845">
    <w:abstractNumId w:val="26"/>
  </w:num>
  <w:num w:numId="25" w16cid:durableId="1718697156">
    <w:abstractNumId w:val="37"/>
  </w:num>
  <w:num w:numId="26" w16cid:durableId="847333347">
    <w:abstractNumId w:val="29"/>
  </w:num>
  <w:num w:numId="27" w16cid:durableId="118038870">
    <w:abstractNumId w:val="18"/>
  </w:num>
  <w:num w:numId="28" w16cid:durableId="232274782">
    <w:abstractNumId w:val="35"/>
  </w:num>
  <w:num w:numId="29" w16cid:durableId="423888743">
    <w:abstractNumId w:val="30"/>
  </w:num>
  <w:num w:numId="30" w16cid:durableId="826164826">
    <w:abstractNumId w:val="25"/>
  </w:num>
  <w:num w:numId="31" w16cid:durableId="827937379">
    <w:abstractNumId w:val="12"/>
  </w:num>
  <w:num w:numId="32" w16cid:durableId="2117215583">
    <w:abstractNumId w:val="19"/>
  </w:num>
  <w:num w:numId="33" w16cid:durableId="1911580584">
    <w:abstractNumId w:val="33"/>
  </w:num>
  <w:num w:numId="34" w16cid:durableId="565383781">
    <w:abstractNumId w:val="9"/>
  </w:num>
  <w:num w:numId="35" w16cid:durableId="1330525313">
    <w:abstractNumId w:val="16"/>
  </w:num>
  <w:num w:numId="36" w16cid:durableId="723912141">
    <w:abstractNumId w:val="21"/>
  </w:num>
  <w:num w:numId="37" w16cid:durableId="419717891">
    <w:abstractNumId w:val="8"/>
  </w:num>
  <w:num w:numId="38" w16cid:durableId="1742019006">
    <w:abstractNumId w:val="31"/>
  </w:num>
  <w:num w:numId="39" w16cid:durableId="825785830">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linkStyles/>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0"/>
  <w:characterSpacingControl w:val="doNotCompress"/>
  <w:hdrShapeDefaults>
    <o:shapedefaults v:ext="edit" spidmax="1024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4D6"/>
    <w:rsid w:val="00001B5F"/>
    <w:rsid w:val="00003C4A"/>
    <w:rsid w:val="00004F4F"/>
    <w:rsid w:val="00004F53"/>
    <w:rsid w:val="00006DEC"/>
    <w:rsid w:val="00006EC1"/>
    <w:rsid w:val="00010480"/>
    <w:rsid w:val="00010C22"/>
    <w:rsid w:val="00011EF9"/>
    <w:rsid w:val="00013807"/>
    <w:rsid w:val="00015C75"/>
    <w:rsid w:val="00016730"/>
    <w:rsid w:val="000168B9"/>
    <w:rsid w:val="00017755"/>
    <w:rsid w:val="0002394D"/>
    <w:rsid w:val="00024D1B"/>
    <w:rsid w:val="00026614"/>
    <w:rsid w:val="00030439"/>
    <w:rsid w:val="00032D6C"/>
    <w:rsid w:val="0003395A"/>
    <w:rsid w:val="00035EB5"/>
    <w:rsid w:val="00036046"/>
    <w:rsid w:val="000415C3"/>
    <w:rsid w:val="00041E41"/>
    <w:rsid w:val="00041F0C"/>
    <w:rsid w:val="00044CFC"/>
    <w:rsid w:val="00046E79"/>
    <w:rsid w:val="000505F4"/>
    <w:rsid w:val="00051BBF"/>
    <w:rsid w:val="000538C2"/>
    <w:rsid w:val="00056530"/>
    <w:rsid w:val="0005656C"/>
    <w:rsid w:val="00062671"/>
    <w:rsid w:val="00062DC0"/>
    <w:rsid w:val="00063BC4"/>
    <w:rsid w:val="0006435E"/>
    <w:rsid w:val="00067AED"/>
    <w:rsid w:val="00067E5A"/>
    <w:rsid w:val="000705CE"/>
    <w:rsid w:val="0007258C"/>
    <w:rsid w:val="000741D0"/>
    <w:rsid w:val="00074ED2"/>
    <w:rsid w:val="00075A98"/>
    <w:rsid w:val="00076AB4"/>
    <w:rsid w:val="00076D27"/>
    <w:rsid w:val="00080614"/>
    <w:rsid w:val="00082653"/>
    <w:rsid w:val="0008335D"/>
    <w:rsid w:val="0008385E"/>
    <w:rsid w:val="00085E78"/>
    <w:rsid w:val="00092A8A"/>
    <w:rsid w:val="00096420"/>
    <w:rsid w:val="000A0A46"/>
    <w:rsid w:val="000A0B3C"/>
    <w:rsid w:val="000A1196"/>
    <w:rsid w:val="000A1D9A"/>
    <w:rsid w:val="000A2383"/>
    <w:rsid w:val="000A3953"/>
    <w:rsid w:val="000A6DF0"/>
    <w:rsid w:val="000A7615"/>
    <w:rsid w:val="000B68D6"/>
    <w:rsid w:val="000B6B65"/>
    <w:rsid w:val="000B73FB"/>
    <w:rsid w:val="000B7495"/>
    <w:rsid w:val="000C00B8"/>
    <w:rsid w:val="000C01F1"/>
    <w:rsid w:val="000C15A5"/>
    <w:rsid w:val="000C16C2"/>
    <w:rsid w:val="000C2481"/>
    <w:rsid w:val="000C397C"/>
    <w:rsid w:val="000D04E8"/>
    <w:rsid w:val="000D0F5B"/>
    <w:rsid w:val="000D2DDC"/>
    <w:rsid w:val="000D4330"/>
    <w:rsid w:val="000D5A2A"/>
    <w:rsid w:val="000D6A44"/>
    <w:rsid w:val="000D6AF3"/>
    <w:rsid w:val="000E3A95"/>
    <w:rsid w:val="000E44D7"/>
    <w:rsid w:val="000E5322"/>
    <w:rsid w:val="000E63FD"/>
    <w:rsid w:val="000E711A"/>
    <w:rsid w:val="000E7ABC"/>
    <w:rsid w:val="000F09BB"/>
    <w:rsid w:val="000F205E"/>
    <w:rsid w:val="000F232D"/>
    <w:rsid w:val="000F54A7"/>
    <w:rsid w:val="000F7342"/>
    <w:rsid w:val="000F7DFC"/>
    <w:rsid w:val="00105A16"/>
    <w:rsid w:val="001063F7"/>
    <w:rsid w:val="001068B8"/>
    <w:rsid w:val="0010706E"/>
    <w:rsid w:val="00110F96"/>
    <w:rsid w:val="00114E9A"/>
    <w:rsid w:val="001164EA"/>
    <w:rsid w:val="00120D79"/>
    <w:rsid w:val="00122254"/>
    <w:rsid w:val="00122A59"/>
    <w:rsid w:val="0012453B"/>
    <w:rsid w:val="00124C1B"/>
    <w:rsid w:val="001322C3"/>
    <w:rsid w:val="00134A71"/>
    <w:rsid w:val="00137133"/>
    <w:rsid w:val="00140502"/>
    <w:rsid w:val="00140674"/>
    <w:rsid w:val="001428AB"/>
    <w:rsid w:val="00143011"/>
    <w:rsid w:val="001504C4"/>
    <w:rsid w:val="00151048"/>
    <w:rsid w:val="00151D1C"/>
    <w:rsid w:val="001539EF"/>
    <w:rsid w:val="001545EE"/>
    <w:rsid w:val="0015490D"/>
    <w:rsid w:val="00156409"/>
    <w:rsid w:val="00156D9A"/>
    <w:rsid w:val="001624AD"/>
    <w:rsid w:val="00167193"/>
    <w:rsid w:val="00170167"/>
    <w:rsid w:val="0017049A"/>
    <w:rsid w:val="0017141A"/>
    <w:rsid w:val="0017145D"/>
    <w:rsid w:val="001729C1"/>
    <w:rsid w:val="001751EE"/>
    <w:rsid w:val="00176375"/>
    <w:rsid w:val="001764BA"/>
    <w:rsid w:val="0017686F"/>
    <w:rsid w:val="00176D96"/>
    <w:rsid w:val="00180699"/>
    <w:rsid w:val="00182E8C"/>
    <w:rsid w:val="0018309E"/>
    <w:rsid w:val="00183FA4"/>
    <w:rsid w:val="00184B0A"/>
    <w:rsid w:val="00185DDA"/>
    <w:rsid w:val="00186BA2"/>
    <w:rsid w:val="00187336"/>
    <w:rsid w:val="00190304"/>
    <w:rsid w:val="001912BF"/>
    <w:rsid w:val="001933DF"/>
    <w:rsid w:val="00193922"/>
    <w:rsid w:val="00195066"/>
    <w:rsid w:val="001957AA"/>
    <w:rsid w:val="001A00F1"/>
    <w:rsid w:val="001A0F48"/>
    <w:rsid w:val="001A53F6"/>
    <w:rsid w:val="001A57AB"/>
    <w:rsid w:val="001A642B"/>
    <w:rsid w:val="001A7F06"/>
    <w:rsid w:val="001B134B"/>
    <w:rsid w:val="001B28AE"/>
    <w:rsid w:val="001B3C40"/>
    <w:rsid w:val="001B43B4"/>
    <w:rsid w:val="001B49D5"/>
    <w:rsid w:val="001B4F45"/>
    <w:rsid w:val="001B5B40"/>
    <w:rsid w:val="001B6D2D"/>
    <w:rsid w:val="001B7483"/>
    <w:rsid w:val="001C09B8"/>
    <w:rsid w:val="001C1835"/>
    <w:rsid w:val="001C1CED"/>
    <w:rsid w:val="001C282F"/>
    <w:rsid w:val="001C3611"/>
    <w:rsid w:val="001C56FA"/>
    <w:rsid w:val="001C597C"/>
    <w:rsid w:val="001C6D52"/>
    <w:rsid w:val="001D003C"/>
    <w:rsid w:val="001D0AF3"/>
    <w:rsid w:val="001D0F70"/>
    <w:rsid w:val="001D1ECA"/>
    <w:rsid w:val="001D3450"/>
    <w:rsid w:val="001D4C79"/>
    <w:rsid w:val="001D54F1"/>
    <w:rsid w:val="001D5AD3"/>
    <w:rsid w:val="001D5B6C"/>
    <w:rsid w:val="001D76C2"/>
    <w:rsid w:val="001E491E"/>
    <w:rsid w:val="001E57EE"/>
    <w:rsid w:val="001E74D3"/>
    <w:rsid w:val="001E77AE"/>
    <w:rsid w:val="001F0A80"/>
    <w:rsid w:val="001F395B"/>
    <w:rsid w:val="001F3A1D"/>
    <w:rsid w:val="001F4145"/>
    <w:rsid w:val="001F46AA"/>
    <w:rsid w:val="001F51A2"/>
    <w:rsid w:val="001F603A"/>
    <w:rsid w:val="001F7753"/>
    <w:rsid w:val="001F7DD6"/>
    <w:rsid w:val="0020078E"/>
    <w:rsid w:val="00201B84"/>
    <w:rsid w:val="00205CFC"/>
    <w:rsid w:val="00206BF5"/>
    <w:rsid w:val="0021013A"/>
    <w:rsid w:val="00212885"/>
    <w:rsid w:val="00214666"/>
    <w:rsid w:val="002148A9"/>
    <w:rsid w:val="00217E5F"/>
    <w:rsid w:val="00221B56"/>
    <w:rsid w:val="00226BB6"/>
    <w:rsid w:val="00227C7C"/>
    <w:rsid w:val="00227D8C"/>
    <w:rsid w:val="00234BFE"/>
    <w:rsid w:val="00235B25"/>
    <w:rsid w:val="0023770F"/>
    <w:rsid w:val="00240310"/>
    <w:rsid w:val="0024068E"/>
    <w:rsid w:val="002429A3"/>
    <w:rsid w:val="00242ED1"/>
    <w:rsid w:val="00243821"/>
    <w:rsid w:val="00244B37"/>
    <w:rsid w:val="00247720"/>
    <w:rsid w:val="002505D9"/>
    <w:rsid w:val="002507F0"/>
    <w:rsid w:val="0025480E"/>
    <w:rsid w:val="0026120B"/>
    <w:rsid w:val="00261F0A"/>
    <w:rsid w:val="002626E9"/>
    <w:rsid w:val="00262964"/>
    <w:rsid w:val="00262DDF"/>
    <w:rsid w:val="00265460"/>
    <w:rsid w:val="00267A58"/>
    <w:rsid w:val="00270107"/>
    <w:rsid w:val="00271EC3"/>
    <w:rsid w:val="00274C62"/>
    <w:rsid w:val="002751AF"/>
    <w:rsid w:val="00275563"/>
    <w:rsid w:val="0028266B"/>
    <w:rsid w:val="00286BA9"/>
    <w:rsid w:val="00287EA2"/>
    <w:rsid w:val="00287F2A"/>
    <w:rsid w:val="00296825"/>
    <w:rsid w:val="002A1417"/>
    <w:rsid w:val="002A1AA4"/>
    <w:rsid w:val="002A1B6A"/>
    <w:rsid w:val="002A1ED4"/>
    <w:rsid w:val="002A35A3"/>
    <w:rsid w:val="002A4651"/>
    <w:rsid w:val="002A51D7"/>
    <w:rsid w:val="002A5597"/>
    <w:rsid w:val="002A56D0"/>
    <w:rsid w:val="002A6478"/>
    <w:rsid w:val="002B0D1B"/>
    <w:rsid w:val="002B0FF5"/>
    <w:rsid w:val="002B4975"/>
    <w:rsid w:val="002B784A"/>
    <w:rsid w:val="002C3692"/>
    <w:rsid w:val="002C6F60"/>
    <w:rsid w:val="002C781F"/>
    <w:rsid w:val="002C791C"/>
    <w:rsid w:val="002C7C83"/>
    <w:rsid w:val="002D3769"/>
    <w:rsid w:val="002D3F97"/>
    <w:rsid w:val="002D5858"/>
    <w:rsid w:val="002D7BBB"/>
    <w:rsid w:val="002E34E1"/>
    <w:rsid w:val="002E5719"/>
    <w:rsid w:val="002E6541"/>
    <w:rsid w:val="002E69A7"/>
    <w:rsid w:val="002E780B"/>
    <w:rsid w:val="002F0058"/>
    <w:rsid w:val="002F014D"/>
    <w:rsid w:val="002F3FB6"/>
    <w:rsid w:val="002F6213"/>
    <w:rsid w:val="002F6FD6"/>
    <w:rsid w:val="00300B3B"/>
    <w:rsid w:val="00304AFF"/>
    <w:rsid w:val="00305D2D"/>
    <w:rsid w:val="00305DE2"/>
    <w:rsid w:val="00307924"/>
    <w:rsid w:val="00307B9D"/>
    <w:rsid w:val="00311F64"/>
    <w:rsid w:val="0031282D"/>
    <w:rsid w:val="00314538"/>
    <w:rsid w:val="00314B14"/>
    <w:rsid w:val="00320BAE"/>
    <w:rsid w:val="003278BC"/>
    <w:rsid w:val="00332C7A"/>
    <w:rsid w:val="00333C9C"/>
    <w:rsid w:val="00334685"/>
    <w:rsid w:val="00335E05"/>
    <w:rsid w:val="00336B1A"/>
    <w:rsid w:val="003376DC"/>
    <w:rsid w:val="0034219B"/>
    <w:rsid w:val="003426A1"/>
    <w:rsid w:val="003460E4"/>
    <w:rsid w:val="003507AF"/>
    <w:rsid w:val="0035676E"/>
    <w:rsid w:val="003624D6"/>
    <w:rsid w:val="003628BD"/>
    <w:rsid w:val="00363313"/>
    <w:rsid w:val="00363466"/>
    <w:rsid w:val="00363525"/>
    <w:rsid w:val="00364DC6"/>
    <w:rsid w:val="00366045"/>
    <w:rsid w:val="00367BD6"/>
    <w:rsid w:val="00372C63"/>
    <w:rsid w:val="0037320C"/>
    <w:rsid w:val="003776A0"/>
    <w:rsid w:val="00381CCA"/>
    <w:rsid w:val="003832D3"/>
    <w:rsid w:val="00384B9F"/>
    <w:rsid w:val="00386602"/>
    <w:rsid w:val="00386C64"/>
    <w:rsid w:val="003870A6"/>
    <w:rsid w:val="00391B08"/>
    <w:rsid w:val="00391ED6"/>
    <w:rsid w:val="00391FB7"/>
    <w:rsid w:val="00392654"/>
    <w:rsid w:val="00393B06"/>
    <w:rsid w:val="00393DFB"/>
    <w:rsid w:val="00394433"/>
    <w:rsid w:val="00397344"/>
    <w:rsid w:val="003A0CCC"/>
    <w:rsid w:val="003A2F45"/>
    <w:rsid w:val="003A557B"/>
    <w:rsid w:val="003A5EEC"/>
    <w:rsid w:val="003A62F4"/>
    <w:rsid w:val="003B3260"/>
    <w:rsid w:val="003B42DE"/>
    <w:rsid w:val="003B5BE5"/>
    <w:rsid w:val="003C0D13"/>
    <w:rsid w:val="003C37F4"/>
    <w:rsid w:val="003C60A3"/>
    <w:rsid w:val="003C6677"/>
    <w:rsid w:val="003D0468"/>
    <w:rsid w:val="003D1849"/>
    <w:rsid w:val="003D2380"/>
    <w:rsid w:val="003D27F2"/>
    <w:rsid w:val="003D4949"/>
    <w:rsid w:val="003D4A5C"/>
    <w:rsid w:val="003E05A6"/>
    <w:rsid w:val="003E0D53"/>
    <w:rsid w:val="003E4B69"/>
    <w:rsid w:val="003E5BC3"/>
    <w:rsid w:val="003F0AF1"/>
    <w:rsid w:val="003F0F3A"/>
    <w:rsid w:val="003F41DA"/>
    <w:rsid w:val="003F5C2F"/>
    <w:rsid w:val="00401160"/>
    <w:rsid w:val="00402FBC"/>
    <w:rsid w:val="00404FD9"/>
    <w:rsid w:val="00405894"/>
    <w:rsid w:val="00406BCD"/>
    <w:rsid w:val="0040733D"/>
    <w:rsid w:val="00410589"/>
    <w:rsid w:val="00411E2E"/>
    <w:rsid w:val="004202E4"/>
    <w:rsid w:val="00421F8C"/>
    <w:rsid w:val="004221C0"/>
    <w:rsid w:val="00422D89"/>
    <w:rsid w:val="004235D7"/>
    <w:rsid w:val="0042423B"/>
    <w:rsid w:val="004257BC"/>
    <w:rsid w:val="0042733D"/>
    <w:rsid w:val="00427378"/>
    <w:rsid w:val="00430584"/>
    <w:rsid w:val="004311BC"/>
    <w:rsid w:val="00431D02"/>
    <w:rsid w:val="004355EF"/>
    <w:rsid w:val="004366D5"/>
    <w:rsid w:val="0043694A"/>
    <w:rsid w:val="00436CC2"/>
    <w:rsid w:val="00442392"/>
    <w:rsid w:val="00444EB8"/>
    <w:rsid w:val="004464CE"/>
    <w:rsid w:val="0044675B"/>
    <w:rsid w:val="00447EBF"/>
    <w:rsid w:val="004512B3"/>
    <w:rsid w:val="004528D3"/>
    <w:rsid w:val="00455655"/>
    <w:rsid w:val="00455A22"/>
    <w:rsid w:val="004570A9"/>
    <w:rsid w:val="00460934"/>
    <w:rsid w:val="00461DC3"/>
    <w:rsid w:val="00462E62"/>
    <w:rsid w:val="00466B4E"/>
    <w:rsid w:val="00467DBE"/>
    <w:rsid w:val="00470C03"/>
    <w:rsid w:val="00470F08"/>
    <w:rsid w:val="0047343F"/>
    <w:rsid w:val="00474D46"/>
    <w:rsid w:val="00477EA5"/>
    <w:rsid w:val="004834DD"/>
    <w:rsid w:val="00483635"/>
    <w:rsid w:val="00485168"/>
    <w:rsid w:val="004854A2"/>
    <w:rsid w:val="004877A5"/>
    <w:rsid w:val="0049571A"/>
    <w:rsid w:val="00497692"/>
    <w:rsid w:val="004A1B0F"/>
    <w:rsid w:val="004A26A3"/>
    <w:rsid w:val="004A2983"/>
    <w:rsid w:val="004A2B3F"/>
    <w:rsid w:val="004A4928"/>
    <w:rsid w:val="004A6A9A"/>
    <w:rsid w:val="004B06F4"/>
    <w:rsid w:val="004B0940"/>
    <w:rsid w:val="004B419F"/>
    <w:rsid w:val="004B56D1"/>
    <w:rsid w:val="004C1440"/>
    <w:rsid w:val="004C4A3E"/>
    <w:rsid w:val="004C61BD"/>
    <w:rsid w:val="004D105D"/>
    <w:rsid w:val="004D1E3F"/>
    <w:rsid w:val="004D3D52"/>
    <w:rsid w:val="004D4C74"/>
    <w:rsid w:val="004D5D3E"/>
    <w:rsid w:val="004D70F3"/>
    <w:rsid w:val="004D72B5"/>
    <w:rsid w:val="004E0945"/>
    <w:rsid w:val="004E1FCE"/>
    <w:rsid w:val="004E250C"/>
    <w:rsid w:val="004E3E10"/>
    <w:rsid w:val="004E3E9E"/>
    <w:rsid w:val="004E46BF"/>
    <w:rsid w:val="004E523A"/>
    <w:rsid w:val="004E5789"/>
    <w:rsid w:val="004E7C1D"/>
    <w:rsid w:val="004F009F"/>
    <w:rsid w:val="004F2429"/>
    <w:rsid w:val="004F36B5"/>
    <w:rsid w:val="004F5856"/>
    <w:rsid w:val="004F646D"/>
    <w:rsid w:val="004F6C62"/>
    <w:rsid w:val="00501FE1"/>
    <w:rsid w:val="005022E0"/>
    <w:rsid w:val="00504403"/>
    <w:rsid w:val="00504C6E"/>
    <w:rsid w:val="00505EEB"/>
    <w:rsid w:val="005071FE"/>
    <w:rsid w:val="00510DCE"/>
    <w:rsid w:val="00511087"/>
    <w:rsid w:val="00511AB1"/>
    <w:rsid w:val="00514CA6"/>
    <w:rsid w:val="00515A3B"/>
    <w:rsid w:val="005175B7"/>
    <w:rsid w:val="00520B7B"/>
    <w:rsid w:val="0052110E"/>
    <w:rsid w:val="00521DDF"/>
    <w:rsid w:val="00521F11"/>
    <w:rsid w:val="00522E1A"/>
    <w:rsid w:val="005234AD"/>
    <w:rsid w:val="005251FA"/>
    <w:rsid w:val="00531FBB"/>
    <w:rsid w:val="00532CA6"/>
    <w:rsid w:val="00533544"/>
    <w:rsid w:val="005414AC"/>
    <w:rsid w:val="005437CE"/>
    <w:rsid w:val="00546FC1"/>
    <w:rsid w:val="00547261"/>
    <w:rsid w:val="00547586"/>
    <w:rsid w:val="00550F65"/>
    <w:rsid w:val="0055137D"/>
    <w:rsid w:val="00552FC6"/>
    <w:rsid w:val="00555993"/>
    <w:rsid w:val="005602B7"/>
    <w:rsid w:val="005612E1"/>
    <w:rsid w:val="00563434"/>
    <w:rsid w:val="00566614"/>
    <w:rsid w:val="0056712D"/>
    <w:rsid w:val="00567CB2"/>
    <w:rsid w:val="005707BE"/>
    <w:rsid w:val="00570A6A"/>
    <w:rsid w:val="005723C4"/>
    <w:rsid w:val="00574672"/>
    <w:rsid w:val="00574A2C"/>
    <w:rsid w:val="00575226"/>
    <w:rsid w:val="00576A06"/>
    <w:rsid w:val="0058134A"/>
    <w:rsid w:val="00582404"/>
    <w:rsid w:val="00582D43"/>
    <w:rsid w:val="0058681A"/>
    <w:rsid w:val="00591531"/>
    <w:rsid w:val="00592810"/>
    <w:rsid w:val="00592A7C"/>
    <w:rsid w:val="00592D23"/>
    <w:rsid w:val="00593639"/>
    <w:rsid w:val="0059388B"/>
    <w:rsid w:val="00594A4B"/>
    <w:rsid w:val="005971D9"/>
    <w:rsid w:val="005A1F01"/>
    <w:rsid w:val="005B058E"/>
    <w:rsid w:val="005B4B68"/>
    <w:rsid w:val="005B558F"/>
    <w:rsid w:val="005B5609"/>
    <w:rsid w:val="005C0026"/>
    <w:rsid w:val="005C0776"/>
    <w:rsid w:val="005C21D5"/>
    <w:rsid w:val="005C5F6A"/>
    <w:rsid w:val="005D0802"/>
    <w:rsid w:val="005D19EE"/>
    <w:rsid w:val="005D213D"/>
    <w:rsid w:val="005D2279"/>
    <w:rsid w:val="005D32BF"/>
    <w:rsid w:val="005D427C"/>
    <w:rsid w:val="005E0752"/>
    <w:rsid w:val="005E0AE5"/>
    <w:rsid w:val="005E326D"/>
    <w:rsid w:val="005E3807"/>
    <w:rsid w:val="005F3409"/>
    <w:rsid w:val="005F36D6"/>
    <w:rsid w:val="005F638F"/>
    <w:rsid w:val="005F63C1"/>
    <w:rsid w:val="00600633"/>
    <w:rsid w:val="00600D69"/>
    <w:rsid w:val="00600EA8"/>
    <w:rsid w:val="00602F6E"/>
    <w:rsid w:val="00603228"/>
    <w:rsid w:val="006033E8"/>
    <w:rsid w:val="006055D2"/>
    <w:rsid w:val="0060691E"/>
    <w:rsid w:val="00606983"/>
    <w:rsid w:val="0060742C"/>
    <w:rsid w:val="006100F2"/>
    <w:rsid w:val="00613B92"/>
    <w:rsid w:val="0061693E"/>
    <w:rsid w:val="0061700B"/>
    <w:rsid w:val="00623AEC"/>
    <w:rsid w:val="00626C15"/>
    <w:rsid w:val="0062730D"/>
    <w:rsid w:val="006278BA"/>
    <w:rsid w:val="00630C1A"/>
    <w:rsid w:val="00631CC9"/>
    <w:rsid w:val="0063712C"/>
    <w:rsid w:val="00637A10"/>
    <w:rsid w:val="006407D8"/>
    <w:rsid w:val="00640F82"/>
    <w:rsid w:val="006435BA"/>
    <w:rsid w:val="0064527A"/>
    <w:rsid w:val="0064532D"/>
    <w:rsid w:val="00645AE2"/>
    <w:rsid w:val="00646CD2"/>
    <w:rsid w:val="00647753"/>
    <w:rsid w:val="00651876"/>
    <w:rsid w:val="00653427"/>
    <w:rsid w:val="006571CA"/>
    <w:rsid w:val="00660C62"/>
    <w:rsid w:val="006622DD"/>
    <w:rsid w:val="00664A7A"/>
    <w:rsid w:val="00664F74"/>
    <w:rsid w:val="006657FF"/>
    <w:rsid w:val="00665FED"/>
    <w:rsid w:val="00667498"/>
    <w:rsid w:val="00667F3B"/>
    <w:rsid w:val="0067224E"/>
    <w:rsid w:val="00672CB7"/>
    <w:rsid w:val="0067348C"/>
    <w:rsid w:val="00675F74"/>
    <w:rsid w:val="00682050"/>
    <w:rsid w:val="0068229B"/>
    <w:rsid w:val="006832F5"/>
    <w:rsid w:val="00683E46"/>
    <w:rsid w:val="0068515D"/>
    <w:rsid w:val="00685167"/>
    <w:rsid w:val="006907BB"/>
    <w:rsid w:val="0069156E"/>
    <w:rsid w:val="0069291B"/>
    <w:rsid w:val="006936E9"/>
    <w:rsid w:val="006937D8"/>
    <w:rsid w:val="00693F87"/>
    <w:rsid w:val="0069441E"/>
    <w:rsid w:val="0069647A"/>
    <w:rsid w:val="00697443"/>
    <w:rsid w:val="006A12AC"/>
    <w:rsid w:val="006A17A2"/>
    <w:rsid w:val="006A2030"/>
    <w:rsid w:val="006A2A49"/>
    <w:rsid w:val="006A2F90"/>
    <w:rsid w:val="006A4AE2"/>
    <w:rsid w:val="006A6BA4"/>
    <w:rsid w:val="006A71E8"/>
    <w:rsid w:val="006B2409"/>
    <w:rsid w:val="006B3C71"/>
    <w:rsid w:val="006C1AC1"/>
    <w:rsid w:val="006C2748"/>
    <w:rsid w:val="006C41C9"/>
    <w:rsid w:val="006C54D0"/>
    <w:rsid w:val="006C6A63"/>
    <w:rsid w:val="006D0BA6"/>
    <w:rsid w:val="006D51E9"/>
    <w:rsid w:val="006D5243"/>
    <w:rsid w:val="006D5889"/>
    <w:rsid w:val="006D68FC"/>
    <w:rsid w:val="006D6CA2"/>
    <w:rsid w:val="006D7906"/>
    <w:rsid w:val="006E0CF4"/>
    <w:rsid w:val="006E242B"/>
    <w:rsid w:val="006E4FD6"/>
    <w:rsid w:val="006E627B"/>
    <w:rsid w:val="006E6465"/>
    <w:rsid w:val="006E7C64"/>
    <w:rsid w:val="006F02BE"/>
    <w:rsid w:val="006F1F74"/>
    <w:rsid w:val="006F5358"/>
    <w:rsid w:val="006F5E60"/>
    <w:rsid w:val="006F7335"/>
    <w:rsid w:val="006F7BCD"/>
    <w:rsid w:val="00701CCF"/>
    <w:rsid w:val="00701F31"/>
    <w:rsid w:val="00702BBB"/>
    <w:rsid w:val="0070617E"/>
    <w:rsid w:val="0070758D"/>
    <w:rsid w:val="00707CAC"/>
    <w:rsid w:val="0071215B"/>
    <w:rsid w:val="00713872"/>
    <w:rsid w:val="00715596"/>
    <w:rsid w:val="00717364"/>
    <w:rsid w:val="007174FA"/>
    <w:rsid w:val="0072355A"/>
    <w:rsid w:val="007253CC"/>
    <w:rsid w:val="007258C6"/>
    <w:rsid w:val="00726708"/>
    <w:rsid w:val="00730F1A"/>
    <w:rsid w:val="0073569C"/>
    <w:rsid w:val="00736121"/>
    <w:rsid w:val="0073719D"/>
    <w:rsid w:val="007372C9"/>
    <w:rsid w:val="0073769E"/>
    <w:rsid w:val="0074134B"/>
    <w:rsid w:val="0074153B"/>
    <w:rsid w:val="00741A1E"/>
    <w:rsid w:val="007427EB"/>
    <w:rsid w:val="00743FA7"/>
    <w:rsid w:val="007445B4"/>
    <w:rsid w:val="007446B6"/>
    <w:rsid w:val="0074602B"/>
    <w:rsid w:val="007469D1"/>
    <w:rsid w:val="0074716F"/>
    <w:rsid w:val="00753C00"/>
    <w:rsid w:val="00754068"/>
    <w:rsid w:val="00754B2F"/>
    <w:rsid w:val="00754B74"/>
    <w:rsid w:val="00757386"/>
    <w:rsid w:val="007576A5"/>
    <w:rsid w:val="0076085B"/>
    <w:rsid w:val="00761D55"/>
    <w:rsid w:val="00762132"/>
    <w:rsid w:val="00763631"/>
    <w:rsid w:val="007659C9"/>
    <w:rsid w:val="00767FB7"/>
    <w:rsid w:val="0077202C"/>
    <w:rsid w:val="00774003"/>
    <w:rsid w:val="007746DF"/>
    <w:rsid w:val="00774D62"/>
    <w:rsid w:val="00775E6A"/>
    <w:rsid w:val="00777DB1"/>
    <w:rsid w:val="00784A60"/>
    <w:rsid w:val="0078514E"/>
    <w:rsid w:val="00786090"/>
    <w:rsid w:val="007918BB"/>
    <w:rsid w:val="0079318E"/>
    <w:rsid w:val="007940BF"/>
    <w:rsid w:val="00794C3B"/>
    <w:rsid w:val="00795409"/>
    <w:rsid w:val="0079550D"/>
    <w:rsid w:val="00795665"/>
    <w:rsid w:val="007A2322"/>
    <w:rsid w:val="007A6427"/>
    <w:rsid w:val="007A68B4"/>
    <w:rsid w:val="007A7A8D"/>
    <w:rsid w:val="007B09C6"/>
    <w:rsid w:val="007B0BF7"/>
    <w:rsid w:val="007B2E71"/>
    <w:rsid w:val="007B7686"/>
    <w:rsid w:val="007B7B88"/>
    <w:rsid w:val="007B7DB8"/>
    <w:rsid w:val="007C0AD3"/>
    <w:rsid w:val="007C2AE6"/>
    <w:rsid w:val="007C4A3E"/>
    <w:rsid w:val="007C4B2D"/>
    <w:rsid w:val="007D2F27"/>
    <w:rsid w:val="007D3841"/>
    <w:rsid w:val="007D48C4"/>
    <w:rsid w:val="007D7A9D"/>
    <w:rsid w:val="007E12A9"/>
    <w:rsid w:val="007E38CB"/>
    <w:rsid w:val="007E3DC8"/>
    <w:rsid w:val="007E6B6E"/>
    <w:rsid w:val="007E6D59"/>
    <w:rsid w:val="007E76B0"/>
    <w:rsid w:val="007F1258"/>
    <w:rsid w:val="007F54F0"/>
    <w:rsid w:val="007F7A3F"/>
    <w:rsid w:val="00800A44"/>
    <w:rsid w:val="00801D5A"/>
    <w:rsid w:val="008031EB"/>
    <w:rsid w:val="008031F5"/>
    <w:rsid w:val="008035F4"/>
    <w:rsid w:val="00803F93"/>
    <w:rsid w:val="00810277"/>
    <w:rsid w:val="00810F33"/>
    <w:rsid w:val="00811FB5"/>
    <w:rsid w:val="008172D1"/>
    <w:rsid w:val="008200C9"/>
    <w:rsid w:val="00820899"/>
    <w:rsid w:val="0082101F"/>
    <w:rsid w:val="008211D6"/>
    <w:rsid w:val="00821EEF"/>
    <w:rsid w:val="00822BF8"/>
    <w:rsid w:val="00825C34"/>
    <w:rsid w:val="00825F0E"/>
    <w:rsid w:val="0082650A"/>
    <w:rsid w:val="00827CBA"/>
    <w:rsid w:val="00831E17"/>
    <w:rsid w:val="00832A9D"/>
    <w:rsid w:val="008330DD"/>
    <w:rsid w:val="0083500C"/>
    <w:rsid w:val="008370B2"/>
    <w:rsid w:val="00837174"/>
    <w:rsid w:val="00837B0F"/>
    <w:rsid w:val="0084098C"/>
    <w:rsid w:val="00842B9A"/>
    <w:rsid w:val="00844194"/>
    <w:rsid w:val="00847EFB"/>
    <w:rsid w:val="00851261"/>
    <w:rsid w:val="00851935"/>
    <w:rsid w:val="00851E77"/>
    <w:rsid w:val="00852246"/>
    <w:rsid w:val="00854214"/>
    <w:rsid w:val="00854CF2"/>
    <w:rsid w:val="00855547"/>
    <w:rsid w:val="00856079"/>
    <w:rsid w:val="00856FF2"/>
    <w:rsid w:val="00857D49"/>
    <w:rsid w:val="00857DEB"/>
    <w:rsid w:val="008669D2"/>
    <w:rsid w:val="00870F35"/>
    <w:rsid w:val="0087321D"/>
    <w:rsid w:val="00873AFE"/>
    <w:rsid w:val="00876504"/>
    <w:rsid w:val="008771E6"/>
    <w:rsid w:val="00877585"/>
    <w:rsid w:val="00877B6A"/>
    <w:rsid w:val="00877EC0"/>
    <w:rsid w:val="00883C40"/>
    <w:rsid w:val="00883D64"/>
    <w:rsid w:val="0088487E"/>
    <w:rsid w:val="0088606F"/>
    <w:rsid w:val="00886E47"/>
    <w:rsid w:val="00887DF4"/>
    <w:rsid w:val="008909B7"/>
    <w:rsid w:val="008933C7"/>
    <w:rsid w:val="00893588"/>
    <w:rsid w:val="008936EF"/>
    <w:rsid w:val="00893C2A"/>
    <w:rsid w:val="008971EF"/>
    <w:rsid w:val="00897762"/>
    <w:rsid w:val="00897AF8"/>
    <w:rsid w:val="00897CB4"/>
    <w:rsid w:val="008A0C1F"/>
    <w:rsid w:val="008A2EFF"/>
    <w:rsid w:val="008A4D74"/>
    <w:rsid w:val="008A5407"/>
    <w:rsid w:val="008A7E7E"/>
    <w:rsid w:val="008B1831"/>
    <w:rsid w:val="008B33A6"/>
    <w:rsid w:val="008B39DC"/>
    <w:rsid w:val="008B3CEF"/>
    <w:rsid w:val="008B5BF5"/>
    <w:rsid w:val="008B674F"/>
    <w:rsid w:val="008C2455"/>
    <w:rsid w:val="008C3D34"/>
    <w:rsid w:val="008C50B2"/>
    <w:rsid w:val="008C7112"/>
    <w:rsid w:val="008D06D8"/>
    <w:rsid w:val="008D0D28"/>
    <w:rsid w:val="008D2DC8"/>
    <w:rsid w:val="008D302B"/>
    <w:rsid w:val="008D4E80"/>
    <w:rsid w:val="008D6935"/>
    <w:rsid w:val="008E0C11"/>
    <w:rsid w:val="008E19BF"/>
    <w:rsid w:val="008E30CC"/>
    <w:rsid w:val="008E33B7"/>
    <w:rsid w:val="008E38D9"/>
    <w:rsid w:val="008E3B91"/>
    <w:rsid w:val="008E4518"/>
    <w:rsid w:val="008E4E31"/>
    <w:rsid w:val="008E5C59"/>
    <w:rsid w:val="008F1E80"/>
    <w:rsid w:val="008F267E"/>
    <w:rsid w:val="008F543E"/>
    <w:rsid w:val="008F5F26"/>
    <w:rsid w:val="00901D70"/>
    <w:rsid w:val="009023BD"/>
    <w:rsid w:val="009043BB"/>
    <w:rsid w:val="00904BB7"/>
    <w:rsid w:val="009052F8"/>
    <w:rsid w:val="0090674E"/>
    <w:rsid w:val="00910DCD"/>
    <w:rsid w:val="009114B4"/>
    <w:rsid w:val="00912BF7"/>
    <w:rsid w:val="00913F49"/>
    <w:rsid w:val="00914C90"/>
    <w:rsid w:val="00915385"/>
    <w:rsid w:val="00916C6D"/>
    <w:rsid w:val="00921981"/>
    <w:rsid w:val="0092366E"/>
    <w:rsid w:val="00925BE9"/>
    <w:rsid w:val="009269CC"/>
    <w:rsid w:val="00926CCD"/>
    <w:rsid w:val="00926F38"/>
    <w:rsid w:val="00930124"/>
    <w:rsid w:val="00930EA4"/>
    <w:rsid w:val="00931C38"/>
    <w:rsid w:val="00932773"/>
    <w:rsid w:val="00932A25"/>
    <w:rsid w:val="00932B4A"/>
    <w:rsid w:val="009343D0"/>
    <w:rsid w:val="00934F04"/>
    <w:rsid w:val="009354DE"/>
    <w:rsid w:val="00940C00"/>
    <w:rsid w:val="00941625"/>
    <w:rsid w:val="00941D62"/>
    <w:rsid w:val="009440BA"/>
    <w:rsid w:val="00944530"/>
    <w:rsid w:val="0094484F"/>
    <w:rsid w:val="009449A9"/>
    <w:rsid w:val="00944CAF"/>
    <w:rsid w:val="009477CD"/>
    <w:rsid w:val="00950CBE"/>
    <w:rsid w:val="00952066"/>
    <w:rsid w:val="009543ED"/>
    <w:rsid w:val="0095648F"/>
    <w:rsid w:val="009568F3"/>
    <w:rsid w:val="009605C0"/>
    <w:rsid w:val="00962BCC"/>
    <w:rsid w:val="0096336C"/>
    <w:rsid w:val="009739FF"/>
    <w:rsid w:val="00973C49"/>
    <w:rsid w:val="00976D6C"/>
    <w:rsid w:val="009817AF"/>
    <w:rsid w:val="0098704F"/>
    <w:rsid w:val="00987F42"/>
    <w:rsid w:val="00990DBB"/>
    <w:rsid w:val="009910F4"/>
    <w:rsid w:val="00993A61"/>
    <w:rsid w:val="00995A09"/>
    <w:rsid w:val="0099616F"/>
    <w:rsid w:val="00997124"/>
    <w:rsid w:val="009A2000"/>
    <w:rsid w:val="009A3AC4"/>
    <w:rsid w:val="009A4F08"/>
    <w:rsid w:val="009A61D8"/>
    <w:rsid w:val="009A6CBE"/>
    <w:rsid w:val="009A7F99"/>
    <w:rsid w:val="009B2BE9"/>
    <w:rsid w:val="009B500F"/>
    <w:rsid w:val="009B6194"/>
    <w:rsid w:val="009B66C9"/>
    <w:rsid w:val="009C19E9"/>
    <w:rsid w:val="009C1FB6"/>
    <w:rsid w:val="009C2956"/>
    <w:rsid w:val="009C319B"/>
    <w:rsid w:val="009C3AE9"/>
    <w:rsid w:val="009C3C7D"/>
    <w:rsid w:val="009C3E4A"/>
    <w:rsid w:val="009C5F04"/>
    <w:rsid w:val="009C752F"/>
    <w:rsid w:val="009D018F"/>
    <w:rsid w:val="009D03E6"/>
    <w:rsid w:val="009D2D1E"/>
    <w:rsid w:val="009D3064"/>
    <w:rsid w:val="009D386A"/>
    <w:rsid w:val="009D6183"/>
    <w:rsid w:val="009E1063"/>
    <w:rsid w:val="009E3146"/>
    <w:rsid w:val="009E33C6"/>
    <w:rsid w:val="009E3D2C"/>
    <w:rsid w:val="009E4067"/>
    <w:rsid w:val="009F0325"/>
    <w:rsid w:val="009F2EE8"/>
    <w:rsid w:val="009F3CE3"/>
    <w:rsid w:val="009F4652"/>
    <w:rsid w:val="009F517E"/>
    <w:rsid w:val="009F51BD"/>
    <w:rsid w:val="00A00900"/>
    <w:rsid w:val="00A0150F"/>
    <w:rsid w:val="00A01525"/>
    <w:rsid w:val="00A022CF"/>
    <w:rsid w:val="00A060FA"/>
    <w:rsid w:val="00A11C0D"/>
    <w:rsid w:val="00A12661"/>
    <w:rsid w:val="00A14474"/>
    <w:rsid w:val="00A15B8A"/>
    <w:rsid w:val="00A15CC0"/>
    <w:rsid w:val="00A1687F"/>
    <w:rsid w:val="00A172B7"/>
    <w:rsid w:val="00A2052B"/>
    <w:rsid w:val="00A20BF9"/>
    <w:rsid w:val="00A22BF6"/>
    <w:rsid w:val="00A23BED"/>
    <w:rsid w:val="00A24429"/>
    <w:rsid w:val="00A244EF"/>
    <w:rsid w:val="00A249BC"/>
    <w:rsid w:val="00A266F9"/>
    <w:rsid w:val="00A27E31"/>
    <w:rsid w:val="00A311C0"/>
    <w:rsid w:val="00A31F60"/>
    <w:rsid w:val="00A32914"/>
    <w:rsid w:val="00A33073"/>
    <w:rsid w:val="00A34CFD"/>
    <w:rsid w:val="00A35E35"/>
    <w:rsid w:val="00A36682"/>
    <w:rsid w:val="00A373B9"/>
    <w:rsid w:val="00A37FB7"/>
    <w:rsid w:val="00A37FC8"/>
    <w:rsid w:val="00A4034B"/>
    <w:rsid w:val="00A406E7"/>
    <w:rsid w:val="00A40CD6"/>
    <w:rsid w:val="00A41659"/>
    <w:rsid w:val="00A41BD7"/>
    <w:rsid w:val="00A420E0"/>
    <w:rsid w:val="00A46CDA"/>
    <w:rsid w:val="00A4726E"/>
    <w:rsid w:val="00A512FD"/>
    <w:rsid w:val="00A52A47"/>
    <w:rsid w:val="00A549F8"/>
    <w:rsid w:val="00A55791"/>
    <w:rsid w:val="00A57211"/>
    <w:rsid w:val="00A62C2D"/>
    <w:rsid w:val="00A62FE2"/>
    <w:rsid w:val="00A63252"/>
    <w:rsid w:val="00A63AD7"/>
    <w:rsid w:val="00A6486F"/>
    <w:rsid w:val="00A66840"/>
    <w:rsid w:val="00A73A64"/>
    <w:rsid w:val="00A773A0"/>
    <w:rsid w:val="00A80164"/>
    <w:rsid w:val="00A83DB7"/>
    <w:rsid w:val="00A8417A"/>
    <w:rsid w:val="00A856D4"/>
    <w:rsid w:val="00A85F2A"/>
    <w:rsid w:val="00A86017"/>
    <w:rsid w:val="00A86155"/>
    <w:rsid w:val="00A868AB"/>
    <w:rsid w:val="00A8734D"/>
    <w:rsid w:val="00A878E6"/>
    <w:rsid w:val="00A8795D"/>
    <w:rsid w:val="00A90D51"/>
    <w:rsid w:val="00A955FF"/>
    <w:rsid w:val="00AA0984"/>
    <w:rsid w:val="00AB00C1"/>
    <w:rsid w:val="00AB1FF3"/>
    <w:rsid w:val="00AB266B"/>
    <w:rsid w:val="00AB2929"/>
    <w:rsid w:val="00AB4291"/>
    <w:rsid w:val="00AB4B8A"/>
    <w:rsid w:val="00AB6585"/>
    <w:rsid w:val="00AB6E5E"/>
    <w:rsid w:val="00AB775F"/>
    <w:rsid w:val="00AB776A"/>
    <w:rsid w:val="00AC003F"/>
    <w:rsid w:val="00AC0870"/>
    <w:rsid w:val="00AC0FEB"/>
    <w:rsid w:val="00AC181B"/>
    <w:rsid w:val="00AC2089"/>
    <w:rsid w:val="00AC234F"/>
    <w:rsid w:val="00AC6028"/>
    <w:rsid w:val="00AD0E20"/>
    <w:rsid w:val="00AD1BC5"/>
    <w:rsid w:val="00AD2672"/>
    <w:rsid w:val="00AD3EB7"/>
    <w:rsid w:val="00AD4486"/>
    <w:rsid w:val="00AE13CE"/>
    <w:rsid w:val="00AE24DE"/>
    <w:rsid w:val="00AE37E0"/>
    <w:rsid w:val="00AE4724"/>
    <w:rsid w:val="00AE5068"/>
    <w:rsid w:val="00AE62FD"/>
    <w:rsid w:val="00AE7298"/>
    <w:rsid w:val="00AE7326"/>
    <w:rsid w:val="00AE7881"/>
    <w:rsid w:val="00AF1B9B"/>
    <w:rsid w:val="00AF2EB7"/>
    <w:rsid w:val="00AF3929"/>
    <w:rsid w:val="00AF41C9"/>
    <w:rsid w:val="00AF48E8"/>
    <w:rsid w:val="00AF5601"/>
    <w:rsid w:val="00AF65C1"/>
    <w:rsid w:val="00B01440"/>
    <w:rsid w:val="00B064AC"/>
    <w:rsid w:val="00B069B4"/>
    <w:rsid w:val="00B12B71"/>
    <w:rsid w:val="00B14AD4"/>
    <w:rsid w:val="00B14BDD"/>
    <w:rsid w:val="00B157BD"/>
    <w:rsid w:val="00B164EA"/>
    <w:rsid w:val="00B1722A"/>
    <w:rsid w:val="00B17C5E"/>
    <w:rsid w:val="00B24203"/>
    <w:rsid w:val="00B2553A"/>
    <w:rsid w:val="00B2720A"/>
    <w:rsid w:val="00B3111F"/>
    <w:rsid w:val="00B3113A"/>
    <w:rsid w:val="00B318DD"/>
    <w:rsid w:val="00B337F8"/>
    <w:rsid w:val="00B33C0B"/>
    <w:rsid w:val="00B33C94"/>
    <w:rsid w:val="00B416AF"/>
    <w:rsid w:val="00B41F80"/>
    <w:rsid w:val="00B4218C"/>
    <w:rsid w:val="00B441C7"/>
    <w:rsid w:val="00B46C82"/>
    <w:rsid w:val="00B47308"/>
    <w:rsid w:val="00B47F9D"/>
    <w:rsid w:val="00B54FD0"/>
    <w:rsid w:val="00B55548"/>
    <w:rsid w:val="00B56DB5"/>
    <w:rsid w:val="00B57231"/>
    <w:rsid w:val="00B57630"/>
    <w:rsid w:val="00B606F0"/>
    <w:rsid w:val="00B63D3D"/>
    <w:rsid w:val="00B64F1A"/>
    <w:rsid w:val="00B6537A"/>
    <w:rsid w:val="00B6592E"/>
    <w:rsid w:val="00B7031F"/>
    <w:rsid w:val="00B732F9"/>
    <w:rsid w:val="00B75B55"/>
    <w:rsid w:val="00B76E8C"/>
    <w:rsid w:val="00B7751B"/>
    <w:rsid w:val="00B81FD7"/>
    <w:rsid w:val="00B83BBB"/>
    <w:rsid w:val="00B859BA"/>
    <w:rsid w:val="00B902BB"/>
    <w:rsid w:val="00B90904"/>
    <w:rsid w:val="00B90F80"/>
    <w:rsid w:val="00B9195F"/>
    <w:rsid w:val="00B92300"/>
    <w:rsid w:val="00B931BF"/>
    <w:rsid w:val="00B947E6"/>
    <w:rsid w:val="00B956FE"/>
    <w:rsid w:val="00B9592F"/>
    <w:rsid w:val="00B96E45"/>
    <w:rsid w:val="00B971D1"/>
    <w:rsid w:val="00B97F2A"/>
    <w:rsid w:val="00BA0E6D"/>
    <w:rsid w:val="00BA100C"/>
    <w:rsid w:val="00BA3114"/>
    <w:rsid w:val="00BA72A9"/>
    <w:rsid w:val="00BA76FD"/>
    <w:rsid w:val="00BA77A9"/>
    <w:rsid w:val="00BB0594"/>
    <w:rsid w:val="00BB0A74"/>
    <w:rsid w:val="00BB12C0"/>
    <w:rsid w:val="00BB2DE3"/>
    <w:rsid w:val="00BB3A3C"/>
    <w:rsid w:val="00BB679B"/>
    <w:rsid w:val="00BB70F1"/>
    <w:rsid w:val="00BB72B8"/>
    <w:rsid w:val="00BC19AA"/>
    <w:rsid w:val="00BC1EB9"/>
    <w:rsid w:val="00BC2559"/>
    <w:rsid w:val="00BC2B26"/>
    <w:rsid w:val="00BC3132"/>
    <w:rsid w:val="00BC65EB"/>
    <w:rsid w:val="00BC716E"/>
    <w:rsid w:val="00BD1095"/>
    <w:rsid w:val="00BD188A"/>
    <w:rsid w:val="00BD18AD"/>
    <w:rsid w:val="00BD26EE"/>
    <w:rsid w:val="00BD376F"/>
    <w:rsid w:val="00BD4E3F"/>
    <w:rsid w:val="00BD4F6A"/>
    <w:rsid w:val="00BD5B45"/>
    <w:rsid w:val="00BD6526"/>
    <w:rsid w:val="00BD7135"/>
    <w:rsid w:val="00BE17A1"/>
    <w:rsid w:val="00BE3160"/>
    <w:rsid w:val="00BE4CAD"/>
    <w:rsid w:val="00BF1876"/>
    <w:rsid w:val="00BF262A"/>
    <w:rsid w:val="00BF46CD"/>
    <w:rsid w:val="00BF494B"/>
    <w:rsid w:val="00BF4E65"/>
    <w:rsid w:val="00BF6827"/>
    <w:rsid w:val="00BF772A"/>
    <w:rsid w:val="00C05F1B"/>
    <w:rsid w:val="00C07C9E"/>
    <w:rsid w:val="00C10D9B"/>
    <w:rsid w:val="00C13F40"/>
    <w:rsid w:val="00C142DC"/>
    <w:rsid w:val="00C14647"/>
    <w:rsid w:val="00C1561F"/>
    <w:rsid w:val="00C160AB"/>
    <w:rsid w:val="00C169E4"/>
    <w:rsid w:val="00C17B5B"/>
    <w:rsid w:val="00C22A15"/>
    <w:rsid w:val="00C23E55"/>
    <w:rsid w:val="00C2428A"/>
    <w:rsid w:val="00C2629D"/>
    <w:rsid w:val="00C274D1"/>
    <w:rsid w:val="00C27AC3"/>
    <w:rsid w:val="00C30B29"/>
    <w:rsid w:val="00C3307C"/>
    <w:rsid w:val="00C33AF3"/>
    <w:rsid w:val="00C363A9"/>
    <w:rsid w:val="00C36869"/>
    <w:rsid w:val="00C37B1C"/>
    <w:rsid w:val="00C37E10"/>
    <w:rsid w:val="00C40A03"/>
    <w:rsid w:val="00C40A5D"/>
    <w:rsid w:val="00C42339"/>
    <w:rsid w:val="00C42895"/>
    <w:rsid w:val="00C43742"/>
    <w:rsid w:val="00C443D4"/>
    <w:rsid w:val="00C446DF"/>
    <w:rsid w:val="00C52248"/>
    <w:rsid w:val="00C52358"/>
    <w:rsid w:val="00C52F58"/>
    <w:rsid w:val="00C5412F"/>
    <w:rsid w:val="00C54638"/>
    <w:rsid w:val="00C54E81"/>
    <w:rsid w:val="00C575CC"/>
    <w:rsid w:val="00C6098B"/>
    <w:rsid w:val="00C61643"/>
    <w:rsid w:val="00C64B1F"/>
    <w:rsid w:val="00C64F89"/>
    <w:rsid w:val="00C70AED"/>
    <w:rsid w:val="00C70C18"/>
    <w:rsid w:val="00C70E3D"/>
    <w:rsid w:val="00C72285"/>
    <w:rsid w:val="00C74EA1"/>
    <w:rsid w:val="00C7684D"/>
    <w:rsid w:val="00C77182"/>
    <w:rsid w:val="00C7769C"/>
    <w:rsid w:val="00C77BCD"/>
    <w:rsid w:val="00C81959"/>
    <w:rsid w:val="00C911FC"/>
    <w:rsid w:val="00C92B19"/>
    <w:rsid w:val="00C92C2E"/>
    <w:rsid w:val="00C96799"/>
    <w:rsid w:val="00CA08D2"/>
    <w:rsid w:val="00CA11DE"/>
    <w:rsid w:val="00CA2060"/>
    <w:rsid w:val="00CA22F3"/>
    <w:rsid w:val="00CA2B40"/>
    <w:rsid w:val="00CA3447"/>
    <w:rsid w:val="00CA528C"/>
    <w:rsid w:val="00CA6B27"/>
    <w:rsid w:val="00CB02E9"/>
    <w:rsid w:val="00CB18FD"/>
    <w:rsid w:val="00CB1D8D"/>
    <w:rsid w:val="00CB694A"/>
    <w:rsid w:val="00CB6F2C"/>
    <w:rsid w:val="00CB7A3D"/>
    <w:rsid w:val="00CC086D"/>
    <w:rsid w:val="00CC1D49"/>
    <w:rsid w:val="00CC374B"/>
    <w:rsid w:val="00CC3DE1"/>
    <w:rsid w:val="00CC46B3"/>
    <w:rsid w:val="00CC53FD"/>
    <w:rsid w:val="00CC6837"/>
    <w:rsid w:val="00CC73B9"/>
    <w:rsid w:val="00CD2282"/>
    <w:rsid w:val="00CD50A7"/>
    <w:rsid w:val="00CD7C18"/>
    <w:rsid w:val="00CE17FE"/>
    <w:rsid w:val="00CE3FC0"/>
    <w:rsid w:val="00CE78B3"/>
    <w:rsid w:val="00CE7B18"/>
    <w:rsid w:val="00CF0102"/>
    <w:rsid w:val="00CF0A4E"/>
    <w:rsid w:val="00CF280A"/>
    <w:rsid w:val="00CF42AC"/>
    <w:rsid w:val="00CF4515"/>
    <w:rsid w:val="00CF50ED"/>
    <w:rsid w:val="00CF5469"/>
    <w:rsid w:val="00CF5AC0"/>
    <w:rsid w:val="00CF681B"/>
    <w:rsid w:val="00CF6995"/>
    <w:rsid w:val="00D0081A"/>
    <w:rsid w:val="00D02BCB"/>
    <w:rsid w:val="00D02EFE"/>
    <w:rsid w:val="00D03084"/>
    <w:rsid w:val="00D033DD"/>
    <w:rsid w:val="00D06C98"/>
    <w:rsid w:val="00D07529"/>
    <w:rsid w:val="00D10526"/>
    <w:rsid w:val="00D11AC9"/>
    <w:rsid w:val="00D1612B"/>
    <w:rsid w:val="00D16F90"/>
    <w:rsid w:val="00D22733"/>
    <w:rsid w:val="00D25946"/>
    <w:rsid w:val="00D30792"/>
    <w:rsid w:val="00D30CB5"/>
    <w:rsid w:val="00D358C3"/>
    <w:rsid w:val="00D35CE0"/>
    <w:rsid w:val="00D376B1"/>
    <w:rsid w:val="00D43E13"/>
    <w:rsid w:val="00D45F50"/>
    <w:rsid w:val="00D51187"/>
    <w:rsid w:val="00D51197"/>
    <w:rsid w:val="00D51256"/>
    <w:rsid w:val="00D51733"/>
    <w:rsid w:val="00D52345"/>
    <w:rsid w:val="00D5543D"/>
    <w:rsid w:val="00D5555F"/>
    <w:rsid w:val="00D56A77"/>
    <w:rsid w:val="00D607E9"/>
    <w:rsid w:val="00D60D30"/>
    <w:rsid w:val="00D624E7"/>
    <w:rsid w:val="00D64284"/>
    <w:rsid w:val="00D6494C"/>
    <w:rsid w:val="00D71CDA"/>
    <w:rsid w:val="00D7276C"/>
    <w:rsid w:val="00D72813"/>
    <w:rsid w:val="00D73AB7"/>
    <w:rsid w:val="00D73F6E"/>
    <w:rsid w:val="00D75F60"/>
    <w:rsid w:val="00D76B80"/>
    <w:rsid w:val="00D77480"/>
    <w:rsid w:val="00D80263"/>
    <w:rsid w:val="00D81FCD"/>
    <w:rsid w:val="00D828F7"/>
    <w:rsid w:val="00D84C21"/>
    <w:rsid w:val="00D84E3F"/>
    <w:rsid w:val="00D86BC7"/>
    <w:rsid w:val="00D87159"/>
    <w:rsid w:val="00D8728A"/>
    <w:rsid w:val="00D879F4"/>
    <w:rsid w:val="00D90A96"/>
    <w:rsid w:val="00D90D1D"/>
    <w:rsid w:val="00D912CD"/>
    <w:rsid w:val="00D92317"/>
    <w:rsid w:val="00D92ACF"/>
    <w:rsid w:val="00D958BE"/>
    <w:rsid w:val="00D971F0"/>
    <w:rsid w:val="00DA1595"/>
    <w:rsid w:val="00DA1ADF"/>
    <w:rsid w:val="00DA3531"/>
    <w:rsid w:val="00DA68CC"/>
    <w:rsid w:val="00DA6A94"/>
    <w:rsid w:val="00DA6D62"/>
    <w:rsid w:val="00DB075B"/>
    <w:rsid w:val="00DB08FE"/>
    <w:rsid w:val="00DB1679"/>
    <w:rsid w:val="00DB4926"/>
    <w:rsid w:val="00DB5DE0"/>
    <w:rsid w:val="00DB78BF"/>
    <w:rsid w:val="00DC5935"/>
    <w:rsid w:val="00DD74B6"/>
    <w:rsid w:val="00DE1A02"/>
    <w:rsid w:val="00DE5C44"/>
    <w:rsid w:val="00DE5D9C"/>
    <w:rsid w:val="00DE663F"/>
    <w:rsid w:val="00DE6BFA"/>
    <w:rsid w:val="00DF00E9"/>
    <w:rsid w:val="00DF0394"/>
    <w:rsid w:val="00DF131D"/>
    <w:rsid w:val="00DF201D"/>
    <w:rsid w:val="00DF205B"/>
    <w:rsid w:val="00DF3B69"/>
    <w:rsid w:val="00DF3F29"/>
    <w:rsid w:val="00DF4E75"/>
    <w:rsid w:val="00DF723E"/>
    <w:rsid w:val="00E0094F"/>
    <w:rsid w:val="00E01541"/>
    <w:rsid w:val="00E01AED"/>
    <w:rsid w:val="00E02476"/>
    <w:rsid w:val="00E03514"/>
    <w:rsid w:val="00E0748D"/>
    <w:rsid w:val="00E10EB1"/>
    <w:rsid w:val="00E11013"/>
    <w:rsid w:val="00E12EC7"/>
    <w:rsid w:val="00E13B0B"/>
    <w:rsid w:val="00E1461B"/>
    <w:rsid w:val="00E1667B"/>
    <w:rsid w:val="00E16954"/>
    <w:rsid w:val="00E16F76"/>
    <w:rsid w:val="00E1716F"/>
    <w:rsid w:val="00E21065"/>
    <w:rsid w:val="00E21091"/>
    <w:rsid w:val="00E214D6"/>
    <w:rsid w:val="00E217EA"/>
    <w:rsid w:val="00E23F83"/>
    <w:rsid w:val="00E25422"/>
    <w:rsid w:val="00E2612B"/>
    <w:rsid w:val="00E26F7E"/>
    <w:rsid w:val="00E304EE"/>
    <w:rsid w:val="00E31A38"/>
    <w:rsid w:val="00E333D7"/>
    <w:rsid w:val="00E33BC4"/>
    <w:rsid w:val="00E34144"/>
    <w:rsid w:val="00E34563"/>
    <w:rsid w:val="00E36726"/>
    <w:rsid w:val="00E401A1"/>
    <w:rsid w:val="00E41B0E"/>
    <w:rsid w:val="00E42D06"/>
    <w:rsid w:val="00E43FFE"/>
    <w:rsid w:val="00E46CDC"/>
    <w:rsid w:val="00E46E24"/>
    <w:rsid w:val="00E47D0B"/>
    <w:rsid w:val="00E526A0"/>
    <w:rsid w:val="00E52DBD"/>
    <w:rsid w:val="00E54A74"/>
    <w:rsid w:val="00E56978"/>
    <w:rsid w:val="00E570F3"/>
    <w:rsid w:val="00E60370"/>
    <w:rsid w:val="00E60612"/>
    <w:rsid w:val="00E61019"/>
    <w:rsid w:val="00E6102F"/>
    <w:rsid w:val="00E6127E"/>
    <w:rsid w:val="00E61C25"/>
    <w:rsid w:val="00E61CE9"/>
    <w:rsid w:val="00E624B6"/>
    <w:rsid w:val="00E63FD1"/>
    <w:rsid w:val="00E70A44"/>
    <w:rsid w:val="00E72072"/>
    <w:rsid w:val="00E72816"/>
    <w:rsid w:val="00E731A9"/>
    <w:rsid w:val="00E74161"/>
    <w:rsid w:val="00E7561B"/>
    <w:rsid w:val="00E75B2F"/>
    <w:rsid w:val="00E76889"/>
    <w:rsid w:val="00E77C56"/>
    <w:rsid w:val="00E80537"/>
    <w:rsid w:val="00E80B5A"/>
    <w:rsid w:val="00E81140"/>
    <w:rsid w:val="00E81AAD"/>
    <w:rsid w:val="00E81F6E"/>
    <w:rsid w:val="00E82884"/>
    <w:rsid w:val="00E83A9D"/>
    <w:rsid w:val="00E86F1C"/>
    <w:rsid w:val="00E87F79"/>
    <w:rsid w:val="00E91CCF"/>
    <w:rsid w:val="00E92C57"/>
    <w:rsid w:val="00E92C71"/>
    <w:rsid w:val="00E938AF"/>
    <w:rsid w:val="00E9474A"/>
    <w:rsid w:val="00E96810"/>
    <w:rsid w:val="00EA26E4"/>
    <w:rsid w:val="00EA2723"/>
    <w:rsid w:val="00EA396D"/>
    <w:rsid w:val="00EA467A"/>
    <w:rsid w:val="00EA521D"/>
    <w:rsid w:val="00EA59B3"/>
    <w:rsid w:val="00EB0C11"/>
    <w:rsid w:val="00EB1038"/>
    <w:rsid w:val="00EB4298"/>
    <w:rsid w:val="00EB45AE"/>
    <w:rsid w:val="00EB582E"/>
    <w:rsid w:val="00EC2429"/>
    <w:rsid w:val="00EC2B87"/>
    <w:rsid w:val="00EC4EBC"/>
    <w:rsid w:val="00EC4FEE"/>
    <w:rsid w:val="00EC516E"/>
    <w:rsid w:val="00EC6611"/>
    <w:rsid w:val="00EC6E9B"/>
    <w:rsid w:val="00ED34E7"/>
    <w:rsid w:val="00ED6755"/>
    <w:rsid w:val="00EE14A2"/>
    <w:rsid w:val="00EE25A5"/>
    <w:rsid w:val="00EE3D8E"/>
    <w:rsid w:val="00EE47FD"/>
    <w:rsid w:val="00EE4BF9"/>
    <w:rsid w:val="00EE598D"/>
    <w:rsid w:val="00EE5BB1"/>
    <w:rsid w:val="00EE6B4D"/>
    <w:rsid w:val="00EF2D1F"/>
    <w:rsid w:val="00EF4670"/>
    <w:rsid w:val="00EF6E38"/>
    <w:rsid w:val="00EF7925"/>
    <w:rsid w:val="00F00BB7"/>
    <w:rsid w:val="00F01B31"/>
    <w:rsid w:val="00F05CAE"/>
    <w:rsid w:val="00F0708D"/>
    <w:rsid w:val="00F1047E"/>
    <w:rsid w:val="00F107FB"/>
    <w:rsid w:val="00F11571"/>
    <w:rsid w:val="00F13C57"/>
    <w:rsid w:val="00F14576"/>
    <w:rsid w:val="00F1662E"/>
    <w:rsid w:val="00F1768C"/>
    <w:rsid w:val="00F2331D"/>
    <w:rsid w:val="00F2503F"/>
    <w:rsid w:val="00F30377"/>
    <w:rsid w:val="00F32117"/>
    <w:rsid w:val="00F33E6C"/>
    <w:rsid w:val="00F3744F"/>
    <w:rsid w:val="00F4001C"/>
    <w:rsid w:val="00F4160D"/>
    <w:rsid w:val="00F417FC"/>
    <w:rsid w:val="00F421D1"/>
    <w:rsid w:val="00F44F11"/>
    <w:rsid w:val="00F45847"/>
    <w:rsid w:val="00F47413"/>
    <w:rsid w:val="00F50929"/>
    <w:rsid w:val="00F53F9A"/>
    <w:rsid w:val="00F54395"/>
    <w:rsid w:val="00F56254"/>
    <w:rsid w:val="00F57016"/>
    <w:rsid w:val="00F62DB2"/>
    <w:rsid w:val="00F642D3"/>
    <w:rsid w:val="00F67B2B"/>
    <w:rsid w:val="00F726D3"/>
    <w:rsid w:val="00F738F2"/>
    <w:rsid w:val="00F74CE2"/>
    <w:rsid w:val="00F80509"/>
    <w:rsid w:val="00F808CB"/>
    <w:rsid w:val="00F8107D"/>
    <w:rsid w:val="00F810ED"/>
    <w:rsid w:val="00F8128A"/>
    <w:rsid w:val="00F81A72"/>
    <w:rsid w:val="00F82483"/>
    <w:rsid w:val="00F83C3C"/>
    <w:rsid w:val="00F90CF6"/>
    <w:rsid w:val="00F90FBE"/>
    <w:rsid w:val="00F9136A"/>
    <w:rsid w:val="00F92CDA"/>
    <w:rsid w:val="00F92FA4"/>
    <w:rsid w:val="00F933D7"/>
    <w:rsid w:val="00F94762"/>
    <w:rsid w:val="00F950C2"/>
    <w:rsid w:val="00F958CA"/>
    <w:rsid w:val="00F9654E"/>
    <w:rsid w:val="00F97974"/>
    <w:rsid w:val="00FA087B"/>
    <w:rsid w:val="00FA0F33"/>
    <w:rsid w:val="00FA320D"/>
    <w:rsid w:val="00FA43CA"/>
    <w:rsid w:val="00FA463C"/>
    <w:rsid w:val="00FA48E7"/>
    <w:rsid w:val="00FA669E"/>
    <w:rsid w:val="00FA790A"/>
    <w:rsid w:val="00FB422A"/>
    <w:rsid w:val="00FB6F3D"/>
    <w:rsid w:val="00FB743C"/>
    <w:rsid w:val="00FB7A98"/>
    <w:rsid w:val="00FC0417"/>
    <w:rsid w:val="00FC34CA"/>
    <w:rsid w:val="00FC5660"/>
    <w:rsid w:val="00FC59AF"/>
    <w:rsid w:val="00FC7802"/>
    <w:rsid w:val="00FD1A86"/>
    <w:rsid w:val="00FD1DDF"/>
    <w:rsid w:val="00FD2C16"/>
    <w:rsid w:val="00FD2E6C"/>
    <w:rsid w:val="00FD3AAE"/>
    <w:rsid w:val="00FD6499"/>
    <w:rsid w:val="00FD6E1C"/>
    <w:rsid w:val="00FD7A6E"/>
    <w:rsid w:val="00FE5973"/>
    <w:rsid w:val="00FF0456"/>
    <w:rsid w:val="00FF0F00"/>
    <w:rsid w:val="00FF2986"/>
    <w:rsid w:val="00FF2E49"/>
    <w:rsid w:val="00FF3448"/>
    <w:rsid w:val="010DF1BA"/>
    <w:rsid w:val="013B4270"/>
    <w:rsid w:val="015B81FD"/>
    <w:rsid w:val="03B6CC59"/>
    <w:rsid w:val="048C9C8D"/>
    <w:rsid w:val="05F28ACC"/>
    <w:rsid w:val="0C45CD9B"/>
    <w:rsid w:val="0F1DBB16"/>
    <w:rsid w:val="119C4569"/>
    <w:rsid w:val="14B99260"/>
    <w:rsid w:val="1A30E085"/>
    <w:rsid w:val="2178860E"/>
    <w:rsid w:val="21FCB830"/>
    <w:rsid w:val="253E01F7"/>
    <w:rsid w:val="26D9D258"/>
    <w:rsid w:val="2A209558"/>
    <w:rsid w:val="2E216E64"/>
    <w:rsid w:val="2EE8E697"/>
    <w:rsid w:val="2F7C6EB3"/>
    <w:rsid w:val="31F6D1B3"/>
    <w:rsid w:val="34B06037"/>
    <w:rsid w:val="35C54307"/>
    <w:rsid w:val="37A9614B"/>
    <w:rsid w:val="3A0E6E87"/>
    <w:rsid w:val="3B573073"/>
    <w:rsid w:val="3C671E95"/>
    <w:rsid w:val="3DDCE1E0"/>
    <w:rsid w:val="4021D7E0"/>
    <w:rsid w:val="417172FE"/>
    <w:rsid w:val="435B889A"/>
    <w:rsid w:val="466CDD08"/>
    <w:rsid w:val="480877B7"/>
    <w:rsid w:val="4AA91C59"/>
    <w:rsid w:val="4BC85038"/>
    <w:rsid w:val="4D4AF83C"/>
    <w:rsid w:val="4DB8042F"/>
    <w:rsid w:val="509BC15B"/>
    <w:rsid w:val="50B67B0E"/>
    <w:rsid w:val="523791BC"/>
    <w:rsid w:val="5A58ABB9"/>
    <w:rsid w:val="5C6A9E28"/>
    <w:rsid w:val="5CB5D520"/>
    <w:rsid w:val="5D9CA188"/>
    <w:rsid w:val="5DC50053"/>
    <w:rsid w:val="61887966"/>
    <w:rsid w:val="6328501C"/>
    <w:rsid w:val="660E089B"/>
    <w:rsid w:val="67E298E2"/>
    <w:rsid w:val="68B6051E"/>
    <w:rsid w:val="698E84DA"/>
    <w:rsid w:val="6CA3764F"/>
    <w:rsid w:val="6F872A83"/>
    <w:rsid w:val="7046425F"/>
    <w:rsid w:val="71897B28"/>
    <w:rsid w:val="71CBC863"/>
    <w:rsid w:val="75CA957B"/>
    <w:rsid w:val="75DD7901"/>
    <w:rsid w:val="7800AA32"/>
    <w:rsid w:val="781358A1"/>
    <w:rsid w:val="7A729B5C"/>
    <w:rsid w:val="7BB1A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C74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color w:val="414042"/>
        <w:sz w:val="24"/>
        <w:szCs w:val="24"/>
        <w:lang w:val="en-GB" w:eastAsia="en-US" w:bidi="ar-SA"/>
      </w:rPr>
    </w:rPrDefault>
    <w:pPrDefault>
      <w:pPr>
        <w:spacing w:before="240" w:after="24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unhideWhenUsed="1"/>
    <w:lsdException w:name="HTML Definition" w:semiHidden="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E6A"/>
    <w:pPr>
      <w:spacing w:before="0" w:after="160" w:line="259" w:lineRule="auto"/>
    </w:pPr>
    <w:rPr>
      <w:rFonts w:asciiTheme="minorHAnsi" w:hAnsiTheme="minorHAnsi"/>
      <w:color w:val="auto"/>
      <w:sz w:val="22"/>
      <w:szCs w:val="22"/>
    </w:rPr>
  </w:style>
  <w:style w:type="paragraph" w:styleId="Heading1">
    <w:name w:val="heading 1"/>
    <w:basedOn w:val="Normal"/>
    <w:next w:val="Normal"/>
    <w:link w:val="Heading1Char"/>
    <w:qFormat/>
    <w:rsid w:val="009A4F08"/>
    <w:pPr>
      <w:keepNext/>
      <w:spacing w:after="360"/>
      <w:outlineLvl w:val="0"/>
    </w:pPr>
    <w:rPr>
      <w:rFonts w:eastAsia="Times New Roman" w:cs="Times New Roman"/>
      <w:b/>
      <w:color w:val="C9187E"/>
      <w:kern w:val="40"/>
      <w:sz w:val="40"/>
      <w:lang w:eastAsia="en-GB"/>
    </w:rPr>
  </w:style>
  <w:style w:type="paragraph" w:styleId="Heading2">
    <w:name w:val="heading 2"/>
    <w:next w:val="Normal"/>
    <w:link w:val="Heading2Char"/>
    <w:qFormat/>
    <w:rsid w:val="009A4F08"/>
    <w:pPr>
      <w:keepNext/>
      <w:keepLines/>
      <w:outlineLvl w:val="1"/>
    </w:pPr>
    <w:rPr>
      <w:rFonts w:eastAsiaTheme="majorEastAsia" w:cstheme="majorBidi"/>
      <w:b/>
      <w:bCs/>
      <w:color w:val="C9187E"/>
      <w:kern w:val="28"/>
      <w:sz w:val="28"/>
      <w:szCs w:val="26"/>
    </w:rPr>
  </w:style>
  <w:style w:type="paragraph" w:styleId="Heading3">
    <w:name w:val="heading 3"/>
    <w:basedOn w:val="Normal"/>
    <w:next w:val="Normal"/>
    <w:link w:val="Heading3Char"/>
    <w:qFormat/>
    <w:rsid w:val="009A4F08"/>
    <w:pPr>
      <w:keepNext/>
      <w:keepLines/>
      <w:pBdr>
        <w:bottom w:val="single" w:sz="6" w:space="1" w:color="005A6A"/>
      </w:pBdr>
      <w:outlineLvl w:val="2"/>
    </w:pPr>
    <w:rPr>
      <w:color w:val="005A6A"/>
      <w:spacing w:val="10"/>
    </w:rPr>
  </w:style>
  <w:style w:type="paragraph" w:styleId="Heading4">
    <w:name w:val="heading 4"/>
    <w:basedOn w:val="Normal"/>
    <w:next w:val="Normal"/>
    <w:link w:val="Heading4Char"/>
    <w:qFormat/>
    <w:rsid w:val="009A4F08"/>
    <w:pPr>
      <w:keepNext/>
      <w:keepLines/>
      <w:spacing w:after="0"/>
      <w:outlineLvl w:val="3"/>
    </w:pPr>
    <w:rPr>
      <w:rFonts w:eastAsiaTheme="majorEastAsia" w:cstheme="majorBidi"/>
      <w:b/>
      <w:iCs/>
    </w:rPr>
  </w:style>
  <w:style w:type="paragraph" w:styleId="Heading5">
    <w:name w:val="heading 5"/>
    <w:basedOn w:val="Normal"/>
    <w:next w:val="Normal"/>
    <w:link w:val="Heading5Char"/>
    <w:uiPriority w:val="9"/>
    <w:semiHidden/>
    <w:qFormat/>
    <w:rsid w:val="009A4F08"/>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9A4F08"/>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9A4F0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9A4F08"/>
    <w:pPr>
      <w:keepNext/>
      <w:keepLines/>
      <w:spacing w:before="40" w:after="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qFormat/>
    <w:rsid w:val="009A4F08"/>
    <w:pPr>
      <w:keepNext/>
      <w:keepLines/>
      <w:spacing w:before="40" w:after="0"/>
      <w:outlineLvl w:val="8"/>
    </w:pPr>
    <w:rPr>
      <w:rFonts w:asciiTheme="majorHAnsi" w:eastAsiaTheme="majorEastAsia" w:hAnsiTheme="majorHAnsi" w:cstheme="majorBidi"/>
      <w:i/>
      <w:iCs/>
      <w:color w:val="5D5C5F" w:themeColor="text1" w:themeTint="D8"/>
      <w:sz w:val="21"/>
      <w:szCs w:val="21"/>
    </w:rPr>
  </w:style>
  <w:style w:type="character" w:default="1" w:styleId="DefaultParagraphFont">
    <w:name w:val="Default Paragraph Font"/>
    <w:uiPriority w:val="1"/>
    <w:semiHidden/>
    <w:unhideWhenUsed/>
    <w:rsid w:val="00775E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5E6A"/>
  </w:style>
  <w:style w:type="character" w:customStyle="1" w:styleId="Heading1Char">
    <w:name w:val="Heading 1 Char"/>
    <w:basedOn w:val="DefaultParagraphFont"/>
    <w:link w:val="Heading1"/>
    <w:rsid w:val="009A4F08"/>
    <w:rPr>
      <w:rFonts w:eastAsia="Times New Roman" w:cs="Times New Roman"/>
      <w:b/>
      <w:color w:val="C9187E"/>
      <w:kern w:val="40"/>
      <w:sz w:val="40"/>
      <w:lang w:eastAsia="en-GB"/>
    </w:rPr>
  </w:style>
  <w:style w:type="numbering" w:styleId="111111">
    <w:name w:val="Outline List 2"/>
    <w:basedOn w:val="NoList"/>
    <w:uiPriority w:val="99"/>
    <w:semiHidden/>
    <w:unhideWhenUsed/>
    <w:rsid w:val="009A4F08"/>
    <w:pPr>
      <w:numPr>
        <w:numId w:val="1"/>
      </w:numPr>
    </w:pPr>
  </w:style>
  <w:style w:type="numbering" w:styleId="1ai">
    <w:name w:val="Outline List 1"/>
    <w:basedOn w:val="NoList"/>
    <w:uiPriority w:val="99"/>
    <w:semiHidden/>
    <w:unhideWhenUsed/>
    <w:rsid w:val="009A4F08"/>
    <w:pPr>
      <w:numPr>
        <w:numId w:val="2"/>
      </w:numPr>
    </w:pPr>
  </w:style>
  <w:style w:type="paragraph" w:customStyle="1" w:styleId="1NON-TOC-PageheadingsnotforTableofContent">
    <w:name w:val="1.NON-TOC - Page headings not for Table of Content"/>
    <w:next w:val="Normal"/>
    <w:rsid w:val="009A4F08"/>
    <w:pPr>
      <w:spacing w:before="0" w:after="360"/>
    </w:pPr>
    <w:rPr>
      <w:b/>
      <w:color w:val="C9187E"/>
      <w:spacing w:val="10"/>
      <w:kern w:val="40"/>
      <w:sz w:val="40"/>
      <w:szCs w:val="32"/>
    </w:rPr>
  </w:style>
  <w:style w:type="character" w:customStyle="1" w:styleId="Heading2Char">
    <w:name w:val="Heading 2 Char"/>
    <w:basedOn w:val="DefaultParagraphFont"/>
    <w:link w:val="Heading2"/>
    <w:rsid w:val="009A4F08"/>
    <w:rPr>
      <w:rFonts w:eastAsiaTheme="majorEastAsia" w:cstheme="majorBidi"/>
      <w:b/>
      <w:bCs/>
      <w:color w:val="C9187E"/>
      <w:kern w:val="28"/>
      <w:sz w:val="28"/>
      <w:szCs w:val="26"/>
    </w:rPr>
  </w:style>
  <w:style w:type="character" w:customStyle="1" w:styleId="Heading3Char">
    <w:name w:val="Heading 3 Char"/>
    <w:basedOn w:val="DefaultParagraphFont"/>
    <w:link w:val="Heading3"/>
    <w:rsid w:val="009A4F08"/>
    <w:rPr>
      <w:color w:val="005A6A"/>
      <w:spacing w:val="10"/>
      <w:kern w:val="24"/>
    </w:rPr>
  </w:style>
  <w:style w:type="paragraph" w:customStyle="1" w:styleId="Intro-paragraph">
    <w:name w:val="Intro-paragraph"/>
    <w:next w:val="Normal"/>
    <w:qFormat/>
    <w:rsid w:val="009A4F08"/>
    <w:rPr>
      <w:rFonts w:ascii="Segoe UI Light" w:hAnsi="Segoe UI Light"/>
      <w:color w:val="005A6A"/>
      <w:kern w:val="32"/>
      <w:sz w:val="32"/>
    </w:rPr>
  </w:style>
  <w:style w:type="paragraph" w:customStyle="1" w:styleId="Cover-3bold">
    <w:name w:val="Cover-3:bold"/>
    <w:next w:val="Cover-3"/>
    <w:rsid w:val="009A4F08"/>
    <w:pPr>
      <w:spacing w:before="0" w:after="0" w:line="240" w:lineRule="auto"/>
    </w:pPr>
    <w:rPr>
      <w:rFonts w:eastAsia="Times New Roman" w:cs="Times New Roman"/>
      <w:b/>
      <w:color w:val="FFFFFF"/>
      <w:kern w:val="40"/>
      <w:sz w:val="60"/>
      <w:lang w:eastAsia="en-GB"/>
    </w:rPr>
  </w:style>
  <w:style w:type="paragraph" w:customStyle="1" w:styleId="Highlight-box">
    <w:name w:val="Highlight-box"/>
    <w:basedOn w:val="Normal"/>
    <w:qFormat/>
    <w:rsid w:val="009A4F08"/>
    <w:pPr>
      <w:pBdr>
        <w:top w:val="single" w:sz="2" w:space="10" w:color="B3CAD9"/>
        <w:left w:val="single" w:sz="2" w:space="10" w:color="B3CAD9"/>
        <w:bottom w:val="single" w:sz="2" w:space="10" w:color="B3CAD9"/>
        <w:right w:val="single" w:sz="2" w:space="10" w:color="B3CAD9"/>
      </w:pBdr>
      <w:shd w:val="clear" w:color="auto" w:fill="B3CAD9"/>
      <w:ind w:left="255" w:right="255"/>
    </w:pPr>
    <w:rPr>
      <w:b/>
    </w:rPr>
  </w:style>
  <w:style w:type="paragraph" w:customStyle="1" w:styleId="Numbered-paragraphs">
    <w:name w:val="Numbered-paragraphs"/>
    <w:qFormat/>
    <w:rsid w:val="009A4F08"/>
    <w:pPr>
      <w:numPr>
        <w:numId w:val="3"/>
      </w:numPr>
      <w:tabs>
        <w:tab w:val="right" w:pos="567"/>
      </w:tabs>
      <w:ind w:left="0" w:firstLine="0"/>
      <w:textboxTightWrap w:val="firstLineOnly"/>
    </w:pPr>
    <w:rPr>
      <w:kern w:val="24"/>
    </w:rPr>
  </w:style>
  <w:style w:type="paragraph" w:styleId="TOC4">
    <w:name w:val="toc 4"/>
    <w:basedOn w:val="Normal"/>
    <w:next w:val="Normal"/>
    <w:autoRedefine/>
    <w:uiPriority w:val="39"/>
    <w:semiHidden/>
    <w:unhideWhenUsed/>
    <w:rsid w:val="009A4F08"/>
    <w:pPr>
      <w:tabs>
        <w:tab w:val="right" w:leader="dot" w:pos="9628"/>
      </w:tabs>
      <w:spacing w:before="60" w:after="60"/>
      <w:ind w:left="567"/>
    </w:pPr>
    <w:rPr>
      <w:color w:val="6D6E71"/>
    </w:rPr>
  </w:style>
  <w:style w:type="paragraph" w:styleId="ListNumber">
    <w:name w:val="List Number"/>
    <w:basedOn w:val="Normal"/>
    <w:uiPriority w:val="99"/>
    <w:semiHidden/>
    <w:unhideWhenUsed/>
    <w:rsid w:val="009A4F08"/>
    <w:pPr>
      <w:numPr>
        <w:numId w:val="4"/>
      </w:numPr>
      <w:contextualSpacing/>
    </w:pPr>
  </w:style>
  <w:style w:type="paragraph" w:customStyle="1" w:styleId="List-Number">
    <w:name w:val="List-Number"/>
    <w:autoRedefine/>
    <w:qFormat/>
    <w:rsid w:val="009A4F08"/>
    <w:pPr>
      <w:numPr>
        <w:numId w:val="5"/>
      </w:numPr>
    </w:pPr>
    <w:rPr>
      <w:kern w:val="24"/>
    </w:rPr>
  </w:style>
  <w:style w:type="paragraph" w:styleId="TableofFigures">
    <w:name w:val="table of figures"/>
    <w:basedOn w:val="Normal"/>
    <w:next w:val="Normal"/>
    <w:autoRedefine/>
    <w:uiPriority w:val="99"/>
    <w:unhideWhenUsed/>
    <w:rsid w:val="009A4F08"/>
    <w:pPr>
      <w:tabs>
        <w:tab w:val="right" w:leader="dot" w:pos="9639"/>
      </w:tabs>
    </w:pPr>
  </w:style>
  <w:style w:type="paragraph" w:styleId="BalloonText">
    <w:name w:val="Balloon Text"/>
    <w:basedOn w:val="Normal"/>
    <w:link w:val="BalloonTextChar"/>
    <w:uiPriority w:val="99"/>
    <w:rsid w:val="009A4F08"/>
    <w:rPr>
      <w:rFonts w:cs="Tahoma"/>
      <w:sz w:val="16"/>
      <w:szCs w:val="16"/>
    </w:rPr>
  </w:style>
  <w:style w:type="character" w:customStyle="1" w:styleId="BalloonTextChar">
    <w:name w:val="Balloon Text Char"/>
    <w:basedOn w:val="DefaultParagraphFont"/>
    <w:link w:val="BalloonText"/>
    <w:uiPriority w:val="99"/>
    <w:rsid w:val="009A4F08"/>
    <w:rPr>
      <w:rFonts w:asciiTheme="minorHAnsi" w:hAnsiTheme="minorHAnsi" w:cs="Tahoma"/>
      <w:kern w:val="24"/>
      <w:sz w:val="16"/>
      <w:szCs w:val="16"/>
    </w:rPr>
  </w:style>
  <w:style w:type="paragraph" w:styleId="Caption">
    <w:name w:val="caption"/>
    <w:next w:val="Normal"/>
    <w:uiPriority w:val="35"/>
    <w:rsid w:val="009A4F08"/>
    <w:pPr>
      <w:spacing w:after="120" w:line="240" w:lineRule="auto"/>
    </w:pPr>
    <w:rPr>
      <w:b/>
      <w:i/>
      <w:iCs/>
      <w:color w:val="005A6A"/>
      <w:kern w:val="18"/>
      <w:sz w:val="18"/>
      <w:szCs w:val="18"/>
    </w:rPr>
  </w:style>
  <w:style w:type="character" w:styleId="CommentReference">
    <w:name w:val="annotation reference"/>
    <w:basedOn w:val="DefaultParagraphFont"/>
    <w:uiPriority w:val="99"/>
    <w:semiHidden/>
    <w:unhideWhenUsed/>
    <w:rsid w:val="009A4F08"/>
    <w:rPr>
      <w:sz w:val="16"/>
      <w:szCs w:val="16"/>
    </w:rPr>
  </w:style>
  <w:style w:type="paragraph" w:styleId="CommentText">
    <w:name w:val="annotation text"/>
    <w:basedOn w:val="Normal"/>
    <w:link w:val="CommentTextChar"/>
    <w:uiPriority w:val="99"/>
    <w:semiHidden/>
    <w:unhideWhenUsed/>
    <w:rsid w:val="009A4F08"/>
    <w:pPr>
      <w:spacing w:line="240" w:lineRule="auto"/>
    </w:pPr>
    <w:rPr>
      <w:sz w:val="20"/>
      <w:szCs w:val="20"/>
    </w:rPr>
  </w:style>
  <w:style w:type="character" w:customStyle="1" w:styleId="CommentTextChar">
    <w:name w:val="Comment Text Char"/>
    <w:basedOn w:val="DefaultParagraphFont"/>
    <w:link w:val="CommentText"/>
    <w:uiPriority w:val="99"/>
    <w:semiHidden/>
    <w:rsid w:val="009A4F08"/>
    <w:rPr>
      <w:kern w:val="24"/>
      <w:sz w:val="20"/>
      <w:szCs w:val="20"/>
    </w:rPr>
  </w:style>
  <w:style w:type="paragraph" w:styleId="CommentSubject">
    <w:name w:val="annotation subject"/>
    <w:basedOn w:val="CommentText"/>
    <w:next w:val="CommentText"/>
    <w:link w:val="CommentSubjectChar"/>
    <w:uiPriority w:val="99"/>
    <w:semiHidden/>
    <w:unhideWhenUsed/>
    <w:rsid w:val="009A4F08"/>
    <w:rPr>
      <w:b/>
      <w:bCs/>
    </w:rPr>
  </w:style>
  <w:style w:type="character" w:customStyle="1" w:styleId="CommentSubjectChar">
    <w:name w:val="Comment Subject Char"/>
    <w:basedOn w:val="CommentTextChar"/>
    <w:link w:val="CommentSubject"/>
    <w:uiPriority w:val="99"/>
    <w:semiHidden/>
    <w:rsid w:val="009A4F08"/>
    <w:rPr>
      <w:b/>
      <w:bCs/>
      <w:kern w:val="24"/>
      <w:sz w:val="20"/>
      <w:szCs w:val="20"/>
    </w:rPr>
  </w:style>
  <w:style w:type="paragraph" w:customStyle="1" w:styleId="Cover-1">
    <w:name w:val="Cover-1"/>
    <w:next w:val="Normal"/>
    <w:rsid w:val="009A4F08"/>
    <w:pPr>
      <w:spacing w:before="0" w:after="0" w:line="240" w:lineRule="auto"/>
    </w:pPr>
    <w:rPr>
      <w:rFonts w:ascii="Segoe UI Light" w:hAnsi="Segoe UI Light"/>
      <w:color w:val="FFFFFF"/>
      <w:kern w:val="24"/>
    </w:rPr>
  </w:style>
  <w:style w:type="paragraph" w:customStyle="1" w:styleId="Cover-2">
    <w:name w:val="Cover-2"/>
    <w:rsid w:val="009A4F08"/>
    <w:pPr>
      <w:spacing w:before="0" w:after="120" w:line="240" w:lineRule="auto"/>
    </w:pPr>
    <w:rPr>
      <w:b/>
      <w:color w:val="FFFFFF"/>
      <w:kern w:val="24"/>
    </w:rPr>
  </w:style>
  <w:style w:type="paragraph" w:customStyle="1" w:styleId="Cover-3">
    <w:name w:val="Cover-3"/>
    <w:next w:val="Cover-4"/>
    <w:rsid w:val="009A4F08"/>
    <w:pPr>
      <w:spacing w:before="0" w:after="360" w:line="240" w:lineRule="auto"/>
    </w:pPr>
    <w:rPr>
      <w:rFonts w:eastAsia="Times New Roman" w:cs="Times New Roman"/>
      <w:color w:val="FFFFFF"/>
      <w:kern w:val="40"/>
      <w:sz w:val="60"/>
      <w:lang w:eastAsia="en-GB"/>
    </w:rPr>
  </w:style>
  <w:style w:type="paragraph" w:customStyle="1" w:styleId="Cover-4">
    <w:name w:val="Cover-4"/>
    <w:rsid w:val="009A4F08"/>
    <w:pPr>
      <w:spacing w:before="0" w:after="0" w:line="240" w:lineRule="auto"/>
    </w:pPr>
    <w:rPr>
      <w:color w:val="FFFFFF"/>
      <w:kern w:val="24"/>
    </w:rPr>
  </w:style>
  <w:style w:type="paragraph" w:styleId="DocumentMap">
    <w:name w:val="Document Map"/>
    <w:basedOn w:val="Normal"/>
    <w:link w:val="DocumentMapChar"/>
    <w:uiPriority w:val="99"/>
    <w:semiHidden/>
    <w:unhideWhenUsed/>
    <w:rsid w:val="009A4F08"/>
    <w:pPr>
      <w:spacing w:after="0" w:line="240" w:lineRule="auto"/>
    </w:pPr>
    <w:rPr>
      <w:rFonts w:cs="Segoe UI"/>
      <w:sz w:val="16"/>
      <w:szCs w:val="16"/>
    </w:rPr>
  </w:style>
  <w:style w:type="character" w:customStyle="1" w:styleId="DocumentMapChar">
    <w:name w:val="Document Map Char"/>
    <w:basedOn w:val="DefaultParagraphFont"/>
    <w:link w:val="DocumentMap"/>
    <w:uiPriority w:val="99"/>
    <w:semiHidden/>
    <w:rsid w:val="009A4F08"/>
    <w:rPr>
      <w:rFonts w:cs="Segoe UI"/>
      <w:kern w:val="24"/>
      <w:sz w:val="16"/>
      <w:szCs w:val="16"/>
    </w:rPr>
  </w:style>
  <w:style w:type="character" w:styleId="FollowedHyperlink">
    <w:name w:val="FollowedHyperlink"/>
    <w:basedOn w:val="DefaultParagraphFont"/>
    <w:uiPriority w:val="99"/>
    <w:semiHidden/>
    <w:unhideWhenUsed/>
    <w:rsid w:val="009A4F08"/>
    <w:rPr>
      <w:rFonts w:ascii="Montserrat" w:hAnsi="Montserrat"/>
      <w:b/>
      <w:color w:val="53565A"/>
      <w:sz w:val="24"/>
      <w:u w:val="dottedHeavy" w:color="53565A"/>
    </w:rPr>
  </w:style>
  <w:style w:type="paragraph" w:styleId="Footer">
    <w:name w:val="footer"/>
    <w:basedOn w:val="Normal"/>
    <w:link w:val="FooterChar"/>
    <w:uiPriority w:val="99"/>
    <w:rsid w:val="009A4F08"/>
    <w:pPr>
      <w:pBdr>
        <w:top w:val="single" w:sz="4" w:space="8" w:color="C9187E"/>
      </w:pBdr>
      <w:tabs>
        <w:tab w:val="center" w:pos="4513"/>
        <w:tab w:val="right" w:pos="9026"/>
      </w:tabs>
      <w:spacing w:after="0" w:line="240" w:lineRule="auto"/>
      <w:jc w:val="center"/>
    </w:pPr>
    <w:rPr>
      <w:color w:val="005A6A"/>
      <w:kern w:val="20"/>
      <w:sz w:val="20"/>
    </w:rPr>
  </w:style>
  <w:style w:type="character" w:customStyle="1" w:styleId="FooterChar">
    <w:name w:val="Footer Char"/>
    <w:basedOn w:val="DefaultParagraphFont"/>
    <w:link w:val="Footer"/>
    <w:uiPriority w:val="99"/>
    <w:rsid w:val="009A4F08"/>
    <w:rPr>
      <w:color w:val="005A6A"/>
      <w:kern w:val="20"/>
      <w:sz w:val="20"/>
    </w:rPr>
  </w:style>
  <w:style w:type="character" w:styleId="FootnoteReference">
    <w:name w:val="footnote reference"/>
    <w:basedOn w:val="DefaultParagraphFont"/>
    <w:uiPriority w:val="99"/>
    <w:rsid w:val="009A4F08"/>
    <w:rPr>
      <w:rFonts w:ascii="Segoe UI Light" w:hAnsi="Segoe UI Light"/>
      <w:b w:val="0"/>
      <w:color w:val="005A6A"/>
      <w:kern w:val="20"/>
      <w:sz w:val="20"/>
      <w:vertAlign w:val="superscript"/>
    </w:rPr>
  </w:style>
  <w:style w:type="paragraph" w:styleId="FootnoteText">
    <w:name w:val="footnote text"/>
    <w:basedOn w:val="Normal"/>
    <w:link w:val="FootnoteTextChar"/>
    <w:uiPriority w:val="99"/>
    <w:qFormat/>
    <w:rsid w:val="009A4F08"/>
    <w:pPr>
      <w:spacing w:before="40" w:after="0"/>
    </w:pPr>
    <w:rPr>
      <w:color w:val="005A6A"/>
      <w:kern w:val="20"/>
      <w:sz w:val="20"/>
      <w:szCs w:val="20"/>
    </w:rPr>
  </w:style>
  <w:style w:type="character" w:customStyle="1" w:styleId="FootnoteTextChar">
    <w:name w:val="Footnote Text Char"/>
    <w:basedOn w:val="DefaultParagraphFont"/>
    <w:link w:val="FootnoteText"/>
    <w:uiPriority w:val="99"/>
    <w:rsid w:val="009A4F08"/>
    <w:rPr>
      <w:color w:val="005A6A"/>
      <w:kern w:val="20"/>
      <w:sz w:val="20"/>
      <w:szCs w:val="20"/>
    </w:rPr>
  </w:style>
  <w:style w:type="paragraph" w:customStyle="1" w:styleId="Front-page-hyperlink">
    <w:name w:val="Front-page-hyperlink"/>
    <w:basedOn w:val="Normal"/>
    <w:rsid w:val="009A4F08"/>
    <w:pPr>
      <w:spacing w:after="0" w:line="240" w:lineRule="auto"/>
      <w:jc w:val="right"/>
    </w:pPr>
    <w:rPr>
      <w:color w:val="005A6A"/>
    </w:rPr>
  </w:style>
  <w:style w:type="table" w:styleId="GridTable1Light">
    <w:name w:val="Grid Table 1 Light"/>
    <w:basedOn w:val="TableNormal"/>
    <w:uiPriority w:val="46"/>
    <w:rsid w:val="009A4F08"/>
    <w:pPr>
      <w:spacing w:before="80" w:after="80" w:line="240" w:lineRule="auto"/>
    </w:pPr>
    <w:rPr>
      <w:sz w:val="22"/>
    </w:rPr>
    <w:tblPr>
      <w:tblStyleRowBandSize w:val="1"/>
      <w:tblStyleColBandSize w:val="1"/>
      <w:tblBorders>
        <w:top w:val="single" w:sz="4" w:space="0" w:color="005A6A"/>
        <w:left w:val="single" w:sz="4" w:space="0" w:color="005A6A"/>
        <w:bottom w:val="single" w:sz="4" w:space="0" w:color="005A6A"/>
        <w:right w:val="single" w:sz="4" w:space="0" w:color="005A6A"/>
        <w:insideH w:val="single" w:sz="4" w:space="0" w:color="005A6A"/>
        <w:insideV w:val="single" w:sz="4" w:space="0" w:color="005A6A"/>
      </w:tblBorders>
    </w:tblPr>
    <w:tblStylePr w:type="firstRow">
      <w:rPr>
        <w:b/>
        <w:bCs/>
        <w:color w:val="414042"/>
      </w:rPr>
      <w:tblPr/>
      <w:tcPr>
        <w:tcBorders>
          <w:top w:val="single" w:sz="4" w:space="0" w:color="005A6A"/>
          <w:left w:val="single" w:sz="4" w:space="0" w:color="005A6A"/>
          <w:bottom w:val="single" w:sz="4" w:space="0" w:color="005A6A"/>
          <w:right w:val="single" w:sz="4" w:space="0" w:color="005A6A"/>
          <w:insideH w:val="single" w:sz="4" w:space="0" w:color="005A6A" w:themeColor="text2"/>
          <w:insideV w:val="single" w:sz="4" w:space="0" w:color="005A6A"/>
        </w:tcBorders>
      </w:tcPr>
    </w:tblStylePr>
    <w:tblStylePr w:type="lastRow">
      <w:rPr>
        <w:b/>
        <w:bCs/>
      </w:rPr>
      <w:tblPr/>
      <w:tcPr>
        <w:tcBorders>
          <w:top w:val="single" w:sz="4" w:space="0" w:color="005A6A"/>
          <w:left w:val="single" w:sz="4" w:space="0" w:color="005A6A"/>
          <w:bottom w:val="single" w:sz="4" w:space="0" w:color="005A6A"/>
          <w:right w:val="single" w:sz="4" w:space="0" w:color="005A6A"/>
          <w:insideH w:val="single" w:sz="4" w:space="0" w:color="005A6A" w:themeColor="text2"/>
          <w:insideV w:val="single" w:sz="4" w:space="0" w:color="005A6A"/>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A4F08"/>
    <w:pPr>
      <w:spacing w:before="80" w:after="80" w:line="240" w:lineRule="auto"/>
    </w:pPr>
    <w:rPr>
      <w:sz w:val="22"/>
    </w:rPr>
    <w:tblPr>
      <w:tblStyleRowBandSize w:val="1"/>
      <w:tblStyleColBandSize w:val="1"/>
      <w:tblBorders>
        <w:top w:val="single" w:sz="4" w:space="0" w:color="C9187E"/>
        <w:left w:val="single" w:sz="4" w:space="0" w:color="C9187E"/>
        <w:bottom w:val="single" w:sz="4" w:space="0" w:color="C9187E"/>
        <w:right w:val="single" w:sz="4" w:space="0" w:color="C9187E"/>
        <w:insideH w:val="single" w:sz="4" w:space="0" w:color="C9187E"/>
        <w:insideV w:val="single" w:sz="4" w:space="0" w:color="C9187E"/>
      </w:tblBorders>
    </w:tblPr>
    <w:tblStylePr w:type="firstRow">
      <w:rPr>
        <w:b/>
        <w:bCs/>
      </w:rPr>
      <w:tblPr/>
      <w:tcPr>
        <w:tcBorders>
          <w:top w:val="single" w:sz="4" w:space="0" w:color="C9187E"/>
          <w:left w:val="single" w:sz="4" w:space="0" w:color="C9187E"/>
          <w:bottom w:val="single" w:sz="4" w:space="0" w:color="C9187E"/>
          <w:right w:val="single" w:sz="4" w:space="0" w:color="C9187E"/>
          <w:insideH w:val="single" w:sz="4" w:space="0" w:color="C9187E"/>
          <w:insideV w:val="single" w:sz="4" w:space="0" w:color="C9187E"/>
        </w:tcBorders>
      </w:tcPr>
    </w:tblStylePr>
    <w:tblStylePr w:type="lastRow">
      <w:rPr>
        <w:b/>
        <w:bCs/>
      </w:rPr>
      <w:tblPr/>
      <w:tcPr>
        <w:tcBorders>
          <w:top w:val="single" w:sz="4" w:space="0" w:color="C9187E"/>
          <w:left w:val="single" w:sz="4" w:space="0" w:color="C9187E"/>
          <w:bottom w:val="single" w:sz="4" w:space="0" w:color="C9187E"/>
          <w:right w:val="single" w:sz="4" w:space="0" w:color="C9187E"/>
          <w:insideH w:val="single" w:sz="4" w:space="0" w:color="C9187E"/>
          <w:insideV w:val="single" w:sz="4" w:space="0" w:color="C9187E"/>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A4F08"/>
    <w:pPr>
      <w:spacing w:before="80" w:after="80" w:line="240" w:lineRule="auto"/>
    </w:pPr>
    <w:rPr>
      <w:sz w:val="22"/>
    </w:rPr>
    <w:tblPr>
      <w:tblStyleRowBandSize w:val="1"/>
      <w:tblStyleColBandSize w:val="1"/>
      <w:tblBorders>
        <w:top w:val="single" w:sz="4" w:space="0" w:color="EF404A"/>
        <w:left w:val="single" w:sz="4" w:space="0" w:color="EF404A"/>
        <w:bottom w:val="single" w:sz="4" w:space="0" w:color="EF404A"/>
        <w:right w:val="single" w:sz="4" w:space="0" w:color="EF404A"/>
        <w:insideH w:val="single" w:sz="4" w:space="0" w:color="EF404A"/>
        <w:insideV w:val="single" w:sz="4" w:space="0" w:color="EF404A"/>
      </w:tblBorders>
    </w:tblPr>
    <w:tblStylePr w:type="firstRow">
      <w:rPr>
        <w:b/>
        <w:bCs/>
      </w:rPr>
      <w:tblPr/>
      <w:tcPr>
        <w:tcBorders>
          <w:top w:val="single" w:sz="4" w:space="0" w:color="EF404A"/>
          <w:left w:val="single" w:sz="4" w:space="0" w:color="EF404A"/>
          <w:bottom w:val="single" w:sz="4" w:space="0" w:color="EF404A"/>
          <w:right w:val="single" w:sz="4" w:space="0" w:color="EF404A"/>
          <w:insideH w:val="single" w:sz="4" w:space="0" w:color="EF404A"/>
          <w:insideV w:val="single" w:sz="4" w:space="0" w:color="EF404A"/>
        </w:tcBorders>
      </w:tcPr>
    </w:tblStylePr>
    <w:tblStylePr w:type="lastRow">
      <w:rPr>
        <w:b/>
        <w:bCs/>
        <w:color w:val="auto"/>
        <w:sz w:val="22"/>
      </w:rPr>
      <w:tblPr/>
      <w:tcPr>
        <w:tcBorders>
          <w:top w:val="single" w:sz="4" w:space="0" w:color="EF404A"/>
          <w:left w:val="single" w:sz="4" w:space="0" w:color="EF404A"/>
          <w:bottom w:val="single" w:sz="4" w:space="0" w:color="EF404A"/>
          <w:right w:val="single" w:sz="4" w:space="0" w:color="EF404A"/>
          <w:insideH w:val="single" w:sz="4" w:space="0" w:color="EF404A" w:themeColor="accent2"/>
          <w:insideV w:val="single" w:sz="4" w:space="0" w:color="EF404A"/>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A4F08"/>
    <w:pPr>
      <w:spacing w:before="80" w:after="80" w:line="240" w:lineRule="auto"/>
    </w:pPr>
    <w:rPr>
      <w:sz w:val="22"/>
    </w:rPr>
    <w:tblPr>
      <w:tblStyleRowBandSize w:val="1"/>
      <w:tblStyleColBandSize w:val="1"/>
      <w:tblBorders>
        <w:top w:val="single" w:sz="4" w:space="0" w:color="E6791E"/>
        <w:left w:val="single" w:sz="4" w:space="0" w:color="E6791E"/>
        <w:bottom w:val="single" w:sz="4" w:space="0" w:color="E6791E"/>
        <w:right w:val="single" w:sz="4" w:space="0" w:color="E6791E"/>
        <w:insideH w:val="single" w:sz="4" w:space="0" w:color="E6791E"/>
        <w:insideV w:val="single" w:sz="4" w:space="0" w:color="E6791E"/>
      </w:tblBorders>
    </w:tblPr>
    <w:tblStylePr w:type="firstRow">
      <w:rPr>
        <w:b/>
        <w:bCs/>
      </w:rPr>
      <w:tblPr/>
      <w:tcPr>
        <w:tcBorders>
          <w:top w:val="single" w:sz="4" w:space="0" w:color="E6791E"/>
          <w:left w:val="single" w:sz="4" w:space="0" w:color="E6791E"/>
          <w:bottom w:val="single" w:sz="4" w:space="0" w:color="E6791E"/>
          <w:right w:val="single" w:sz="4" w:space="0" w:color="E6791E"/>
          <w:insideH w:val="single" w:sz="4" w:space="0" w:color="E6791E"/>
          <w:insideV w:val="single" w:sz="4" w:space="0" w:color="E6791E"/>
        </w:tcBorders>
      </w:tcPr>
    </w:tblStylePr>
    <w:tblStylePr w:type="lastRow">
      <w:rPr>
        <w:b/>
        <w:bCs/>
      </w:rPr>
      <w:tblPr/>
      <w:tcPr>
        <w:tcBorders>
          <w:top w:val="single" w:sz="4" w:space="0" w:color="E6791E"/>
          <w:left w:val="single" w:sz="4" w:space="0" w:color="E6791E"/>
          <w:bottom w:val="single" w:sz="4" w:space="0" w:color="E6791E"/>
          <w:right w:val="single" w:sz="4" w:space="0" w:color="E6791E"/>
          <w:insideH w:val="single" w:sz="4" w:space="0" w:color="E6791E" w:themeColor="accent3"/>
          <w:insideV w:val="single" w:sz="4" w:space="0" w:color="E6791E"/>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A4F08"/>
    <w:pPr>
      <w:spacing w:before="80" w:after="80" w:line="240" w:lineRule="auto"/>
    </w:pPr>
    <w:rPr>
      <w:sz w:val="22"/>
    </w:rPr>
    <w:tblPr>
      <w:tblStyleRowBandSize w:val="1"/>
      <w:tblStyleColBandSize w:val="1"/>
      <w:tblBorders>
        <w:top w:val="single" w:sz="4" w:space="0" w:color="BB8F2E"/>
        <w:left w:val="single" w:sz="4" w:space="0" w:color="BB8F2E"/>
        <w:bottom w:val="single" w:sz="4" w:space="0" w:color="BB8F2E"/>
        <w:right w:val="single" w:sz="4" w:space="0" w:color="BB8F2E"/>
        <w:insideH w:val="single" w:sz="4" w:space="0" w:color="BB8F2E"/>
        <w:insideV w:val="single" w:sz="4" w:space="0" w:color="BB8F2E"/>
      </w:tblBorders>
    </w:tblPr>
    <w:tblStylePr w:type="firstRow">
      <w:rPr>
        <w:b/>
        <w:bCs/>
      </w:rPr>
      <w:tblPr/>
      <w:tcPr>
        <w:tcBorders>
          <w:top w:val="single" w:sz="4" w:space="0" w:color="BB8F2E"/>
          <w:left w:val="single" w:sz="4" w:space="0" w:color="BB8F2E"/>
          <w:bottom w:val="single" w:sz="4" w:space="0" w:color="BB8F2E"/>
          <w:right w:val="single" w:sz="4" w:space="0" w:color="BB8F2E"/>
          <w:insideH w:val="single" w:sz="4" w:space="0" w:color="BB8F2E"/>
          <w:insideV w:val="single" w:sz="4" w:space="0" w:color="BB8F2E"/>
        </w:tcBorders>
      </w:tcPr>
    </w:tblStylePr>
    <w:tblStylePr w:type="lastRow">
      <w:rPr>
        <w:b/>
        <w:bCs/>
      </w:rPr>
      <w:tblPr/>
      <w:tcPr>
        <w:tcBorders>
          <w:top w:val="single" w:sz="4" w:space="0" w:color="BB8F2E"/>
          <w:left w:val="single" w:sz="4" w:space="0" w:color="BB8F2E"/>
          <w:bottom w:val="single" w:sz="4" w:space="0" w:color="BB8F2E"/>
          <w:right w:val="single" w:sz="4" w:space="0" w:color="BB8F2E"/>
          <w:insideH w:val="single" w:sz="4" w:space="0" w:color="BB8F2E" w:themeColor="accent4"/>
          <w:insideV w:val="single" w:sz="4" w:space="0" w:color="BB8F2E"/>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A4F08"/>
    <w:pPr>
      <w:spacing w:before="80" w:after="80" w:line="240" w:lineRule="auto"/>
    </w:pPr>
    <w:rPr>
      <w:sz w:val="22"/>
    </w:rPr>
    <w:tblPr>
      <w:tblStyleRowBandSize w:val="1"/>
      <w:tblStyleColBandSize w:val="1"/>
      <w:tblBorders>
        <w:top w:val="single" w:sz="4" w:space="0" w:color="31A97F"/>
        <w:left w:val="single" w:sz="4" w:space="0" w:color="31A97F"/>
        <w:bottom w:val="single" w:sz="4" w:space="0" w:color="31A97F"/>
        <w:right w:val="single" w:sz="4" w:space="0" w:color="31A97F"/>
        <w:insideH w:val="single" w:sz="4" w:space="0" w:color="31A97F"/>
        <w:insideV w:val="single" w:sz="4" w:space="0" w:color="31A97F"/>
      </w:tblBorders>
    </w:tblPr>
    <w:tblStylePr w:type="firstRow">
      <w:rPr>
        <w:b/>
        <w:bCs/>
      </w:rPr>
      <w:tblPr/>
      <w:tcPr>
        <w:tcBorders>
          <w:top w:val="single" w:sz="4" w:space="0" w:color="31A97F"/>
          <w:left w:val="single" w:sz="4" w:space="0" w:color="31A97F"/>
          <w:bottom w:val="single" w:sz="4" w:space="0" w:color="31A97F"/>
          <w:right w:val="single" w:sz="4" w:space="0" w:color="31A97F"/>
          <w:insideH w:val="single" w:sz="4" w:space="0" w:color="31A97F"/>
          <w:insideV w:val="single" w:sz="4" w:space="0" w:color="31A97F"/>
        </w:tcBorders>
      </w:tcPr>
    </w:tblStylePr>
    <w:tblStylePr w:type="lastRow">
      <w:rPr>
        <w:b/>
        <w:bCs/>
      </w:rPr>
      <w:tblPr/>
      <w:tcPr>
        <w:tcBorders>
          <w:top w:val="single" w:sz="4" w:space="0" w:color="30AF87"/>
          <w:left w:val="single" w:sz="4" w:space="0" w:color="30AF87"/>
          <w:bottom w:val="single" w:sz="4" w:space="0" w:color="30AF87"/>
          <w:right w:val="single" w:sz="4" w:space="0" w:color="30AF87"/>
          <w:insideH w:val="single" w:sz="4" w:space="0" w:color="30AF87" w:themeColor="accent5"/>
          <w:insideV w:val="single" w:sz="4" w:space="0" w:color="30AF87"/>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A4F08"/>
    <w:pPr>
      <w:spacing w:before="80" w:after="80" w:line="240" w:lineRule="auto"/>
    </w:pPr>
    <w:rPr>
      <w:sz w:val="22"/>
    </w:rPr>
    <w:tblPr>
      <w:tblStyleRowBandSize w:val="1"/>
      <w:tblStyleColBandSize w:val="1"/>
      <w:tblBorders>
        <w:top w:val="single" w:sz="4" w:space="0" w:color="00A1A2"/>
        <w:left w:val="single" w:sz="4" w:space="0" w:color="00A1A2"/>
        <w:bottom w:val="single" w:sz="4" w:space="0" w:color="00A1A2"/>
        <w:right w:val="single" w:sz="4" w:space="0" w:color="00A1A2"/>
        <w:insideH w:val="single" w:sz="4" w:space="0" w:color="00A1A2"/>
        <w:insideV w:val="single" w:sz="4" w:space="0" w:color="00A1A2"/>
      </w:tblBorders>
    </w:tblPr>
    <w:tblStylePr w:type="firstRow">
      <w:rPr>
        <w:b/>
        <w:bCs/>
      </w:rPr>
      <w:tblPr/>
      <w:tcPr>
        <w:tcBorders>
          <w:top w:val="single" w:sz="4" w:space="0" w:color="00A1A2"/>
          <w:left w:val="single" w:sz="4" w:space="0" w:color="00A1A2"/>
          <w:bottom w:val="single" w:sz="4" w:space="0" w:color="00A1A2"/>
          <w:right w:val="single" w:sz="4" w:space="0" w:color="00A1A2"/>
          <w:insideH w:val="single" w:sz="4" w:space="0" w:color="00A1A2"/>
          <w:insideV w:val="single" w:sz="4" w:space="0" w:color="00A1A2"/>
        </w:tcBorders>
      </w:tcPr>
    </w:tblStylePr>
    <w:tblStylePr w:type="lastRow">
      <w:rPr>
        <w:b/>
        <w:bCs/>
      </w:rPr>
      <w:tblPr/>
      <w:tcPr>
        <w:tcBorders>
          <w:top w:val="single" w:sz="4" w:space="0" w:color="00A1A2"/>
          <w:left w:val="single" w:sz="4" w:space="0" w:color="00A1A2"/>
          <w:bottom w:val="single" w:sz="4" w:space="0" w:color="00A1A2"/>
          <w:right w:val="single" w:sz="4" w:space="0" w:color="00A1A2"/>
          <w:insideH w:val="single" w:sz="4" w:space="0" w:color="00A1A2" w:themeColor="accent6"/>
          <w:insideV w:val="single" w:sz="4" w:space="0" w:color="00A1A2"/>
        </w:tcBorders>
      </w:tcPr>
    </w:tblStylePr>
    <w:tblStylePr w:type="firstCol">
      <w:rPr>
        <w:b/>
        <w:bCs/>
      </w:rPr>
    </w:tblStylePr>
    <w:tblStylePr w:type="lastCol">
      <w:rPr>
        <w:b/>
        <w:bCs/>
      </w:rPr>
    </w:tblStylePr>
  </w:style>
  <w:style w:type="table" w:styleId="GridTable2">
    <w:name w:val="Grid Table 2"/>
    <w:basedOn w:val="TableNormal"/>
    <w:uiPriority w:val="47"/>
    <w:rsid w:val="009A4F08"/>
    <w:pPr>
      <w:spacing w:before="80" w:after="80" w:line="240" w:lineRule="auto"/>
    </w:pPr>
    <w:rPr>
      <w:sz w:val="22"/>
    </w:rPr>
    <w:tblPr>
      <w:tblStyleRowBandSize w:val="1"/>
      <w:tblStyleColBandSize w:val="1"/>
      <w:tblBorders>
        <w:top w:val="single" w:sz="4" w:space="0" w:color="005A6A"/>
        <w:bottom w:val="single" w:sz="4" w:space="0" w:color="005A6A"/>
        <w:insideH w:val="single" w:sz="4" w:space="0" w:color="005A6A"/>
        <w:insideV w:val="single" w:sz="4" w:space="0" w:color="005A6A"/>
      </w:tblBorders>
    </w:tbl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2-Accent1">
    <w:name w:val="Grid Table 2 Accent 1"/>
    <w:basedOn w:val="TableNormal"/>
    <w:uiPriority w:val="47"/>
    <w:rsid w:val="009A4F08"/>
    <w:pPr>
      <w:spacing w:before="80" w:after="80" w:line="240" w:lineRule="auto"/>
    </w:pPr>
    <w:rPr>
      <w:sz w:val="22"/>
    </w:rPr>
    <w:tblPr>
      <w:tblStyleRowBandSize w:val="1"/>
      <w:tblStyleColBandSize w:val="1"/>
      <w:tblBorders>
        <w:top w:val="single" w:sz="4" w:space="0" w:color="C9187E"/>
        <w:bottom w:val="single" w:sz="4" w:space="0" w:color="C9187E"/>
        <w:insideH w:val="single" w:sz="4" w:space="0" w:color="C9187E"/>
        <w:insideV w:val="single" w:sz="4" w:space="0" w:color="C9187E"/>
      </w:tblBorders>
    </w:tblPr>
    <w:tblStylePr w:type="firstRow">
      <w:rPr>
        <w:b/>
        <w:bCs/>
      </w:rPr>
      <w:tblPr/>
      <w:tcPr>
        <w:tcBorders>
          <w:top w:val="nil"/>
          <w:left w:val="nil"/>
          <w:bottom w:val="nil"/>
          <w:right w:val="nil"/>
          <w:insideH w:val="nil"/>
          <w:insideV w:val="nil"/>
        </w:tcBorders>
        <w:shd w:val="clear" w:color="auto" w:fill="FFFFFF" w:themeFill="background1"/>
      </w:tcPr>
    </w:tblStylePr>
    <w:tblStylePr w:type="lastRow">
      <w:rPr>
        <w:b/>
        <w:bCs/>
      </w:rPr>
      <w:tblPr/>
      <w:tcPr>
        <w:tcBorders>
          <w:top w:val="nil"/>
          <w:left w:val="nil"/>
          <w:bottom w:val="nil"/>
          <w:right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2-Accent2">
    <w:name w:val="Grid Table 2 Accent 2"/>
    <w:basedOn w:val="TableNormal"/>
    <w:uiPriority w:val="47"/>
    <w:rsid w:val="009A4F08"/>
    <w:pPr>
      <w:spacing w:before="80" w:after="80" w:line="240" w:lineRule="auto"/>
    </w:pPr>
    <w:rPr>
      <w:sz w:val="22"/>
    </w:rPr>
    <w:tblPr>
      <w:tblStyleRowBandSize w:val="1"/>
      <w:tblStyleColBandSize w:val="1"/>
      <w:tblBorders>
        <w:top w:val="single" w:sz="4" w:space="0" w:color="EF404A"/>
        <w:bottom w:val="single" w:sz="4" w:space="0" w:color="EF404A"/>
        <w:insideH w:val="single" w:sz="4" w:space="0" w:color="EF404A"/>
        <w:insideV w:val="single" w:sz="4" w:space="0" w:color="EF404A"/>
      </w:tblBorders>
    </w:tblPr>
    <w:tblStylePr w:type="firstRow">
      <w:rPr>
        <w:b/>
        <w:bCs/>
      </w:rPr>
      <w:tblPr/>
      <w:tcPr>
        <w:tcBorders>
          <w:top w:val="nil"/>
          <w:left w:val="nil"/>
          <w:bottom w:val="nil"/>
          <w:right w:val="nil"/>
          <w:insideH w:val="nil"/>
          <w:insideV w:val="nil"/>
        </w:tcBorders>
        <w:shd w:val="clear" w:color="auto" w:fill="FFFFFF" w:themeFill="background1"/>
      </w:tcPr>
    </w:tblStylePr>
    <w:tblStylePr w:type="lastRow">
      <w:rPr>
        <w:b/>
        <w:bCs/>
      </w:rPr>
      <w:tblPr/>
      <w:tcPr>
        <w:tcBorders>
          <w:top w:val="nil"/>
          <w:left w:val="nil"/>
          <w:bottom w:val="nil"/>
          <w:right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2-Accent3">
    <w:name w:val="Grid Table 2 Accent 3"/>
    <w:basedOn w:val="TableNormal"/>
    <w:uiPriority w:val="47"/>
    <w:rsid w:val="009A4F08"/>
    <w:pPr>
      <w:spacing w:before="80" w:after="80" w:line="240" w:lineRule="auto"/>
    </w:pPr>
    <w:rPr>
      <w:sz w:val="22"/>
    </w:rPr>
    <w:tblPr>
      <w:tblStyleRowBandSize w:val="1"/>
      <w:tblStyleColBandSize w:val="1"/>
      <w:tblBorders>
        <w:top w:val="single" w:sz="4" w:space="0" w:color="E6791E"/>
        <w:bottom w:val="single" w:sz="4" w:space="0" w:color="E6791E"/>
        <w:insideH w:val="single" w:sz="4" w:space="0" w:color="E6791E"/>
        <w:insideV w:val="single" w:sz="4" w:space="0" w:color="E6791E"/>
      </w:tblBorders>
    </w:tblPr>
    <w:tblStylePr w:type="firstRow">
      <w:rPr>
        <w:b/>
        <w:bCs/>
      </w:rPr>
      <w:tblPr/>
      <w:tcPr>
        <w:tcBorders>
          <w:top w:val="nil"/>
          <w:left w:val="nil"/>
          <w:bottom w:val="nil"/>
          <w:right w:val="nil"/>
          <w:insideH w:val="nil"/>
          <w:insideV w:val="nil"/>
        </w:tcBorders>
        <w:shd w:val="clear" w:color="auto" w:fill="FFFFFF" w:themeFill="background1"/>
      </w:tcPr>
    </w:tblStylePr>
    <w:tblStylePr w:type="lastRow">
      <w:rPr>
        <w:b/>
        <w:bCs/>
      </w:rPr>
      <w:tblPr/>
      <w:tcPr>
        <w:tcBorders>
          <w:top w:val="nil"/>
          <w:left w:val="nil"/>
          <w:bottom w:val="nil"/>
          <w:right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2-Accent4">
    <w:name w:val="Grid Table 2 Accent 4"/>
    <w:basedOn w:val="TableNormal"/>
    <w:uiPriority w:val="47"/>
    <w:rsid w:val="009A4F08"/>
    <w:pPr>
      <w:spacing w:before="80" w:after="80" w:line="240" w:lineRule="auto"/>
    </w:pPr>
    <w:rPr>
      <w:sz w:val="22"/>
    </w:rPr>
    <w:tblPr>
      <w:tblStyleRowBandSize w:val="1"/>
      <w:tblStyleColBandSize w:val="1"/>
      <w:tblBorders>
        <w:top w:val="single" w:sz="4" w:space="0" w:color="BB8F2E"/>
        <w:bottom w:val="single" w:sz="4" w:space="0" w:color="BB8F2E"/>
        <w:insideH w:val="single" w:sz="4" w:space="0" w:color="BB8F2E"/>
        <w:insideV w:val="single" w:sz="4" w:space="0" w:color="BB8F2E"/>
      </w:tblBorders>
    </w:tblPr>
    <w:tblStylePr w:type="firstRow">
      <w:rPr>
        <w:b/>
        <w:bCs/>
      </w:rPr>
      <w:tblPr/>
      <w:tcPr>
        <w:tcBorders>
          <w:top w:val="nil"/>
          <w:left w:val="nil"/>
          <w:bottom w:val="nil"/>
          <w:right w:val="nil"/>
          <w:insideH w:val="nil"/>
          <w:insideV w:val="nil"/>
        </w:tcBorders>
        <w:shd w:val="clear" w:color="auto" w:fill="FFFFFF" w:themeFill="background1"/>
      </w:tcPr>
    </w:tblStylePr>
    <w:tblStylePr w:type="lastRow">
      <w:rPr>
        <w:b/>
        <w:bCs/>
      </w:rPr>
      <w:tblPr/>
      <w:tcPr>
        <w:tcBorders>
          <w:top w:val="nil"/>
          <w:left w:val="nil"/>
          <w:bottom w:val="nil"/>
          <w:right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2-Accent5">
    <w:name w:val="Grid Table 2 Accent 5"/>
    <w:basedOn w:val="TableNormal"/>
    <w:uiPriority w:val="47"/>
    <w:rsid w:val="009A4F08"/>
    <w:pPr>
      <w:spacing w:before="80" w:after="80" w:line="240" w:lineRule="auto"/>
    </w:pPr>
    <w:rPr>
      <w:sz w:val="22"/>
    </w:rPr>
    <w:tblPr>
      <w:tblStyleRowBandSize w:val="1"/>
      <w:tblStyleColBandSize w:val="1"/>
      <w:tblBorders>
        <w:top w:val="single" w:sz="4" w:space="0" w:color="31A97F"/>
        <w:bottom w:val="single" w:sz="4" w:space="0" w:color="31A97F"/>
        <w:insideH w:val="single" w:sz="4" w:space="0" w:color="31A97F"/>
        <w:insideV w:val="single" w:sz="4" w:space="0" w:color="31A97F"/>
      </w:tblBorders>
    </w:tblPr>
    <w:tblStylePr w:type="firstRow">
      <w:rPr>
        <w:b/>
        <w:bCs/>
      </w:rPr>
      <w:tblPr/>
      <w:tcPr>
        <w:tcBorders>
          <w:top w:val="nil"/>
          <w:left w:val="nil"/>
          <w:bottom w:val="nil"/>
          <w:right w:val="nil"/>
          <w:insideH w:val="nil"/>
          <w:insideV w:val="nil"/>
        </w:tcBorders>
        <w:shd w:val="clear" w:color="auto" w:fill="FFFFFF" w:themeFill="background1"/>
      </w:tcPr>
    </w:tblStylePr>
    <w:tblStylePr w:type="lastRow">
      <w:rPr>
        <w:b/>
        <w:bCs/>
      </w:rPr>
      <w:tblPr/>
      <w:tcPr>
        <w:tcBorders>
          <w:top w:val="nil"/>
          <w:left w:val="nil"/>
          <w:bottom w:val="nil"/>
          <w:right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2-Accent6">
    <w:name w:val="Grid Table 2 Accent 6"/>
    <w:basedOn w:val="TableNormal"/>
    <w:uiPriority w:val="47"/>
    <w:rsid w:val="009A4F08"/>
    <w:pPr>
      <w:spacing w:before="80" w:after="80" w:line="240" w:lineRule="auto"/>
    </w:pPr>
    <w:rPr>
      <w:sz w:val="22"/>
    </w:rPr>
    <w:tblPr>
      <w:tblStyleRowBandSize w:val="1"/>
      <w:tblStyleColBandSize w:val="1"/>
      <w:tblBorders>
        <w:top w:val="single" w:sz="4" w:space="0" w:color="00A1A2"/>
        <w:bottom w:val="single" w:sz="4" w:space="0" w:color="00A1A2"/>
        <w:insideH w:val="single" w:sz="4" w:space="0" w:color="00A1A2"/>
        <w:insideV w:val="single" w:sz="4" w:space="0" w:color="00A1A2"/>
      </w:tblBorders>
    </w:tblPr>
    <w:tblStylePr w:type="firstRow">
      <w:rPr>
        <w:b/>
        <w:bCs/>
      </w:rPr>
      <w:tblPr/>
      <w:tcPr>
        <w:tcBorders>
          <w:top w:val="nil"/>
          <w:left w:val="nil"/>
          <w:bottom w:val="nil"/>
          <w:right w:val="nil"/>
          <w:insideH w:val="nil"/>
          <w:insideV w:val="nil"/>
        </w:tcBorders>
        <w:shd w:val="clear" w:color="auto" w:fill="FFFFFF" w:themeFill="background1"/>
      </w:tcPr>
    </w:tblStylePr>
    <w:tblStylePr w:type="lastRow">
      <w:rPr>
        <w:b/>
        <w:bCs/>
      </w:rPr>
      <w:tblPr/>
      <w:tcPr>
        <w:tcBorders>
          <w:top w:val="nil"/>
          <w:left w:val="nil"/>
          <w:bottom w:val="nil"/>
          <w:right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3">
    <w:name w:val="Grid Table 3"/>
    <w:basedOn w:val="TableNormal"/>
    <w:uiPriority w:val="48"/>
    <w:rsid w:val="009A4F08"/>
    <w:pPr>
      <w:spacing w:before="80" w:after="80" w:line="240" w:lineRule="auto"/>
    </w:pPr>
    <w:rPr>
      <w:sz w:val="22"/>
    </w:rPr>
    <w:tblPr>
      <w:tblStyleRowBandSize w:val="1"/>
      <w:tblStyleColBandSize w:val="1"/>
      <w:tblBorders>
        <w:top w:val="single" w:sz="4" w:space="0" w:color="005A6A"/>
        <w:left w:val="single" w:sz="4" w:space="0" w:color="005A6A"/>
        <w:bottom w:val="single" w:sz="4" w:space="0" w:color="005A6A"/>
        <w:right w:val="single" w:sz="4" w:space="0" w:color="005A6A"/>
        <w:insideH w:val="single" w:sz="4" w:space="0" w:color="005A6A"/>
        <w:insideV w:val="single" w:sz="4" w:space="0" w:color="005A6A"/>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005A6A"/>
        </w:tcBorders>
      </w:tcPr>
    </w:tblStylePr>
    <w:tblStylePr w:type="nwCell">
      <w:tblPr/>
      <w:tcPr>
        <w:tcBorders>
          <w:bottom w:val="single" w:sz="4" w:space="0" w:color="005A6A"/>
        </w:tcBorders>
      </w:tcPr>
    </w:tblStylePr>
    <w:tblStylePr w:type="seCell">
      <w:tblPr/>
      <w:tcPr>
        <w:tcBorders>
          <w:top w:val="single" w:sz="4" w:space="0" w:color="005A6A"/>
        </w:tcBorders>
      </w:tcPr>
    </w:tblStylePr>
    <w:tblStylePr w:type="swCell">
      <w:tblPr/>
      <w:tcPr>
        <w:tcBorders>
          <w:top w:val="single" w:sz="4" w:space="0" w:color="005A6A"/>
        </w:tcBorders>
      </w:tcPr>
    </w:tblStylePr>
  </w:style>
  <w:style w:type="table" w:styleId="GridTable3-Accent1">
    <w:name w:val="Grid Table 3 Accent 1"/>
    <w:basedOn w:val="TableNormal"/>
    <w:uiPriority w:val="48"/>
    <w:rsid w:val="009A4F08"/>
    <w:pPr>
      <w:spacing w:before="80" w:after="80" w:line="240" w:lineRule="auto"/>
    </w:pPr>
    <w:rPr>
      <w:sz w:val="22"/>
    </w:rPr>
    <w:tblPr>
      <w:tblStyleRowBandSize w:val="1"/>
      <w:tblStyleColBandSize w:val="1"/>
      <w:tblBorders>
        <w:top w:val="single" w:sz="4" w:space="0" w:color="C9187E"/>
        <w:left w:val="single" w:sz="4" w:space="0" w:color="C9187E"/>
        <w:bottom w:val="single" w:sz="4" w:space="0" w:color="C9187E"/>
        <w:right w:val="single" w:sz="4" w:space="0" w:color="C9187E"/>
        <w:insideH w:val="single" w:sz="4" w:space="0" w:color="C9187E"/>
        <w:insideV w:val="single" w:sz="4" w:space="0" w:color="C9187E"/>
      </w:tblBorders>
    </w:tblPr>
    <w:tblStylePr w:type="firstRow">
      <w:rPr>
        <w:b/>
        <w:bCs/>
      </w:rPr>
      <w:tblPr/>
      <w:tcPr>
        <w:tcBorders>
          <w:top w:val="nil"/>
          <w:left w:val="nil"/>
          <w:bottom w:val="single" w:sz="4" w:space="0" w:color="C9187E"/>
          <w:right w:val="nil"/>
          <w:insideH w:val="nil"/>
          <w:insideV w:val="nil"/>
          <w:tl2br w:val="nil"/>
          <w:tr2bl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single" w:sz="4" w:space="0" w:color="C9187E"/>
          <w:right w:val="nil"/>
          <w:insideH w:val="nil"/>
          <w:insideV w:val="nil"/>
          <w:tl2br w:val="nil"/>
          <w:tr2bl w:val="nil"/>
        </w:tcBorders>
      </w:tcPr>
    </w:tblStylePr>
    <w:tblStylePr w:type="nwCell">
      <w:tblPr/>
      <w:tcPr>
        <w:tcBorders>
          <w:bottom w:val="single" w:sz="4" w:space="0" w:color="C9187E"/>
        </w:tcBorders>
      </w:tcPr>
    </w:tblStylePr>
    <w:tblStylePr w:type="seCell">
      <w:tblPr/>
      <w:tcPr>
        <w:tcBorders>
          <w:top w:val="single" w:sz="4" w:space="0" w:color="C9187E"/>
        </w:tcBorders>
      </w:tcPr>
    </w:tblStylePr>
    <w:tblStylePr w:type="swCell">
      <w:tblPr/>
      <w:tcPr>
        <w:tcBorders>
          <w:top w:val="single" w:sz="4" w:space="0" w:color="C9187E"/>
        </w:tcBorders>
      </w:tcPr>
    </w:tblStylePr>
  </w:style>
  <w:style w:type="table" w:styleId="GridTable3-Accent2">
    <w:name w:val="Grid Table 3 Accent 2"/>
    <w:basedOn w:val="TableNormal"/>
    <w:uiPriority w:val="48"/>
    <w:rsid w:val="009A4F08"/>
    <w:pPr>
      <w:spacing w:before="80" w:after="80" w:line="240" w:lineRule="auto"/>
    </w:pPr>
    <w:rPr>
      <w:sz w:val="22"/>
    </w:rPr>
    <w:tblPr>
      <w:tblStyleRowBandSize w:val="1"/>
      <w:tblStyleColBandSize w:val="1"/>
      <w:tblBorders>
        <w:top w:val="single" w:sz="4" w:space="0" w:color="EF404A"/>
        <w:left w:val="single" w:sz="4" w:space="0" w:color="EF404A"/>
        <w:bottom w:val="single" w:sz="4" w:space="0" w:color="EF404A"/>
        <w:right w:val="single" w:sz="4" w:space="0" w:color="EF404A"/>
        <w:insideH w:val="single" w:sz="4" w:space="0" w:color="EF404A"/>
        <w:insideV w:val="single" w:sz="4" w:space="0" w:color="EF404A"/>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EF404A"/>
        </w:tcBorders>
      </w:tcPr>
    </w:tblStylePr>
    <w:tblStylePr w:type="nwCell">
      <w:tblPr/>
      <w:tcPr>
        <w:tcBorders>
          <w:bottom w:val="single" w:sz="4" w:space="0" w:color="EF404A"/>
        </w:tcBorders>
      </w:tcPr>
    </w:tblStylePr>
    <w:tblStylePr w:type="seCell">
      <w:tblPr/>
      <w:tcPr>
        <w:tcBorders>
          <w:top w:val="single" w:sz="4" w:space="0" w:color="EF404A"/>
        </w:tcBorders>
      </w:tcPr>
    </w:tblStylePr>
    <w:tblStylePr w:type="swCell">
      <w:tblPr/>
      <w:tcPr>
        <w:tcBorders>
          <w:top w:val="single" w:sz="4" w:space="0" w:color="EF404A"/>
        </w:tcBorders>
      </w:tcPr>
    </w:tblStylePr>
  </w:style>
  <w:style w:type="table" w:styleId="GridTable3-Accent3">
    <w:name w:val="Grid Table 3 Accent 3"/>
    <w:basedOn w:val="TableNormal"/>
    <w:uiPriority w:val="48"/>
    <w:rsid w:val="009A4F08"/>
    <w:pPr>
      <w:spacing w:before="80" w:after="80" w:line="240" w:lineRule="auto"/>
    </w:pPr>
    <w:rPr>
      <w:sz w:val="22"/>
    </w:rPr>
    <w:tblPr>
      <w:tblStyleRowBandSize w:val="1"/>
      <w:tblStyleColBandSize w:val="1"/>
      <w:tblBorders>
        <w:top w:val="single" w:sz="4" w:space="0" w:color="E6791E"/>
        <w:left w:val="single" w:sz="4" w:space="0" w:color="E6791E"/>
        <w:bottom w:val="single" w:sz="4" w:space="0" w:color="E6791E"/>
        <w:right w:val="single" w:sz="4" w:space="0" w:color="E6791E"/>
        <w:insideH w:val="single" w:sz="4" w:space="0" w:color="E6791E"/>
        <w:insideV w:val="single" w:sz="4" w:space="0" w:color="E6791E"/>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top w:val="nil"/>
          <w:left w:val="nil"/>
          <w:bottom w:val="nil"/>
          <w:right w:val="nil"/>
          <w:insideH w:val="nil"/>
          <w:insideV w:val="nil"/>
        </w:tcBorders>
        <w:shd w:val="clear" w:color="auto" w:fill="FFFFFF" w:themeFill="background1"/>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tcBorders>
          <w:top w:val="single" w:sz="4" w:space="0" w:color="E6791E"/>
          <w:left w:val="single" w:sz="4" w:space="0" w:color="E6791E"/>
          <w:bottom w:val="single" w:sz="4" w:space="0" w:color="E6791E"/>
          <w:right w:val="single" w:sz="4" w:space="0" w:color="E6791E"/>
          <w:insideH w:val="single" w:sz="4" w:space="0" w:color="E6791E"/>
          <w:insideV w:val="single" w:sz="4" w:space="0" w:color="E6791E"/>
        </w:tcBorders>
        <w:shd w:val="clear" w:color="auto" w:fill="F2F2F2"/>
      </w:tcPr>
    </w:tblStylePr>
    <w:tblStylePr w:type="band2Vert">
      <w:tblPr/>
      <w:tcPr>
        <w:tcBorders>
          <w:top w:val="single" w:sz="4" w:space="0" w:color="E6791E"/>
          <w:left w:val="single" w:sz="4" w:space="0" w:color="E6791E"/>
          <w:bottom w:val="single" w:sz="4" w:space="0" w:color="E6791E"/>
          <w:right w:val="single" w:sz="4" w:space="0" w:color="E6791E"/>
          <w:insideH w:val="single" w:sz="4" w:space="0" w:color="E6791E"/>
          <w:insideV w:val="single" w:sz="4" w:space="0" w:color="E6791E"/>
        </w:tcBorders>
      </w:tcPr>
    </w:tblStylePr>
    <w:tblStylePr w:type="band1Horz">
      <w:tblPr/>
      <w:tcPr>
        <w:tcBorders>
          <w:top w:val="single" w:sz="4" w:space="0" w:color="E6791E"/>
          <w:left w:val="single" w:sz="4" w:space="0" w:color="E6791E"/>
          <w:bottom w:val="single" w:sz="4" w:space="0" w:color="E6791E"/>
          <w:right w:val="single" w:sz="4" w:space="0" w:color="E6791E"/>
          <w:insideH w:val="single" w:sz="4" w:space="0" w:color="E6791E"/>
          <w:insideV w:val="single" w:sz="4" w:space="0" w:color="E6791E"/>
        </w:tcBorders>
        <w:shd w:val="clear" w:color="auto" w:fill="F2F2F2"/>
      </w:tcPr>
    </w:tblStylePr>
    <w:tblStylePr w:type="band2Horz">
      <w:tblPr/>
      <w:tcPr>
        <w:tcBorders>
          <w:top w:val="single" w:sz="4" w:space="0" w:color="E6791E"/>
          <w:left w:val="single" w:sz="4" w:space="0" w:color="E6791E"/>
          <w:bottom w:val="single" w:sz="4" w:space="0" w:color="E6791E"/>
          <w:right w:val="single" w:sz="4" w:space="0" w:color="E6791E"/>
          <w:insideH w:val="single" w:sz="4" w:space="0" w:color="E6791E"/>
          <w:insideV w:val="single" w:sz="4" w:space="0" w:color="E6791E"/>
        </w:tcBorders>
      </w:tcPr>
    </w:tblStylePr>
    <w:tblStylePr w:type="neCell">
      <w:tblPr/>
      <w:tcPr>
        <w:tcBorders>
          <w:bottom w:val="single" w:sz="4" w:space="0" w:color="E6791E"/>
        </w:tcBorders>
      </w:tcPr>
    </w:tblStylePr>
    <w:tblStylePr w:type="nwCell">
      <w:tblPr/>
      <w:tcPr>
        <w:tcBorders>
          <w:bottom w:val="single" w:sz="4" w:space="0" w:color="E6791E"/>
        </w:tcBorders>
      </w:tcPr>
    </w:tblStylePr>
    <w:tblStylePr w:type="seCell">
      <w:tblPr/>
      <w:tcPr>
        <w:tcBorders>
          <w:top w:val="single" w:sz="4" w:space="0" w:color="E6791E"/>
          <w:left w:val="nil"/>
          <w:bottom w:val="nil"/>
          <w:right w:val="nil"/>
          <w:insideH w:val="nil"/>
          <w:insideV w:val="nil"/>
        </w:tcBorders>
      </w:tcPr>
    </w:tblStylePr>
    <w:tblStylePr w:type="swCell">
      <w:tblPr/>
      <w:tcPr>
        <w:tcBorders>
          <w:top w:val="single" w:sz="4" w:space="0" w:color="E6791E"/>
          <w:left w:val="nil"/>
          <w:bottom w:val="nil"/>
          <w:right w:val="nil"/>
          <w:insideH w:val="nil"/>
          <w:insideV w:val="nil"/>
        </w:tcBorders>
      </w:tcPr>
    </w:tblStylePr>
  </w:style>
  <w:style w:type="table" w:styleId="GridTable3-Accent4">
    <w:name w:val="Grid Table 3 Accent 4"/>
    <w:basedOn w:val="TableNormal"/>
    <w:uiPriority w:val="48"/>
    <w:rsid w:val="009A4F08"/>
    <w:pPr>
      <w:spacing w:before="80" w:after="80" w:line="240" w:lineRule="auto"/>
    </w:pPr>
    <w:rPr>
      <w:sz w:val="22"/>
    </w:rPr>
    <w:tblPr>
      <w:tblStyleRowBandSize w:val="1"/>
      <w:tblStyleColBandSize w:val="1"/>
      <w:tblBorders>
        <w:top w:val="single" w:sz="4" w:space="0" w:color="BB8F2E"/>
        <w:left w:val="single" w:sz="4" w:space="0" w:color="BB8F2E"/>
        <w:bottom w:val="single" w:sz="4" w:space="0" w:color="BB8F2E"/>
        <w:right w:val="single" w:sz="4" w:space="0" w:color="BB8F2E"/>
        <w:insideH w:val="single" w:sz="4" w:space="0" w:color="BB8F2E"/>
        <w:insideV w:val="single" w:sz="4" w:space="0" w:color="BB8F2E"/>
      </w:tblBorders>
    </w:tbl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BB8F2E"/>
        </w:tcBorders>
      </w:tcPr>
    </w:tblStylePr>
    <w:tblStylePr w:type="nwCell">
      <w:tblPr/>
      <w:tcPr>
        <w:tcBorders>
          <w:bottom w:val="single" w:sz="4" w:space="0" w:color="BB8F2E"/>
        </w:tcBorders>
      </w:tcPr>
    </w:tblStylePr>
    <w:tblStylePr w:type="seCell">
      <w:tblPr/>
      <w:tcPr>
        <w:tcBorders>
          <w:top w:val="single" w:sz="4" w:space="0" w:color="BB8F2E"/>
        </w:tcBorders>
      </w:tcPr>
    </w:tblStylePr>
    <w:tblStylePr w:type="swCell">
      <w:tblPr/>
      <w:tcPr>
        <w:tcBorders>
          <w:top w:val="single" w:sz="4" w:space="0" w:color="BB8F2E"/>
          <w:left w:val="nil"/>
          <w:bottom w:val="nil"/>
          <w:right w:val="nil"/>
          <w:insideH w:val="nil"/>
          <w:insideV w:val="nil"/>
          <w:tl2br w:val="nil"/>
          <w:tr2bl w:val="nil"/>
        </w:tcBorders>
      </w:tcPr>
    </w:tblStylePr>
  </w:style>
  <w:style w:type="table" w:styleId="GridTable3-Accent5">
    <w:name w:val="Grid Table 3 Accent 5"/>
    <w:basedOn w:val="TableNormal"/>
    <w:uiPriority w:val="48"/>
    <w:rsid w:val="009A4F08"/>
    <w:pPr>
      <w:spacing w:before="80" w:after="80" w:line="240" w:lineRule="auto"/>
    </w:pPr>
    <w:rPr>
      <w:sz w:val="22"/>
    </w:rPr>
    <w:tblPr>
      <w:tblStyleRowBandSize w:val="1"/>
      <w:tblStyleColBandSize w:val="1"/>
      <w:tblBorders>
        <w:top w:val="single" w:sz="4" w:space="0" w:color="31A97F"/>
        <w:left w:val="single" w:sz="4" w:space="0" w:color="31A97F"/>
        <w:bottom w:val="single" w:sz="4" w:space="0" w:color="31A97F"/>
        <w:right w:val="single" w:sz="4" w:space="0" w:color="31A97F"/>
        <w:insideH w:val="single" w:sz="4" w:space="0" w:color="31A97F"/>
        <w:insideV w:val="single" w:sz="4" w:space="0" w:color="31A97F"/>
      </w:tblBorders>
    </w:tblPr>
    <w:tblStylePr w:type="firstRow">
      <w:rPr>
        <w:b/>
        <w:bCs/>
      </w:rPr>
      <w:tblPr/>
      <w:tcPr>
        <w:tcBorders>
          <w:top w:val="nil"/>
          <w:left w:val="nil"/>
          <w:bottom w:val="nil"/>
          <w:right w:val="nil"/>
          <w:insideH w:val="nil"/>
          <w:insideV w:val="nil"/>
        </w:tcBorders>
        <w:shd w:val="clear" w:color="auto" w:fill="FFFFFF" w:themeFill="background1"/>
      </w:tcPr>
    </w:tblStylePr>
    <w:tblStylePr w:type="lastRow">
      <w:rPr>
        <w:b/>
        <w:bCs/>
      </w:rPr>
      <w:tblPr/>
      <w:tcPr>
        <w:tcBorders>
          <w:top w:val="nil"/>
          <w:left w:val="nil"/>
          <w:bottom w:val="nil"/>
          <w:right w:val="nil"/>
          <w:insideH w:val="nil"/>
          <w:insideV w:val="nil"/>
        </w:tcBorders>
        <w:shd w:val="clear" w:color="auto" w:fill="FFFFFF" w:themeFill="background1"/>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31A97F"/>
        </w:tcBorders>
      </w:tcPr>
    </w:tblStylePr>
    <w:tblStylePr w:type="nwCell">
      <w:tblPr/>
      <w:tcPr>
        <w:tcBorders>
          <w:bottom w:val="single" w:sz="4" w:space="0" w:color="31A97F"/>
        </w:tcBorders>
      </w:tcPr>
    </w:tblStylePr>
    <w:tblStylePr w:type="seCell">
      <w:tblPr/>
      <w:tcPr>
        <w:tcBorders>
          <w:top w:val="single" w:sz="4" w:space="0" w:color="31A97F"/>
        </w:tcBorders>
      </w:tcPr>
    </w:tblStylePr>
    <w:tblStylePr w:type="swCell">
      <w:tblPr/>
      <w:tcPr>
        <w:tcBorders>
          <w:top w:val="single" w:sz="4" w:space="0" w:color="31A97F"/>
        </w:tcBorders>
      </w:tcPr>
    </w:tblStylePr>
  </w:style>
  <w:style w:type="table" w:styleId="GridTable3-Accent6">
    <w:name w:val="Grid Table 3 Accent 6"/>
    <w:basedOn w:val="TableNormal"/>
    <w:uiPriority w:val="48"/>
    <w:rsid w:val="009A4F08"/>
    <w:pPr>
      <w:spacing w:before="80" w:after="80" w:line="240" w:lineRule="auto"/>
    </w:pPr>
    <w:rPr>
      <w:sz w:val="22"/>
    </w:rPr>
    <w:tblPr>
      <w:tblStyleRowBandSize w:val="1"/>
      <w:tblStyleColBandSize w:val="1"/>
      <w:tblBorders>
        <w:top w:val="single" w:sz="4" w:space="0" w:color="00A1A2"/>
        <w:left w:val="single" w:sz="4" w:space="0" w:color="00A1A2"/>
        <w:bottom w:val="single" w:sz="4" w:space="0" w:color="00A1A2"/>
        <w:right w:val="single" w:sz="4" w:space="0" w:color="00A1A2"/>
        <w:insideH w:val="single" w:sz="4" w:space="0" w:color="00A1A2"/>
        <w:insideV w:val="single" w:sz="4" w:space="0" w:color="00A1A2"/>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00A1A2"/>
        </w:tcBorders>
      </w:tcPr>
    </w:tblStylePr>
    <w:tblStylePr w:type="nwCell">
      <w:tblPr/>
      <w:tcPr>
        <w:tcBorders>
          <w:bottom w:val="single" w:sz="4" w:space="0" w:color="00A1A2"/>
        </w:tcBorders>
      </w:tcPr>
    </w:tblStylePr>
    <w:tblStylePr w:type="seCell">
      <w:tblPr/>
      <w:tcPr>
        <w:tcBorders>
          <w:top w:val="single" w:sz="4" w:space="0" w:color="00A1A2"/>
        </w:tcBorders>
      </w:tcPr>
    </w:tblStylePr>
    <w:tblStylePr w:type="swCell">
      <w:tblPr/>
      <w:tcPr>
        <w:tcBorders>
          <w:top w:val="single" w:sz="4" w:space="0" w:color="00A1A2"/>
        </w:tcBorders>
      </w:tcPr>
    </w:tblStylePr>
  </w:style>
  <w:style w:type="table" w:styleId="GridTable4">
    <w:name w:val="Grid Table 4"/>
    <w:basedOn w:val="TableNormal"/>
    <w:uiPriority w:val="49"/>
    <w:rsid w:val="009A4F08"/>
    <w:pPr>
      <w:spacing w:before="80" w:after="80" w:line="240" w:lineRule="auto"/>
    </w:pPr>
    <w:rPr>
      <w:sz w:val="22"/>
    </w:rPr>
    <w:tblPr>
      <w:tblStyleRowBandSize w:val="1"/>
      <w:tblStyleColBandSize w:val="1"/>
      <w:tblBorders>
        <w:top w:val="single" w:sz="8" w:space="0" w:color="9F9EA1"/>
        <w:left w:val="single" w:sz="8" w:space="0" w:color="9F9EA1"/>
        <w:bottom w:val="single" w:sz="8" w:space="0" w:color="9F9EA1"/>
        <w:right w:val="single" w:sz="8" w:space="0" w:color="9F9EA1"/>
        <w:insideH w:val="single" w:sz="8" w:space="0" w:color="9F9EA1"/>
        <w:insideV w:val="single" w:sz="8" w:space="0" w:color="9F9EA1"/>
      </w:tblBorders>
    </w:tblPr>
    <w:tblStylePr w:type="firstRow">
      <w:rPr>
        <w:b/>
        <w:bCs/>
        <w:color w:val="FFFFFF"/>
      </w:rPr>
      <w:tblPr/>
      <w:tcPr>
        <w:tcBorders>
          <w:top w:val="single" w:sz="4" w:space="0" w:color="005A6A"/>
          <w:left w:val="single" w:sz="4" w:space="0" w:color="005A6A"/>
          <w:bottom w:val="single" w:sz="4" w:space="0" w:color="005A6A"/>
          <w:right w:val="single" w:sz="4" w:space="0" w:color="005A6A"/>
          <w:insideH w:val="nil"/>
          <w:insideV w:val="single" w:sz="4" w:space="0" w:color="FFFFFF"/>
          <w:tl2br w:val="nil"/>
          <w:tr2bl w:val="nil"/>
        </w:tcBorders>
        <w:shd w:val="clear" w:color="auto" w:fill="005A6A"/>
      </w:tcPr>
    </w:tblStylePr>
    <w:tblStylePr w:type="lastRow">
      <w:rPr>
        <w:b/>
        <w:bCs/>
        <w:color w:val="414042"/>
      </w:rPr>
      <w:tblPr/>
      <w:tcPr>
        <w:tcBorders>
          <w:top w:val="double" w:sz="4" w:space="0" w:color="005A6A"/>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4-Accent1">
    <w:name w:val="Grid Table 4 Accent 1"/>
    <w:basedOn w:val="TableNormal"/>
    <w:uiPriority w:val="49"/>
    <w:rsid w:val="009A4F08"/>
    <w:pPr>
      <w:spacing w:before="80" w:after="80" w:line="240" w:lineRule="auto"/>
    </w:pPr>
    <w:rPr>
      <w:sz w:val="22"/>
    </w:rPr>
    <w:tblPr>
      <w:tblStyleRowBandSize w:val="1"/>
      <w:tblStyleColBandSize w:val="1"/>
      <w:tblBorders>
        <w:top w:val="single" w:sz="8" w:space="0" w:color="9F9EA1"/>
        <w:left w:val="single" w:sz="8" w:space="0" w:color="9F9EA1"/>
        <w:bottom w:val="single" w:sz="8" w:space="0" w:color="9F9EA1"/>
        <w:right w:val="single" w:sz="8" w:space="0" w:color="9F9EA1"/>
        <w:insideH w:val="single" w:sz="8" w:space="0" w:color="9F9EA1"/>
        <w:insideV w:val="single" w:sz="8" w:space="0" w:color="9F9EA1"/>
      </w:tblBorders>
    </w:tblPr>
    <w:tblStylePr w:type="firstRow">
      <w:rPr>
        <w:b/>
        <w:bCs/>
        <w:color w:val="FFFFFF" w:themeColor="background1"/>
      </w:rPr>
      <w:tblPr/>
      <w:tcPr>
        <w:tcBorders>
          <w:top w:val="single" w:sz="4" w:space="0" w:color="C9187E"/>
          <w:left w:val="single" w:sz="4" w:space="0" w:color="C9187E"/>
          <w:bottom w:val="single" w:sz="4" w:space="0" w:color="C9187E"/>
          <w:right w:val="single" w:sz="4" w:space="0" w:color="C9187E"/>
          <w:insideH w:val="nil"/>
          <w:insideV w:val="single" w:sz="4" w:space="0" w:color="FFFFFF"/>
          <w:tl2br w:val="nil"/>
          <w:tr2bl w:val="nil"/>
        </w:tcBorders>
        <w:shd w:val="clear" w:color="auto" w:fill="C9187E"/>
      </w:tcPr>
    </w:tblStylePr>
    <w:tblStylePr w:type="lastRow">
      <w:rPr>
        <w:b/>
        <w:bCs/>
        <w:color w:val="414042"/>
      </w:rPr>
      <w:tblPr/>
      <w:tcPr>
        <w:tcBorders>
          <w:top w:val="double" w:sz="4" w:space="0" w:color="C9187E"/>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4-Accent2">
    <w:name w:val="Grid Table 4 Accent 2"/>
    <w:basedOn w:val="TableNormal"/>
    <w:uiPriority w:val="49"/>
    <w:rsid w:val="009A4F08"/>
    <w:pPr>
      <w:spacing w:before="80" w:after="80" w:line="240" w:lineRule="auto"/>
    </w:pPr>
    <w:rPr>
      <w:sz w:val="22"/>
    </w:rPr>
    <w:tblPr>
      <w:tblStyleRowBandSize w:val="1"/>
      <w:tblStyleColBandSize w:val="1"/>
      <w:tblBorders>
        <w:top w:val="single" w:sz="8" w:space="0" w:color="9F9EA1"/>
        <w:left w:val="single" w:sz="8" w:space="0" w:color="9F9EA1"/>
        <w:bottom w:val="single" w:sz="8" w:space="0" w:color="9F9EA1"/>
        <w:right w:val="single" w:sz="8" w:space="0" w:color="9F9EA1"/>
        <w:insideH w:val="single" w:sz="8" w:space="0" w:color="9F9EA1"/>
        <w:insideV w:val="single" w:sz="8" w:space="0" w:color="9F9EA1"/>
      </w:tblBorders>
    </w:tblPr>
    <w:tblStylePr w:type="firstRow">
      <w:rPr>
        <w:b/>
        <w:bCs/>
        <w:color w:val="FFFFFF" w:themeColor="background1"/>
      </w:rPr>
      <w:tblPr/>
      <w:tcPr>
        <w:tcBorders>
          <w:top w:val="single" w:sz="4" w:space="0" w:color="EF404A"/>
          <w:left w:val="single" w:sz="4" w:space="0" w:color="EF404A"/>
          <w:bottom w:val="single" w:sz="4" w:space="0" w:color="EF404A"/>
          <w:right w:val="single" w:sz="4" w:space="0" w:color="EF404A"/>
          <w:insideH w:val="nil"/>
          <w:insideV w:val="single" w:sz="4" w:space="0" w:color="FFFFFF"/>
          <w:tl2br w:val="nil"/>
          <w:tr2bl w:val="nil"/>
        </w:tcBorders>
        <w:shd w:val="clear" w:color="auto" w:fill="EF404A"/>
      </w:tcPr>
    </w:tblStylePr>
    <w:tblStylePr w:type="lastRow">
      <w:rPr>
        <w:b/>
        <w:bCs/>
        <w:color w:val="414042"/>
      </w:rPr>
      <w:tblPr/>
      <w:tcPr>
        <w:tcBorders>
          <w:top w:val="double" w:sz="4" w:space="0" w:color="EF404A"/>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4-Accent3">
    <w:name w:val="Grid Table 4 Accent 3"/>
    <w:basedOn w:val="TableNormal"/>
    <w:uiPriority w:val="49"/>
    <w:rsid w:val="009A4F08"/>
    <w:pPr>
      <w:spacing w:before="80" w:after="80" w:line="240" w:lineRule="auto"/>
    </w:pPr>
    <w:rPr>
      <w:sz w:val="22"/>
    </w:rPr>
    <w:tblPr>
      <w:tblStyleRowBandSize w:val="1"/>
      <w:tblStyleColBandSize w:val="1"/>
      <w:tblBorders>
        <w:top w:val="single" w:sz="8" w:space="0" w:color="9F9EA1"/>
        <w:left w:val="single" w:sz="8" w:space="0" w:color="9F9EA1"/>
        <w:bottom w:val="single" w:sz="8" w:space="0" w:color="9F9EA1"/>
        <w:right w:val="single" w:sz="8" w:space="0" w:color="9F9EA1"/>
        <w:insideH w:val="single" w:sz="8" w:space="0" w:color="9F9EA1"/>
        <w:insideV w:val="single" w:sz="8" w:space="0" w:color="9F9EA1"/>
      </w:tblBorders>
    </w:tblPr>
    <w:tblStylePr w:type="firstRow">
      <w:rPr>
        <w:b/>
        <w:bCs/>
        <w:color w:val="FFFFFF" w:themeColor="background1"/>
      </w:rPr>
      <w:tblPr/>
      <w:tcPr>
        <w:tcBorders>
          <w:top w:val="single" w:sz="4" w:space="0" w:color="E6791E"/>
          <w:left w:val="single" w:sz="4" w:space="0" w:color="E6791E"/>
          <w:bottom w:val="single" w:sz="4" w:space="0" w:color="E6791E"/>
          <w:right w:val="single" w:sz="4" w:space="0" w:color="E6791E"/>
          <w:insideH w:val="nil"/>
          <w:insideV w:val="single" w:sz="4" w:space="0" w:color="FFFFFF"/>
          <w:tl2br w:val="nil"/>
          <w:tr2bl w:val="nil"/>
        </w:tcBorders>
        <w:shd w:val="clear" w:color="auto" w:fill="E6791E"/>
      </w:tcPr>
    </w:tblStylePr>
    <w:tblStylePr w:type="lastRow">
      <w:rPr>
        <w:b/>
        <w:bCs/>
        <w:color w:val="414042"/>
      </w:rPr>
      <w:tblPr/>
      <w:tcPr>
        <w:tcBorders>
          <w:top w:val="double" w:sz="4" w:space="0" w:color="E6791E"/>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4-Accent4">
    <w:name w:val="Grid Table 4 Accent 4"/>
    <w:basedOn w:val="TableNormal"/>
    <w:uiPriority w:val="49"/>
    <w:rsid w:val="009A4F08"/>
    <w:pPr>
      <w:spacing w:before="80" w:after="80" w:line="240" w:lineRule="auto"/>
    </w:pPr>
    <w:rPr>
      <w:sz w:val="22"/>
    </w:rPr>
    <w:tblPr>
      <w:tblStyleRowBandSize w:val="1"/>
      <w:tblStyleColBandSize w:val="1"/>
      <w:tblBorders>
        <w:top w:val="single" w:sz="8" w:space="0" w:color="9F9EA1"/>
        <w:left w:val="single" w:sz="8" w:space="0" w:color="9F9EA1"/>
        <w:bottom w:val="single" w:sz="8" w:space="0" w:color="9F9EA1"/>
        <w:right w:val="single" w:sz="8" w:space="0" w:color="9F9EA1"/>
        <w:insideH w:val="single" w:sz="8" w:space="0" w:color="9F9EA1"/>
        <w:insideV w:val="single" w:sz="8" w:space="0" w:color="9F9EA1"/>
      </w:tblBorders>
    </w:tblPr>
    <w:tblStylePr w:type="firstRow">
      <w:rPr>
        <w:b/>
        <w:bCs/>
        <w:color w:val="FFFFFF" w:themeColor="background1"/>
      </w:rPr>
      <w:tblPr/>
      <w:tcPr>
        <w:tcBorders>
          <w:top w:val="single" w:sz="4" w:space="0" w:color="BB8F2E"/>
          <w:left w:val="single" w:sz="4" w:space="0" w:color="BB8F2E"/>
          <w:bottom w:val="single" w:sz="4" w:space="0" w:color="BB8F2E"/>
          <w:right w:val="single" w:sz="4" w:space="0" w:color="BB8F2E"/>
          <w:insideH w:val="nil"/>
          <w:insideV w:val="single" w:sz="4" w:space="0" w:color="FFFFFF"/>
          <w:tl2br w:val="nil"/>
          <w:tr2bl w:val="nil"/>
        </w:tcBorders>
        <w:shd w:val="clear" w:color="auto" w:fill="BB8F2E"/>
      </w:tcPr>
    </w:tblStylePr>
    <w:tblStylePr w:type="lastRow">
      <w:rPr>
        <w:b/>
        <w:bCs/>
        <w:color w:val="414042"/>
      </w:rPr>
      <w:tblPr/>
      <w:tcPr>
        <w:tcBorders>
          <w:top w:val="double" w:sz="4" w:space="0" w:color="BB8F2E"/>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4-Accent5">
    <w:name w:val="Grid Table 4 Accent 5"/>
    <w:basedOn w:val="TableNormal"/>
    <w:uiPriority w:val="49"/>
    <w:rsid w:val="009A4F08"/>
    <w:pPr>
      <w:spacing w:before="80" w:after="80" w:line="240" w:lineRule="auto"/>
    </w:pPr>
    <w:rPr>
      <w:sz w:val="22"/>
    </w:rPr>
    <w:tblPr>
      <w:tblStyleRowBandSize w:val="1"/>
      <w:tblStyleColBandSize w:val="1"/>
      <w:tblBorders>
        <w:top w:val="single" w:sz="8" w:space="0" w:color="9F9EA1"/>
        <w:left w:val="single" w:sz="8" w:space="0" w:color="9F9EA1"/>
        <w:bottom w:val="single" w:sz="8" w:space="0" w:color="9F9EA1"/>
        <w:right w:val="single" w:sz="8" w:space="0" w:color="9F9EA1"/>
        <w:insideH w:val="single" w:sz="8" w:space="0" w:color="9F9EA1"/>
        <w:insideV w:val="single" w:sz="8" w:space="0" w:color="9F9EA1"/>
      </w:tblBorders>
    </w:tblPr>
    <w:tblStylePr w:type="firstRow">
      <w:rPr>
        <w:b/>
        <w:bCs/>
        <w:color w:val="FFFFFF"/>
      </w:rPr>
      <w:tblPr/>
      <w:tcPr>
        <w:tcBorders>
          <w:top w:val="single" w:sz="4" w:space="0" w:color="31A97F"/>
          <w:left w:val="single" w:sz="4" w:space="0" w:color="31A97F"/>
          <w:bottom w:val="single" w:sz="4" w:space="0" w:color="31A97F"/>
          <w:right w:val="single" w:sz="4" w:space="0" w:color="31A97F"/>
          <w:insideH w:val="nil"/>
          <w:insideV w:val="single" w:sz="4" w:space="0" w:color="FFFFFF"/>
          <w:tl2br w:val="nil"/>
          <w:tr2bl w:val="nil"/>
        </w:tcBorders>
        <w:shd w:val="clear" w:color="auto" w:fill="31A97F"/>
      </w:tcPr>
    </w:tblStylePr>
    <w:tblStylePr w:type="lastRow">
      <w:rPr>
        <w:b/>
        <w:bCs/>
        <w:color w:val="414042"/>
      </w:rPr>
      <w:tblPr/>
      <w:tcPr>
        <w:tcBorders>
          <w:top w:val="double" w:sz="4" w:space="0" w:color="30AF87"/>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4-Accent6">
    <w:name w:val="Grid Table 4 Accent 6"/>
    <w:basedOn w:val="TableNormal"/>
    <w:uiPriority w:val="49"/>
    <w:rsid w:val="009A4F08"/>
    <w:pPr>
      <w:spacing w:before="80" w:after="80" w:line="240" w:lineRule="auto"/>
    </w:pPr>
    <w:rPr>
      <w:sz w:val="22"/>
    </w:rPr>
    <w:tblPr>
      <w:tblStyleRowBandSize w:val="1"/>
      <w:tblStyleColBandSize w:val="1"/>
      <w:tblBorders>
        <w:top w:val="single" w:sz="8" w:space="0" w:color="9F9EA1"/>
        <w:left w:val="single" w:sz="8" w:space="0" w:color="9F9EA1"/>
        <w:bottom w:val="single" w:sz="8" w:space="0" w:color="9F9EA1"/>
        <w:right w:val="single" w:sz="8" w:space="0" w:color="9F9EA1"/>
        <w:insideH w:val="single" w:sz="8" w:space="0" w:color="9F9EA1"/>
        <w:insideV w:val="single" w:sz="8" w:space="0" w:color="9F9EA1"/>
      </w:tblBorders>
    </w:tblPr>
    <w:tblStylePr w:type="firstRow">
      <w:rPr>
        <w:b/>
        <w:bCs/>
        <w:color w:val="FFFFFF" w:themeColor="background1"/>
      </w:rPr>
      <w:tblPr/>
      <w:tcPr>
        <w:tcBorders>
          <w:top w:val="single" w:sz="4" w:space="0" w:color="00A1A2"/>
          <w:left w:val="single" w:sz="4" w:space="0" w:color="00A1A2"/>
          <w:bottom w:val="single" w:sz="4" w:space="0" w:color="00A1A2"/>
          <w:right w:val="single" w:sz="4" w:space="0" w:color="00A1A2"/>
          <w:insideH w:val="nil"/>
          <w:insideV w:val="single" w:sz="4" w:space="0" w:color="FFFFFF"/>
          <w:tl2br w:val="nil"/>
          <w:tr2bl w:val="nil"/>
        </w:tcBorders>
        <w:shd w:val="clear" w:color="auto" w:fill="00A1A2"/>
      </w:tcPr>
    </w:tblStylePr>
    <w:tblStylePr w:type="lastRow">
      <w:rPr>
        <w:b/>
        <w:bCs/>
        <w:color w:val="414042"/>
      </w:rPr>
      <w:tblPr/>
      <w:tcPr>
        <w:tcBorders>
          <w:top w:val="double" w:sz="4" w:space="0" w:color="00A1A2"/>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5Dark">
    <w:name w:val="Grid Table 5 Dark"/>
    <w:basedOn w:val="TableNormal"/>
    <w:uiPriority w:val="50"/>
    <w:rsid w:val="009A4F08"/>
    <w:pPr>
      <w:spacing w:before="80" w:after="80" w:line="240" w:lineRule="auto"/>
    </w:pPr>
    <w:rPr>
      <w:sz w:val="22"/>
    </w:rPr>
    <w:tblPr>
      <w:tblStyleRowBandSize w:val="1"/>
      <w:tblStyleColBandSize w:val="1"/>
      <w:tblBorders>
        <w:top w:val="single" w:sz="4" w:space="0" w:color="FFFFFF"/>
        <w:bottom w:val="single" w:sz="4" w:space="0" w:color="FFFFFF"/>
        <w:insideH w:val="single" w:sz="4" w:space="0" w:color="FFFFFF"/>
      </w:tblBorders>
    </w:tblPr>
    <w:tcPr>
      <w:shd w:val="clear" w:color="auto" w:fill="FFFFFF"/>
    </w:tcPr>
    <w:tblStylePr w:type="firstRow">
      <w:rPr>
        <w:b/>
        <w:bCs/>
        <w:color w:val="FFFFFF" w:themeColor="background1"/>
      </w:rPr>
      <w:tblPr/>
      <w:tcPr>
        <w:tcBorders>
          <w:top w:val="single" w:sz="4" w:space="0" w:color="FFFFFF"/>
          <w:left w:val="nil"/>
          <w:bottom w:val="single" w:sz="4" w:space="0" w:color="FFFFFF"/>
          <w:right w:val="nil"/>
          <w:insideH w:val="nil"/>
          <w:insideV w:val="nil"/>
          <w:tl2br w:val="nil"/>
          <w:tr2bl w:val="nil"/>
        </w:tcBorders>
        <w:shd w:val="clear" w:color="auto" w:fill="005A6A"/>
      </w:tcPr>
    </w:tblStylePr>
    <w:tblStylePr w:type="lastRow">
      <w:rPr>
        <w:b/>
        <w:bCs/>
        <w:color w:val="FFFFFF" w:themeColor="background1"/>
      </w:rPr>
      <w:tblPr/>
      <w:tcPr>
        <w:tcBorders>
          <w:top w:val="single" w:sz="4" w:space="0" w:color="FFFFFF"/>
          <w:left w:val="nil"/>
          <w:bottom w:val="single" w:sz="4" w:space="0" w:color="FFFFFF"/>
          <w:right w:val="nil"/>
          <w:insideH w:val="nil"/>
          <w:insideV w:val="nil"/>
          <w:tl2br w:val="nil"/>
          <w:tr2bl w:val="nil"/>
        </w:tcBorders>
        <w:shd w:val="clear" w:color="auto" w:fill="005A6A"/>
      </w:tcPr>
    </w:tblStylePr>
    <w:tblStylePr w:type="firstCol">
      <w:rPr>
        <w:b/>
        <w:bCs/>
        <w:color w:val="FFFFFF" w:themeColor="background1"/>
      </w:rPr>
      <w:tblPr/>
      <w:tcPr>
        <w:tcBorders>
          <w:top w:val="single" w:sz="4" w:space="0" w:color="FFFFFF"/>
          <w:left w:val="nil"/>
          <w:bottom w:val="single" w:sz="4" w:space="0" w:color="FFFFFF"/>
          <w:right w:val="nil"/>
          <w:insideH w:val="single" w:sz="4" w:space="0" w:color="FFFFFF"/>
          <w:insideV w:val="nil"/>
        </w:tcBorders>
        <w:shd w:val="clear" w:color="auto" w:fill="005A6A"/>
      </w:tcPr>
    </w:tblStylePr>
    <w:tblStylePr w:type="lastCol">
      <w:rPr>
        <w:b/>
        <w:bCs/>
        <w:color w:val="FFFFFF" w:themeColor="background1"/>
      </w:rPr>
      <w:tblPr/>
      <w:tcPr>
        <w:tcBorders>
          <w:top w:val="single" w:sz="4" w:space="0" w:color="FFFFFF"/>
          <w:bottom w:val="single" w:sz="4" w:space="0" w:color="FFFFFF"/>
          <w:insideH w:val="single" w:sz="4" w:space="0" w:color="FFFFFF"/>
        </w:tcBorders>
        <w:shd w:val="clear" w:color="auto" w:fill="005A6A"/>
      </w:tcPr>
    </w:tblStylePr>
    <w:tblStylePr w:type="band1Vert">
      <w:tblPr/>
      <w:tcPr>
        <w:shd w:val="clear" w:color="auto" w:fill="F2F2F2"/>
      </w:tcPr>
    </w:tblStylePr>
    <w:tblStylePr w:type="band2Vert">
      <w:tblPr/>
      <w:tcPr>
        <w:tcBorders>
          <w:top w:val="single" w:sz="4" w:space="0" w:color="F2F2F2"/>
          <w:left w:val="nil"/>
          <w:bottom w:val="single" w:sz="4" w:space="0" w:color="F2F2F2"/>
          <w:right w:val="nil"/>
          <w:insideH w:val="nil"/>
          <w:insideV w:val="nil"/>
          <w:tl2br w:val="nil"/>
          <w:tr2bl w:val="nil"/>
        </w:tcBorders>
        <w:shd w:val="clear" w:color="auto" w:fill="FFFFFF"/>
      </w:tcPr>
    </w:tblStylePr>
    <w:tblStylePr w:type="band1Horz">
      <w:tblPr/>
      <w:tcPr>
        <w:tcBorders>
          <w:top w:val="single" w:sz="4" w:space="0" w:color="FFFFFF"/>
          <w:left w:val="nil"/>
          <w:bottom w:val="single" w:sz="4" w:space="0" w:color="FFFFFF"/>
          <w:right w:val="nil"/>
          <w:insideH w:val="nil"/>
          <w:insideV w:val="nil"/>
          <w:tl2br w:val="nil"/>
          <w:tr2bl w:val="nil"/>
        </w:tcBorders>
        <w:shd w:val="clear" w:color="auto" w:fill="F2F2F2"/>
      </w:tcPr>
    </w:tblStylePr>
    <w:tblStylePr w:type="band2Horz">
      <w:tblPr/>
      <w:tcPr>
        <w:shd w:val="clear" w:color="auto" w:fill="FFFFFF"/>
      </w:tcPr>
    </w:tblStylePr>
  </w:style>
  <w:style w:type="table" w:styleId="GridTable5Dark-Accent1">
    <w:name w:val="Grid Table 5 Dark Accent 1"/>
    <w:basedOn w:val="TableNormal"/>
    <w:uiPriority w:val="50"/>
    <w:rsid w:val="009A4F08"/>
    <w:pPr>
      <w:spacing w:before="80" w:after="80" w:line="240" w:lineRule="auto"/>
    </w:pPr>
    <w:rPr>
      <w:sz w:val="22"/>
    </w:rPr>
    <w:tblPr>
      <w:tblStyleRowBandSize w:val="1"/>
      <w:tblStyleColBandSize w:val="1"/>
      <w:tblBorders>
        <w:top w:val="single" w:sz="4" w:space="0" w:color="FFFFFF"/>
        <w:bottom w:val="single" w:sz="4" w:space="0" w:color="FFFFFF"/>
        <w:insideH w:val="single" w:sz="4" w:space="0" w:color="FFFFFF"/>
      </w:tblBorders>
    </w:tblPr>
    <w:tcPr>
      <w:shd w:val="clear" w:color="auto" w:fill="FFFFFF"/>
    </w:tcPr>
    <w:tblStylePr w:type="firstRow">
      <w:rPr>
        <w:b/>
        <w:bCs/>
        <w:color w:val="FFFFFF" w:themeColor="background1"/>
      </w:rPr>
      <w:tblPr/>
      <w:tcPr>
        <w:tcBorders>
          <w:top w:val="single" w:sz="4" w:space="0" w:color="FFFFFF"/>
          <w:left w:val="nil"/>
          <w:bottom w:val="single" w:sz="4" w:space="0" w:color="FFFFFF"/>
          <w:right w:val="nil"/>
          <w:insideH w:val="nil"/>
          <w:insideV w:val="nil"/>
          <w:tl2br w:val="nil"/>
          <w:tr2bl w:val="nil"/>
        </w:tcBorders>
        <w:shd w:val="clear" w:color="auto" w:fill="C9187E"/>
      </w:tcPr>
    </w:tblStylePr>
    <w:tblStylePr w:type="lastRow">
      <w:rPr>
        <w:b/>
        <w:bCs/>
        <w:color w:val="FFFFFF" w:themeColor="background1"/>
      </w:rPr>
      <w:tblPr/>
      <w:tcPr>
        <w:tcBorders>
          <w:top w:val="single" w:sz="4" w:space="0" w:color="FFFFFF"/>
          <w:left w:val="nil"/>
          <w:bottom w:val="single" w:sz="4" w:space="0" w:color="FFFFFF"/>
          <w:right w:val="nil"/>
          <w:insideH w:val="nil"/>
          <w:insideV w:val="nil"/>
          <w:tl2br w:val="nil"/>
          <w:tr2bl w:val="nil"/>
        </w:tcBorders>
        <w:shd w:val="clear" w:color="auto" w:fill="C9187E"/>
      </w:tcPr>
    </w:tblStylePr>
    <w:tblStylePr w:type="firstCol">
      <w:rPr>
        <w:b/>
        <w:bCs/>
        <w:color w:val="FFFFFF" w:themeColor="background1"/>
      </w:rPr>
      <w:tblPr/>
      <w:tcPr>
        <w:tcBorders>
          <w:top w:val="single" w:sz="4" w:space="0" w:color="FFFFFF"/>
          <w:left w:val="nil"/>
          <w:bottom w:val="single" w:sz="4" w:space="0" w:color="FFFFFF"/>
          <w:right w:val="nil"/>
          <w:insideH w:val="single" w:sz="4" w:space="0" w:color="FFFFFF"/>
          <w:insideV w:val="nil"/>
          <w:tl2br w:val="nil"/>
          <w:tr2bl w:val="nil"/>
        </w:tcBorders>
        <w:shd w:val="clear" w:color="auto" w:fill="C9187E"/>
      </w:tcPr>
    </w:tblStylePr>
    <w:tblStylePr w:type="lastCol">
      <w:rPr>
        <w:b/>
        <w:bCs/>
        <w:color w:val="FFFFFF" w:themeColor="background1"/>
      </w:rPr>
      <w:tblPr/>
      <w:tcPr>
        <w:tcBorders>
          <w:top w:val="single" w:sz="4" w:space="0" w:color="FFFFFF"/>
          <w:left w:val="nil"/>
          <w:bottom w:val="single" w:sz="4" w:space="0" w:color="FFFFFF"/>
          <w:right w:val="nil"/>
          <w:insideH w:val="single" w:sz="4" w:space="0" w:color="FFFFFF"/>
          <w:insideV w:val="nil"/>
          <w:tl2br w:val="nil"/>
          <w:tr2bl w:val="nil"/>
        </w:tcBorders>
        <w:shd w:val="clear" w:color="auto" w:fill="C9187E"/>
      </w:tcPr>
    </w:tblStylePr>
    <w:tblStylePr w:type="band1Vert">
      <w:tblPr/>
      <w:tcPr>
        <w:tcBorders>
          <w:top w:val="single" w:sz="4" w:space="0" w:color="FFFFFF"/>
          <w:left w:val="nil"/>
          <w:bottom w:val="single" w:sz="4" w:space="0" w:color="FFFFFF"/>
          <w:right w:val="nil"/>
          <w:insideH w:val="nil"/>
          <w:insideV w:val="nil"/>
          <w:tl2br w:val="nil"/>
          <w:tr2bl w:val="nil"/>
        </w:tcBorders>
        <w:shd w:val="clear" w:color="auto" w:fill="F2F2F2"/>
      </w:tcPr>
    </w:tblStylePr>
    <w:tblStylePr w:type="band2Vert">
      <w:tblPr/>
      <w:tcPr>
        <w:tcBorders>
          <w:top w:val="single" w:sz="4" w:space="0" w:color="FFFFFF"/>
          <w:left w:val="nil"/>
          <w:bottom w:val="single" w:sz="4" w:space="0" w:color="FFFFFF"/>
          <w:right w:val="nil"/>
          <w:insideH w:val="nil"/>
          <w:insideV w:val="nil"/>
          <w:tl2br w:val="nil"/>
          <w:tr2bl w:val="nil"/>
        </w:tcBorders>
        <w:shd w:val="clear" w:color="auto" w:fill="FFFFFF" w:themeFill="background1"/>
      </w:tcPr>
    </w:tblStylePr>
    <w:tblStylePr w:type="band1Horz">
      <w:tblPr/>
      <w:tcPr>
        <w:tcBorders>
          <w:top w:val="single" w:sz="4" w:space="0" w:color="FFFFFF"/>
          <w:left w:val="nil"/>
          <w:bottom w:val="single" w:sz="4" w:space="0" w:color="FFFFFF"/>
          <w:right w:val="nil"/>
          <w:insideH w:val="nil"/>
          <w:insideV w:val="nil"/>
          <w:tl2br w:val="nil"/>
          <w:tr2bl w:val="nil"/>
        </w:tcBorders>
        <w:shd w:val="clear" w:color="auto" w:fill="F2F2F2"/>
      </w:tcPr>
    </w:tblStylePr>
    <w:tblStylePr w:type="band2Horz">
      <w:tblPr/>
      <w:tcPr>
        <w:shd w:val="clear" w:color="auto" w:fill="FFFFFF"/>
      </w:tcPr>
    </w:tblStylePr>
  </w:style>
  <w:style w:type="table" w:styleId="GridTable5Dark-Accent2">
    <w:name w:val="Grid Table 5 Dark Accent 2"/>
    <w:basedOn w:val="TableNormal"/>
    <w:uiPriority w:val="50"/>
    <w:rsid w:val="009A4F08"/>
    <w:pPr>
      <w:spacing w:before="80" w:after="80" w:line="240" w:lineRule="auto"/>
    </w:pPr>
    <w:rPr>
      <w:sz w:val="22"/>
    </w:rPr>
    <w:tblPr>
      <w:tblStyleRowBandSize w:val="1"/>
      <w:tblStyleColBandSize w:val="1"/>
      <w:tblBorders>
        <w:top w:val="single" w:sz="4" w:space="0" w:color="FFFFFF"/>
        <w:bottom w:val="single" w:sz="4" w:space="0" w:color="FFFFFF"/>
        <w:insideH w:val="single" w:sz="4" w:space="0" w:color="FFFFFF"/>
      </w:tblBorders>
    </w:tblPr>
    <w:tcPr>
      <w:shd w:val="clear" w:color="auto" w:fill="FFFFFF"/>
    </w:tcPr>
    <w:tblStylePr w:type="firstRow">
      <w:rPr>
        <w:b/>
        <w:bCs/>
        <w:color w:val="FFFFFF" w:themeColor="background1"/>
      </w:rPr>
      <w:tblPr/>
      <w:tcPr>
        <w:tcBorders>
          <w:top w:val="single" w:sz="4" w:space="0" w:color="FFFFFF"/>
          <w:left w:val="nil"/>
          <w:bottom w:val="single" w:sz="4" w:space="0" w:color="FFFFFF"/>
          <w:right w:val="nil"/>
          <w:insideH w:val="nil"/>
          <w:insideV w:val="nil"/>
          <w:tl2br w:val="nil"/>
          <w:tr2bl w:val="nil"/>
        </w:tcBorders>
        <w:shd w:val="clear" w:color="auto" w:fill="EF404A"/>
      </w:tcPr>
    </w:tblStylePr>
    <w:tblStylePr w:type="lastRow">
      <w:rPr>
        <w:b/>
        <w:bCs/>
        <w:color w:val="FFFFFF" w:themeColor="background1"/>
      </w:rPr>
      <w:tblPr/>
      <w:tcPr>
        <w:shd w:val="clear" w:color="auto" w:fill="EF404A"/>
      </w:tcPr>
    </w:tblStylePr>
    <w:tblStylePr w:type="firstCol">
      <w:rPr>
        <w:b/>
        <w:bCs/>
        <w:color w:val="FFFFFF" w:themeColor="background1"/>
      </w:rPr>
      <w:tblPr/>
      <w:tcPr>
        <w:tcBorders>
          <w:top w:val="single" w:sz="4" w:space="0" w:color="FFFFFF"/>
          <w:bottom w:val="single" w:sz="4" w:space="0" w:color="FFFFFF"/>
          <w:insideH w:val="single" w:sz="4" w:space="0" w:color="FFFFFF"/>
        </w:tcBorders>
        <w:shd w:val="clear" w:color="auto" w:fill="EF404A"/>
      </w:tcPr>
    </w:tblStylePr>
    <w:tblStylePr w:type="lastCol">
      <w:rPr>
        <w:b/>
        <w:bCs/>
        <w:color w:val="FFFFFF" w:themeColor="background1"/>
      </w:rPr>
      <w:tblPr/>
      <w:tcPr>
        <w:tcBorders>
          <w:top w:val="single" w:sz="4" w:space="0" w:color="FFFFFF"/>
          <w:bottom w:val="single" w:sz="4" w:space="0" w:color="FFFFFF"/>
          <w:insideH w:val="single" w:sz="4" w:space="0" w:color="FFFFFF"/>
        </w:tcBorders>
        <w:shd w:val="clear" w:color="auto" w:fill="EF404A"/>
      </w:tcPr>
    </w:tblStylePr>
    <w:tblStylePr w:type="band1Vert">
      <w:tblPr/>
      <w:tcPr>
        <w:tcBorders>
          <w:top w:val="single" w:sz="4" w:space="0" w:color="FFFFFF"/>
          <w:left w:val="nil"/>
          <w:bottom w:val="single" w:sz="4" w:space="0" w:color="FFFFFF"/>
          <w:right w:val="nil"/>
          <w:insideH w:val="nil"/>
          <w:insideV w:val="nil"/>
          <w:tl2br w:val="nil"/>
          <w:tr2bl w:val="nil"/>
        </w:tcBorders>
        <w:shd w:val="clear" w:color="auto" w:fill="F2F2F2"/>
      </w:tcPr>
    </w:tblStylePr>
    <w:tblStylePr w:type="band2Vert">
      <w:tblPr/>
      <w:tcPr>
        <w:tcBorders>
          <w:top w:val="single" w:sz="4" w:space="0" w:color="FFFFFF"/>
          <w:left w:val="nil"/>
          <w:bottom w:val="single" w:sz="4" w:space="0" w:color="FFFFFF"/>
          <w:right w:val="nil"/>
          <w:insideH w:val="nil"/>
          <w:insideV w:val="nil"/>
          <w:tl2br w:val="nil"/>
          <w:tr2bl w:val="nil"/>
        </w:tcBorders>
        <w:shd w:val="clear" w:color="auto" w:fill="FFFFFF" w:themeFill="background1"/>
      </w:tcPr>
    </w:tblStylePr>
    <w:tblStylePr w:type="band1Horz">
      <w:tblPr/>
      <w:tcPr>
        <w:tcBorders>
          <w:top w:val="single" w:sz="4" w:space="0" w:color="FFFFFF"/>
          <w:left w:val="nil"/>
          <w:bottom w:val="single" w:sz="4" w:space="0" w:color="FFFFFF"/>
          <w:right w:val="nil"/>
          <w:insideH w:val="nil"/>
          <w:insideV w:val="nil"/>
          <w:tl2br w:val="nil"/>
          <w:tr2bl w:val="nil"/>
        </w:tcBorders>
        <w:shd w:val="clear" w:color="auto" w:fill="F2F2F2"/>
      </w:tcPr>
    </w:tblStylePr>
    <w:tblStylePr w:type="band2Horz">
      <w:tblPr/>
      <w:tcPr>
        <w:tcBorders>
          <w:top w:val="single" w:sz="4" w:space="0" w:color="FFFFFF"/>
          <w:left w:val="nil"/>
          <w:bottom w:val="single" w:sz="4" w:space="0" w:color="FFFFFF"/>
          <w:right w:val="nil"/>
          <w:insideH w:val="nil"/>
          <w:insideV w:val="nil"/>
          <w:tl2br w:val="nil"/>
          <w:tr2bl w:val="nil"/>
        </w:tcBorders>
        <w:shd w:val="clear" w:color="auto" w:fill="FFFFFF" w:themeFill="background1"/>
      </w:tcPr>
    </w:tblStylePr>
  </w:style>
  <w:style w:type="table" w:styleId="GridTable5Dark-Accent3">
    <w:name w:val="Grid Table 5 Dark Accent 3"/>
    <w:basedOn w:val="TableNormal"/>
    <w:uiPriority w:val="50"/>
    <w:rsid w:val="009A4F08"/>
    <w:pPr>
      <w:spacing w:before="80" w:after="80" w:line="240" w:lineRule="auto"/>
    </w:pPr>
    <w:rPr>
      <w:sz w:val="22"/>
    </w:rPr>
    <w:tblPr>
      <w:tblStyleRowBandSize w:val="1"/>
      <w:tblStyleColBandSize w:val="1"/>
      <w:tblBorders>
        <w:top w:val="single" w:sz="4" w:space="0" w:color="FFFFFF"/>
        <w:bottom w:val="single" w:sz="4" w:space="0" w:color="FFFFFF"/>
        <w:insideH w:val="single" w:sz="4" w:space="0" w:color="FFFFFF"/>
      </w:tblBorders>
    </w:tblPr>
    <w:tcPr>
      <w:shd w:val="clear" w:color="auto" w:fill="FFFFFF"/>
    </w:tcPr>
    <w:tblStylePr w:type="firstRow">
      <w:rPr>
        <w:b/>
        <w:bCs/>
        <w:color w:val="FFFFFF" w:themeColor="background1"/>
      </w:rPr>
      <w:tblPr/>
      <w:tcPr>
        <w:tcBorders>
          <w:top w:val="single" w:sz="4" w:space="0" w:color="FFFFFF"/>
          <w:left w:val="nil"/>
          <w:bottom w:val="single" w:sz="4" w:space="0" w:color="FFFFFF"/>
          <w:right w:val="nil"/>
          <w:insideH w:val="nil"/>
          <w:insideV w:val="nil"/>
          <w:tl2br w:val="nil"/>
          <w:tr2bl w:val="nil"/>
        </w:tcBorders>
        <w:shd w:val="clear" w:color="auto" w:fill="E6791E"/>
      </w:tcPr>
    </w:tblStylePr>
    <w:tblStylePr w:type="lastRow">
      <w:rPr>
        <w:b/>
        <w:bCs/>
        <w:color w:val="FFFFFF" w:themeColor="background1"/>
      </w:rPr>
      <w:tblPr/>
      <w:tcPr>
        <w:tcBorders>
          <w:top w:val="single" w:sz="4" w:space="0" w:color="FFFFFF"/>
          <w:left w:val="nil"/>
          <w:bottom w:val="single" w:sz="4" w:space="0" w:color="FFFFFF"/>
          <w:right w:val="nil"/>
          <w:insideH w:val="nil"/>
          <w:insideV w:val="nil"/>
          <w:tl2br w:val="nil"/>
          <w:tr2bl w:val="nil"/>
        </w:tcBorders>
        <w:shd w:val="clear" w:color="auto" w:fill="E6791E"/>
      </w:tcPr>
    </w:tblStylePr>
    <w:tblStylePr w:type="firstCol">
      <w:rPr>
        <w:b/>
        <w:bCs/>
        <w:color w:val="FFFFFF" w:themeColor="background1"/>
      </w:rPr>
      <w:tblPr/>
      <w:tcPr>
        <w:tcBorders>
          <w:top w:val="single" w:sz="4" w:space="0" w:color="FFFFFF"/>
          <w:left w:val="nil"/>
          <w:bottom w:val="single" w:sz="4" w:space="0" w:color="FFFFFF"/>
          <w:right w:val="nil"/>
          <w:insideH w:val="single" w:sz="4" w:space="0" w:color="FFFFFF"/>
          <w:insideV w:val="nil"/>
          <w:tl2br w:val="nil"/>
          <w:tr2bl w:val="nil"/>
        </w:tcBorders>
        <w:shd w:val="clear" w:color="auto" w:fill="E6791E"/>
      </w:tcPr>
    </w:tblStylePr>
    <w:tblStylePr w:type="lastCol">
      <w:rPr>
        <w:b/>
        <w:bCs/>
        <w:color w:val="FFFFFF" w:themeColor="background1"/>
      </w:rPr>
      <w:tblPr/>
      <w:tcPr>
        <w:tcBorders>
          <w:top w:val="single" w:sz="4" w:space="0" w:color="FFFFFF"/>
          <w:left w:val="nil"/>
          <w:bottom w:val="single" w:sz="4" w:space="0" w:color="FFFFFF"/>
          <w:right w:val="nil"/>
          <w:insideH w:val="single" w:sz="4" w:space="0" w:color="FFFFFF"/>
          <w:insideV w:val="nil"/>
          <w:tl2br w:val="nil"/>
          <w:tr2bl w:val="nil"/>
        </w:tcBorders>
        <w:shd w:val="clear" w:color="auto" w:fill="E6791E"/>
      </w:tcPr>
    </w:tblStylePr>
    <w:tblStylePr w:type="band1Vert">
      <w:tblPr/>
      <w:tcPr>
        <w:shd w:val="clear" w:color="auto" w:fill="F2F2F2"/>
      </w:tcPr>
    </w:tblStylePr>
    <w:tblStylePr w:type="band2Vert">
      <w:tblPr/>
      <w:tcPr>
        <w:shd w:val="clear" w:color="auto" w:fill="FFFFFF" w:themeFill="background1"/>
      </w:tcPr>
    </w:tblStylePr>
    <w:tblStylePr w:type="band1Horz">
      <w:tblPr/>
      <w:tcPr>
        <w:tcBorders>
          <w:top w:val="single" w:sz="4" w:space="0" w:color="FFFFFF"/>
          <w:left w:val="nil"/>
          <w:bottom w:val="single" w:sz="4" w:space="0" w:color="FFFFFF"/>
          <w:right w:val="nil"/>
          <w:insideH w:val="nil"/>
          <w:insideV w:val="nil"/>
          <w:tl2br w:val="nil"/>
          <w:tr2bl w:val="nil"/>
        </w:tcBorders>
        <w:shd w:val="clear" w:color="auto" w:fill="F2F2F2"/>
      </w:tcPr>
    </w:tblStylePr>
    <w:tblStylePr w:type="band2Horz">
      <w:tblPr/>
      <w:tcPr>
        <w:tcBorders>
          <w:top w:val="single" w:sz="4" w:space="0" w:color="FFFFFF"/>
          <w:left w:val="nil"/>
          <w:bottom w:val="single" w:sz="4" w:space="0" w:color="FFFFFF"/>
          <w:right w:val="nil"/>
          <w:insideH w:val="nil"/>
          <w:insideV w:val="nil"/>
          <w:tl2br w:val="nil"/>
          <w:tr2bl w:val="nil"/>
        </w:tcBorders>
        <w:shd w:val="clear" w:color="auto" w:fill="FFFFFF" w:themeFill="background1"/>
      </w:tcPr>
    </w:tblStylePr>
  </w:style>
  <w:style w:type="table" w:styleId="GridTable5Dark-Accent4">
    <w:name w:val="Grid Table 5 Dark Accent 4"/>
    <w:basedOn w:val="TableNormal"/>
    <w:uiPriority w:val="50"/>
    <w:rsid w:val="009A4F08"/>
    <w:pPr>
      <w:spacing w:before="80" w:after="80" w:line="240" w:lineRule="auto"/>
    </w:pPr>
    <w:rPr>
      <w:sz w:val="22"/>
    </w:rPr>
    <w:tblPr>
      <w:tblStyleRowBandSize w:val="1"/>
      <w:tblStyleColBandSize w:val="1"/>
      <w:tblBorders>
        <w:top w:val="single" w:sz="4" w:space="0" w:color="FFFFFF"/>
        <w:bottom w:val="single" w:sz="4" w:space="0" w:color="FFFFFF"/>
        <w:insideH w:val="single" w:sz="4" w:space="0" w:color="FFFFFF"/>
      </w:tblBorders>
    </w:tblPr>
    <w:tcPr>
      <w:shd w:val="clear" w:color="auto" w:fill="FFFFFF"/>
    </w:tcPr>
    <w:tblStylePr w:type="firstRow">
      <w:rPr>
        <w:b/>
        <w:bCs/>
        <w:color w:val="FFFFFF" w:themeColor="background1"/>
      </w:rPr>
      <w:tblPr/>
      <w:tcPr>
        <w:shd w:val="clear" w:color="auto" w:fill="BB8F2E"/>
      </w:tcPr>
    </w:tblStylePr>
    <w:tblStylePr w:type="lastRow">
      <w:rPr>
        <w:b/>
        <w:bCs/>
        <w:color w:val="FFFFFF" w:themeColor="background1"/>
      </w:rPr>
      <w:tblPr/>
      <w:tcPr>
        <w:shd w:val="clear" w:color="auto" w:fill="BB8F2E"/>
      </w:tcPr>
    </w:tblStylePr>
    <w:tblStylePr w:type="firstCol">
      <w:rPr>
        <w:b/>
        <w:bCs/>
        <w:color w:val="FFFFFF" w:themeColor="background1"/>
      </w:rPr>
      <w:tblPr/>
      <w:tcPr>
        <w:shd w:val="clear" w:color="auto" w:fill="BB8F2E"/>
      </w:tcPr>
    </w:tblStylePr>
    <w:tblStylePr w:type="lastCol">
      <w:rPr>
        <w:b/>
        <w:bCs/>
        <w:color w:val="FFFFFF" w:themeColor="background1"/>
      </w:rPr>
      <w:tblPr/>
      <w:tcPr>
        <w:shd w:val="clear" w:color="auto" w:fill="BB8F2E"/>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5">
    <w:name w:val="Grid Table 5 Dark Accent 5"/>
    <w:basedOn w:val="TableNormal"/>
    <w:uiPriority w:val="50"/>
    <w:rsid w:val="009A4F08"/>
    <w:pPr>
      <w:spacing w:before="80" w:after="80" w:line="240" w:lineRule="auto"/>
    </w:pPr>
    <w:rPr>
      <w:sz w:val="22"/>
    </w:rPr>
    <w:tblPr>
      <w:tblStyleRowBandSize w:val="1"/>
      <w:tblStyleColBandSize w:val="1"/>
      <w:tblBorders>
        <w:top w:val="single" w:sz="4" w:space="0" w:color="FFFFFF"/>
        <w:bottom w:val="single" w:sz="4" w:space="0" w:color="FFFFFF"/>
        <w:insideH w:val="single" w:sz="4" w:space="0" w:color="FFFFFF"/>
      </w:tblBorders>
    </w:tblPr>
    <w:tcPr>
      <w:shd w:val="clear" w:color="auto" w:fill="FFFFFF"/>
    </w:tcPr>
    <w:tblStylePr w:type="firstRow">
      <w:rPr>
        <w:b/>
        <w:bCs/>
        <w:color w:val="FFFFFF" w:themeColor="background1"/>
      </w:rPr>
      <w:tblPr/>
      <w:tcPr>
        <w:shd w:val="clear" w:color="auto" w:fill="30AF87"/>
      </w:tcPr>
    </w:tblStylePr>
    <w:tblStylePr w:type="lastRow">
      <w:rPr>
        <w:b/>
        <w:bCs/>
        <w:color w:val="FFFFFF" w:themeColor="background1"/>
      </w:rPr>
      <w:tblPr/>
      <w:tcPr>
        <w:shd w:val="clear" w:color="auto" w:fill="30AF87"/>
      </w:tcPr>
    </w:tblStylePr>
    <w:tblStylePr w:type="firstCol">
      <w:rPr>
        <w:b/>
        <w:bCs/>
        <w:color w:val="FFFFFF" w:themeColor="background1"/>
      </w:rPr>
      <w:tblPr/>
      <w:tcPr>
        <w:shd w:val="clear" w:color="auto" w:fill="30AF87"/>
      </w:tcPr>
    </w:tblStylePr>
    <w:tblStylePr w:type="lastCol">
      <w:rPr>
        <w:b/>
        <w:bCs/>
        <w:color w:val="FFFFFF" w:themeColor="background1"/>
      </w:rPr>
      <w:tblPr/>
      <w:tcPr>
        <w:shd w:val="clear" w:color="auto" w:fill="30AF87"/>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6">
    <w:name w:val="Grid Table 5 Dark Accent 6"/>
    <w:basedOn w:val="TableNormal"/>
    <w:uiPriority w:val="50"/>
    <w:rsid w:val="009A4F08"/>
    <w:pPr>
      <w:spacing w:before="80" w:after="80" w:line="240" w:lineRule="auto"/>
    </w:pPr>
    <w:rPr>
      <w:sz w:val="22"/>
    </w:rPr>
    <w:tblPr>
      <w:tblStyleRowBandSize w:val="1"/>
      <w:tblStyleColBandSize w:val="1"/>
      <w:tblBorders>
        <w:top w:val="single" w:sz="4" w:space="0" w:color="FFFFFF"/>
        <w:bottom w:val="single" w:sz="4" w:space="0" w:color="FFFFFF"/>
        <w:insideH w:val="single" w:sz="4" w:space="0" w:color="FFFFFF"/>
      </w:tblBorders>
    </w:tblPr>
    <w:tcPr>
      <w:shd w:val="clear" w:color="auto" w:fill="FFFFFF"/>
    </w:tcPr>
    <w:tblStylePr w:type="firstRow">
      <w:rPr>
        <w:b/>
        <w:bCs/>
        <w:color w:val="FFFFFF" w:themeColor="background1"/>
      </w:rPr>
      <w:tblPr/>
      <w:tcPr>
        <w:shd w:val="clear" w:color="auto" w:fill="00A1A2"/>
      </w:tcPr>
    </w:tblStylePr>
    <w:tblStylePr w:type="lastRow">
      <w:rPr>
        <w:b/>
        <w:bCs/>
        <w:color w:val="FFFFFF" w:themeColor="background1"/>
      </w:rPr>
      <w:tblPr/>
      <w:tcPr>
        <w:shd w:val="clear" w:color="auto" w:fill="00A1A2"/>
      </w:tcPr>
    </w:tblStylePr>
    <w:tblStylePr w:type="firstCol">
      <w:rPr>
        <w:b/>
        <w:bCs/>
        <w:color w:val="FFFFFF" w:themeColor="background1"/>
      </w:rPr>
      <w:tblPr/>
      <w:tcPr>
        <w:shd w:val="clear" w:color="auto" w:fill="00A1A2"/>
      </w:tcPr>
    </w:tblStylePr>
    <w:tblStylePr w:type="lastCol">
      <w:rPr>
        <w:b/>
        <w:bCs/>
        <w:color w:val="FFFFFF" w:themeColor="background1"/>
      </w:rPr>
      <w:tblPr/>
      <w:tcPr>
        <w:shd w:val="clear" w:color="auto" w:fill="00A1A2"/>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6Colorful">
    <w:name w:val="Grid Table 6 Colorful"/>
    <w:basedOn w:val="TableNormal"/>
    <w:uiPriority w:val="51"/>
    <w:rsid w:val="009A4F08"/>
    <w:pPr>
      <w:spacing w:before="80" w:after="80" w:line="240" w:lineRule="auto"/>
    </w:pPr>
    <w:rPr>
      <w:sz w:val="22"/>
    </w:rPr>
    <w:tblPr>
      <w:tblStyleRowBandSize w:val="1"/>
      <w:tblStyleColBandSize w:val="1"/>
      <w:tblBorders>
        <w:top w:val="single" w:sz="4" w:space="0" w:color="9F9EA1"/>
        <w:left w:val="single" w:sz="4" w:space="0" w:color="9F9EA1"/>
        <w:bottom w:val="single" w:sz="4" w:space="0" w:color="9F9EA1"/>
        <w:right w:val="single" w:sz="4" w:space="0" w:color="9F9EA1"/>
        <w:insideH w:val="single" w:sz="4" w:space="0" w:color="9F9EA1"/>
        <w:insideV w:val="single" w:sz="4" w:space="0" w:color="9F9EA1"/>
      </w:tblBorders>
    </w:tblPr>
    <w:tblStylePr w:type="firstRow">
      <w:rPr>
        <w:b/>
        <w:bCs/>
        <w:color w:val="414042"/>
      </w:rPr>
      <w:tblPr/>
      <w:tcPr>
        <w:tcBorders>
          <w:top w:val="single" w:sz="4" w:space="0" w:color="9F9EA1"/>
          <w:left w:val="single" w:sz="4" w:space="0" w:color="9F9EA1"/>
          <w:bottom w:val="single" w:sz="24" w:space="0" w:color="005A6A"/>
          <w:right w:val="single" w:sz="4" w:space="0" w:color="9F9EA1"/>
          <w:insideH w:val="nil"/>
          <w:insideV w:val="single" w:sz="4" w:space="0" w:color="9F9EA1"/>
          <w:tl2br w:val="nil"/>
          <w:tr2bl w:val="nil"/>
        </w:tcBorders>
        <w:shd w:val="clear" w:color="auto" w:fill="FFFFFF" w:themeFill="background1"/>
      </w:tcPr>
    </w:tblStylePr>
    <w:tblStylePr w:type="lastRow">
      <w:rPr>
        <w:b/>
        <w:bCs/>
        <w:color w:val="414042"/>
      </w:rPr>
      <w:tblPr/>
      <w:tcPr>
        <w:tcBorders>
          <w:top w:val="double" w:sz="4" w:space="0" w:color="005A6A"/>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4Char">
    <w:name w:val="Heading 4 Char"/>
    <w:basedOn w:val="DefaultParagraphFont"/>
    <w:link w:val="Heading4"/>
    <w:rsid w:val="009A4F08"/>
    <w:rPr>
      <w:rFonts w:eastAsiaTheme="majorEastAsia" w:cstheme="majorBidi"/>
      <w:b/>
      <w:iCs/>
      <w:kern w:val="24"/>
    </w:rPr>
  </w:style>
  <w:style w:type="character" w:customStyle="1" w:styleId="Heading5Char">
    <w:name w:val="Heading 5 Char"/>
    <w:basedOn w:val="DefaultParagraphFont"/>
    <w:link w:val="Heading5"/>
    <w:uiPriority w:val="9"/>
    <w:semiHidden/>
    <w:rsid w:val="009A4F08"/>
    <w:rPr>
      <w:rFonts w:asciiTheme="majorHAnsi" w:eastAsiaTheme="majorEastAsia" w:hAnsiTheme="majorHAnsi" w:cstheme="majorBidi"/>
      <w:kern w:val="24"/>
    </w:rPr>
  </w:style>
  <w:style w:type="character" w:customStyle="1" w:styleId="Heading6Char">
    <w:name w:val="Heading 6 Char"/>
    <w:basedOn w:val="DefaultParagraphFont"/>
    <w:link w:val="Heading6"/>
    <w:uiPriority w:val="9"/>
    <w:semiHidden/>
    <w:rsid w:val="009A4F08"/>
    <w:rPr>
      <w:rFonts w:asciiTheme="majorHAnsi" w:eastAsiaTheme="majorEastAsia" w:hAnsiTheme="majorHAnsi" w:cstheme="majorBidi"/>
      <w:kern w:val="24"/>
    </w:rPr>
  </w:style>
  <w:style w:type="character" w:customStyle="1" w:styleId="Heading7Char">
    <w:name w:val="Heading 7 Char"/>
    <w:basedOn w:val="DefaultParagraphFont"/>
    <w:link w:val="Heading7"/>
    <w:uiPriority w:val="9"/>
    <w:semiHidden/>
    <w:rsid w:val="009A4F08"/>
    <w:rPr>
      <w:rFonts w:asciiTheme="majorHAnsi" w:eastAsiaTheme="majorEastAsia" w:hAnsiTheme="majorHAnsi" w:cstheme="majorBidi"/>
      <w:i/>
      <w:iCs/>
      <w:kern w:val="24"/>
    </w:rPr>
  </w:style>
  <w:style w:type="table" w:styleId="GridTable6Colorful-Accent1">
    <w:name w:val="Grid Table 6 Colorful Accent 1"/>
    <w:basedOn w:val="TableNormal"/>
    <w:uiPriority w:val="51"/>
    <w:rsid w:val="009A4F08"/>
    <w:pPr>
      <w:spacing w:before="80" w:after="80" w:line="240" w:lineRule="auto"/>
    </w:pPr>
    <w:rPr>
      <w:sz w:val="22"/>
    </w:rPr>
    <w:tblPr>
      <w:tblStyleRowBandSize w:val="1"/>
      <w:tblStyleColBandSize w:val="1"/>
      <w:tblBorders>
        <w:top w:val="single" w:sz="4" w:space="0" w:color="9F9EA1"/>
        <w:left w:val="single" w:sz="4" w:space="0" w:color="9F9EA1"/>
        <w:bottom w:val="single" w:sz="4" w:space="0" w:color="9F9EA1"/>
        <w:right w:val="single" w:sz="4" w:space="0" w:color="9F9EA1"/>
        <w:insideH w:val="single" w:sz="4" w:space="0" w:color="9F9EA1"/>
        <w:insideV w:val="single" w:sz="4" w:space="0" w:color="9F9EA1"/>
      </w:tblBorders>
    </w:tblPr>
    <w:tblStylePr w:type="firstRow">
      <w:rPr>
        <w:b/>
        <w:bCs/>
        <w:color w:val="414042"/>
      </w:rPr>
      <w:tblPr/>
      <w:tcPr>
        <w:tcBorders>
          <w:top w:val="single" w:sz="4" w:space="0" w:color="9F9EA1"/>
          <w:left w:val="single" w:sz="4" w:space="0" w:color="9F9EA1"/>
          <w:bottom w:val="single" w:sz="24" w:space="0" w:color="C9187E"/>
          <w:right w:val="single" w:sz="4" w:space="0" w:color="9F9EA1"/>
          <w:insideH w:val="single" w:sz="4" w:space="0" w:color="9F9EA1"/>
          <w:insideV w:val="single" w:sz="4" w:space="0" w:color="9F9EA1"/>
          <w:tl2br w:val="nil"/>
          <w:tr2bl w:val="nil"/>
        </w:tcBorders>
        <w:shd w:val="clear" w:color="auto" w:fill="FFFFFF" w:themeFill="background1"/>
      </w:tcPr>
    </w:tblStylePr>
    <w:tblStylePr w:type="lastRow">
      <w:rPr>
        <w:b/>
        <w:bCs/>
        <w:color w:val="414042"/>
      </w:rPr>
      <w:tblPr/>
      <w:tcPr>
        <w:tcBorders>
          <w:top w:val="double" w:sz="4" w:space="0" w:color="C9187E"/>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6Colorful-Accent2">
    <w:name w:val="Grid Table 6 Colorful Accent 2"/>
    <w:basedOn w:val="TableNormal"/>
    <w:uiPriority w:val="51"/>
    <w:rsid w:val="009A4F08"/>
    <w:pPr>
      <w:spacing w:before="80" w:after="80" w:line="240" w:lineRule="auto"/>
    </w:pPr>
    <w:rPr>
      <w:sz w:val="22"/>
    </w:rPr>
    <w:tblPr>
      <w:tblStyleRowBandSize w:val="1"/>
      <w:tblStyleColBandSize w:val="1"/>
      <w:tblBorders>
        <w:top w:val="single" w:sz="4" w:space="0" w:color="9F9EA1"/>
        <w:left w:val="single" w:sz="4" w:space="0" w:color="9F9EA1"/>
        <w:bottom w:val="single" w:sz="4" w:space="0" w:color="9F9EA1"/>
        <w:right w:val="single" w:sz="4" w:space="0" w:color="9F9EA1"/>
        <w:insideH w:val="single" w:sz="4" w:space="0" w:color="9F9EA1"/>
        <w:insideV w:val="single" w:sz="4" w:space="0" w:color="9F9EA1"/>
      </w:tblBorders>
    </w:tblPr>
    <w:tblStylePr w:type="firstRow">
      <w:rPr>
        <w:b/>
        <w:bCs/>
      </w:rPr>
      <w:tblPr/>
      <w:tcPr>
        <w:tcBorders>
          <w:bottom w:val="single" w:sz="24" w:space="0" w:color="EF404A"/>
        </w:tcBorders>
        <w:shd w:val="clear" w:color="auto" w:fill="FFFFFF" w:themeFill="background1"/>
      </w:tcPr>
    </w:tblStylePr>
    <w:tblStylePr w:type="lastRow">
      <w:rPr>
        <w:b/>
        <w:bCs/>
      </w:rPr>
      <w:tblPr/>
      <w:tcPr>
        <w:tcBorders>
          <w:top w:val="double" w:sz="4" w:space="0" w:color="EF404A"/>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6Colorful-Accent3">
    <w:name w:val="Grid Table 6 Colorful Accent 3"/>
    <w:basedOn w:val="TableNormal"/>
    <w:uiPriority w:val="51"/>
    <w:rsid w:val="009A4F08"/>
    <w:pPr>
      <w:spacing w:before="80" w:after="80" w:line="240" w:lineRule="auto"/>
    </w:pPr>
    <w:rPr>
      <w:sz w:val="22"/>
    </w:rPr>
    <w:tblPr>
      <w:tblStyleRowBandSize w:val="1"/>
      <w:tblStyleColBandSize w:val="1"/>
      <w:tblBorders>
        <w:top w:val="single" w:sz="4" w:space="0" w:color="9F9EA1"/>
        <w:left w:val="single" w:sz="4" w:space="0" w:color="9F9EA1"/>
        <w:bottom w:val="single" w:sz="4" w:space="0" w:color="9F9EA1"/>
        <w:right w:val="single" w:sz="4" w:space="0" w:color="9F9EA1"/>
        <w:insideH w:val="single" w:sz="4" w:space="0" w:color="9F9EA1"/>
        <w:insideV w:val="single" w:sz="4" w:space="0" w:color="9F9EA1"/>
      </w:tblBorders>
    </w:tblPr>
    <w:tblStylePr w:type="firstRow">
      <w:rPr>
        <w:b/>
        <w:bCs/>
      </w:rPr>
      <w:tblPr/>
      <w:tcPr>
        <w:tcBorders>
          <w:bottom w:val="single" w:sz="24" w:space="0" w:color="E6791E"/>
        </w:tcBorders>
      </w:tcPr>
    </w:tblStylePr>
    <w:tblStylePr w:type="lastRow">
      <w:rPr>
        <w:b/>
        <w:bCs/>
      </w:rPr>
      <w:tblPr/>
      <w:tcPr>
        <w:tcBorders>
          <w:top w:val="double" w:sz="4" w:space="0" w:color="E6791E"/>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6Colorful-Accent4">
    <w:name w:val="Grid Table 6 Colorful Accent 4"/>
    <w:basedOn w:val="TableNormal"/>
    <w:uiPriority w:val="51"/>
    <w:rsid w:val="009A4F08"/>
    <w:pPr>
      <w:spacing w:before="80" w:after="80" w:line="240" w:lineRule="auto"/>
    </w:pPr>
    <w:rPr>
      <w:sz w:val="22"/>
    </w:rPr>
    <w:tblPr>
      <w:tblStyleRowBandSize w:val="1"/>
      <w:tblStyleColBandSize w:val="1"/>
      <w:tblBorders>
        <w:top w:val="single" w:sz="4" w:space="0" w:color="9F9EA1"/>
        <w:left w:val="single" w:sz="4" w:space="0" w:color="9F9EA1"/>
        <w:bottom w:val="single" w:sz="4" w:space="0" w:color="9F9EA1"/>
        <w:right w:val="single" w:sz="4" w:space="0" w:color="9F9EA1"/>
        <w:insideH w:val="single" w:sz="4" w:space="0" w:color="9F9EA1"/>
        <w:insideV w:val="single" w:sz="4" w:space="0" w:color="9F9EA1"/>
      </w:tblBorders>
    </w:tblPr>
    <w:tblStylePr w:type="firstRow">
      <w:rPr>
        <w:b/>
        <w:bCs/>
      </w:rPr>
      <w:tblPr/>
      <w:tcPr>
        <w:tcBorders>
          <w:bottom w:val="single" w:sz="24" w:space="0" w:color="BB8F2E"/>
        </w:tcBorders>
      </w:tcPr>
    </w:tblStylePr>
    <w:tblStylePr w:type="lastRow">
      <w:rPr>
        <w:b/>
        <w:bCs/>
      </w:rPr>
      <w:tblPr/>
      <w:tcPr>
        <w:tcBorders>
          <w:top w:val="double" w:sz="4" w:space="0" w:color="BB8F2E"/>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6Colorful-Accent5">
    <w:name w:val="Grid Table 6 Colorful Accent 5"/>
    <w:basedOn w:val="TableNormal"/>
    <w:uiPriority w:val="51"/>
    <w:rsid w:val="009A4F08"/>
    <w:pPr>
      <w:spacing w:before="80" w:after="80" w:line="240" w:lineRule="auto"/>
    </w:pPr>
    <w:rPr>
      <w:sz w:val="22"/>
    </w:rPr>
    <w:tblPr>
      <w:tblStyleRowBandSize w:val="1"/>
      <w:tblStyleColBandSize w:val="1"/>
      <w:tblBorders>
        <w:top w:val="single" w:sz="4" w:space="0" w:color="9F9EA1"/>
        <w:left w:val="single" w:sz="4" w:space="0" w:color="9F9EA1"/>
        <w:bottom w:val="single" w:sz="4" w:space="0" w:color="9F9EA1"/>
        <w:right w:val="single" w:sz="4" w:space="0" w:color="9F9EA1"/>
        <w:insideH w:val="single" w:sz="4" w:space="0" w:color="9F9EA1"/>
        <w:insideV w:val="single" w:sz="4" w:space="0" w:color="9F9EA1"/>
      </w:tblBorders>
    </w:tblPr>
    <w:tblStylePr w:type="firstRow">
      <w:rPr>
        <w:b/>
        <w:bCs/>
      </w:rPr>
      <w:tblPr/>
      <w:tcPr>
        <w:tcBorders>
          <w:bottom w:val="single" w:sz="24" w:space="0" w:color="30AF87"/>
        </w:tcBorders>
      </w:tcPr>
    </w:tblStylePr>
    <w:tblStylePr w:type="lastRow">
      <w:rPr>
        <w:b/>
        <w:bCs/>
      </w:rPr>
      <w:tblPr/>
      <w:tcPr>
        <w:tcBorders>
          <w:top w:val="double" w:sz="4" w:space="0" w:color="30AF87"/>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6Colorful-Accent6">
    <w:name w:val="Grid Table 6 Colorful Accent 6"/>
    <w:basedOn w:val="TableNormal"/>
    <w:uiPriority w:val="51"/>
    <w:rsid w:val="009A4F08"/>
    <w:pPr>
      <w:spacing w:before="80" w:after="80" w:line="240" w:lineRule="auto"/>
    </w:pPr>
    <w:rPr>
      <w:sz w:val="22"/>
    </w:rPr>
    <w:tblPr>
      <w:tblStyleRowBandSize w:val="1"/>
      <w:tblStyleColBandSize w:val="1"/>
      <w:tblBorders>
        <w:top w:val="single" w:sz="4" w:space="0" w:color="9F9EA1"/>
        <w:left w:val="single" w:sz="4" w:space="0" w:color="9F9EA1"/>
        <w:bottom w:val="single" w:sz="4" w:space="0" w:color="9F9EA1"/>
        <w:right w:val="single" w:sz="4" w:space="0" w:color="9F9EA1"/>
        <w:insideH w:val="single" w:sz="4" w:space="0" w:color="9F9EA1"/>
        <w:insideV w:val="single" w:sz="4" w:space="0" w:color="9F9EA1"/>
      </w:tblBorders>
    </w:tblPr>
    <w:tblStylePr w:type="firstRow">
      <w:rPr>
        <w:b/>
        <w:bCs/>
      </w:rPr>
      <w:tblPr/>
      <w:tcPr>
        <w:tcBorders>
          <w:top w:val="single" w:sz="4" w:space="0" w:color="9F9EA1"/>
          <w:left w:val="single" w:sz="4" w:space="0" w:color="9F9EA1"/>
          <w:bottom w:val="single" w:sz="24" w:space="0" w:color="00A1A2"/>
          <w:right w:val="single" w:sz="4" w:space="0" w:color="9F9EA1"/>
          <w:insideH w:val="single" w:sz="4" w:space="0" w:color="9F9EA1"/>
          <w:insideV w:val="single" w:sz="4" w:space="0" w:color="9F9EA1"/>
          <w:tl2br w:val="nil"/>
          <w:tr2bl w:val="nil"/>
        </w:tcBorders>
        <w:shd w:val="clear" w:color="auto" w:fill="FFFFFF" w:themeFill="background1"/>
      </w:tcPr>
    </w:tblStylePr>
    <w:tblStylePr w:type="lastRow">
      <w:rPr>
        <w:b/>
        <w:bCs/>
      </w:rPr>
      <w:tblPr/>
      <w:tcPr>
        <w:tcBorders>
          <w:top w:val="double" w:sz="4" w:space="0" w:color="00A1A2"/>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7Colorful">
    <w:name w:val="Grid Table 7 Colorful"/>
    <w:basedOn w:val="TableNormal"/>
    <w:uiPriority w:val="52"/>
    <w:rsid w:val="009A4F08"/>
    <w:pPr>
      <w:spacing w:before="80" w:after="80" w:line="240" w:lineRule="auto"/>
    </w:pPr>
    <w:rPr>
      <w:sz w:val="22"/>
    </w:rPr>
    <w:tblPr>
      <w:tblStyleRowBandSize w:val="1"/>
      <w:tblStyleColBandSize w:val="1"/>
    </w:tblPr>
    <w:tblStylePr w:type="firstRow">
      <w:rPr>
        <w:b/>
        <w:bCs/>
        <w:color w:val="FFFFFF"/>
      </w:rPr>
      <w:tblPr/>
      <w:tcPr>
        <w:tcBorders>
          <w:top w:val="nil"/>
          <w:left w:val="nil"/>
          <w:bottom w:val="nil"/>
          <w:right w:val="nil"/>
          <w:insideH w:val="nil"/>
          <w:insideV w:val="nil"/>
          <w:tl2br w:val="nil"/>
          <w:tr2bl w:val="nil"/>
        </w:tcBorders>
        <w:shd w:val="clear" w:color="auto" w:fill="005A6A"/>
      </w:tcPr>
    </w:tblStylePr>
    <w:tblStylePr w:type="lastRow">
      <w:rPr>
        <w:b/>
        <w:bCs/>
        <w:color w:val="FFFFFF"/>
      </w:rPr>
      <w:tblPr/>
      <w:tcPr>
        <w:tcBorders>
          <w:top w:val="nil"/>
          <w:left w:val="nil"/>
          <w:bottom w:val="nil"/>
          <w:right w:val="nil"/>
          <w:insideH w:val="nil"/>
          <w:insideV w:val="nil"/>
          <w:tl2br w:val="nil"/>
          <w:tr2bl w:val="nil"/>
        </w:tcBorders>
        <w:shd w:val="clear" w:color="auto" w:fill="005A6A"/>
      </w:tcPr>
    </w:tblStylePr>
    <w:tblStylePr w:type="firstCol">
      <w:pPr>
        <w:jc w:val="left"/>
      </w:pPr>
      <w:rPr>
        <w:i/>
        <w:iCs/>
      </w:rPr>
      <w:tblPr/>
      <w:tcPr>
        <w:tcBorders>
          <w:top w:val="nil"/>
          <w:left w:val="nil"/>
          <w:bottom w:val="nil"/>
          <w:right w:val="nil"/>
          <w:insideH w:val="nil"/>
          <w:insideV w:val="nil"/>
          <w:tl2br w:val="nil"/>
          <w:tr2bl w:val="nil"/>
        </w:tcBorders>
        <w:shd w:val="clear" w:color="auto" w:fill="FFFFFF" w:themeFill="background1"/>
      </w:tcPr>
    </w:tblStylePr>
    <w:tblStylePr w:type="lastCol">
      <w:rPr>
        <w:i/>
        <w:i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7Colorful-Accent1">
    <w:name w:val="Grid Table 7 Colorful Accent 1"/>
    <w:basedOn w:val="TableNormal"/>
    <w:uiPriority w:val="52"/>
    <w:rsid w:val="009A4F08"/>
    <w:pPr>
      <w:spacing w:before="80" w:after="80" w:line="240" w:lineRule="auto"/>
    </w:pPr>
    <w:rPr>
      <w:sz w:val="22"/>
    </w:rPr>
    <w:tblPr>
      <w:tblStyleRowBandSize w:val="1"/>
      <w:tblStyleColBandSize w:val="1"/>
    </w:tblPr>
    <w:tblStylePr w:type="firstRow">
      <w:rPr>
        <w:b/>
        <w:bCs/>
        <w:color w:val="FFFFFF"/>
      </w:rPr>
      <w:tblPr/>
      <w:tcPr>
        <w:shd w:val="clear" w:color="auto" w:fill="C9187E"/>
      </w:tcPr>
    </w:tblStylePr>
    <w:tblStylePr w:type="lastRow">
      <w:rPr>
        <w:b/>
        <w:bCs/>
        <w:color w:val="FFFFFF"/>
      </w:rPr>
      <w:tblPr/>
      <w:tcPr>
        <w:shd w:val="clear" w:color="auto" w:fill="C9187E"/>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7Colorful-Accent2">
    <w:name w:val="Grid Table 7 Colorful Accent 2"/>
    <w:basedOn w:val="TableNormal"/>
    <w:uiPriority w:val="52"/>
    <w:rsid w:val="009A4F08"/>
    <w:pPr>
      <w:spacing w:before="80" w:after="80" w:line="240" w:lineRule="auto"/>
    </w:pPr>
    <w:rPr>
      <w:sz w:val="22"/>
    </w:rPr>
    <w:tblPr>
      <w:tblStyleRowBandSize w:val="1"/>
      <w:tblStyleColBandSize w:val="1"/>
    </w:tblPr>
    <w:tblStylePr w:type="firstRow">
      <w:rPr>
        <w:b/>
        <w:bCs/>
        <w:color w:val="FFFFFF"/>
      </w:rPr>
      <w:tblPr/>
      <w:tcPr>
        <w:shd w:val="clear" w:color="auto" w:fill="EF404A"/>
      </w:tcPr>
    </w:tblStylePr>
    <w:tblStylePr w:type="lastRow">
      <w:rPr>
        <w:b/>
        <w:bCs/>
        <w:color w:val="FFFFFF"/>
      </w:rPr>
      <w:tblPr/>
      <w:tcPr>
        <w:shd w:val="clear" w:color="auto" w:fill="EF404A"/>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7Colorful-Accent3">
    <w:name w:val="Grid Table 7 Colorful Accent 3"/>
    <w:basedOn w:val="TableNormal"/>
    <w:uiPriority w:val="52"/>
    <w:rsid w:val="009A4F08"/>
    <w:pPr>
      <w:spacing w:before="80" w:after="80" w:line="240" w:lineRule="auto"/>
    </w:pPr>
    <w:rPr>
      <w:sz w:val="22"/>
    </w:rPr>
    <w:tblPr>
      <w:tblStyleRowBandSize w:val="1"/>
      <w:tblStyleColBandSize w:val="1"/>
    </w:tblPr>
    <w:tblStylePr w:type="firstRow">
      <w:rPr>
        <w:b/>
        <w:bCs/>
        <w:color w:val="FFFFFF"/>
      </w:rPr>
      <w:tblPr/>
      <w:tcPr>
        <w:shd w:val="clear" w:color="auto" w:fill="E6791E"/>
      </w:tcPr>
    </w:tblStylePr>
    <w:tblStylePr w:type="lastRow">
      <w:rPr>
        <w:b/>
        <w:bCs/>
        <w:color w:val="FFFFFF"/>
      </w:rPr>
      <w:tblPr/>
      <w:tcPr>
        <w:shd w:val="clear" w:color="auto" w:fill="E6791E"/>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7Colorful-Accent4">
    <w:name w:val="Grid Table 7 Colorful Accent 4"/>
    <w:basedOn w:val="TableNormal"/>
    <w:uiPriority w:val="52"/>
    <w:rsid w:val="009A4F08"/>
    <w:pPr>
      <w:spacing w:before="80" w:after="80" w:line="240" w:lineRule="auto"/>
    </w:pPr>
    <w:rPr>
      <w:sz w:val="22"/>
    </w:rPr>
    <w:tblPr>
      <w:tblStyleRowBandSize w:val="1"/>
      <w:tblStyleColBandSize w:val="1"/>
    </w:tblPr>
    <w:tblStylePr w:type="firstRow">
      <w:rPr>
        <w:b/>
        <w:bCs/>
        <w:color w:val="FFFFFF"/>
      </w:rPr>
      <w:tblPr/>
      <w:tcPr>
        <w:shd w:val="clear" w:color="auto" w:fill="BB8F2E"/>
      </w:tcPr>
    </w:tblStylePr>
    <w:tblStylePr w:type="lastRow">
      <w:rPr>
        <w:b/>
        <w:bCs/>
        <w:color w:val="FFFFFF"/>
      </w:rPr>
      <w:tblPr/>
      <w:tcPr>
        <w:shd w:val="clear" w:color="auto" w:fill="BB8F2E"/>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7Colorful-Accent5">
    <w:name w:val="Grid Table 7 Colorful Accent 5"/>
    <w:basedOn w:val="TableNormal"/>
    <w:uiPriority w:val="52"/>
    <w:rsid w:val="009A4F08"/>
    <w:pPr>
      <w:spacing w:before="80" w:after="80" w:line="240" w:lineRule="auto"/>
    </w:pPr>
    <w:rPr>
      <w:sz w:val="22"/>
    </w:rPr>
    <w:tblPr>
      <w:tblStyleRowBandSize w:val="1"/>
      <w:tblStyleColBandSize w:val="1"/>
    </w:tblPr>
    <w:tblStylePr w:type="firstRow">
      <w:rPr>
        <w:b/>
        <w:bCs/>
        <w:color w:val="F2F2F2"/>
      </w:rPr>
      <w:tblPr/>
      <w:tcPr>
        <w:shd w:val="clear" w:color="auto" w:fill="30AF87"/>
      </w:tcPr>
    </w:tblStylePr>
    <w:tblStylePr w:type="lastRow">
      <w:rPr>
        <w:b/>
        <w:bCs/>
        <w:color w:val="FFFFFF"/>
      </w:rPr>
      <w:tblPr/>
      <w:tcPr>
        <w:shd w:val="clear" w:color="auto" w:fill="30AF87"/>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7Colorful-Accent6">
    <w:name w:val="Grid Table 7 Colorful Accent 6"/>
    <w:basedOn w:val="TableNormal"/>
    <w:uiPriority w:val="52"/>
    <w:rsid w:val="009A4F08"/>
    <w:pPr>
      <w:spacing w:before="80" w:after="80" w:line="240" w:lineRule="auto"/>
    </w:pPr>
    <w:rPr>
      <w:sz w:val="22"/>
    </w:rPr>
    <w:tblPr>
      <w:tblStyleRowBandSize w:val="1"/>
      <w:tblStyleColBandSize w:val="1"/>
    </w:tblPr>
    <w:tblStylePr w:type="firstRow">
      <w:rPr>
        <w:b/>
        <w:bCs/>
        <w:color w:val="FFFFFF"/>
      </w:rPr>
      <w:tblPr/>
      <w:tcPr>
        <w:shd w:val="clear" w:color="auto" w:fill="00A1A2"/>
      </w:tcPr>
    </w:tblStylePr>
    <w:tblStylePr w:type="lastRow">
      <w:rPr>
        <w:b/>
        <w:bCs/>
        <w:color w:val="FFFFFF"/>
      </w:rPr>
      <w:tblPr/>
      <w:tcPr>
        <w:shd w:val="clear" w:color="auto" w:fill="00A1A2"/>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cBorders>
      </w:tcPr>
    </w:tblStylePr>
    <w:tblStylePr w:type="nwCell">
      <w:tblPr/>
      <w:tcPr>
        <w:tcBorders>
          <w:top w:val="nil"/>
          <w:left w:val="nil"/>
          <w:bottom w:val="nil"/>
          <w:right w:val="nil"/>
          <w:insideH w:val="nil"/>
          <w:insideV w:val="nil"/>
        </w:tcBorders>
      </w:tcPr>
    </w:tblStylePr>
    <w:tblStylePr w:type="seCell">
      <w:tblPr/>
      <w:tcPr>
        <w:tcBorders>
          <w:top w:val="nil"/>
          <w:left w:val="nil"/>
          <w:bottom w:val="nil"/>
          <w:right w:val="nil"/>
          <w:insideH w:val="nil"/>
          <w:insideV w:val="nil"/>
        </w:tcBorders>
      </w:tcPr>
    </w:tblStylePr>
    <w:tblStylePr w:type="swCell">
      <w:tblPr/>
      <w:tcPr>
        <w:tcBorders>
          <w:top w:val="nil"/>
          <w:left w:val="nil"/>
          <w:bottom w:val="nil"/>
          <w:right w:val="nil"/>
          <w:insideH w:val="nil"/>
          <w:insideV w:val="nil"/>
        </w:tcBorders>
      </w:tcPr>
    </w:tblStylePr>
  </w:style>
  <w:style w:type="paragraph" w:styleId="Header">
    <w:name w:val="header"/>
    <w:basedOn w:val="Normal"/>
    <w:link w:val="HeaderChar"/>
    <w:uiPriority w:val="99"/>
    <w:rsid w:val="009A4F08"/>
    <w:pPr>
      <w:pBdr>
        <w:bottom w:val="single" w:sz="4" w:space="8" w:color="C9187E"/>
      </w:pBdr>
      <w:tabs>
        <w:tab w:val="center" w:pos="4513"/>
        <w:tab w:val="right" w:pos="9026"/>
      </w:tabs>
      <w:spacing w:after="0" w:line="240" w:lineRule="auto"/>
    </w:pPr>
    <w:rPr>
      <w:color w:val="005A6A"/>
      <w:kern w:val="20"/>
      <w:sz w:val="20"/>
    </w:rPr>
  </w:style>
  <w:style w:type="character" w:customStyle="1" w:styleId="HeaderChar">
    <w:name w:val="Header Char"/>
    <w:basedOn w:val="DefaultParagraphFont"/>
    <w:link w:val="Header"/>
    <w:uiPriority w:val="99"/>
    <w:rsid w:val="009A4F08"/>
    <w:rPr>
      <w:color w:val="005A6A"/>
      <w:kern w:val="20"/>
      <w:sz w:val="20"/>
    </w:rPr>
  </w:style>
  <w:style w:type="character" w:customStyle="1" w:styleId="Heading8Char">
    <w:name w:val="Heading 8 Char"/>
    <w:basedOn w:val="DefaultParagraphFont"/>
    <w:link w:val="Heading8"/>
    <w:uiPriority w:val="9"/>
    <w:semiHidden/>
    <w:rsid w:val="009A4F08"/>
    <w:rPr>
      <w:rFonts w:asciiTheme="majorHAnsi" w:eastAsiaTheme="majorEastAsia" w:hAnsiTheme="majorHAnsi" w:cstheme="majorBidi"/>
      <w:kern w:val="24"/>
      <w:sz w:val="21"/>
      <w:szCs w:val="21"/>
    </w:rPr>
  </w:style>
  <w:style w:type="character" w:styleId="HTMLCode">
    <w:name w:val="HTML Code"/>
    <w:basedOn w:val="DefaultParagraphFont"/>
    <w:uiPriority w:val="99"/>
    <w:semiHidden/>
    <w:rsid w:val="009A4F08"/>
    <w:rPr>
      <w:rFonts w:ascii="Montserrat Light" w:hAnsi="Montserrat Light"/>
      <w:sz w:val="20"/>
      <w:szCs w:val="20"/>
    </w:rPr>
  </w:style>
  <w:style w:type="character" w:styleId="HTMLKeyboard">
    <w:name w:val="HTML Keyboard"/>
    <w:basedOn w:val="DefaultParagraphFont"/>
    <w:uiPriority w:val="99"/>
    <w:semiHidden/>
    <w:rsid w:val="009A4F08"/>
    <w:rPr>
      <w:rFonts w:ascii="Montserrat Light" w:hAnsi="Montserrat Light"/>
      <w:sz w:val="20"/>
      <w:szCs w:val="20"/>
    </w:rPr>
  </w:style>
  <w:style w:type="paragraph" w:styleId="HTMLPreformatted">
    <w:name w:val="HTML Preformatted"/>
    <w:basedOn w:val="Normal"/>
    <w:link w:val="HTMLPreformattedChar"/>
    <w:uiPriority w:val="99"/>
    <w:semiHidden/>
    <w:rsid w:val="009A4F08"/>
    <w:pPr>
      <w:spacing w:after="0" w:line="240" w:lineRule="auto"/>
    </w:pPr>
    <w:rPr>
      <w:sz w:val="20"/>
      <w:szCs w:val="20"/>
    </w:rPr>
  </w:style>
  <w:style w:type="character" w:customStyle="1" w:styleId="HTMLPreformattedChar">
    <w:name w:val="HTML Preformatted Char"/>
    <w:basedOn w:val="DefaultParagraphFont"/>
    <w:link w:val="HTMLPreformatted"/>
    <w:uiPriority w:val="99"/>
    <w:semiHidden/>
    <w:rsid w:val="009A4F08"/>
    <w:rPr>
      <w:kern w:val="24"/>
      <w:sz w:val="20"/>
      <w:szCs w:val="20"/>
    </w:rPr>
  </w:style>
  <w:style w:type="character" w:styleId="HTMLSample">
    <w:name w:val="HTML Sample"/>
    <w:basedOn w:val="DefaultParagraphFont"/>
    <w:uiPriority w:val="99"/>
    <w:semiHidden/>
    <w:rsid w:val="009A4F08"/>
    <w:rPr>
      <w:rFonts w:ascii="Montserrat Light" w:hAnsi="Montserrat Light"/>
      <w:sz w:val="24"/>
      <w:szCs w:val="24"/>
    </w:rPr>
  </w:style>
  <w:style w:type="character" w:styleId="HTMLTypewriter">
    <w:name w:val="HTML Typewriter"/>
    <w:basedOn w:val="DefaultParagraphFont"/>
    <w:uiPriority w:val="99"/>
    <w:semiHidden/>
    <w:rsid w:val="009A4F08"/>
    <w:rPr>
      <w:rFonts w:ascii="Montserrat Light" w:hAnsi="Montserrat Light"/>
      <w:sz w:val="20"/>
      <w:szCs w:val="20"/>
    </w:rPr>
  </w:style>
  <w:style w:type="character" w:styleId="Hyperlink">
    <w:name w:val="Hyperlink"/>
    <w:basedOn w:val="DefaultParagraphFont"/>
    <w:uiPriority w:val="99"/>
    <w:unhideWhenUsed/>
    <w:rsid w:val="009A4F08"/>
    <w:rPr>
      <w:rFonts w:ascii="Segoe UI" w:hAnsi="Segoe UI"/>
      <w:b/>
      <w:color w:val="53565A"/>
      <w:kern w:val="2"/>
      <w:u w:val="dotted" w:color="53565A"/>
    </w:rPr>
  </w:style>
  <w:style w:type="character" w:customStyle="1" w:styleId="Itallic-text">
    <w:name w:val="Itallic-text"/>
    <w:uiPriority w:val="1"/>
    <w:semiHidden/>
    <w:rsid w:val="009A4F08"/>
    <w:rPr>
      <w:rFonts w:ascii="Montserrat Light" w:hAnsi="Montserrat Light"/>
      <w:b w:val="0"/>
      <w:i/>
      <w:sz w:val="24"/>
    </w:rPr>
  </w:style>
  <w:style w:type="character" w:styleId="LineNumber">
    <w:name w:val="line number"/>
    <w:basedOn w:val="DefaultParagraphFont"/>
    <w:uiPriority w:val="99"/>
    <w:semiHidden/>
    <w:unhideWhenUsed/>
    <w:rsid w:val="009A4F08"/>
  </w:style>
  <w:style w:type="paragraph" w:styleId="List2">
    <w:name w:val="List 2"/>
    <w:basedOn w:val="Normal"/>
    <w:autoRedefine/>
    <w:uiPriority w:val="99"/>
    <w:semiHidden/>
    <w:unhideWhenUsed/>
    <w:rsid w:val="009A4F08"/>
    <w:pPr>
      <w:numPr>
        <w:numId w:val="6"/>
      </w:numPr>
      <w:contextualSpacing/>
    </w:pPr>
  </w:style>
  <w:style w:type="paragraph" w:styleId="List3">
    <w:name w:val="List 3"/>
    <w:basedOn w:val="Normal"/>
    <w:autoRedefine/>
    <w:uiPriority w:val="99"/>
    <w:semiHidden/>
    <w:unhideWhenUsed/>
    <w:rsid w:val="009A4F08"/>
    <w:pPr>
      <w:numPr>
        <w:numId w:val="7"/>
      </w:numPr>
      <w:contextualSpacing/>
    </w:pPr>
  </w:style>
  <w:style w:type="paragraph" w:styleId="List4">
    <w:name w:val="List 4"/>
    <w:basedOn w:val="Normal"/>
    <w:autoRedefine/>
    <w:uiPriority w:val="99"/>
    <w:semiHidden/>
    <w:unhideWhenUsed/>
    <w:rsid w:val="009A4F08"/>
    <w:pPr>
      <w:numPr>
        <w:numId w:val="8"/>
      </w:numPr>
      <w:contextualSpacing/>
    </w:pPr>
  </w:style>
  <w:style w:type="paragraph" w:styleId="List5">
    <w:name w:val="List 5"/>
    <w:basedOn w:val="Normal"/>
    <w:autoRedefine/>
    <w:uiPriority w:val="99"/>
    <w:semiHidden/>
    <w:unhideWhenUsed/>
    <w:rsid w:val="009A4F08"/>
    <w:pPr>
      <w:numPr>
        <w:numId w:val="9"/>
      </w:numPr>
      <w:contextualSpacing/>
    </w:pPr>
  </w:style>
  <w:style w:type="paragraph" w:styleId="ListBullet">
    <w:name w:val="List Bullet"/>
    <w:basedOn w:val="Normal"/>
    <w:autoRedefine/>
    <w:uiPriority w:val="99"/>
    <w:semiHidden/>
    <w:unhideWhenUsed/>
    <w:rsid w:val="009A4F08"/>
    <w:pPr>
      <w:numPr>
        <w:numId w:val="10"/>
      </w:numPr>
      <w:contextualSpacing/>
    </w:pPr>
  </w:style>
  <w:style w:type="paragraph" w:styleId="ListBullet2">
    <w:name w:val="List Bullet 2"/>
    <w:basedOn w:val="Normal"/>
    <w:autoRedefine/>
    <w:uiPriority w:val="99"/>
    <w:semiHidden/>
    <w:unhideWhenUsed/>
    <w:rsid w:val="009A4F08"/>
    <w:pPr>
      <w:numPr>
        <w:numId w:val="11"/>
      </w:numPr>
      <w:contextualSpacing/>
    </w:pPr>
  </w:style>
  <w:style w:type="paragraph" w:styleId="ListBullet3">
    <w:name w:val="List Bullet 3"/>
    <w:basedOn w:val="Normal"/>
    <w:autoRedefine/>
    <w:uiPriority w:val="99"/>
    <w:semiHidden/>
    <w:unhideWhenUsed/>
    <w:rsid w:val="009A4F08"/>
    <w:pPr>
      <w:numPr>
        <w:numId w:val="12"/>
      </w:numPr>
      <w:contextualSpacing/>
    </w:pPr>
  </w:style>
  <w:style w:type="paragraph" w:styleId="ListBullet4">
    <w:name w:val="List Bullet 4"/>
    <w:basedOn w:val="Normal"/>
    <w:autoRedefine/>
    <w:uiPriority w:val="99"/>
    <w:semiHidden/>
    <w:unhideWhenUsed/>
    <w:rsid w:val="009A4F08"/>
    <w:pPr>
      <w:numPr>
        <w:numId w:val="13"/>
      </w:numPr>
      <w:contextualSpacing/>
    </w:pPr>
  </w:style>
  <w:style w:type="paragraph" w:styleId="ListBullet5">
    <w:name w:val="List Bullet 5"/>
    <w:basedOn w:val="Normal"/>
    <w:autoRedefine/>
    <w:uiPriority w:val="99"/>
    <w:semiHidden/>
    <w:unhideWhenUsed/>
    <w:rsid w:val="009A4F08"/>
    <w:pPr>
      <w:numPr>
        <w:numId w:val="14"/>
      </w:numPr>
      <w:contextualSpacing/>
    </w:pPr>
  </w:style>
  <w:style w:type="paragraph" w:styleId="ListContinue">
    <w:name w:val="List Continue"/>
    <w:basedOn w:val="Normal"/>
    <w:autoRedefine/>
    <w:uiPriority w:val="99"/>
    <w:semiHidden/>
    <w:unhideWhenUsed/>
    <w:rsid w:val="009A4F08"/>
    <w:pPr>
      <w:numPr>
        <w:numId w:val="15"/>
      </w:numPr>
      <w:spacing w:after="120"/>
      <w:contextualSpacing/>
    </w:pPr>
  </w:style>
  <w:style w:type="paragraph" w:styleId="ListContinue2">
    <w:name w:val="List Continue 2"/>
    <w:basedOn w:val="Normal"/>
    <w:autoRedefine/>
    <w:uiPriority w:val="99"/>
    <w:semiHidden/>
    <w:unhideWhenUsed/>
    <w:rsid w:val="009A4F08"/>
    <w:pPr>
      <w:numPr>
        <w:numId w:val="16"/>
      </w:numPr>
      <w:spacing w:after="120"/>
      <w:contextualSpacing/>
    </w:pPr>
  </w:style>
  <w:style w:type="paragraph" w:styleId="ListContinue3">
    <w:name w:val="List Continue 3"/>
    <w:basedOn w:val="Normal"/>
    <w:autoRedefine/>
    <w:uiPriority w:val="99"/>
    <w:semiHidden/>
    <w:unhideWhenUsed/>
    <w:rsid w:val="009A4F08"/>
    <w:pPr>
      <w:numPr>
        <w:numId w:val="17"/>
      </w:numPr>
      <w:spacing w:after="120"/>
      <w:contextualSpacing/>
    </w:pPr>
  </w:style>
  <w:style w:type="paragraph" w:styleId="ListContinue4">
    <w:name w:val="List Continue 4"/>
    <w:basedOn w:val="Normal"/>
    <w:autoRedefine/>
    <w:uiPriority w:val="99"/>
    <w:semiHidden/>
    <w:unhideWhenUsed/>
    <w:rsid w:val="009A4F08"/>
    <w:pPr>
      <w:numPr>
        <w:numId w:val="18"/>
      </w:numPr>
      <w:spacing w:after="120"/>
      <w:contextualSpacing/>
    </w:pPr>
  </w:style>
  <w:style w:type="paragraph" w:styleId="ListContinue5">
    <w:name w:val="List Continue 5"/>
    <w:basedOn w:val="Normal"/>
    <w:autoRedefine/>
    <w:uiPriority w:val="99"/>
    <w:semiHidden/>
    <w:unhideWhenUsed/>
    <w:rsid w:val="009A4F08"/>
    <w:pPr>
      <w:numPr>
        <w:numId w:val="19"/>
      </w:numPr>
      <w:spacing w:after="120"/>
      <w:contextualSpacing/>
    </w:pPr>
  </w:style>
  <w:style w:type="table" w:styleId="ListTable1Light">
    <w:name w:val="List Table 1 Light"/>
    <w:basedOn w:val="TableNormal"/>
    <w:uiPriority w:val="46"/>
    <w:rsid w:val="009A4F08"/>
    <w:pPr>
      <w:spacing w:before="80" w:after="80" w:line="240" w:lineRule="auto"/>
    </w:pPr>
    <w:rPr>
      <w:sz w:val="22"/>
    </w:rPr>
    <w:tblPr>
      <w:tblStyleRowBandSize w:val="1"/>
      <w:tblStyleColBandSize w:val="1"/>
    </w:tblPr>
    <w:tcPr>
      <w:shd w:val="clear" w:color="auto" w:fill="auto"/>
    </w:tcPr>
    <w:tblStylePr w:type="firstRow">
      <w:rPr>
        <w:b/>
        <w:bCs/>
      </w:rPr>
      <w:tblPr/>
      <w:tcPr>
        <w:tcBorders>
          <w:bottom w:val="single" w:sz="24" w:space="0" w:color="005A6A"/>
        </w:tcBorders>
        <w:shd w:val="clear" w:color="auto" w:fill="FFFFFF"/>
      </w:tcPr>
    </w:tblStylePr>
    <w:tblStylePr w:type="lastRow">
      <w:rPr>
        <w:b/>
        <w:bCs/>
      </w:rPr>
      <w:tblPr/>
      <w:tcPr>
        <w:tcBorders>
          <w:top w:val="single" w:sz="4" w:space="0" w:color="005A6A"/>
        </w:tcBorders>
        <w:shd w:val="clear" w:color="auto" w:fill="FFFFFF"/>
      </w:tcPr>
    </w:tblStylePr>
    <w:tblStylePr w:type="firstCol">
      <w:rPr>
        <w:b/>
        <w:bCs/>
      </w:rPr>
    </w:tblStylePr>
    <w:tblStylePr w:type="lastCol">
      <w:rPr>
        <w:b/>
        <w:bCs/>
      </w:rPr>
    </w:tblStylePr>
    <w:tblStylePr w:type="band1Vert">
      <w:rPr>
        <w:color w:val="auto"/>
      </w:rPr>
      <w:tblPr/>
      <w:tcPr>
        <w:shd w:val="clear" w:color="auto" w:fill="B3D1D9"/>
      </w:tcPr>
    </w:tblStylePr>
    <w:tblStylePr w:type="band1Horz">
      <w:tblPr/>
      <w:tcPr>
        <w:shd w:val="clear" w:color="auto" w:fill="B3D1D9"/>
      </w:tcPr>
    </w:tblStylePr>
  </w:style>
  <w:style w:type="table" w:styleId="ListTable1Light-Accent1">
    <w:name w:val="List Table 1 Light Accent 1"/>
    <w:basedOn w:val="TableNormal"/>
    <w:uiPriority w:val="46"/>
    <w:rsid w:val="009A4F08"/>
    <w:pPr>
      <w:spacing w:before="80" w:after="80" w:line="240" w:lineRule="auto"/>
    </w:pPr>
    <w:rPr>
      <w:sz w:val="22"/>
    </w:rPr>
    <w:tblPr>
      <w:tblStyleRowBandSize w:val="1"/>
      <w:tblStyleColBandSize w:val="1"/>
    </w:tblPr>
    <w:tblStylePr w:type="firstRow">
      <w:rPr>
        <w:b/>
        <w:bCs/>
      </w:rPr>
      <w:tblPr/>
      <w:tcPr>
        <w:tcBorders>
          <w:top w:val="nil"/>
          <w:left w:val="nil"/>
          <w:bottom w:val="single" w:sz="24" w:space="0" w:color="C9187E"/>
          <w:right w:val="nil"/>
          <w:insideH w:val="nil"/>
          <w:insideV w:val="nil"/>
          <w:tl2br w:val="nil"/>
          <w:tr2bl w:val="nil"/>
        </w:tcBorders>
        <w:shd w:val="clear" w:color="auto" w:fill="FFFFFF"/>
      </w:tcPr>
    </w:tblStylePr>
    <w:tblStylePr w:type="lastRow">
      <w:rPr>
        <w:b/>
        <w:bCs/>
      </w:rPr>
      <w:tblPr/>
      <w:tcPr>
        <w:tcBorders>
          <w:top w:val="single" w:sz="4" w:space="0" w:color="C9187E"/>
        </w:tcBorders>
        <w:shd w:val="clear" w:color="auto" w:fill="FFFFFF"/>
      </w:tcPr>
    </w:tblStylePr>
    <w:tblStylePr w:type="firstCol">
      <w:rPr>
        <w:b/>
        <w:bCs/>
      </w:rPr>
    </w:tblStylePr>
    <w:tblStylePr w:type="lastCol">
      <w:rPr>
        <w:b/>
        <w:bCs/>
      </w:rPr>
    </w:tblStylePr>
    <w:tblStylePr w:type="band1Vert">
      <w:tblPr/>
      <w:tcPr>
        <w:shd w:val="clear" w:color="auto" w:fill="EFD1DE"/>
      </w:tcPr>
    </w:tblStylePr>
    <w:tblStylePr w:type="band1Horz">
      <w:tblPr/>
      <w:tcPr>
        <w:shd w:val="clear" w:color="auto" w:fill="EFD1DE"/>
      </w:tcPr>
    </w:tblStylePr>
  </w:style>
  <w:style w:type="table" w:styleId="ListTable1Light-Accent2">
    <w:name w:val="List Table 1 Light Accent 2"/>
    <w:basedOn w:val="TableNormal"/>
    <w:uiPriority w:val="46"/>
    <w:rsid w:val="009A4F08"/>
    <w:pPr>
      <w:spacing w:before="80" w:after="80" w:line="240" w:lineRule="auto"/>
    </w:pPr>
    <w:rPr>
      <w:sz w:val="22"/>
    </w:rPr>
    <w:tblPr>
      <w:tblStyleRowBandSize w:val="1"/>
      <w:tblStyleColBandSize w:val="1"/>
    </w:tblPr>
    <w:tblStylePr w:type="firstRow">
      <w:rPr>
        <w:b/>
        <w:bCs/>
      </w:rPr>
      <w:tblPr/>
      <w:tcPr>
        <w:tcBorders>
          <w:bottom w:val="single" w:sz="24" w:space="0" w:color="EF404A"/>
        </w:tcBorders>
        <w:shd w:val="clear" w:color="auto" w:fill="FFFFFF"/>
      </w:tcPr>
    </w:tblStylePr>
    <w:tblStylePr w:type="lastRow">
      <w:rPr>
        <w:b/>
        <w:bCs/>
      </w:rPr>
      <w:tblPr/>
      <w:tcPr>
        <w:tcBorders>
          <w:top w:val="single" w:sz="4" w:space="0" w:color="EF404A"/>
        </w:tcBorders>
        <w:shd w:val="clear" w:color="auto" w:fill="FFFFFF"/>
      </w:tcPr>
    </w:tblStylePr>
    <w:tblStylePr w:type="firstCol">
      <w:rPr>
        <w:b/>
        <w:bCs/>
      </w:rPr>
    </w:tblStylePr>
    <w:tblStylePr w:type="lastCol">
      <w:rPr>
        <w:b/>
        <w:bCs/>
      </w:rPr>
    </w:tblStylePr>
    <w:tblStylePr w:type="band1Vert">
      <w:tblPr/>
      <w:tcPr>
        <w:shd w:val="clear" w:color="auto" w:fill="FCD1C5"/>
      </w:tcPr>
    </w:tblStylePr>
    <w:tblStylePr w:type="band1Horz">
      <w:tblPr/>
      <w:tcPr>
        <w:shd w:val="clear" w:color="auto" w:fill="FCD1C5"/>
      </w:tcPr>
    </w:tblStylePr>
  </w:style>
  <w:style w:type="table" w:styleId="ListTable1Light-Accent3">
    <w:name w:val="List Table 1 Light Accent 3"/>
    <w:basedOn w:val="TableNormal"/>
    <w:uiPriority w:val="46"/>
    <w:rsid w:val="009A4F08"/>
    <w:pPr>
      <w:spacing w:before="80" w:after="80" w:line="240" w:lineRule="auto"/>
    </w:pPr>
    <w:rPr>
      <w:sz w:val="22"/>
    </w:rPr>
    <w:tblPr>
      <w:tblStyleRowBandSize w:val="1"/>
      <w:tblStyleColBandSize w:val="1"/>
    </w:tblPr>
    <w:tblStylePr w:type="firstRow">
      <w:rPr>
        <w:b/>
        <w:bCs/>
      </w:rPr>
      <w:tblPr/>
      <w:tcPr>
        <w:tcBorders>
          <w:bottom w:val="single" w:sz="24" w:space="0" w:color="E6791E"/>
        </w:tcBorders>
        <w:shd w:val="clear" w:color="auto" w:fill="FFFFFF"/>
      </w:tcPr>
    </w:tblStylePr>
    <w:tblStylePr w:type="lastRow">
      <w:rPr>
        <w:b/>
        <w:bCs/>
      </w:rPr>
      <w:tblPr/>
      <w:tcPr>
        <w:tcBorders>
          <w:top w:val="single" w:sz="4" w:space="0" w:color="E6791E"/>
        </w:tcBorders>
        <w:shd w:val="clear" w:color="auto" w:fill="FFFFFF"/>
      </w:tcPr>
    </w:tblStylePr>
    <w:tblStylePr w:type="firstCol">
      <w:rPr>
        <w:b/>
        <w:bCs/>
      </w:rPr>
    </w:tblStylePr>
    <w:tblStylePr w:type="lastCol">
      <w:rPr>
        <w:b/>
        <w:bCs/>
      </w:rPr>
    </w:tblStylePr>
    <w:tblStylePr w:type="band1Vert">
      <w:tblPr/>
      <w:tcPr>
        <w:shd w:val="clear" w:color="auto" w:fill="FAD8BE"/>
      </w:tcPr>
    </w:tblStylePr>
    <w:tblStylePr w:type="band1Horz">
      <w:tblPr/>
      <w:tcPr>
        <w:shd w:val="clear" w:color="auto" w:fill="FAD8BE"/>
      </w:tcPr>
    </w:tblStylePr>
  </w:style>
  <w:style w:type="table" w:styleId="ListTable1Light-Accent4">
    <w:name w:val="List Table 1 Light Accent 4"/>
    <w:basedOn w:val="TableNormal"/>
    <w:uiPriority w:val="46"/>
    <w:rsid w:val="009A4F08"/>
    <w:pPr>
      <w:spacing w:before="80" w:after="80" w:line="240" w:lineRule="auto"/>
    </w:pPr>
    <w:rPr>
      <w:sz w:val="22"/>
    </w:rPr>
    <w:tblPr>
      <w:tblStyleRowBandSize w:val="1"/>
      <w:tblStyleColBandSize w:val="1"/>
    </w:tblPr>
    <w:tblStylePr w:type="firstRow">
      <w:rPr>
        <w:b/>
        <w:bCs/>
      </w:rPr>
      <w:tblPr/>
      <w:tcPr>
        <w:tcBorders>
          <w:bottom w:val="single" w:sz="24" w:space="0" w:color="BB8F2E"/>
        </w:tcBorders>
        <w:shd w:val="clear" w:color="auto" w:fill="FFFFFF"/>
      </w:tcPr>
    </w:tblStylePr>
    <w:tblStylePr w:type="lastRow">
      <w:rPr>
        <w:b/>
        <w:bCs/>
      </w:rPr>
      <w:tblPr/>
      <w:tcPr>
        <w:tcBorders>
          <w:top w:val="single" w:sz="4" w:space="0" w:color="BB8F2E"/>
        </w:tcBorders>
        <w:shd w:val="clear" w:color="auto" w:fill="FFFFFF"/>
      </w:tcPr>
    </w:tblStylePr>
    <w:tblStylePr w:type="firstCol">
      <w:rPr>
        <w:b/>
        <w:bCs/>
      </w:rPr>
    </w:tblStylePr>
    <w:tblStylePr w:type="lastCol">
      <w:rPr>
        <w:b/>
        <w:bCs/>
      </w:rPr>
    </w:tblStylePr>
    <w:tblStylePr w:type="band1Vert">
      <w:tblPr/>
      <w:tcPr>
        <w:shd w:val="clear" w:color="auto" w:fill="EBDEC5"/>
      </w:tcPr>
    </w:tblStylePr>
    <w:tblStylePr w:type="band1Horz">
      <w:tblPr/>
      <w:tcPr>
        <w:shd w:val="clear" w:color="auto" w:fill="EBDEC5"/>
      </w:tcPr>
    </w:tblStylePr>
  </w:style>
  <w:style w:type="table" w:styleId="ListTable1Light-Accent5">
    <w:name w:val="List Table 1 Light Accent 5"/>
    <w:basedOn w:val="TableNormal"/>
    <w:uiPriority w:val="46"/>
    <w:rsid w:val="009A4F08"/>
    <w:pPr>
      <w:spacing w:before="80" w:after="80" w:line="240" w:lineRule="auto"/>
    </w:pPr>
    <w:rPr>
      <w:sz w:val="22"/>
    </w:rPr>
    <w:tblPr>
      <w:tblStyleRowBandSize w:val="1"/>
      <w:tblStyleColBandSize w:val="1"/>
    </w:tblPr>
    <w:tblStylePr w:type="firstRow">
      <w:rPr>
        <w:b/>
        <w:bCs/>
      </w:rPr>
      <w:tblPr/>
      <w:tcPr>
        <w:tcBorders>
          <w:bottom w:val="single" w:sz="24" w:space="0" w:color="30AF87"/>
        </w:tcBorders>
        <w:shd w:val="clear" w:color="auto" w:fill="FFFFFF"/>
      </w:tcPr>
    </w:tblStylePr>
    <w:tblStylePr w:type="lastRow">
      <w:rPr>
        <w:b/>
        <w:bCs/>
      </w:rPr>
      <w:tblPr/>
      <w:tcPr>
        <w:tcBorders>
          <w:top w:val="single" w:sz="4" w:space="0" w:color="30AF87"/>
        </w:tcBorders>
        <w:shd w:val="clear" w:color="auto" w:fill="FFFFFF"/>
      </w:tcPr>
    </w:tblStylePr>
    <w:tblStylePr w:type="firstCol">
      <w:rPr>
        <w:b/>
        <w:bCs/>
      </w:rPr>
    </w:tblStylePr>
    <w:tblStylePr w:type="lastCol">
      <w:rPr>
        <w:b/>
        <w:bCs/>
      </w:rPr>
    </w:tblStylePr>
    <w:tblStylePr w:type="band1Vert">
      <w:tblPr/>
      <w:tcPr>
        <w:shd w:val="clear" w:color="auto" w:fill="CDE9DD"/>
      </w:tcPr>
    </w:tblStylePr>
    <w:tblStylePr w:type="band1Horz">
      <w:tblPr/>
      <w:tcPr>
        <w:shd w:val="clear" w:color="auto" w:fill="CDE9DD"/>
      </w:tcPr>
    </w:tblStylePr>
  </w:style>
  <w:style w:type="table" w:styleId="ListTable1Light-Accent6">
    <w:name w:val="List Table 1 Light Accent 6"/>
    <w:basedOn w:val="TableNormal"/>
    <w:uiPriority w:val="46"/>
    <w:rsid w:val="009A4F08"/>
    <w:pPr>
      <w:spacing w:before="80" w:after="80" w:line="240" w:lineRule="auto"/>
    </w:pPr>
    <w:rPr>
      <w:sz w:val="22"/>
    </w:rPr>
    <w:tblPr>
      <w:tblStyleRowBandSize w:val="1"/>
      <w:tblStyleColBandSize w:val="1"/>
    </w:tblPr>
    <w:tblStylePr w:type="firstRow">
      <w:rPr>
        <w:b/>
        <w:bCs/>
      </w:rPr>
      <w:tblPr/>
      <w:tcPr>
        <w:tcBorders>
          <w:bottom w:val="single" w:sz="24" w:space="0" w:color="00A1A2"/>
        </w:tcBorders>
        <w:shd w:val="clear" w:color="auto" w:fill="FFFFFF"/>
      </w:tcPr>
    </w:tblStylePr>
    <w:tblStylePr w:type="lastRow">
      <w:rPr>
        <w:b/>
        <w:bCs/>
      </w:rPr>
      <w:tblPr/>
      <w:tcPr>
        <w:tcBorders>
          <w:top w:val="single" w:sz="4" w:space="0" w:color="00A1A2"/>
        </w:tcBorders>
        <w:shd w:val="clear" w:color="auto" w:fill="FFFFFF"/>
      </w:tcPr>
    </w:tblStylePr>
    <w:tblStylePr w:type="firstCol">
      <w:rPr>
        <w:b/>
        <w:bCs/>
      </w:rPr>
    </w:tblStylePr>
    <w:tblStylePr w:type="lastCol">
      <w:rPr>
        <w:b/>
        <w:bCs/>
      </w:rPr>
    </w:tblStylePr>
    <w:tblStylePr w:type="band1Vert">
      <w:tblPr/>
      <w:tcPr>
        <w:shd w:val="clear" w:color="auto" w:fill="C7E0E1"/>
      </w:tcPr>
    </w:tblStylePr>
    <w:tblStylePr w:type="band1Horz">
      <w:tblPr/>
      <w:tcPr>
        <w:shd w:val="clear" w:color="auto" w:fill="C7E0E1"/>
      </w:tcPr>
    </w:tblStylePr>
  </w:style>
  <w:style w:type="table" w:styleId="ListTable2">
    <w:name w:val="List Table 2"/>
    <w:basedOn w:val="TableNormal"/>
    <w:uiPriority w:val="47"/>
    <w:rsid w:val="009A4F08"/>
    <w:pPr>
      <w:spacing w:before="80" w:after="80" w:line="240" w:lineRule="auto"/>
    </w:pPr>
    <w:rPr>
      <w:sz w:val="22"/>
    </w:rPr>
    <w:tblPr>
      <w:tblStyleRowBandSize w:val="1"/>
      <w:tblStyleColBandSize w:val="1"/>
      <w:tblBorders>
        <w:top w:val="single" w:sz="4" w:space="0" w:color="005A6A"/>
        <w:bottom w:val="single" w:sz="4" w:space="0" w:color="005A6A"/>
        <w:insideH w:val="single" w:sz="4" w:space="0" w:color="005A6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3D1D9"/>
      </w:tcPr>
    </w:tblStylePr>
    <w:tblStylePr w:type="band1Horz">
      <w:tblPr/>
      <w:tcPr>
        <w:shd w:val="clear" w:color="auto" w:fill="B3D1D9"/>
      </w:tcPr>
    </w:tblStylePr>
  </w:style>
  <w:style w:type="table" w:styleId="ListTable2-Accent1">
    <w:name w:val="List Table 2 Accent 1"/>
    <w:basedOn w:val="TableNormal"/>
    <w:uiPriority w:val="47"/>
    <w:rsid w:val="009A4F08"/>
    <w:pPr>
      <w:spacing w:before="80" w:after="80" w:line="240" w:lineRule="auto"/>
    </w:pPr>
    <w:rPr>
      <w:sz w:val="22"/>
    </w:rPr>
    <w:tblPr>
      <w:tblStyleRowBandSize w:val="1"/>
      <w:tblStyleColBandSize w:val="1"/>
      <w:tblBorders>
        <w:top w:val="single" w:sz="4" w:space="0" w:color="C9187E"/>
        <w:bottom w:val="single" w:sz="4" w:space="0" w:color="C9187E"/>
        <w:insideH w:val="single" w:sz="4" w:space="0" w:color="C918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1DE"/>
      </w:tcPr>
    </w:tblStylePr>
    <w:tblStylePr w:type="band1Horz">
      <w:tblPr/>
      <w:tcPr>
        <w:shd w:val="clear" w:color="auto" w:fill="EFD1DE"/>
      </w:tcPr>
    </w:tblStylePr>
  </w:style>
  <w:style w:type="table" w:styleId="ListTable2-Accent2">
    <w:name w:val="List Table 2 Accent 2"/>
    <w:basedOn w:val="TableNormal"/>
    <w:uiPriority w:val="47"/>
    <w:rsid w:val="009A4F08"/>
    <w:pPr>
      <w:spacing w:before="80" w:after="80" w:line="240" w:lineRule="auto"/>
    </w:pPr>
    <w:rPr>
      <w:sz w:val="22"/>
    </w:rPr>
    <w:tblPr>
      <w:tblStyleRowBandSize w:val="1"/>
      <w:tblStyleColBandSize w:val="1"/>
      <w:tblBorders>
        <w:top w:val="single" w:sz="4" w:space="0" w:color="EF404A"/>
        <w:bottom w:val="single" w:sz="4" w:space="0" w:color="EF404A"/>
        <w:insideH w:val="single" w:sz="4" w:space="0" w:color="EF404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1C5"/>
      </w:tcPr>
    </w:tblStylePr>
    <w:tblStylePr w:type="band1Horz">
      <w:tblPr/>
      <w:tcPr>
        <w:shd w:val="clear" w:color="auto" w:fill="FCD1C5"/>
      </w:tcPr>
    </w:tblStylePr>
  </w:style>
  <w:style w:type="table" w:styleId="ListTable2-Accent3">
    <w:name w:val="List Table 2 Accent 3"/>
    <w:basedOn w:val="TableNormal"/>
    <w:uiPriority w:val="47"/>
    <w:rsid w:val="009A4F08"/>
    <w:pPr>
      <w:spacing w:before="80" w:after="80" w:line="240" w:lineRule="auto"/>
    </w:pPr>
    <w:rPr>
      <w:sz w:val="22"/>
    </w:rPr>
    <w:tblPr>
      <w:tblStyleRowBandSize w:val="1"/>
      <w:tblStyleColBandSize w:val="1"/>
      <w:tblBorders>
        <w:top w:val="single" w:sz="4" w:space="0" w:color="E6791E"/>
        <w:bottom w:val="single" w:sz="4" w:space="0" w:color="E6791E"/>
        <w:insideH w:val="single" w:sz="4" w:space="0" w:color="E6791E"/>
      </w:tblBorders>
    </w:tblPr>
    <w:tblStylePr w:type="firstRow">
      <w:rPr>
        <w:b/>
        <w:bCs/>
      </w:rPr>
    </w:tblStylePr>
    <w:tblStylePr w:type="lastRow">
      <w:rPr>
        <w:b/>
        <w:bCs/>
      </w:rPr>
    </w:tblStylePr>
    <w:tblStylePr w:type="firstCol">
      <w:rPr>
        <w:b/>
        <w:bCs/>
      </w:rPr>
    </w:tblStylePr>
    <w:tblStylePr w:type="lastCol">
      <w:rPr>
        <w:b/>
        <w:bCs/>
      </w:rPr>
    </w:tblStylePr>
    <w:tblStylePr w:type="band1Vert">
      <w:rPr>
        <w:color w:val="auto"/>
      </w:rPr>
      <w:tblPr/>
      <w:tcPr>
        <w:shd w:val="clear" w:color="auto" w:fill="FAD8BE"/>
      </w:tcPr>
    </w:tblStylePr>
    <w:tblStylePr w:type="band1Horz">
      <w:tblPr/>
      <w:tcPr>
        <w:shd w:val="clear" w:color="auto" w:fill="FAD8BE"/>
      </w:tcPr>
    </w:tblStylePr>
  </w:style>
  <w:style w:type="table" w:styleId="ListTable2-Accent4">
    <w:name w:val="List Table 2 Accent 4"/>
    <w:basedOn w:val="TableNormal"/>
    <w:uiPriority w:val="47"/>
    <w:rsid w:val="009A4F08"/>
    <w:pPr>
      <w:spacing w:before="80" w:after="80" w:line="240" w:lineRule="auto"/>
    </w:pPr>
    <w:rPr>
      <w:sz w:val="22"/>
    </w:rPr>
    <w:tblPr>
      <w:tblStyleRowBandSize w:val="1"/>
      <w:tblStyleColBandSize w:val="1"/>
      <w:tblBorders>
        <w:top w:val="single" w:sz="4" w:space="0" w:color="BB8F2E"/>
        <w:bottom w:val="single" w:sz="4" w:space="0" w:color="BB8F2E"/>
        <w:insideH w:val="single" w:sz="4" w:space="0" w:color="BB8F2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DEC5"/>
      </w:tcPr>
    </w:tblStylePr>
    <w:tblStylePr w:type="band1Horz">
      <w:tblPr/>
      <w:tcPr>
        <w:shd w:val="clear" w:color="auto" w:fill="EBDEC5"/>
      </w:tcPr>
    </w:tblStylePr>
  </w:style>
  <w:style w:type="table" w:styleId="ListTable2-Accent5">
    <w:name w:val="List Table 2 Accent 5"/>
    <w:basedOn w:val="TableNormal"/>
    <w:uiPriority w:val="47"/>
    <w:rsid w:val="009A4F08"/>
    <w:pPr>
      <w:spacing w:before="80" w:after="80" w:line="240" w:lineRule="auto"/>
    </w:pPr>
    <w:rPr>
      <w:sz w:val="22"/>
    </w:rPr>
    <w:tblPr>
      <w:tblStyleRowBandSize w:val="1"/>
      <w:tblStyleColBandSize w:val="1"/>
      <w:tblBorders>
        <w:top w:val="single" w:sz="4" w:space="0" w:color="30AF87"/>
        <w:bottom w:val="single" w:sz="4" w:space="0" w:color="30AF87"/>
        <w:insideH w:val="single" w:sz="4" w:space="0" w:color="30AF8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9DD"/>
      </w:tcPr>
    </w:tblStylePr>
    <w:tblStylePr w:type="band1Horz">
      <w:tblPr/>
      <w:tcPr>
        <w:shd w:val="clear" w:color="auto" w:fill="CDE9DD"/>
      </w:tcPr>
    </w:tblStylePr>
  </w:style>
  <w:style w:type="table" w:styleId="ListTable2-Accent6">
    <w:name w:val="List Table 2 Accent 6"/>
    <w:basedOn w:val="TableNormal"/>
    <w:uiPriority w:val="47"/>
    <w:rsid w:val="009A4F08"/>
    <w:pPr>
      <w:spacing w:before="80" w:after="80" w:line="240" w:lineRule="auto"/>
    </w:pPr>
    <w:rPr>
      <w:sz w:val="22"/>
    </w:rPr>
    <w:tblPr>
      <w:tblStyleRowBandSize w:val="1"/>
      <w:tblStyleColBandSize w:val="1"/>
      <w:tblBorders>
        <w:top w:val="single" w:sz="4" w:space="0" w:color="00A1A2"/>
        <w:bottom w:val="single" w:sz="4" w:space="0" w:color="00A1A2"/>
        <w:insideH w:val="single" w:sz="4" w:space="0" w:color="00A1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E0E1"/>
      </w:tcPr>
    </w:tblStylePr>
    <w:tblStylePr w:type="band1Horz">
      <w:tblPr/>
      <w:tcPr>
        <w:shd w:val="clear" w:color="auto" w:fill="C7E0E1"/>
      </w:tcPr>
    </w:tblStylePr>
  </w:style>
  <w:style w:type="table" w:styleId="ListTable3">
    <w:name w:val="List Table 3"/>
    <w:basedOn w:val="TableNormal"/>
    <w:uiPriority w:val="48"/>
    <w:rsid w:val="009A4F08"/>
    <w:pPr>
      <w:spacing w:before="80" w:after="80" w:line="240" w:lineRule="auto"/>
    </w:pPr>
    <w:rPr>
      <w:sz w:val="22"/>
    </w:rPr>
    <w:tblPr>
      <w:tblStyleRowBandSize w:val="1"/>
      <w:tblStyleColBandSize w:val="1"/>
    </w:tblPr>
    <w:tblStylePr w:type="firstRow">
      <w:rPr>
        <w:b/>
        <w:bCs/>
        <w:color w:val="FFFFFF" w:themeColor="background1"/>
      </w:rPr>
      <w:tblPr/>
      <w:tcPr>
        <w:tcBorders>
          <w:top w:val="nil"/>
          <w:left w:val="nil"/>
          <w:bottom w:val="nil"/>
          <w:right w:val="nil"/>
          <w:insideH w:val="nil"/>
          <w:insideV w:val="nil"/>
          <w:tl2br w:val="nil"/>
          <w:tr2bl w:val="nil"/>
        </w:tcBorders>
        <w:shd w:val="clear" w:color="auto" w:fill="005A6A"/>
      </w:tcPr>
    </w:tblStylePr>
    <w:tblStylePr w:type="lastRow">
      <w:rPr>
        <w:b/>
        <w:bCs/>
        <w:color w:val="auto"/>
      </w:rPr>
      <w:tblPr/>
      <w:tcPr>
        <w:tcBorders>
          <w:top w:val="double" w:sz="4" w:space="0" w:color="005A6A"/>
          <w:left w:val="nil"/>
          <w:bottom w:val="nil"/>
          <w:right w:val="nil"/>
          <w:insideH w:val="nil"/>
          <w:insideV w:val="nil"/>
          <w:tl2br w:val="nil"/>
          <w:tr2bl w:val="nil"/>
        </w:tcBorders>
        <w:shd w:val="clear" w:color="auto" w:fill="F2F2F2"/>
      </w:tcPr>
    </w:tblStylePr>
    <w:tblStylePr w:type="firstCol">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F2F2F2"/>
      </w:tcPr>
    </w:tblStylePr>
    <w:tblStylePr w:type="band2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l2br w:val="nil"/>
          <w:tr2bl w:val="nil"/>
        </w:tcBorders>
        <w:shd w:val="clear" w:color="auto" w:fill="F2F2F2"/>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005A6A"/>
          <w:left w:val="nil"/>
          <w:bottom w:val="nil"/>
          <w:right w:val="nil"/>
          <w:insideH w:val="nil"/>
          <w:insideV w:val="nil"/>
          <w:tl2br w:val="nil"/>
          <w:tr2bl w:val="nil"/>
        </w:tcBorders>
      </w:tcPr>
    </w:tblStylePr>
    <w:tblStylePr w:type="swCell">
      <w:tblPr/>
      <w:tcPr>
        <w:tcBorders>
          <w:top w:val="double" w:sz="4" w:space="0" w:color="005A6A"/>
          <w:left w:val="nil"/>
          <w:bottom w:val="nil"/>
          <w:right w:val="nil"/>
          <w:insideH w:val="nil"/>
          <w:insideV w:val="nil"/>
          <w:tl2br w:val="nil"/>
          <w:tr2bl w:val="nil"/>
        </w:tcBorders>
      </w:tcPr>
    </w:tblStylePr>
  </w:style>
  <w:style w:type="table" w:styleId="ListTable3-Accent1">
    <w:name w:val="List Table 3 Accent 1"/>
    <w:basedOn w:val="TableNormal"/>
    <w:uiPriority w:val="48"/>
    <w:rsid w:val="009A4F08"/>
    <w:pPr>
      <w:spacing w:before="80" w:after="80" w:line="240" w:lineRule="auto"/>
    </w:pPr>
    <w:rPr>
      <w:sz w:val="22"/>
    </w:rPr>
    <w:tblPr>
      <w:tblStyleRowBandSize w:val="1"/>
      <w:tblStyleColBandSize w:val="1"/>
    </w:tblPr>
    <w:tblStylePr w:type="firstRow">
      <w:rPr>
        <w:b/>
        <w:bCs/>
        <w:color w:val="FFFFFF" w:themeColor="background1"/>
      </w:rPr>
      <w:tblPr/>
      <w:tcPr>
        <w:shd w:val="clear" w:color="auto" w:fill="C9187E"/>
      </w:tcPr>
    </w:tblStylePr>
    <w:tblStylePr w:type="lastRow">
      <w:rPr>
        <w:b/>
        <w:bCs/>
      </w:rPr>
      <w:tblPr/>
      <w:tcPr>
        <w:tcBorders>
          <w:top w:val="double" w:sz="4" w:space="0" w:color="C9187E"/>
          <w:left w:val="nil"/>
          <w:bottom w:val="nil"/>
          <w:right w:val="nil"/>
          <w:insideH w:val="nil"/>
          <w:insideV w:val="nil"/>
          <w:tl2br w:val="nil"/>
          <w:tr2bl w:val="nil"/>
        </w:tcBorders>
        <w:shd w:val="clear" w:color="auto" w:fill="F2F2F2"/>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9187E"/>
          <w:left w:val="nil"/>
          <w:bottom w:val="nil"/>
          <w:right w:val="nil"/>
        </w:tcBorders>
      </w:tcPr>
    </w:tblStylePr>
    <w:tblStylePr w:type="swCell">
      <w:tblPr/>
      <w:tcPr>
        <w:tcBorders>
          <w:top w:val="double" w:sz="4" w:space="0" w:color="C9187E"/>
          <w:left w:val="nil"/>
          <w:bottom w:val="nil"/>
          <w:right w:val="nil"/>
        </w:tcBorders>
      </w:tcPr>
    </w:tblStylePr>
  </w:style>
  <w:style w:type="table" w:styleId="ListTable3-Accent2">
    <w:name w:val="List Table 3 Accent 2"/>
    <w:basedOn w:val="TableNormal"/>
    <w:uiPriority w:val="48"/>
    <w:rsid w:val="009A4F08"/>
    <w:pPr>
      <w:spacing w:before="80" w:after="80" w:line="240" w:lineRule="auto"/>
    </w:pPr>
    <w:rPr>
      <w:sz w:val="22"/>
    </w:rPr>
    <w:tblPr>
      <w:tblStyleRowBandSize w:val="1"/>
      <w:tblStyleColBandSize w:val="1"/>
    </w:tblPr>
    <w:tblStylePr w:type="firstRow">
      <w:rPr>
        <w:b/>
        <w:bCs/>
        <w:color w:val="FFFFFF" w:themeColor="background1"/>
      </w:rPr>
      <w:tblPr/>
      <w:tcPr>
        <w:shd w:val="clear" w:color="auto" w:fill="EF404A"/>
      </w:tcPr>
    </w:tblStylePr>
    <w:tblStylePr w:type="lastRow">
      <w:rPr>
        <w:b/>
        <w:bCs/>
      </w:rPr>
      <w:tblPr/>
      <w:tcPr>
        <w:tcBorders>
          <w:top w:val="double" w:sz="4" w:space="0" w:color="EF404A"/>
          <w:left w:val="nil"/>
          <w:bottom w:val="nil"/>
          <w:right w:val="nil"/>
          <w:insideH w:val="nil"/>
          <w:insideV w:val="nil"/>
          <w:tl2br w:val="nil"/>
          <w:tr2bl w:val="nil"/>
        </w:tcBorders>
        <w:shd w:val="clear" w:color="auto" w:fill="F2F2F2"/>
      </w:tcPr>
    </w:tblStylePr>
    <w:tblStylePr w:type="firstCol">
      <w:rPr>
        <w:b/>
        <w:bCs/>
      </w:rPr>
    </w:tblStylePr>
    <w:tblStylePr w:type="lastCol">
      <w:rPr>
        <w:b/>
        <w:bCs/>
      </w:rPr>
    </w:tblStylePr>
    <w:tblStylePr w:type="band1Vert">
      <w:tblPr/>
      <w:tcPr>
        <w:shd w:val="clear" w:color="auto" w:fill="F2F2F2"/>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2F2F2"/>
      </w:tcPr>
    </w:tblStylePr>
    <w:tblStylePr w:type="band2Horz">
      <w:tblPr/>
      <w:tcPr>
        <w:tcBorders>
          <w:top w:val="nil"/>
          <w:left w:val="nil"/>
          <w:bottom w:val="nil"/>
          <w:right w:val="nil"/>
          <w:insideH w:val="nil"/>
          <w:insideV w:val="nil"/>
          <w:tl2br w:val="nil"/>
          <w:tr2bl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404A"/>
          <w:left w:val="nil"/>
          <w:bottom w:val="nil"/>
          <w:right w:val="nil"/>
        </w:tcBorders>
      </w:tcPr>
    </w:tblStylePr>
    <w:tblStylePr w:type="swCell">
      <w:tblPr/>
      <w:tcPr>
        <w:tcBorders>
          <w:top w:val="double" w:sz="4" w:space="0" w:color="EF404A"/>
          <w:left w:val="nil"/>
          <w:bottom w:val="nil"/>
          <w:right w:val="nil"/>
        </w:tcBorders>
      </w:tcPr>
    </w:tblStylePr>
  </w:style>
  <w:style w:type="table" w:styleId="ListTable3-Accent3">
    <w:name w:val="List Table 3 Accent 3"/>
    <w:basedOn w:val="TableNormal"/>
    <w:uiPriority w:val="48"/>
    <w:rsid w:val="009A4F08"/>
    <w:pPr>
      <w:spacing w:before="80" w:after="80" w:line="240" w:lineRule="auto"/>
    </w:pPr>
    <w:rPr>
      <w:sz w:val="22"/>
    </w:rPr>
    <w:tblPr>
      <w:tblStyleRowBandSize w:val="1"/>
      <w:tblStyleColBandSize w:val="1"/>
    </w:tblPr>
    <w:tblStylePr w:type="firstRow">
      <w:rPr>
        <w:b/>
        <w:bCs/>
        <w:color w:val="FFFFFF" w:themeColor="background1"/>
      </w:rPr>
      <w:tblPr/>
      <w:tcPr>
        <w:tcBorders>
          <w:top w:val="nil"/>
          <w:left w:val="nil"/>
          <w:bottom w:val="nil"/>
          <w:right w:val="nil"/>
          <w:insideH w:val="nil"/>
          <w:insideV w:val="nil"/>
          <w:tl2br w:val="nil"/>
          <w:tr2bl w:val="nil"/>
        </w:tcBorders>
        <w:shd w:val="clear" w:color="auto" w:fill="E6791E"/>
      </w:tcPr>
    </w:tblStylePr>
    <w:tblStylePr w:type="lastRow">
      <w:rPr>
        <w:b/>
        <w:bCs/>
      </w:rPr>
      <w:tblPr/>
      <w:tcPr>
        <w:tcBorders>
          <w:top w:val="double" w:sz="4" w:space="0" w:color="E6791E"/>
          <w:left w:val="nil"/>
          <w:bottom w:val="nil"/>
          <w:right w:val="nil"/>
          <w:insideH w:val="nil"/>
          <w:insideV w:val="nil"/>
          <w:tl2br w:val="nil"/>
          <w:tr2bl w:val="nil"/>
        </w:tcBorders>
        <w:shd w:val="clear" w:color="auto" w:fill="F2F2F2"/>
      </w:tcPr>
    </w:tblStylePr>
    <w:tblStylePr w:type="firstCol">
      <w:rPr>
        <w:b/>
        <w:bCs/>
      </w:rPr>
    </w:tblStylePr>
    <w:tblStylePr w:type="lastCol">
      <w:rPr>
        <w:b/>
        <w:bCs/>
      </w:rPr>
    </w:tblStylePr>
    <w:tblStylePr w:type="band1Vert">
      <w:tblPr/>
      <w:tcPr>
        <w:shd w:val="clear" w:color="auto" w:fill="F2F2F2"/>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E6791E"/>
          <w:left w:val="nil"/>
          <w:bottom w:val="nil"/>
          <w:right w:val="nil"/>
          <w:insideH w:val="nil"/>
          <w:insideV w:val="nil"/>
          <w:tl2br w:val="nil"/>
          <w:tr2bl w:val="nil"/>
        </w:tcBorders>
      </w:tcPr>
    </w:tblStylePr>
    <w:tblStylePr w:type="swCell">
      <w:tblPr/>
      <w:tcPr>
        <w:tcBorders>
          <w:top w:val="double" w:sz="4" w:space="0" w:color="E6791E"/>
          <w:left w:val="nil"/>
          <w:bottom w:val="nil"/>
          <w:right w:val="nil"/>
          <w:insideH w:val="nil"/>
          <w:insideV w:val="nil"/>
          <w:tl2br w:val="nil"/>
          <w:tr2bl w:val="nil"/>
        </w:tcBorders>
      </w:tcPr>
    </w:tblStylePr>
  </w:style>
  <w:style w:type="table" w:styleId="ListTable3-Accent4">
    <w:name w:val="List Table 3 Accent 4"/>
    <w:basedOn w:val="TableNormal"/>
    <w:uiPriority w:val="48"/>
    <w:rsid w:val="009A4F08"/>
    <w:pPr>
      <w:spacing w:before="80" w:after="80" w:line="240" w:lineRule="auto"/>
    </w:pPr>
    <w:rPr>
      <w:sz w:val="22"/>
    </w:rPr>
    <w:tblPr>
      <w:tblStyleRowBandSize w:val="1"/>
      <w:tblStyleColBandSize w:val="1"/>
    </w:tblPr>
    <w:tblStylePr w:type="firstRow">
      <w:rPr>
        <w:b/>
        <w:bCs/>
        <w:color w:val="FFFFFF" w:themeColor="background1"/>
      </w:rPr>
      <w:tblPr/>
      <w:tcPr>
        <w:tcBorders>
          <w:top w:val="nil"/>
          <w:left w:val="nil"/>
          <w:bottom w:val="nil"/>
          <w:right w:val="nil"/>
          <w:insideH w:val="nil"/>
          <w:insideV w:val="nil"/>
          <w:tl2br w:val="nil"/>
          <w:tr2bl w:val="nil"/>
        </w:tcBorders>
        <w:shd w:val="clear" w:color="auto" w:fill="BB8F2E"/>
      </w:tcPr>
    </w:tblStylePr>
    <w:tblStylePr w:type="lastRow">
      <w:rPr>
        <w:b/>
        <w:bCs/>
      </w:rPr>
      <w:tblPr/>
      <w:tcPr>
        <w:tcBorders>
          <w:top w:val="double" w:sz="4" w:space="0" w:color="BB8F2E"/>
          <w:left w:val="nil"/>
          <w:bottom w:val="nil"/>
          <w:right w:val="nil"/>
          <w:insideV w:val="nil"/>
        </w:tcBorders>
        <w:shd w:val="clear" w:color="auto" w:fill="F2F2F2"/>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B8F2E"/>
          <w:left w:val="nil"/>
          <w:bottom w:val="nil"/>
          <w:right w:val="nil"/>
        </w:tcBorders>
      </w:tcPr>
    </w:tblStylePr>
    <w:tblStylePr w:type="swCell">
      <w:tblPr/>
      <w:tcPr>
        <w:tcBorders>
          <w:top w:val="double" w:sz="4" w:space="0" w:color="BB8F2E"/>
          <w:left w:val="nil"/>
          <w:bottom w:val="nil"/>
          <w:right w:val="nil"/>
        </w:tcBorders>
      </w:tcPr>
    </w:tblStylePr>
  </w:style>
  <w:style w:type="table" w:styleId="ListTable3-Accent5">
    <w:name w:val="List Table 3 Accent 5"/>
    <w:basedOn w:val="TableNormal"/>
    <w:uiPriority w:val="48"/>
    <w:rsid w:val="009A4F08"/>
    <w:pPr>
      <w:spacing w:before="80" w:after="80" w:line="240" w:lineRule="auto"/>
    </w:pPr>
    <w:rPr>
      <w:sz w:val="22"/>
    </w:rPr>
    <w:tblPr>
      <w:tblStyleRowBandSize w:val="1"/>
      <w:tblStyleColBandSize w:val="1"/>
    </w:tblPr>
    <w:tblStylePr w:type="firstRow">
      <w:rPr>
        <w:b/>
        <w:bCs/>
        <w:color w:val="FFFFFF" w:themeColor="background1"/>
      </w:rPr>
      <w:tblPr/>
      <w:tcPr>
        <w:shd w:val="clear" w:color="auto" w:fill="30AF87"/>
      </w:tcPr>
    </w:tblStylePr>
    <w:tblStylePr w:type="lastRow">
      <w:rPr>
        <w:b/>
        <w:bCs/>
      </w:rPr>
      <w:tblPr/>
      <w:tcPr>
        <w:tcBorders>
          <w:top w:val="double" w:sz="4" w:space="0" w:color="30AF87"/>
        </w:tcBorders>
        <w:shd w:val="clear" w:color="auto" w:fill="F2F2F2"/>
      </w:tcPr>
    </w:tblStylePr>
    <w:tblStylePr w:type="firstCol">
      <w:rPr>
        <w:b/>
        <w:bCs/>
      </w:rPr>
    </w:tblStylePr>
    <w:tblStylePr w:type="lastCol">
      <w:rPr>
        <w:b/>
        <w:bCs/>
      </w:rPr>
    </w:tblStylePr>
    <w:tblStylePr w:type="band1Vert">
      <w:tblPr/>
      <w:tcPr>
        <w:shd w:val="clear" w:color="auto" w:fill="F2F2F2"/>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2F2F2"/>
      </w:tcPr>
    </w:tblStylePr>
    <w:tblStylePr w:type="band2Horz">
      <w:tblPr/>
      <w:tcPr>
        <w:tcBorders>
          <w:top w:val="nil"/>
          <w:left w:val="nil"/>
          <w:bottom w:val="nil"/>
          <w:right w:val="nil"/>
          <w:insideH w:val="nil"/>
          <w:insideV w:val="nil"/>
          <w:tl2br w:val="nil"/>
          <w:tr2bl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0AF87"/>
          <w:left w:val="nil"/>
          <w:bottom w:val="nil"/>
          <w:right w:val="nil"/>
        </w:tcBorders>
      </w:tcPr>
    </w:tblStylePr>
    <w:tblStylePr w:type="swCell">
      <w:tblPr/>
      <w:tcPr>
        <w:tcBorders>
          <w:top w:val="double" w:sz="4" w:space="0" w:color="30AF87"/>
          <w:left w:val="nil"/>
          <w:bottom w:val="nil"/>
          <w:right w:val="nil"/>
        </w:tcBorders>
      </w:tcPr>
    </w:tblStylePr>
  </w:style>
  <w:style w:type="table" w:styleId="ListTable3-Accent6">
    <w:name w:val="List Table 3 Accent 6"/>
    <w:basedOn w:val="TableNormal"/>
    <w:uiPriority w:val="48"/>
    <w:rsid w:val="009A4F08"/>
    <w:pPr>
      <w:spacing w:before="80" w:after="80" w:line="240" w:lineRule="auto"/>
    </w:pPr>
    <w:rPr>
      <w:sz w:val="22"/>
    </w:rPr>
    <w:tblPr>
      <w:tblStyleRowBandSize w:val="1"/>
      <w:tblStyleColBandSize w:val="1"/>
    </w:tblPr>
    <w:tblStylePr w:type="firstRow">
      <w:rPr>
        <w:b/>
        <w:bCs/>
        <w:color w:val="FFFFFF" w:themeColor="background1"/>
      </w:rPr>
      <w:tblPr/>
      <w:tcPr>
        <w:shd w:val="clear" w:color="auto" w:fill="00A1A2"/>
      </w:tcPr>
    </w:tblStylePr>
    <w:tblStylePr w:type="lastRow">
      <w:rPr>
        <w:b/>
        <w:bCs/>
      </w:rPr>
      <w:tblPr/>
      <w:tcPr>
        <w:tcBorders>
          <w:top w:val="double" w:sz="4" w:space="0" w:color="00A1A2"/>
          <w:left w:val="nil"/>
          <w:bottom w:val="nil"/>
          <w:right w:val="nil"/>
          <w:insideV w:val="nil"/>
        </w:tcBorders>
        <w:shd w:val="clear" w:color="auto" w:fill="F2F2F2"/>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2F2F2"/>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2F2F2"/>
      </w:tcPr>
    </w:tblStylePr>
    <w:tblStylePr w:type="band2Horz">
      <w:tblPr/>
      <w:tcPr>
        <w:tcBorders>
          <w:top w:val="nil"/>
          <w:left w:val="nil"/>
          <w:bottom w:val="nil"/>
          <w:right w:val="nil"/>
          <w:insideH w:val="nil"/>
          <w:insideV w:val="nil"/>
          <w:tl2br w:val="nil"/>
          <w:tr2bl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1A2"/>
          <w:left w:val="nil"/>
          <w:bottom w:val="nil"/>
          <w:right w:val="nil"/>
        </w:tcBorders>
      </w:tcPr>
    </w:tblStylePr>
    <w:tblStylePr w:type="swCell">
      <w:tblPr/>
      <w:tcPr>
        <w:tcBorders>
          <w:top w:val="double" w:sz="4" w:space="0" w:color="00A1A2"/>
          <w:left w:val="nil"/>
          <w:bottom w:val="nil"/>
          <w:right w:val="nil"/>
        </w:tcBorders>
      </w:tcPr>
    </w:tblStylePr>
  </w:style>
  <w:style w:type="table" w:styleId="ListTable4">
    <w:name w:val="List Table 4"/>
    <w:basedOn w:val="TableNormal"/>
    <w:uiPriority w:val="49"/>
    <w:rsid w:val="009A4F08"/>
    <w:pPr>
      <w:spacing w:before="80" w:after="80" w:line="240" w:lineRule="auto"/>
    </w:pPr>
    <w:rPr>
      <w:sz w:val="22"/>
    </w:rPr>
    <w:tblPr>
      <w:tblStyleRowBandSize w:val="1"/>
      <w:tblStyleColBandSize w:val="1"/>
      <w:tblBorders>
        <w:top w:val="single" w:sz="4" w:space="0" w:color="005A6A"/>
        <w:left w:val="single" w:sz="4" w:space="0" w:color="005A6A"/>
        <w:bottom w:val="single" w:sz="4" w:space="0" w:color="005A6A"/>
        <w:right w:val="single" w:sz="4" w:space="0" w:color="005A6A"/>
        <w:insideH w:val="single" w:sz="4" w:space="0" w:color="005A6A"/>
      </w:tblBorders>
    </w:tblPr>
    <w:tblStylePr w:type="firstRow">
      <w:rPr>
        <w:b/>
        <w:bCs/>
        <w:color w:val="FFFFFF" w:themeColor="background1"/>
      </w:rPr>
      <w:tblPr/>
      <w:tcPr>
        <w:tcBorders>
          <w:top w:val="single" w:sz="4" w:space="0" w:color="005A6A"/>
          <w:left w:val="single" w:sz="4" w:space="0" w:color="005A6A"/>
          <w:bottom w:val="single" w:sz="4" w:space="0" w:color="005A6A"/>
          <w:right w:val="single" w:sz="4" w:space="0" w:color="005A6A"/>
          <w:insideH w:val="nil"/>
          <w:insideV w:val="nil"/>
          <w:tl2br w:val="nil"/>
          <w:tr2bl w:val="nil"/>
        </w:tcBorders>
        <w:shd w:val="clear" w:color="auto" w:fill="005A6A"/>
      </w:tcPr>
    </w:tblStylePr>
    <w:tblStylePr w:type="lastRow">
      <w:rPr>
        <w:b/>
        <w:bCs/>
      </w:rPr>
      <w:tblPr/>
      <w:tcPr>
        <w:tcBorders>
          <w:top w:val="double" w:sz="4" w:space="0" w:color="005A6A"/>
        </w:tcBorders>
        <w:shd w:val="clear" w:color="auto" w:fill="FFFFFF"/>
      </w:tcPr>
    </w:tblStylePr>
    <w:tblStylePr w:type="firstCol">
      <w:rPr>
        <w:b/>
        <w:bCs/>
      </w:rPr>
    </w:tblStylePr>
    <w:tblStylePr w:type="lastCol">
      <w:rPr>
        <w:b/>
        <w:bCs/>
      </w:rPr>
    </w:tblStylePr>
    <w:tblStylePr w:type="band1Vert">
      <w:tblPr/>
      <w:tcPr>
        <w:shd w:val="clear" w:color="auto" w:fill="B3D1D9"/>
      </w:tcPr>
    </w:tblStylePr>
    <w:tblStylePr w:type="band1Horz">
      <w:tblPr/>
      <w:tcPr>
        <w:shd w:val="clear" w:color="auto" w:fill="B3D1D9"/>
      </w:tcPr>
    </w:tblStylePr>
  </w:style>
  <w:style w:type="table" w:styleId="ListTable4-Accent1">
    <w:name w:val="List Table 4 Accent 1"/>
    <w:basedOn w:val="TableNormal"/>
    <w:uiPriority w:val="49"/>
    <w:rsid w:val="009A4F08"/>
    <w:pPr>
      <w:spacing w:before="80" w:after="80" w:line="240" w:lineRule="auto"/>
    </w:pPr>
    <w:rPr>
      <w:sz w:val="22"/>
    </w:rPr>
    <w:tblPr>
      <w:tblStyleRowBandSize w:val="1"/>
      <w:tblStyleColBandSize w:val="1"/>
      <w:tblBorders>
        <w:top w:val="single" w:sz="4" w:space="0" w:color="C9187E"/>
        <w:left w:val="single" w:sz="4" w:space="0" w:color="C9187E"/>
        <w:bottom w:val="single" w:sz="4" w:space="0" w:color="C9187E"/>
        <w:right w:val="single" w:sz="4" w:space="0" w:color="C9187E"/>
        <w:insideH w:val="single" w:sz="4" w:space="0" w:color="C9187E"/>
      </w:tblBorders>
    </w:tblPr>
    <w:tblStylePr w:type="firstRow">
      <w:rPr>
        <w:b/>
        <w:bCs/>
        <w:color w:val="FFFFFF" w:themeColor="background1"/>
      </w:rPr>
      <w:tblPr/>
      <w:tcPr>
        <w:tcBorders>
          <w:top w:val="single" w:sz="4" w:space="0" w:color="C9187E"/>
          <w:left w:val="single" w:sz="4" w:space="0" w:color="C9187E"/>
          <w:bottom w:val="single" w:sz="4" w:space="0" w:color="C9187E"/>
          <w:right w:val="single" w:sz="4" w:space="0" w:color="C9187E"/>
          <w:insideH w:val="nil"/>
        </w:tcBorders>
        <w:shd w:val="clear" w:color="auto" w:fill="C9187E"/>
      </w:tcPr>
    </w:tblStylePr>
    <w:tblStylePr w:type="lastRow">
      <w:rPr>
        <w:b/>
        <w:bCs/>
      </w:rPr>
      <w:tblPr/>
      <w:tcPr>
        <w:tcBorders>
          <w:top w:val="double" w:sz="4" w:space="0" w:color="C9187E"/>
        </w:tcBorders>
        <w:shd w:val="clear" w:color="auto" w:fill="FFFFFF"/>
      </w:tcPr>
    </w:tblStylePr>
    <w:tblStylePr w:type="firstCol">
      <w:rPr>
        <w:b/>
        <w:bCs/>
      </w:rPr>
    </w:tblStylePr>
    <w:tblStylePr w:type="lastCol">
      <w:rPr>
        <w:b/>
        <w:bCs/>
      </w:rPr>
    </w:tblStylePr>
    <w:tblStylePr w:type="band1Vert">
      <w:tblPr/>
      <w:tcPr>
        <w:shd w:val="clear" w:color="auto" w:fill="EFD1DE"/>
      </w:tcPr>
    </w:tblStylePr>
    <w:tblStylePr w:type="band1Horz">
      <w:tblPr/>
      <w:tcPr>
        <w:shd w:val="clear" w:color="auto" w:fill="EFD1DE"/>
      </w:tcPr>
    </w:tblStylePr>
  </w:style>
  <w:style w:type="table" w:styleId="ListTable4-Accent2">
    <w:name w:val="List Table 4 Accent 2"/>
    <w:basedOn w:val="TableNormal"/>
    <w:uiPriority w:val="49"/>
    <w:rsid w:val="009A4F08"/>
    <w:pPr>
      <w:spacing w:before="80" w:after="80" w:line="240" w:lineRule="auto"/>
    </w:pPr>
    <w:rPr>
      <w:sz w:val="22"/>
    </w:rPr>
    <w:tblPr>
      <w:tblStyleRowBandSize w:val="1"/>
      <w:tblStyleColBandSize w:val="1"/>
      <w:tblBorders>
        <w:top w:val="single" w:sz="4" w:space="0" w:color="EF404A"/>
        <w:left w:val="single" w:sz="4" w:space="0" w:color="EF404A"/>
        <w:bottom w:val="single" w:sz="4" w:space="0" w:color="EF404A"/>
        <w:right w:val="single" w:sz="4" w:space="0" w:color="EF404A"/>
        <w:insideH w:val="single" w:sz="4" w:space="0" w:color="EF404A"/>
      </w:tblBorders>
    </w:tblPr>
    <w:tblStylePr w:type="firstRow">
      <w:rPr>
        <w:b/>
        <w:bCs/>
        <w:color w:val="FFFFFF" w:themeColor="background1"/>
      </w:rPr>
      <w:tblPr/>
      <w:tcPr>
        <w:tcBorders>
          <w:top w:val="single" w:sz="4" w:space="0" w:color="EF404A"/>
          <w:left w:val="single" w:sz="4" w:space="0" w:color="EF404A"/>
          <w:bottom w:val="single" w:sz="4" w:space="0" w:color="EF404A"/>
          <w:right w:val="single" w:sz="4" w:space="0" w:color="EF404A"/>
          <w:insideH w:val="nil"/>
        </w:tcBorders>
        <w:shd w:val="clear" w:color="auto" w:fill="EF404A"/>
      </w:tcPr>
    </w:tblStylePr>
    <w:tblStylePr w:type="lastRow">
      <w:rPr>
        <w:b/>
        <w:bCs/>
      </w:rPr>
      <w:tblPr/>
      <w:tcPr>
        <w:tcBorders>
          <w:top w:val="double" w:sz="4" w:space="0" w:color="EF404A"/>
        </w:tcBorders>
        <w:shd w:val="clear" w:color="auto" w:fill="FFFFFF"/>
      </w:tcPr>
    </w:tblStylePr>
    <w:tblStylePr w:type="firstCol">
      <w:rPr>
        <w:b/>
        <w:bCs/>
      </w:rPr>
    </w:tblStylePr>
    <w:tblStylePr w:type="lastCol">
      <w:rPr>
        <w:b/>
        <w:bCs/>
      </w:rPr>
    </w:tblStylePr>
    <w:tblStylePr w:type="band1Vert">
      <w:tblPr/>
      <w:tcPr>
        <w:shd w:val="clear" w:color="auto" w:fill="FCD1C5"/>
      </w:tcPr>
    </w:tblStylePr>
    <w:tblStylePr w:type="band1Horz">
      <w:tblPr/>
      <w:tcPr>
        <w:shd w:val="clear" w:color="auto" w:fill="FCD1C5"/>
      </w:tcPr>
    </w:tblStylePr>
  </w:style>
  <w:style w:type="table" w:styleId="ListTable4-Accent3">
    <w:name w:val="List Table 4 Accent 3"/>
    <w:basedOn w:val="TableNormal"/>
    <w:uiPriority w:val="49"/>
    <w:rsid w:val="009A4F08"/>
    <w:pPr>
      <w:spacing w:before="80" w:after="80" w:line="240" w:lineRule="auto"/>
    </w:pPr>
    <w:rPr>
      <w:sz w:val="22"/>
    </w:rPr>
    <w:tblPr>
      <w:tblStyleRowBandSize w:val="1"/>
      <w:tblStyleColBandSize w:val="1"/>
      <w:tblBorders>
        <w:top w:val="single" w:sz="4" w:space="0" w:color="E6791E"/>
        <w:left w:val="single" w:sz="4" w:space="0" w:color="E6791E"/>
        <w:bottom w:val="single" w:sz="4" w:space="0" w:color="E6791E"/>
        <w:right w:val="single" w:sz="4" w:space="0" w:color="E6791E"/>
        <w:insideH w:val="single" w:sz="4" w:space="0" w:color="E6791E"/>
      </w:tblBorders>
    </w:tblPr>
    <w:tblStylePr w:type="firstRow">
      <w:rPr>
        <w:b/>
        <w:bCs/>
        <w:color w:val="FFFFFF" w:themeColor="background1"/>
      </w:rPr>
      <w:tblPr/>
      <w:tcPr>
        <w:tcBorders>
          <w:top w:val="single" w:sz="4" w:space="0" w:color="E6791E"/>
          <w:left w:val="single" w:sz="4" w:space="0" w:color="E6791E"/>
          <w:bottom w:val="single" w:sz="4" w:space="0" w:color="E6791E"/>
          <w:right w:val="single" w:sz="4" w:space="0" w:color="E6791E"/>
          <w:insideH w:val="nil"/>
        </w:tcBorders>
        <w:shd w:val="clear" w:color="auto" w:fill="E6791E"/>
      </w:tcPr>
    </w:tblStylePr>
    <w:tblStylePr w:type="lastRow">
      <w:rPr>
        <w:b/>
        <w:bCs/>
      </w:rPr>
      <w:tblPr/>
      <w:tcPr>
        <w:tcBorders>
          <w:top w:val="double" w:sz="4" w:space="0" w:color="E6791E"/>
        </w:tcBorders>
        <w:shd w:val="clear" w:color="auto" w:fill="FFFFFF"/>
      </w:tcPr>
    </w:tblStylePr>
    <w:tblStylePr w:type="firstCol">
      <w:rPr>
        <w:b/>
        <w:bCs/>
      </w:rPr>
    </w:tblStylePr>
    <w:tblStylePr w:type="lastCol">
      <w:rPr>
        <w:b/>
        <w:bCs/>
      </w:rPr>
    </w:tblStylePr>
    <w:tblStylePr w:type="band1Vert">
      <w:tblPr/>
      <w:tcPr>
        <w:shd w:val="clear" w:color="auto" w:fill="FAD8BE"/>
      </w:tcPr>
    </w:tblStylePr>
    <w:tblStylePr w:type="band1Horz">
      <w:tblPr/>
      <w:tcPr>
        <w:shd w:val="clear" w:color="auto" w:fill="FAD8BE"/>
      </w:tcPr>
    </w:tblStylePr>
  </w:style>
  <w:style w:type="table" w:styleId="ListTable4-Accent4">
    <w:name w:val="List Table 4 Accent 4"/>
    <w:basedOn w:val="TableNormal"/>
    <w:uiPriority w:val="49"/>
    <w:rsid w:val="009A4F08"/>
    <w:pPr>
      <w:spacing w:before="80" w:after="80" w:line="240" w:lineRule="auto"/>
    </w:pPr>
    <w:rPr>
      <w:sz w:val="22"/>
    </w:rPr>
    <w:tblPr>
      <w:tblStyleRowBandSize w:val="1"/>
      <w:tblStyleColBandSize w:val="1"/>
      <w:tblBorders>
        <w:top w:val="single" w:sz="4" w:space="0" w:color="BB8F2E"/>
        <w:left w:val="single" w:sz="4" w:space="0" w:color="BB8F2E"/>
        <w:bottom w:val="single" w:sz="4" w:space="0" w:color="BB8F2E"/>
        <w:right w:val="single" w:sz="4" w:space="0" w:color="BB8F2E"/>
        <w:insideH w:val="single" w:sz="4" w:space="0" w:color="BB8F2E"/>
      </w:tblBorders>
    </w:tblPr>
    <w:tblStylePr w:type="firstRow">
      <w:rPr>
        <w:b/>
        <w:bCs/>
        <w:color w:val="FFFFFF" w:themeColor="background1"/>
      </w:rPr>
      <w:tblPr/>
      <w:tcPr>
        <w:tcBorders>
          <w:top w:val="single" w:sz="4" w:space="0" w:color="BB8F2E"/>
          <w:left w:val="single" w:sz="4" w:space="0" w:color="BB8F2E"/>
          <w:bottom w:val="single" w:sz="4" w:space="0" w:color="BB8F2E"/>
          <w:right w:val="single" w:sz="4" w:space="0" w:color="BB8F2E"/>
          <w:insideH w:val="nil"/>
        </w:tcBorders>
        <w:shd w:val="clear" w:color="auto" w:fill="BB8F2E"/>
      </w:tcPr>
    </w:tblStylePr>
    <w:tblStylePr w:type="lastRow">
      <w:rPr>
        <w:b/>
        <w:bCs/>
      </w:rPr>
      <w:tblPr/>
      <w:tcPr>
        <w:tcBorders>
          <w:top w:val="double" w:sz="4" w:space="0" w:color="BB8F2E"/>
        </w:tcBorders>
        <w:shd w:val="clear" w:color="auto" w:fill="FFFFFF"/>
      </w:tcPr>
    </w:tblStylePr>
    <w:tblStylePr w:type="firstCol">
      <w:rPr>
        <w:b/>
        <w:bCs/>
      </w:rPr>
    </w:tblStylePr>
    <w:tblStylePr w:type="lastCol">
      <w:rPr>
        <w:b/>
        <w:bCs/>
      </w:rPr>
    </w:tblStylePr>
    <w:tblStylePr w:type="band1Vert">
      <w:tblPr/>
      <w:tcPr>
        <w:shd w:val="clear" w:color="auto" w:fill="EBDEC5"/>
      </w:tcPr>
    </w:tblStylePr>
    <w:tblStylePr w:type="band1Horz">
      <w:tblPr/>
      <w:tcPr>
        <w:shd w:val="clear" w:color="auto" w:fill="EBDEC5"/>
      </w:tcPr>
    </w:tblStylePr>
  </w:style>
  <w:style w:type="table" w:styleId="ListTable4-Accent5">
    <w:name w:val="List Table 4 Accent 5"/>
    <w:basedOn w:val="TableNormal"/>
    <w:uiPriority w:val="49"/>
    <w:rsid w:val="009A4F08"/>
    <w:pPr>
      <w:spacing w:before="80" w:after="80" w:line="240" w:lineRule="auto"/>
    </w:pPr>
    <w:rPr>
      <w:sz w:val="22"/>
    </w:rPr>
    <w:tblPr>
      <w:tblStyleRowBandSize w:val="1"/>
      <w:tblStyleColBandSize w:val="1"/>
      <w:tblBorders>
        <w:top w:val="single" w:sz="4" w:space="0" w:color="30AF87"/>
        <w:left w:val="single" w:sz="4" w:space="0" w:color="30AF87"/>
        <w:bottom w:val="single" w:sz="4" w:space="0" w:color="30AF87"/>
        <w:right w:val="single" w:sz="4" w:space="0" w:color="30AF87"/>
        <w:insideH w:val="single" w:sz="4" w:space="0" w:color="30AF87"/>
      </w:tblBorders>
    </w:tblPr>
    <w:tblStylePr w:type="firstRow">
      <w:rPr>
        <w:b/>
        <w:bCs/>
        <w:color w:val="FFFFFF" w:themeColor="background1"/>
      </w:rPr>
      <w:tblPr/>
      <w:tcPr>
        <w:tcBorders>
          <w:top w:val="single" w:sz="4" w:space="0" w:color="30AF87"/>
          <w:left w:val="single" w:sz="4" w:space="0" w:color="30AF87"/>
          <w:bottom w:val="single" w:sz="4" w:space="0" w:color="30AF87"/>
          <w:right w:val="single" w:sz="4" w:space="0" w:color="30AF87"/>
          <w:insideH w:val="nil"/>
        </w:tcBorders>
        <w:shd w:val="clear" w:color="auto" w:fill="30AF87"/>
      </w:tcPr>
    </w:tblStylePr>
    <w:tblStylePr w:type="lastRow">
      <w:rPr>
        <w:b/>
        <w:bCs/>
      </w:rPr>
      <w:tblPr/>
      <w:tcPr>
        <w:tcBorders>
          <w:top w:val="double" w:sz="4" w:space="0" w:color="30AF87"/>
        </w:tcBorders>
        <w:shd w:val="clear" w:color="auto" w:fill="FFFFFF"/>
      </w:tcPr>
    </w:tblStylePr>
    <w:tblStylePr w:type="firstCol">
      <w:rPr>
        <w:b/>
        <w:bCs/>
      </w:rPr>
    </w:tblStylePr>
    <w:tblStylePr w:type="lastCol">
      <w:rPr>
        <w:b/>
        <w:bCs/>
      </w:rPr>
    </w:tblStylePr>
    <w:tblStylePr w:type="band1Vert">
      <w:tblPr/>
      <w:tcPr>
        <w:shd w:val="clear" w:color="auto" w:fill="CDE9DD"/>
      </w:tcPr>
    </w:tblStylePr>
    <w:tblStylePr w:type="band1Horz">
      <w:tblPr/>
      <w:tcPr>
        <w:shd w:val="clear" w:color="auto" w:fill="CDE9DD"/>
      </w:tcPr>
    </w:tblStylePr>
  </w:style>
  <w:style w:type="table" w:styleId="ListTable4-Accent6">
    <w:name w:val="List Table 4 Accent 6"/>
    <w:basedOn w:val="TableNormal"/>
    <w:uiPriority w:val="49"/>
    <w:rsid w:val="009A4F08"/>
    <w:pPr>
      <w:spacing w:before="80" w:after="80" w:line="240" w:lineRule="auto"/>
    </w:pPr>
    <w:rPr>
      <w:sz w:val="22"/>
    </w:rPr>
    <w:tblPr>
      <w:tblStyleRowBandSize w:val="1"/>
      <w:tblStyleColBandSize w:val="1"/>
      <w:tblBorders>
        <w:top w:val="single" w:sz="4" w:space="0" w:color="00A1A2"/>
        <w:left w:val="single" w:sz="4" w:space="0" w:color="00A1A2"/>
        <w:bottom w:val="single" w:sz="4" w:space="0" w:color="00A1A2"/>
        <w:right w:val="single" w:sz="4" w:space="0" w:color="00A1A2"/>
        <w:insideH w:val="single" w:sz="4" w:space="0" w:color="00A1A2"/>
      </w:tblBorders>
    </w:tblPr>
    <w:tblStylePr w:type="firstRow">
      <w:rPr>
        <w:b/>
        <w:bCs/>
        <w:color w:val="FFFFFF" w:themeColor="background1"/>
      </w:rPr>
      <w:tblPr/>
      <w:tcPr>
        <w:tcBorders>
          <w:top w:val="single" w:sz="4" w:space="0" w:color="00A1A2"/>
          <w:left w:val="single" w:sz="4" w:space="0" w:color="00A1A2"/>
          <w:bottom w:val="single" w:sz="4" w:space="0" w:color="00A1A2"/>
          <w:right w:val="single" w:sz="4" w:space="0" w:color="00A1A2"/>
          <w:insideH w:val="nil"/>
        </w:tcBorders>
        <w:shd w:val="clear" w:color="auto" w:fill="00A1A2"/>
      </w:tcPr>
    </w:tblStylePr>
    <w:tblStylePr w:type="lastRow">
      <w:rPr>
        <w:b/>
        <w:bCs/>
      </w:rPr>
      <w:tblPr/>
      <w:tcPr>
        <w:tcBorders>
          <w:top w:val="double" w:sz="4" w:space="0" w:color="00A1A2"/>
        </w:tcBorders>
        <w:shd w:val="clear" w:color="auto" w:fill="FFFFFF"/>
      </w:tcPr>
    </w:tblStylePr>
    <w:tblStylePr w:type="firstCol">
      <w:rPr>
        <w:b/>
        <w:bCs/>
      </w:rPr>
    </w:tblStylePr>
    <w:tblStylePr w:type="lastCol">
      <w:rPr>
        <w:b/>
        <w:bCs/>
      </w:rPr>
    </w:tblStylePr>
    <w:tblStylePr w:type="band1Vert">
      <w:tblPr/>
      <w:tcPr>
        <w:shd w:val="clear" w:color="auto" w:fill="C7E0E1"/>
      </w:tcPr>
    </w:tblStylePr>
    <w:tblStylePr w:type="band1Horz">
      <w:tblPr/>
      <w:tcPr>
        <w:shd w:val="clear" w:color="auto" w:fill="C7E0E1"/>
      </w:tcPr>
    </w:tblStylePr>
  </w:style>
  <w:style w:type="table" w:styleId="ListTable5Dark">
    <w:name w:val="List Table 5 Dark"/>
    <w:basedOn w:val="TableNormal"/>
    <w:uiPriority w:val="50"/>
    <w:rsid w:val="009A4F08"/>
    <w:pPr>
      <w:spacing w:before="80" w:after="80" w:line="240" w:lineRule="auto"/>
    </w:pPr>
    <w:rPr>
      <w:color w:val="FFFFFF" w:themeColor="background1"/>
      <w:sz w:val="22"/>
    </w:rPr>
    <w:tblPr>
      <w:tblStyleRowBandSize w:val="1"/>
      <w:tblStyleColBandSize w:val="1"/>
      <w:tblBorders>
        <w:top w:val="single" w:sz="24" w:space="0" w:color="005A6A"/>
        <w:left w:val="single" w:sz="24" w:space="0" w:color="005A6A"/>
        <w:bottom w:val="single" w:sz="24" w:space="0" w:color="005A6A"/>
        <w:right w:val="single" w:sz="24" w:space="0" w:color="005A6A"/>
      </w:tblBorders>
    </w:tblPr>
    <w:tcPr>
      <w:shd w:val="clear" w:color="auto" w:fill="005A6A"/>
    </w:tcPr>
    <w:tblStylePr w:type="firstRow">
      <w:rPr>
        <w:b/>
        <w:bCs/>
      </w:rPr>
      <w:tblPr/>
      <w:tcPr>
        <w:tcBorders>
          <w:bottom w:val="single" w:sz="18" w:space="0" w:color="FFFFFF" w:themeColor="background1"/>
        </w:tcBorders>
        <w:shd w:val="clear" w:color="auto" w:fill="005A6A"/>
      </w:tcPr>
    </w:tblStylePr>
    <w:tblStylePr w:type="lastRow">
      <w:rPr>
        <w:b/>
        <w:bCs/>
      </w:rPr>
      <w:tblPr/>
      <w:tcPr>
        <w:tcBorders>
          <w:top w:val="single" w:sz="18" w:space="0" w:color="FFFFFF"/>
          <w:bottom w:val="single" w:sz="18" w:space="0" w:color="005A6A"/>
        </w:tcBorders>
        <w:shd w:val="clear" w:color="auto" w:fill="005A6A"/>
      </w:tcPr>
    </w:tblStylePr>
    <w:tblStylePr w:type="firstCol">
      <w:rPr>
        <w:b/>
        <w:bCs/>
      </w:rPr>
    </w:tblStylePr>
    <w:tblStylePr w:type="lastCol">
      <w:rPr>
        <w:b/>
        <w:bCs/>
      </w:r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styleId="ListTable5Dark-Accent1">
    <w:name w:val="List Table 5 Dark Accent 1"/>
    <w:basedOn w:val="TableNormal"/>
    <w:uiPriority w:val="50"/>
    <w:rsid w:val="009A4F08"/>
    <w:pPr>
      <w:spacing w:before="80" w:after="80" w:line="240" w:lineRule="auto"/>
    </w:pPr>
    <w:rPr>
      <w:color w:val="FFFFFF" w:themeColor="background1"/>
      <w:sz w:val="22"/>
    </w:rPr>
    <w:tblPr>
      <w:tblStyleRowBandSize w:val="1"/>
      <w:tblStyleColBandSize w:val="1"/>
      <w:tblBorders>
        <w:top w:val="single" w:sz="24" w:space="0" w:color="C9187E"/>
        <w:left w:val="single" w:sz="24" w:space="0" w:color="C9187E"/>
        <w:bottom w:val="single" w:sz="24" w:space="0" w:color="C9187E"/>
        <w:right w:val="single" w:sz="24" w:space="0" w:color="C9187E"/>
      </w:tblBorders>
    </w:tblPr>
    <w:tcPr>
      <w:shd w:val="clear" w:color="auto" w:fill="C9187E"/>
    </w:tcPr>
    <w:tblStylePr w:type="firstRow">
      <w:rPr>
        <w:b/>
        <w:bCs/>
      </w:rPr>
      <w:tblPr/>
      <w:tcPr>
        <w:tcBorders>
          <w:bottom w:val="single" w:sz="18" w:space="0" w:color="FFFFFF" w:themeColor="background1"/>
        </w:tcBorders>
      </w:tcPr>
    </w:tblStylePr>
    <w:tblStylePr w:type="lastRow">
      <w:rPr>
        <w:b/>
        <w:bCs/>
      </w:rPr>
      <w:tblPr/>
      <w:tcPr>
        <w:tcBorders>
          <w:top w:val="single" w:sz="18" w:space="0" w:color="FFFFFF"/>
        </w:tcBorders>
        <w:shd w:val="clear" w:color="auto" w:fill="C9187E"/>
      </w:tcPr>
    </w:tblStylePr>
    <w:tblStylePr w:type="firstCol">
      <w:rPr>
        <w:b/>
        <w:bCs/>
      </w:rPr>
    </w:tblStylePr>
    <w:tblStylePr w:type="lastCol">
      <w:rPr>
        <w:b/>
        <w:bCs/>
      </w:r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styleId="ListTable5Dark-Accent2">
    <w:name w:val="List Table 5 Dark Accent 2"/>
    <w:basedOn w:val="TableNormal"/>
    <w:uiPriority w:val="50"/>
    <w:rsid w:val="009A4F08"/>
    <w:pPr>
      <w:spacing w:before="80" w:after="80" w:line="240" w:lineRule="auto"/>
    </w:pPr>
    <w:rPr>
      <w:color w:val="FFFFFF" w:themeColor="background1"/>
      <w:sz w:val="22"/>
    </w:rPr>
    <w:tblPr>
      <w:tblStyleRowBandSize w:val="1"/>
      <w:tblStyleColBandSize w:val="1"/>
      <w:tblBorders>
        <w:top w:val="single" w:sz="24" w:space="0" w:color="EF404A"/>
        <w:left w:val="single" w:sz="24" w:space="0" w:color="EF404A"/>
        <w:bottom w:val="single" w:sz="24" w:space="0" w:color="EF404A"/>
        <w:right w:val="single" w:sz="24" w:space="0" w:color="EF404A"/>
      </w:tblBorders>
    </w:tblPr>
    <w:tcPr>
      <w:shd w:val="clear" w:color="auto" w:fill="EF404A"/>
    </w:tcPr>
    <w:tblStylePr w:type="firstRow">
      <w:rPr>
        <w:b/>
        <w:bCs/>
      </w:rPr>
      <w:tblPr/>
      <w:tcPr>
        <w:tcBorders>
          <w:bottom w:val="single" w:sz="18" w:space="0" w:color="FFFFFF" w:themeColor="background1"/>
        </w:tcBorders>
      </w:tcPr>
    </w:tblStylePr>
    <w:tblStylePr w:type="lastRow">
      <w:rPr>
        <w:b/>
        <w:bCs/>
      </w:rPr>
      <w:tblPr/>
      <w:tcPr>
        <w:tcBorders>
          <w:top w:val="single" w:sz="18" w:space="0" w:color="FFFFFF"/>
        </w:tcBorders>
        <w:shd w:val="clear" w:color="auto" w:fill="EF404A"/>
      </w:tcPr>
    </w:tblStylePr>
    <w:tblStylePr w:type="firstCol">
      <w:rPr>
        <w:b/>
        <w:bCs/>
      </w:rPr>
    </w:tblStylePr>
    <w:tblStylePr w:type="lastCol">
      <w:rPr>
        <w:b/>
        <w:bCs/>
      </w:r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styleId="ListTable5Dark-Accent3">
    <w:name w:val="List Table 5 Dark Accent 3"/>
    <w:basedOn w:val="TableNormal"/>
    <w:uiPriority w:val="50"/>
    <w:rsid w:val="009A4F08"/>
    <w:pPr>
      <w:spacing w:before="80" w:after="80" w:line="240" w:lineRule="auto"/>
    </w:pPr>
    <w:rPr>
      <w:color w:val="FFFFFF" w:themeColor="background1"/>
      <w:sz w:val="22"/>
    </w:rPr>
    <w:tblPr>
      <w:tblStyleRowBandSize w:val="1"/>
      <w:tblStyleColBandSize w:val="1"/>
      <w:tblBorders>
        <w:top w:val="single" w:sz="24" w:space="0" w:color="E6791E"/>
        <w:left w:val="single" w:sz="24" w:space="0" w:color="E6791E"/>
        <w:bottom w:val="single" w:sz="24" w:space="0" w:color="E6791E"/>
        <w:right w:val="single" w:sz="24" w:space="0" w:color="E6791E"/>
      </w:tblBorders>
    </w:tblPr>
    <w:tcPr>
      <w:shd w:val="clear" w:color="auto" w:fill="E6791E"/>
    </w:tcPr>
    <w:tblStylePr w:type="firstRow">
      <w:rPr>
        <w:b/>
        <w:bCs/>
      </w:rPr>
      <w:tblPr/>
      <w:tcPr>
        <w:tcBorders>
          <w:bottom w:val="single" w:sz="18" w:space="0" w:color="FFFFFF" w:themeColor="background1"/>
        </w:tcBorders>
      </w:tcPr>
    </w:tblStylePr>
    <w:tblStylePr w:type="lastRow">
      <w:rPr>
        <w:b/>
        <w:bCs/>
      </w:rPr>
      <w:tblPr/>
      <w:tcPr>
        <w:tcBorders>
          <w:top w:val="single" w:sz="18" w:space="0" w:color="FFFFFF"/>
        </w:tcBorders>
        <w:shd w:val="clear" w:color="auto" w:fill="E6791E"/>
      </w:tcPr>
    </w:tblStylePr>
    <w:tblStylePr w:type="firstCol">
      <w:rPr>
        <w:b/>
        <w:bCs/>
      </w:rPr>
    </w:tblStylePr>
    <w:tblStylePr w:type="lastCol">
      <w:rPr>
        <w:b/>
        <w:bCs/>
      </w:r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styleId="ListTable5Dark-Accent4">
    <w:name w:val="List Table 5 Dark Accent 4"/>
    <w:basedOn w:val="TableNormal"/>
    <w:uiPriority w:val="50"/>
    <w:rsid w:val="009A4F08"/>
    <w:pPr>
      <w:spacing w:before="80" w:after="80" w:line="240" w:lineRule="auto"/>
    </w:pPr>
    <w:rPr>
      <w:color w:val="FFFFFF" w:themeColor="background1"/>
      <w:sz w:val="22"/>
    </w:rPr>
    <w:tblPr>
      <w:tblStyleRowBandSize w:val="1"/>
      <w:tblStyleColBandSize w:val="1"/>
      <w:tblBorders>
        <w:top w:val="single" w:sz="24" w:space="0" w:color="BB8F2E"/>
        <w:left w:val="single" w:sz="24" w:space="0" w:color="BB8F2E"/>
        <w:bottom w:val="single" w:sz="24" w:space="0" w:color="BB8F2E"/>
        <w:right w:val="single" w:sz="24" w:space="0" w:color="BB8F2E"/>
      </w:tblBorders>
    </w:tblPr>
    <w:tcPr>
      <w:shd w:val="clear" w:color="auto" w:fill="BB8F2E"/>
    </w:tcPr>
    <w:tblStylePr w:type="firstRow">
      <w:rPr>
        <w:b/>
        <w:bCs/>
      </w:rPr>
      <w:tblPr/>
      <w:tcPr>
        <w:tcBorders>
          <w:bottom w:val="single" w:sz="18" w:space="0" w:color="FFFFFF" w:themeColor="background1"/>
        </w:tcBorders>
      </w:tcPr>
    </w:tblStylePr>
    <w:tblStylePr w:type="lastRow">
      <w:rPr>
        <w:b/>
        <w:bCs/>
      </w:rPr>
      <w:tblPr/>
      <w:tcPr>
        <w:tcBorders>
          <w:top w:val="single" w:sz="18" w:space="0" w:color="FFFFFF"/>
        </w:tcBorders>
        <w:shd w:val="clear" w:color="auto" w:fill="BB8F2E"/>
      </w:tcPr>
    </w:tblStylePr>
    <w:tblStylePr w:type="firstCol">
      <w:rPr>
        <w:b/>
        <w:bCs/>
      </w:rPr>
    </w:tblStylePr>
    <w:tblStylePr w:type="lastCol">
      <w:rPr>
        <w:b/>
        <w:bCs/>
      </w:r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styleId="ListTable5Dark-Accent5">
    <w:name w:val="List Table 5 Dark Accent 5"/>
    <w:basedOn w:val="TableNormal"/>
    <w:uiPriority w:val="50"/>
    <w:rsid w:val="009A4F08"/>
    <w:pPr>
      <w:spacing w:before="80" w:after="80" w:line="240" w:lineRule="auto"/>
    </w:pPr>
    <w:rPr>
      <w:color w:val="FFFFFF" w:themeColor="background1"/>
      <w:sz w:val="22"/>
    </w:rPr>
    <w:tblPr>
      <w:tblStyleRowBandSize w:val="1"/>
      <w:tblStyleColBandSize w:val="1"/>
      <w:tblBorders>
        <w:top w:val="single" w:sz="24" w:space="0" w:color="30AF87"/>
        <w:left w:val="single" w:sz="24" w:space="0" w:color="30AF87"/>
        <w:bottom w:val="single" w:sz="24" w:space="0" w:color="30AF87"/>
        <w:right w:val="single" w:sz="24" w:space="0" w:color="30AF87"/>
      </w:tblBorders>
    </w:tblPr>
    <w:tcPr>
      <w:shd w:val="clear" w:color="auto" w:fill="30AF87"/>
    </w:tcPr>
    <w:tblStylePr w:type="firstRow">
      <w:rPr>
        <w:b/>
        <w:bCs/>
      </w:rPr>
      <w:tblPr/>
      <w:tcPr>
        <w:tcBorders>
          <w:bottom w:val="single" w:sz="18" w:space="0" w:color="FFFFFF" w:themeColor="background1"/>
        </w:tcBorders>
      </w:tcPr>
    </w:tblStylePr>
    <w:tblStylePr w:type="lastRow">
      <w:rPr>
        <w:b/>
        <w:bCs/>
      </w:rPr>
      <w:tblPr/>
      <w:tcPr>
        <w:tcBorders>
          <w:top w:val="single" w:sz="18" w:space="0" w:color="FFFFFF" w:themeColor="background1"/>
        </w:tcBorders>
        <w:shd w:val="clear" w:color="auto" w:fill="30AF87"/>
      </w:tcPr>
    </w:tblStylePr>
    <w:tblStylePr w:type="firstCol">
      <w:rPr>
        <w:b/>
        <w:bCs/>
      </w:rPr>
    </w:tblStylePr>
    <w:tblStylePr w:type="lastCol">
      <w:rPr>
        <w:b/>
        <w:bCs/>
      </w:r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styleId="ListTable5Dark-Accent6">
    <w:name w:val="List Table 5 Dark Accent 6"/>
    <w:basedOn w:val="TableNormal"/>
    <w:uiPriority w:val="50"/>
    <w:rsid w:val="009A4F08"/>
    <w:pPr>
      <w:spacing w:before="80" w:after="80" w:line="240" w:lineRule="auto"/>
    </w:pPr>
    <w:rPr>
      <w:color w:val="FFFFFF"/>
      <w:sz w:val="22"/>
    </w:rPr>
    <w:tblPr>
      <w:tblStyleRowBandSize w:val="1"/>
      <w:tblStyleColBandSize w:val="1"/>
      <w:tblBorders>
        <w:top w:val="single" w:sz="24" w:space="0" w:color="00A1A2"/>
        <w:left w:val="single" w:sz="24" w:space="0" w:color="00A1A2"/>
        <w:bottom w:val="single" w:sz="24" w:space="0" w:color="00A1A2"/>
        <w:right w:val="single" w:sz="24" w:space="0" w:color="00A1A2"/>
      </w:tblBorders>
    </w:tblPr>
    <w:tcPr>
      <w:shd w:val="clear" w:color="auto" w:fill="00A1A2"/>
    </w:tcPr>
    <w:tblStylePr w:type="firstRow">
      <w:rPr>
        <w:b/>
        <w:bCs/>
      </w:rPr>
      <w:tblPr/>
      <w:tcPr>
        <w:tcBorders>
          <w:bottom w:val="single" w:sz="18" w:space="0" w:color="FFFFFF" w:themeColor="background1"/>
        </w:tcBorders>
      </w:tcPr>
    </w:tblStylePr>
    <w:tblStylePr w:type="lastRow">
      <w:rPr>
        <w:b/>
        <w:bCs/>
      </w:rPr>
      <w:tblPr/>
      <w:tcPr>
        <w:tcBorders>
          <w:top w:val="single" w:sz="18" w:space="0" w:color="FFFFFF" w:themeColor="background1"/>
        </w:tcBorders>
      </w:tcPr>
    </w:tblStylePr>
    <w:tblStylePr w:type="firstCol">
      <w:rPr>
        <w:b/>
        <w:bCs/>
      </w:rPr>
    </w:tblStylePr>
    <w:tblStylePr w:type="lastCol">
      <w:rPr>
        <w:b/>
        <w:bCs/>
      </w:r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styleId="ListTable6Colorful">
    <w:name w:val="List Table 6 Colorful"/>
    <w:basedOn w:val="TableNormal"/>
    <w:uiPriority w:val="51"/>
    <w:rsid w:val="009A4F08"/>
    <w:pPr>
      <w:spacing w:before="80" w:after="80" w:line="240" w:lineRule="auto"/>
    </w:pPr>
    <w:rPr>
      <w:sz w:val="22"/>
    </w:rPr>
    <w:tblPr>
      <w:tblStyleRowBandSize w:val="1"/>
      <w:tblStyleColBandSize w:val="1"/>
      <w:tblBorders>
        <w:top w:val="single" w:sz="4" w:space="0" w:color="005A6A" w:themeColor="text2"/>
        <w:bottom w:val="single" w:sz="4" w:space="0" w:color="005A6A" w:themeColor="text2"/>
      </w:tblBorders>
    </w:tblPr>
    <w:tcPr>
      <w:shd w:val="clear" w:color="auto" w:fill="auto"/>
    </w:tcPr>
    <w:tblStylePr w:type="firstRow">
      <w:rPr>
        <w:b/>
        <w:bCs/>
      </w:rPr>
      <w:tblPr/>
      <w:tcPr>
        <w:tcBorders>
          <w:top w:val="single" w:sz="4" w:space="0" w:color="005A6A"/>
          <w:bottom w:val="single" w:sz="4" w:space="0" w:color="005A6A"/>
        </w:tcBorders>
        <w:shd w:val="clear" w:color="auto" w:fill="auto"/>
      </w:tcPr>
    </w:tblStylePr>
    <w:tblStylePr w:type="lastRow">
      <w:rPr>
        <w:b/>
        <w:bCs/>
      </w:rPr>
      <w:tblPr/>
      <w:tcPr>
        <w:tcBorders>
          <w:top w:val="double" w:sz="4" w:space="0" w:color="005A6A"/>
          <w:left w:val="nil"/>
          <w:bottom w:val="single" w:sz="4" w:space="0" w:color="005A6A"/>
          <w:right w:val="nil"/>
          <w:insideV w:val="nil"/>
        </w:tcBorders>
        <w:shd w:val="clear" w:color="auto" w:fill="auto"/>
      </w:tcPr>
    </w:tblStylePr>
    <w:tblStylePr w:type="firstCol">
      <w:rPr>
        <w:b/>
        <w:bCs/>
      </w:rPr>
    </w:tblStylePr>
    <w:tblStylePr w:type="lastCol">
      <w:rPr>
        <w:b/>
        <w:bCs/>
      </w:rPr>
    </w:tblStylePr>
    <w:tblStylePr w:type="band1Vert">
      <w:tblPr/>
      <w:tcPr>
        <w:shd w:val="clear" w:color="auto" w:fill="B3D1D9"/>
      </w:tcPr>
    </w:tblStylePr>
    <w:tblStylePr w:type="band1Horz">
      <w:tblPr/>
      <w:tcPr>
        <w:shd w:val="clear" w:color="auto" w:fill="B3D1D9"/>
      </w:tcPr>
    </w:tblStylePr>
  </w:style>
  <w:style w:type="table" w:styleId="ListTable6Colorful-Accent1">
    <w:name w:val="List Table 6 Colorful Accent 1"/>
    <w:basedOn w:val="TableNormal"/>
    <w:uiPriority w:val="51"/>
    <w:rsid w:val="009A4F08"/>
    <w:pPr>
      <w:spacing w:before="80" w:after="80" w:line="240" w:lineRule="auto"/>
    </w:pPr>
    <w:rPr>
      <w:sz w:val="22"/>
    </w:rPr>
    <w:tblPr>
      <w:tblStyleRowBandSize w:val="1"/>
      <w:tblStyleColBandSize w:val="1"/>
      <w:tblBorders>
        <w:top w:val="single" w:sz="4" w:space="0" w:color="C9187E"/>
        <w:bottom w:val="single" w:sz="4" w:space="0" w:color="C9187E"/>
      </w:tblBorders>
    </w:tblPr>
    <w:tblStylePr w:type="firstRow">
      <w:rPr>
        <w:b/>
        <w:bCs/>
      </w:rPr>
      <w:tblPr/>
      <w:tcPr>
        <w:tcBorders>
          <w:bottom w:val="single" w:sz="4" w:space="0" w:color="C9187E"/>
        </w:tcBorders>
        <w:shd w:val="clear" w:color="auto" w:fill="FFFFFF"/>
      </w:tcPr>
    </w:tblStylePr>
    <w:tblStylePr w:type="lastRow">
      <w:rPr>
        <w:b/>
        <w:bCs/>
      </w:rPr>
      <w:tblPr/>
      <w:tcPr>
        <w:tcBorders>
          <w:top w:val="double" w:sz="4" w:space="0" w:color="C9187E"/>
        </w:tcBorders>
        <w:shd w:val="clear" w:color="auto" w:fill="FFFFFF"/>
      </w:tcPr>
    </w:tblStylePr>
    <w:tblStylePr w:type="firstCol">
      <w:rPr>
        <w:b/>
        <w:bCs/>
      </w:rPr>
    </w:tblStylePr>
    <w:tblStylePr w:type="lastCol">
      <w:rPr>
        <w:b/>
        <w:bCs/>
      </w:rPr>
    </w:tblStylePr>
    <w:tblStylePr w:type="band1Vert">
      <w:tblPr/>
      <w:tcPr>
        <w:shd w:val="clear" w:color="auto" w:fill="EFD1DE"/>
      </w:tcPr>
    </w:tblStylePr>
    <w:tblStylePr w:type="band1Horz">
      <w:tblPr/>
      <w:tcPr>
        <w:shd w:val="clear" w:color="auto" w:fill="EFD1DE"/>
      </w:tcPr>
    </w:tblStylePr>
  </w:style>
  <w:style w:type="table" w:styleId="ListTable6Colorful-Accent2">
    <w:name w:val="List Table 6 Colorful Accent 2"/>
    <w:basedOn w:val="TableNormal"/>
    <w:uiPriority w:val="51"/>
    <w:rsid w:val="009A4F08"/>
    <w:pPr>
      <w:spacing w:before="80" w:after="80" w:line="240" w:lineRule="auto"/>
    </w:pPr>
    <w:rPr>
      <w:sz w:val="22"/>
    </w:rPr>
    <w:tblPr>
      <w:tblStyleRowBandSize w:val="1"/>
      <w:tblStyleColBandSize w:val="1"/>
      <w:tblBorders>
        <w:top w:val="single" w:sz="4" w:space="0" w:color="EF404A"/>
        <w:bottom w:val="single" w:sz="4" w:space="0" w:color="EF404A"/>
      </w:tblBorders>
    </w:tblPr>
    <w:tblStylePr w:type="firstRow">
      <w:rPr>
        <w:b/>
        <w:bCs/>
      </w:rPr>
      <w:tblPr/>
      <w:tcPr>
        <w:tcBorders>
          <w:bottom w:val="single" w:sz="4" w:space="0" w:color="EF404A"/>
        </w:tcBorders>
        <w:shd w:val="clear" w:color="auto" w:fill="FFFFFF"/>
      </w:tcPr>
    </w:tblStylePr>
    <w:tblStylePr w:type="lastRow">
      <w:rPr>
        <w:b/>
        <w:bCs/>
      </w:rPr>
      <w:tblPr/>
      <w:tcPr>
        <w:tcBorders>
          <w:top w:val="double" w:sz="4" w:space="0" w:color="EF404A"/>
        </w:tcBorders>
        <w:shd w:val="clear" w:color="auto" w:fill="FFFFFF"/>
      </w:tcPr>
    </w:tblStylePr>
    <w:tblStylePr w:type="firstCol">
      <w:rPr>
        <w:b/>
        <w:bCs/>
      </w:rPr>
    </w:tblStylePr>
    <w:tblStylePr w:type="lastCol">
      <w:rPr>
        <w:b/>
        <w:bCs/>
      </w:rPr>
    </w:tblStylePr>
    <w:tblStylePr w:type="band1Vert">
      <w:tblPr/>
      <w:tcPr>
        <w:shd w:val="clear" w:color="auto" w:fill="FCD1C5"/>
      </w:tcPr>
    </w:tblStylePr>
    <w:tblStylePr w:type="band1Horz">
      <w:tblPr/>
      <w:tcPr>
        <w:shd w:val="clear" w:color="auto" w:fill="FCD1C5"/>
      </w:tcPr>
    </w:tblStylePr>
  </w:style>
  <w:style w:type="table" w:styleId="ListTable6Colorful-Accent3">
    <w:name w:val="List Table 6 Colorful Accent 3"/>
    <w:basedOn w:val="TableNormal"/>
    <w:uiPriority w:val="51"/>
    <w:rsid w:val="009A4F08"/>
    <w:pPr>
      <w:spacing w:before="80" w:after="80" w:line="240" w:lineRule="auto"/>
    </w:pPr>
    <w:rPr>
      <w:sz w:val="22"/>
    </w:rPr>
    <w:tblPr>
      <w:tblStyleRowBandSize w:val="1"/>
      <w:tblStyleColBandSize w:val="1"/>
      <w:tblBorders>
        <w:top w:val="single" w:sz="4" w:space="0" w:color="E6791E"/>
        <w:bottom w:val="single" w:sz="4" w:space="0" w:color="E6791E"/>
      </w:tblBorders>
    </w:tblPr>
    <w:tblStylePr w:type="firstRow">
      <w:rPr>
        <w:b/>
        <w:bCs/>
      </w:rPr>
      <w:tblPr/>
      <w:tcPr>
        <w:tcBorders>
          <w:bottom w:val="single" w:sz="4" w:space="0" w:color="E6791E"/>
        </w:tcBorders>
        <w:shd w:val="clear" w:color="auto" w:fill="FFFFFF"/>
      </w:tcPr>
    </w:tblStylePr>
    <w:tblStylePr w:type="lastRow">
      <w:rPr>
        <w:b/>
        <w:bCs/>
      </w:rPr>
      <w:tblPr/>
      <w:tcPr>
        <w:tcBorders>
          <w:top w:val="double" w:sz="4" w:space="0" w:color="E6791E"/>
        </w:tcBorders>
        <w:shd w:val="clear" w:color="auto" w:fill="FFFFFF"/>
      </w:tcPr>
    </w:tblStylePr>
    <w:tblStylePr w:type="firstCol">
      <w:rPr>
        <w:b/>
        <w:bCs/>
      </w:rPr>
    </w:tblStylePr>
    <w:tblStylePr w:type="lastCol">
      <w:rPr>
        <w:b/>
        <w:bCs/>
      </w:rPr>
    </w:tblStylePr>
    <w:tblStylePr w:type="band1Vert">
      <w:tblPr/>
      <w:tcPr>
        <w:shd w:val="clear" w:color="auto" w:fill="FAD8BE"/>
      </w:tcPr>
    </w:tblStylePr>
    <w:tblStylePr w:type="band1Horz">
      <w:tblPr/>
      <w:tcPr>
        <w:shd w:val="clear" w:color="auto" w:fill="FAD8BE"/>
      </w:tcPr>
    </w:tblStylePr>
  </w:style>
  <w:style w:type="table" w:styleId="ListTable6Colorful-Accent4">
    <w:name w:val="List Table 6 Colorful Accent 4"/>
    <w:basedOn w:val="TableNormal"/>
    <w:uiPriority w:val="51"/>
    <w:rsid w:val="009A4F08"/>
    <w:pPr>
      <w:spacing w:before="80" w:after="80" w:line="240" w:lineRule="auto"/>
    </w:pPr>
    <w:rPr>
      <w:sz w:val="22"/>
    </w:rPr>
    <w:tblPr>
      <w:tblStyleRowBandSize w:val="1"/>
      <w:tblStyleColBandSize w:val="1"/>
      <w:tblBorders>
        <w:top w:val="single" w:sz="4" w:space="0" w:color="BB8F2E"/>
        <w:bottom w:val="single" w:sz="4" w:space="0" w:color="BB8F2E"/>
      </w:tblBorders>
    </w:tblPr>
    <w:tblStylePr w:type="firstRow">
      <w:rPr>
        <w:b/>
        <w:bCs/>
      </w:rPr>
      <w:tblPr/>
      <w:tcPr>
        <w:tcBorders>
          <w:bottom w:val="single" w:sz="4" w:space="0" w:color="BB8F2E"/>
        </w:tcBorders>
        <w:shd w:val="clear" w:color="auto" w:fill="FFFFFF"/>
      </w:tcPr>
    </w:tblStylePr>
    <w:tblStylePr w:type="lastRow">
      <w:rPr>
        <w:b/>
        <w:bCs/>
      </w:rPr>
      <w:tblPr/>
      <w:tcPr>
        <w:tcBorders>
          <w:top w:val="double" w:sz="4" w:space="0" w:color="BB8F2E"/>
        </w:tcBorders>
        <w:shd w:val="clear" w:color="auto" w:fill="FFFFFF"/>
      </w:tcPr>
    </w:tblStylePr>
    <w:tblStylePr w:type="firstCol">
      <w:rPr>
        <w:b/>
        <w:bCs/>
      </w:rPr>
    </w:tblStylePr>
    <w:tblStylePr w:type="lastCol">
      <w:rPr>
        <w:b/>
        <w:bCs/>
      </w:rPr>
    </w:tblStylePr>
    <w:tblStylePr w:type="band1Vert">
      <w:tblPr/>
      <w:tcPr>
        <w:shd w:val="clear" w:color="auto" w:fill="EBDEC5"/>
      </w:tcPr>
    </w:tblStylePr>
    <w:tblStylePr w:type="band1Horz">
      <w:tblPr/>
      <w:tcPr>
        <w:shd w:val="clear" w:color="auto" w:fill="EBDEC5"/>
      </w:tcPr>
    </w:tblStylePr>
  </w:style>
  <w:style w:type="table" w:styleId="ListTable6Colorful-Accent5">
    <w:name w:val="List Table 6 Colorful Accent 5"/>
    <w:basedOn w:val="TableNormal"/>
    <w:uiPriority w:val="51"/>
    <w:rsid w:val="009A4F08"/>
    <w:pPr>
      <w:spacing w:before="80" w:after="80" w:line="240" w:lineRule="auto"/>
    </w:pPr>
    <w:rPr>
      <w:sz w:val="22"/>
    </w:rPr>
    <w:tblPr>
      <w:tblStyleRowBandSize w:val="1"/>
      <w:tblStyleColBandSize w:val="1"/>
      <w:tblBorders>
        <w:top w:val="single" w:sz="4" w:space="0" w:color="30AF87"/>
        <w:bottom w:val="single" w:sz="4" w:space="0" w:color="30AF87"/>
      </w:tblBorders>
    </w:tblPr>
    <w:tblStylePr w:type="firstRow">
      <w:rPr>
        <w:b/>
        <w:bCs/>
      </w:rPr>
      <w:tblPr/>
      <w:tcPr>
        <w:tcBorders>
          <w:bottom w:val="single" w:sz="4" w:space="0" w:color="30AF87"/>
        </w:tcBorders>
        <w:shd w:val="clear" w:color="auto" w:fill="FFFFFF"/>
      </w:tcPr>
    </w:tblStylePr>
    <w:tblStylePr w:type="lastRow">
      <w:rPr>
        <w:b/>
        <w:bCs/>
      </w:rPr>
      <w:tblPr/>
      <w:tcPr>
        <w:tcBorders>
          <w:top w:val="double" w:sz="4" w:space="0" w:color="30AF87"/>
        </w:tcBorders>
        <w:shd w:val="clear" w:color="auto" w:fill="FFFFFF"/>
      </w:tcPr>
    </w:tblStylePr>
    <w:tblStylePr w:type="firstCol">
      <w:rPr>
        <w:b/>
        <w:bCs/>
      </w:rPr>
    </w:tblStylePr>
    <w:tblStylePr w:type="lastCol">
      <w:rPr>
        <w:b/>
        <w:bCs/>
      </w:rPr>
    </w:tblStylePr>
    <w:tblStylePr w:type="band1Vert">
      <w:tblPr/>
      <w:tcPr>
        <w:shd w:val="clear" w:color="auto" w:fill="CDE9DD"/>
      </w:tcPr>
    </w:tblStylePr>
    <w:tblStylePr w:type="band1Horz">
      <w:tblPr/>
      <w:tcPr>
        <w:shd w:val="clear" w:color="auto" w:fill="CDE9DD"/>
      </w:tcPr>
    </w:tblStylePr>
  </w:style>
  <w:style w:type="table" w:styleId="ListTable6Colorful-Accent6">
    <w:name w:val="List Table 6 Colorful Accent 6"/>
    <w:basedOn w:val="TableNormal"/>
    <w:uiPriority w:val="51"/>
    <w:rsid w:val="009A4F08"/>
    <w:pPr>
      <w:spacing w:before="80" w:after="80" w:line="240" w:lineRule="auto"/>
    </w:pPr>
    <w:rPr>
      <w:sz w:val="22"/>
    </w:rPr>
    <w:tblPr>
      <w:tblStyleRowBandSize w:val="1"/>
      <w:tblStyleColBandSize w:val="1"/>
      <w:tblBorders>
        <w:top w:val="single" w:sz="4" w:space="0" w:color="00A1A2"/>
        <w:bottom w:val="single" w:sz="4" w:space="0" w:color="00A1A2"/>
      </w:tblBorders>
    </w:tblPr>
    <w:tblStylePr w:type="firstRow">
      <w:rPr>
        <w:b/>
        <w:bCs/>
      </w:rPr>
      <w:tblPr/>
      <w:tcPr>
        <w:tcBorders>
          <w:bottom w:val="single" w:sz="4" w:space="0" w:color="00A1A2"/>
        </w:tcBorders>
        <w:shd w:val="clear" w:color="auto" w:fill="FFFFFF"/>
      </w:tcPr>
    </w:tblStylePr>
    <w:tblStylePr w:type="lastRow">
      <w:rPr>
        <w:b/>
        <w:bCs/>
      </w:rPr>
      <w:tblPr/>
      <w:tcPr>
        <w:tcBorders>
          <w:top w:val="double" w:sz="4" w:space="0" w:color="00A1A2"/>
        </w:tcBorders>
        <w:shd w:val="clear" w:color="auto" w:fill="FFFFFF"/>
      </w:tcPr>
    </w:tblStylePr>
    <w:tblStylePr w:type="firstCol">
      <w:rPr>
        <w:b/>
        <w:bCs/>
      </w:rPr>
    </w:tblStylePr>
    <w:tblStylePr w:type="lastCol">
      <w:rPr>
        <w:b/>
        <w:bCs/>
      </w:rPr>
    </w:tblStylePr>
    <w:tblStylePr w:type="band1Vert">
      <w:tblPr/>
      <w:tcPr>
        <w:shd w:val="clear" w:color="auto" w:fill="C7E0E1"/>
      </w:tcPr>
    </w:tblStylePr>
    <w:tblStylePr w:type="band1Horz">
      <w:tblPr/>
      <w:tcPr>
        <w:shd w:val="clear" w:color="auto" w:fill="C7E0E1"/>
      </w:tcPr>
    </w:tblStylePr>
  </w:style>
  <w:style w:type="table" w:styleId="ListTable7Colorful">
    <w:name w:val="List Table 7 Colorful"/>
    <w:basedOn w:val="TableNormal"/>
    <w:uiPriority w:val="52"/>
    <w:rsid w:val="009A4F08"/>
    <w:pPr>
      <w:spacing w:before="80" w:after="80" w:line="240" w:lineRule="auto"/>
    </w:pPr>
    <w:rPr>
      <w:sz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24" w:space="0" w:color="005A6A"/>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24" w:space="0" w:color="005A6A"/>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lastCol">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shd w:val="clear" w:color="auto" w:fill="B3D1D9"/>
      </w:tcPr>
    </w:tblStylePr>
    <w:tblStylePr w:type="band1Horz">
      <w:tblPr/>
      <w:tcPr>
        <w:shd w:val="clear" w:color="auto" w:fill="B3D1D9"/>
      </w:tcPr>
    </w:tblStylePr>
  </w:style>
  <w:style w:type="table" w:styleId="ListTable7Colorful-Accent1">
    <w:name w:val="List Table 7 Colorful Accent 1"/>
    <w:basedOn w:val="TableNormal"/>
    <w:uiPriority w:val="52"/>
    <w:rsid w:val="009A4F08"/>
    <w:pPr>
      <w:spacing w:before="80" w:after="80" w:line="240" w:lineRule="auto"/>
    </w:pPr>
    <w:rPr>
      <w:sz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24" w:space="0" w:color="C9187E"/>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24" w:space="0" w:color="C9187E"/>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shd w:val="clear" w:color="auto" w:fill="FFFFFF"/>
      </w:tcPr>
    </w:tblStylePr>
    <w:tblStylePr w:type="lastCol">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shd w:val="clear" w:color="auto" w:fill="EFD1DE"/>
      </w:tcPr>
    </w:tblStylePr>
    <w:tblStylePr w:type="band1Horz">
      <w:tblPr/>
      <w:tcPr>
        <w:shd w:val="clear" w:color="auto" w:fill="EFD1D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A4F08"/>
    <w:pPr>
      <w:spacing w:before="80" w:after="80" w:line="240" w:lineRule="auto"/>
    </w:pPr>
    <w:rPr>
      <w:sz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24" w:space="0" w:color="EF404A"/>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24" w:space="0" w:color="EF404A"/>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lastCol">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shd w:val="clear" w:color="auto" w:fill="FCD1C5"/>
      </w:tcPr>
    </w:tblStylePr>
    <w:tblStylePr w:type="band1Horz">
      <w:tblPr/>
      <w:tcPr>
        <w:shd w:val="clear" w:color="auto" w:fill="FCD1C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A4F08"/>
    <w:pPr>
      <w:spacing w:before="80" w:after="80" w:line="240" w:lineRule="auto"/>
    </w:pPr>
    <w:rPr>
      <w:sz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24" w:space="0" w:color="E6791E"/>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24" w:space="0" w:color="E6791E"/>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lastCol">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shd w:val="clear" w:color="auto" w:fill="FAD8BE"/>
      </w:tcPr>
    </w:tblStylePr>
    <w:tblStylePr w:type="band1Horz">
      <w:tblPr/>
      <w:tcPr>
        <w:shd w:val="clear" w:color="auto" w:fill="FAD8B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A4F08"/>
    <w:pPr>
      <w:spacing w:before="80" w:after="80" w:line="240" w:lineRule="auto"/>
    </w:pPr>
    <w:rPr>
      <w:sz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24" w:space="0" w:color="BB8F2E"/>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24" w:space="0" w:color="BB8F2E"/>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lastCol">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shd w:val="clear" w:color="auto" w:fill="EBDEC5"/>
      </w:tcPr>
    </w:tblStylePr>
    <w:tblStylePr w:type="band1Horz">
      <w:tblPr/>
      <w:tcPr>
        <w:shd w:val="clear" w:color="auto" w:fill="EBDEC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A4F08"/>
    <w:pPr>
      <w:spacing w:before="80" w:after="80" w:line="240" w:lineRule="auto"/>
    </w:pPr>
    <w:rPr>
      <w:sz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24" w:space="0" w:color="30AF87"/>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24" w:space="0" w:color="30AF87"/>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lastCol">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shd w:val="clear" w:color="auto" w:fill="CDE9DD"/>
      </w:tcPr>
    </w:tblStylePr>
    <w:tblStylePr w:type="band1Horz">
      <w:tblPr/>
      <w:tcPr>
        <w:shd w:val="clear" w:color="auto" w:fill="CDE9D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A4F08"/>
    <w:pPr>
      <w:spacing w:before="80" w:after="80" w:line="240" w:lineRule="auto"/>
    </w:pPr>
    <w:rPr>
      <w:sz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24" w:space="0" w:color="00A1A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24" w:space="0" w:color="00A1A2"/>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lastCol">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shd w:val="clear" w:color="auto" w:fill="C7E0E1"/>
      </w:tcPr>
    </w:tblStylePr>
    <w:tblStylePr w:type="band1Horz">
      <w:tblPr/>
      <w:tcPr>
        <w:shd w:val="clear" w:color="auto" w:fill="C7E0E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A4F08"/>
    <w:pPr>
      <w:tabs>
        <w:tab w:val="left" w:pos="480"/>
        <w:tab w:val="left" w:pos="960"/>
        <w:tab w:val="left" w:pos="1440"/>
        <w:tab w:val="left" w:pos="1920"/>
        <w:tab w:val="left" w:pos="2400"/>
        <w:tab w:val="left" w:pos="2880"/>
        <w:tab w:val="left" w:pos="3360"/>
        <w:tab w:val="left" w:pos="3840"/>
        <w:tab w:val="left" w:pos="4320"/>
      </w:tabs>
      <w:spacing w:after="0"/>
    </w:pPr>
    <w:rPr>
      <w:color w:val="282829"/>
      <w:sz w:val="20"/>
      <w:szCs w:val="20"/>
    </w:rPr>
  </w:style>
  <w:style w:type="character" w:customStyle="1" w:styleId="MacroTextChar">
    <w:name w:val="Macro Text Char"/>
    <w:basedOn w:val="DefaultParagraphFont"/>
    <w:link w:val="MacroText"/>
    <w:uiPriority w:val="99"/>
    <w:semiHidden/>
    <w:rsid w:val="009A4F08"/>
    <w:rPr>
      <w:color w:val="282829"/>
      <w:sz w:val="20"/>
      <w:szCs w:val="20"/>
    </w:rPr>
  </w:style>
  <w:style w:type="paragraph" w:styleId="NormalWeb">
    <w:name w:val="Normal (Web)"/>
    <w:basedOn w:val="Normal"/>
    <w:uiPriority w:val="99"/>
    <w:unhideWhenUsed/>
    <w:rsid w:val="009A4F08"/>
    <w:rPr>
      <w:rFonts w:cs="Times New Roman"/>
    </w:rPr>
  </w:style>
  <w:style w:type="table" w:styleId="PlainTable1">
    <w:name w:val="Plain Table 1"/>
    <w:basedOn w:val="TableNormal"/>
    <w:uiPriority w:val="41"/>
    <w:rsid w:val="009A4F08"/>
    <w:pPr>
      <w:spacing w:before="80" w:after="80" w:line="240" w:lineRule="auto"/>
    </w:pPr>
    <w:rPr>
      <w:sz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A4F08"/>
    <w:pPr>
      <w:spacing w:before="80" w:after="80" w:line="240" w:lineRule="auto"/>
    </w:pPr>
    <w:rPr>
      <w:sz w:val="22"/>
    </w:rPr>
    <w:tblPr>
      <w:tblStyleRowBandSize w:val="1"/>
      <w:tblStyleColBandSize w:val="1"/>
      <w:tblBorders>
        <w:top w:val="single" w:sz="4" w:space="0" w:color="919194"/>
        <w:bottom w:val="single" w:sz="4" w:space="0" w:color="919194"/>
        <w:insideH w:val="single" w:sz="4" w:space="0" w:color="919194"/>
      </w:tblBorders>
    </w:tblPr>
    <w:tblStylePr w:type="firstRow">
      <w:rPr>
        <w:b/>
        <w:bCs/>
      </w:rPr>
      <w:tblPr/>
      <w:tcPr>
        <w:tcBorders>
          <w:top w:val="single" w:sz="4" w:space="0" w:color="919194"/>
          <w:left w:val="nil"/>
          <w:bottom w:val="single" w:sz="4" w:space="0" w:color="919194"/>
          <w:right w:val="nil"/>
          <w:insideH w:val="nil"/>
          <w:insideV w:val="nil"/>
          <w:tl2br w:val="nil"/>
          <w:tr2bl w:val="nil"/>
        </w:tcBorders>
      </w:tcPr>
    </w:tblStylePr>
    <w:tblStylePr w:type="lastRow">
      <w:rPr>
        <w:b/>
        <w:bCs/>
      </w:rPr>
      <w:tblPr/>
      <w:tcPr>
        <w:tcBorders>
          <w:top w:val="single" w:sz="4" w:space="0" w:color="919194"/>
          <w:left w:val="nil"/>
          <w:bottom w:val="single" w:sz="4" w:space="0" w:color="919194"/>
          <w:right w:val="nil"/>
          <w:insideH w:val="nil"/>
          <w:insideV w:val="nil"/>
          <w:tl2br w:val="nil"/>
          <w:tr2bl w:val="nil"/>
        </w:tcBorders>
      </w:tcPr>
    </w:tblStylePr>
    <w:tblStylePr w:type="firstCol">
      <w:rPr>
        <w:b/>
        <w:bCs/>
      </w:rPr>
      <w:tblPr/>
      <w:tcPr>
        <w:tcBorders>
          <w:top w:val="single" w:sz="4" w:space="0" w:color="919194"/>
          <w:left w:val="nil"/>
          <w:bottom w:val="single" w:sz="4" w:space="0" w:color="919194"/>
          <w:right w:val="nil"/>
          <w:insideH w:val="single" w:sz="4" w:space="0" w:color="919194"/>
          <w:insideV w:val="nil"/>
          <w:tl2br w:val="nil"/>
          <w:tr2bl w:val="nil"/>
        </w:tcBorders>
      </w:tcPr>
    </w:tblStylePr>
    <w:tblStylePr w:type="lastCol">
      <w:rPr>
        <w:b/>
        <w:bCs/>
      </w:rPr>
      <w:tblPr/>
      <w:tcPr>
        <w:tcBorders>
          <w:top w:val="single" w:sz="4" w:space="0" w:color="919194"/>
          <w:left w:val="nil"/>
          <w:bottom w:val="single" w:sz="4" w:space="0" w:color="919194"/>
          <w:right w:val="nil"/>
        </w:tcBorders>
      </w:tcPr>
    </w:tblStylePr>
    <w:tblStylePr w:type="band1Vert">
      <w:tblPr/>
      <w:tcPr>
        <w:tcBorders>
          <w:top w:val="single" w:sz="4" w:space="0" w:color="919194"/>
          <w:left w:val="nil"/>
          <w:bottom w:val="single" w:sz="4" w:space="0" w:color="919194"/>
          <w:right w:val="nil"/>
          <w:insideH w:val="single" w:sz="4" w:space="0" w:color="919194"/>
          <w:insideV w:val="nil"/>
          <w:tl2br w:val="nil"/>
          <w:tr2bl w:val="nil"/>
        </w:tcBorders>
      </w:tcPr>
    </w:tblStylePr>
    <w:tblStylePr w:type="band2Vert">
      <w:tblPr/>
      <w:tcPr>
        <w:tcBorders>
          <w:top w:val="single" w:sz="4" w:space="0" w:color="919194"/>
          <w:left w:val="nil"/>
          <w:bottom w:val="single" w:sz="4" w:space="0" w:color="919194"/>
          <w:right w:val="nil"/>
          <w:insideH w:val="single" w:sz="4" w:space="0" w:color="919194"/>
          <w:insideV w:val="nil"/>
          <w:tl2br w:val="nil"/>
          <w:tr2bl w:val="nil"/>
        </w:tcBorders>
      </w:tcPr>
    </w:tblStylePr>
    <w:tblStylePr w:type="band1Horz">
      <w:tblPr/>
      <w:tcPr>
        <w:tcBorders>
          <w:top w:val="single" w:sz="4" w:space="0" w:color="919194"/>
          <w:left w:val="nil"/>
          <w:bottom w:val="single" w:sz="4" w:space="0" w:color="919194"/>
          <w:right w:val="nil"/>
          <w:insideV w:val="nil"/>
        </w:tcBorders>
      </w:tcPr>
    </w:tblStylePr>
    <w:tblStylePr w:type="band2Horz">
      <w:tblPr/>
      <w:tcPr>
        <w:tcBorders>
          <w:top w:val="single" w:sz="4" w:space="0" w:color="919194"/>
          <w:left w:val="nil"/>
          <w:bottom w:val="single" w:sz="4" w:space="0" w:color="919194"/>
          <w:right w:val="nil"/>
          <w:insideH w:val="nil"/>
          <w:insideV w:val="nil"/>
          <w:tl2br w:val="nil"/>
          <w:tr2bl w:val="nil"/>
        </w:tcBorders>
      </w:tcPr>
    </w:tblStylePr>
    <w:tblStylePr w:type="neCell">
      <w:tblPr/>
      <w:tcPr>
        <w:tcBorders>
          <w:top w:val="single" w:sz="4" w:space="0" w:color="919194"/>
          <w:left w:val="nil"/>
          <w:bottom w:val="single" w:sz="4" w:space="0" w:color="919194"/>
          <w:right w:val="nil"/>
          <w:insideH w:val="nil"/>
          <w:insideV w:val="nil"/>
          <w:tl2br w:val="nil"/>
          <w:tr2bl w:val="nil"/>
        </w:tcBorders>
      </w:tcPr>
    </w:tblStylePr>
    <w:tblStylePr w:type="nwCell">
      <w:tblPr/>
      <w:tcPr>
        <w:tcBorders>
          <w:top w:val="single" w:sz="4" w:space="0" w:color="919194"/>
          <w:left w:val="nil"/>
          <w:bottom w:val="single" w:sz="4" w:space="0" w:color="919194"/>
          <w:right w:val="nil"/>
          <w:insideH w:val="nil"/>
          <w:insideV w:val="nil"/>
          <w:tl2br w:val="nil"/>
          <w:tr2bl w:val="nil"/>
        </w:tcBorders>
      </w:tcPr>
    </w:tblStylePr>
    <w:tblStylePr w:type="seCell">
      <w:tblPr/>
      <w:tcPr>
        <w:tcBorders>
          <w:top w:val="single" w:sz="4" w:space="0" w:color="919194"/>
          <w:left w:val="nil"/>
          <w:bottom w:val="single" w:sz="4" w:space="0" w:color="919194"/>
          <w:right w:val="nil"/>
          <w:insideH w:val="nil"/>
          <w:insideV w:val="nil"/>
          <w:tl2br w:val="nil"/>
          <w:tr2bl w:val="nil"/>
        </w:tcBorders>
      </w:tcPr>
    </w:tblStylePr>
    <w:tblStylePr w:type="swCell">
      <w:tblPr/>
      <w:tcPr>
        <w:tcBorders>
          <w:top w:val="single" w:sz="4" w:space="0" w:color="919194"/>
          <w:left w:val="nil"/>
          <w:bottom w:val="single" w:sz="4" w:space="0" w:color="919194"/>
          <w:right w:val="nil"/>
          <w:insideH w:val="nil"/>
          <w:insideV w:val="nil"/>
          <w:tl2br w:val="nil"/>
          <w:tr2bl w:val="nil"/>
        </w:tcBorders>
      </w:tcPr>
    </w:tblStylePr>
  </w:style>
  <w:style w:type="table" w:styleId="PlainTable3">
    <w:name w:val="Plain Table 3"/>
    <w:basedOn w:val="TableNormal"/>
    <w:uiPriority w:val="43"/>
    <w:rsid w:val="009A4F08"/>
    <w:pPr>
      <w:spacing w:before="80" w:after="80" w:line="240" w:lineRule="auto"/>
    </w:pPr>
    <w:rPr>
      <w:sz w:val="22"/>
    </w:rPr>
    <w:tblPr>
      <w:tblStyleRowBandSize w:val="1"/>
      <w:tblStyleColBandSize w:val="1"/>
    </w:tblPr>
    <w:tblStylePr w:type="firstRow">
      <w:rPr>
        <w:b/>
        <w:bCs/>
        <w:caps w:val="0"/>
      </w:rPr>
      <w:tblPr/>
      <w:tcPr>
        <w:tcBorders>
          <w:bottom w:val="single" w:sz="4" w:space="0" w:color="919194"/>
        </w:tcBorders>
      </w:tcPr>
    </w:tblStylePr>
    <w:tblStylePr w:type="lastRow">
      <w:rPr>
        <w:b/>
        <w:bCs/>
        <w:caps w:val="0"/>
      </w:rPr>
      <w:tblPr/>
      <w:tcPr>
        <w:tcBorders>
          <w:top w:val="nil"/>
        </w:tcBorders>
      </w:tcPr>
    </w:tblStylePr>
    <w:tblStylePr w:type="firstCol">
      <w:rPr>
        <w:b/>
        <w:bCs/>
        <w:caps w:val="0"/>
      </w:rPr>
      <w:tblPr/>
      <w:tcPr>
        <w:tcBorders>
          <w:right w:val="single" w:sz="4" w:space="0" w:color="919194"/>
        </w:tcBorders>
      </w:tcPr>
    </w:tblStylePr>
    <w:tblStylePr w:type="lastCol">
      <w:rPr>
        <w:b/>
        <w:bCs/>
        <w:caps w:val="0"/>
      </w:rPr>
      <w:tblPr/>
      <w:tcPr>
        <w:tcBorders>
          <w:top w:val="nil"/>
          <w:left w:val="nil"/>
          <w:bottom w:val="nil"/>
          <w:right w:val="nil"/>
          <w:insideH w:val="nil"/>
          <w:insideV w:val="nil"/>
          <w:tl2br w:val="nil"/>
          <w:tr2bl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A4F08"/>
    <w:pPr>
      <w:spacing w:before="80" w:after="80" w:line="240" w:lineRule="auto"/>
    </w:pPr>
    <w:rPr>
      <w:sz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A4F08"/>
    <w:pPr>
      <w:spacing w:before="80" w:after="80" w:line="240" w:lineRule="auto"/>
    </w:pPr>
    <w:rPr>
      <w:sz w:val="22"/>
    </w:rPr>
    <w:tblPr>
      <w:tblStyleRowBandSize w:val="1"/>
      <w:tblStyleColBandSize w:val="1"/>
    </w:tblPr>
    <w:tblStylePr w:type="firstRow">
      <w:rPr>
        <w:rFonts w:asciiTheme="majorHAnsi" w:eastAsiaTheme="majorEastAsia" w:hAnsiTheme="majorHAnsi" w:cstheme="majorBidi"/>
        <w:i/>
        <w:iCs/>
        <w:sz w:val="22"/>
      </w:rPr>
      <w:tblPr/>
      <w:tcPr>
        <w:tcBorders>
          <w:bottom w:val="single" w:sz="4" w:space="0" w:color="9F9EA1"/>
        </w:tcBorders>
        <w:shd w:val="clear" w:color="auto" w:fill="FFFFFF" w:themeFill="background1"/>
      </w:tcPr>
    </w:tblStylePr>
    <w:tblStylePr w:type="lastRow">
      <w:rPr>
        <w:rFonts w:asciiTheme="majorHAnsi" w:eastAsiaTheme="majorEastAsia" w:hAnsiTheme="majorHAnsi" w:cstheme="majorBidi"/>
        <w:b/>
        <w:i/>
        <w:iCs/>
        <w:sz w:val="22"/>
      </w:rPr>
      <w:tblPr/>
      <w:tcPr>
        <w:tcBorders>
          <w:top w:val="single" w:sz="4" w:space="0" w:color="9F9EA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91919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9194"/>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A4F08"/>
    <w:pPr>
      <w:spacing w:after="0" w:line="240" w:lineRule="auto"/>
    </w:pPr>
    <w:rPr>
      <w:sz w:val="21"/>
      <w:szCs w:val="21"/>
    </w:rPr>
  </w:style>
  <w:style w:type="character" w:customStyle="1" w:styleId="PlainTextChar">
    <w:name w:val="Plain Text Char"/>
    <w:basedOn w:val="DefaultParagraphFont"/>
    <w:link w:val="PlainText"/>
    <w:uiPriority w:val="99"/>
    <w:semiHidden/>
    <w:rsid w:val="009A4F08"/>
    <w:rPr>
      <w:kern w:val="24"/>
      <w:sz w:val="21"/>
      <w:szCs w:val="21"/>
    </w:rPr>
  </w:style>
  <w:style w:type="table" w:styleId="TableGrid">
    <w:name w:val="Table Grid"/>
    <w:basedOn w:val="TableNormal"/>
    <w:uiPriority w:val="59"/>
    <w:rsid w:val="009A4F08"/>
    <w:pPr>
      <w:spacing w:before="80" w:after="80" w:line="240" w:lineRule="auto"/>
    </w:pPr>
    <w:rPr>
      <w:sz w:val="22"/>
    </w:rPr>
    <w:tblPr>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tblStylePr w:type="firstRow">
      <w:rPr>
        <w:b/>
      </w:rPr>
    </w:tblStylePr>
    <w:tblStylePr w:type="lastRow">
      <w:rPr>
        <w:b/>
      </w:rPr>
    </w:tblStylePr>
    <w:tblStylePr w:type="firstCol">
      <w:rPr>
        <w:b/>
      </w:rPr>
    </w:tblStylePr>
    <w:tblStylePr w:type="lastCol">
      <w:rPr>
        <w:b/>
      </w:rPr>
    </w:tblStylePr>
  </w:style>
  <w:style w:type="table" w:styleId="TableGridLight">
    <w:name w:val="Grid Table Light"/>
    <w:basedOn w:val="TableNormal"/>
    <w:uiPriority w:val="40"/>
    <w:rsid w:val="009A4F08"/>
    <w:pPr>
      <w:suppressAutoHyphens/>
      <w:spacing w:before="80" w:after="80" w:line="240" w:lineRule="auto"/>
    </w:pPr>
    <w:rPr>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style>
  <w:style w:type="paragraph" w:customStyle="1" w:styleId="TableofFiguresbullet">
    <w:name w:val="Table of Figures bullet"/>
    <w:rsid w:val="009A4F08"/>
    <w:pPr>
      <w:ind w:left="1134" w:hanging="567"/>
    </w:pPr>
    <w:rPr>
      <w:noProof/>
    </w:rPr>
  </w:style>
  <w:style w:type="paragraph" w:styleId="TOAHeading">
    <w:name w:val="toa heading"/>
    <w:basedOn w:val="Normal"/>
    <w:next w:val="Normal"/>
    <w:uiPriority w:val="99"/>
    <w:semiHidden/>
    <w:unhideWhenUsed/>
    <w:rsid w:val="009A4F08"/>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9A4F08"/>
    <w:pPr>
      <w:tabs>
        <w:tab w:val="left" w:pos="709"/>
        <w:tab w:val="right" w:leader="dot" w:pos="9639"/>
      </w:tabs>
    </w:pPr>
    <w:rPr>
      <w:b/>
      <w:noProof/>
      <w:color w:val="005A6A"/>
    </w:rPr>
  </w:style>
  <w:style w:type="paragraph" w:styleId="TOC2">
    <w:name w:val="toc 2"/>
    <w:basedOn w:val="Normal"/>
    <w:next w:val="Normal"/>
    <w:link w:val="TOC2Char"/>
    <w:autoRedefine/>
    <w:uiPriority w:val="39"/>
    <w:unhideWhenUsed/>
    <w:rsid w:val="009A4F08"/>
    <w:pPr>
      <w:tabs>
        <w:tab w:val="right" w:leader="dot" w:pos="9639"/>
      </w:tabs>
      <w:spacing w:before="60" w:after="60"/>
    </w:pPr>
    <w:rPr>
      <w:noProof/>
      <w:color w:val="333132"/>
      <w:lang w:eastAsia="en-GB"/>
    </w:rPr>
  </w:style>
  <w:style w:type="character" w:customStyle="1" w:styleId="TOC2Char">
    <w:name w:val="TOC 2 Char"/>
    <w:basedOn w:val="DefaultParagraphFont"/>
    <w:link w:val="TOC2"/>
    <w:uiPriority w:val="39"/>
    <w:rsid w:val="009A4F08"/>
    <w:rPr>
      <w:noProof/>
      <w:color w:val="333132"/>
      <w:kern w:val="24"/>
      <w:sz w:val="22"/>
      <w:lang w:eastAsia="en-GB"/>
    </w:rPr>
  </w:style>
  <w:style w:type="paragraph" w:styleId="TOC3">
    <w:name w:val="toc 3"/>
    <w:next w:val="Normal"/>
    <w:autoRedefine/>
    <w:uiPriority w:val="39"/>
    <w:unhideWhenUsed/>
    <w:rsid w:val="009A4F08"/>
    <w:pPr>
      <w:tabs>
        <w:tab w:val="right" w:leader="dot" w:pos="9639"/>
      </w:tabs>
      <w:spacing w:before="60" w:after="60"/>
      <w:ind w:left="284"/>
    </w:pPr>
    <w:rPr>
      <w:kern w:val="22"/>
      <w:sz w:val="22"/>
    </w:rPr>
  </w:style>
  <w:style w:type="paragraph" w:styleId="TOCHeading">
    <w:name w:val="TOC Heading"/>
    <w:next w:val="Normal"/>
    <w:uiPriority w:val="39"/>
    <w:unhideWhenUsed/>
    <w:qFormat/>
    <w:rsid w:val="009A4F08"/>
    <w:pPr>
      <w:keepLines/>
    </w:pPr>
    <w:rPr>
      <w:rFonts w:eastAsia="Times New Roman" w:cs="Times New Roman"/>
      <w:b/>
      <w:color w:val="C9187E"/>
      <w:spacing w:val="10"/>
      <w:kern w:val="40"/>
      <w:sz w:val="40"/>
      <w:lang w:val="en-US" w:eastAsia="ja-JP"/>
    </w:rPr>
  </w:style>
  <w:style w:type="character" w:customStyle="1" w:styleId="Heading9Char">
    <w:name w:val="Heading 9 Char"/>
    <w:basedOn w:val="DefaultParagraphFont"/>
    <w:link w:val="Heading9"/>
    <w:uiPriority w:val="9"/>
    <w:semiHidden/>
    <w:rsid w:val="009A4F08"/>
    <w:rPr>
      <w:rFonts w:asciiTheme="majorHAnsi" w:eastAsiaTheme="majorEastAsia" w:hAnsiTheme="majorHAnsi" w:cstheme="majorBidi"/>
      <w:i/>
      <w:iCs/>
      <w:color w:val="5D5C5F" w:themeColor="text1" w:themeTint="D8"/>
      <w:kern w:val="24"/>
      <w:sz w:val="21"/>
      <w:szCs w:val="21"/>
    </w:rPr>
  </w:style>
  <w:style w:type="numbering" w:styleId="ArticleSection">
    <w:name w:val="Outline List 3"/>
    <w:basedOn w:val="NoList"/>
    <w:uiPriority w:val="99"/>
    <w:semiHidden/>
    <w:unhideWhenUsed/>
    <w:rsid w:val="009A4F08"/>
    <w:pPr>
      <w:numPr>
        <w:numId w:val="20"/>
      </w:numPr>
    </w:pPr>
  </w:style>
  <w:style w:type="paragraph" w:styleId="Bibliography">
    <w:name w:val="Bibliography"/>
    <w:basedOn w:val="Normal"/>
    <w:next w:val="Normal"/>
    <w:uiPriority w:val="37"/>
    <w:semiHidden/>
    <w:rsid w:val="009A4F08"/>
  </w:style>
  <w:style w:type="paragraph" w:customStyle="1" w:styleId="List-bullet">
    <w:name w:val="List-bullet"/>
    <w:basedOn w:val="Normal"/>
    <w:autoRedefine/>
    <w:qFormat/>
    <w:rsid w:val="009A4F08"/>
    <w:pPr>
      <w:numPr>
        <w:numId w:val="21"/>
      </w:numPr>
    </w:pPr>
  </w:style>
  <w:style w:type="paragraph" w:styleId="BodyText">
    <w:name w:val="Body Text"/>
    <w:basedOn w:val="Normal"/>
    <w:link w:val="BodyTextChar"/>
    <w:uiPriority w:val="99"/>
    <w:semiHidden/>
    <w:rsid w:val="009A4F08"/>
  </w:style>
  <w:style w:type="paragraph" w:styleId="Quote">
    <w:name w:val="Quote"/>
    <w:basedOn w:val="Normal"/>
    <w:next w:val="Normal"/>
    <w:link w:val="QuoteChar"/>
    <w:uiPriority w:val="29"/>
    <w:qFormat/>
    <w:rsid w:val="009A4F08"/>
    <w:pPr>
      <w:ind w:left="1134"/>
    </w:pPr>
    <w:rPr>
      <w:iCs/>
      <w:color w:val="005A6A"/>
      <w:kern w:val="20"/>
    </w:rPr>
  </w:style>
  <w:style w:type="character" w:customStyle="1" w:styleId="QuoteChar">
    <w:name w:val="Quote Char"/>
    <w:basedOn w:val="DefaultParagraphFont"/>
    <w:link w:val="Quote"/>
    <w:uiPriority w:val="29"/>
    <w:rsid w:val="009A4F08"/>
    <w:rPr>
      <w:iCs/>
      <w:color w:val="005A6A"/>
      <w:kern w:val="20"/>
    </w:rPr>
  </w:style>
  <w:style w:type="character" w:customStyle="1" w:styleId="BodyTextChar">
    <w:name w:val="Body Text Char"/>
    <w:basedOn w:val="DefaultParagraphFont"/>
    <w:link w:val="BodyText"/>
    <w:uiPriority w:val="99"/>
    <w:semiHidden/>
    <w:rsid w:val="009A4F08"/>
    <w:rPr>
      <w:kern w:val="24"/>
    </w:rPr>
  </w:style>
  <w:style w:type="paragraph" w:styleId="BodyText2">
    <w:name w:val="Body Text 2"/>
    <w:basedOn w:val="Normal"/>
    <w:link w:val="BodyText2Char"/>
    <w:uiPriority w:val="99"/>
    <w:semiHidden/>
    <w:rsid w:val="009A4F08"/>
    <w:pPr>
      <w:spacing w:after="120" w:line="480" w:lineRule="auto"/>
    </w:pPr>
    <w:rPr>
      <w:color w:val="414042" w:themeColor="text1"/>
    </w:rPr>
  </w:style>
  <w:style w:type="character" w:customStyle="1" w:styleId="BodyText2Char">
    <w:name w:val="Body Text 2 Char"/>
    <w:basedOn w:val="DefaultParagraphFont"/>
    <w:link w:val="BodyText2"/>
    <w:uiPriority w:val="99"/>
    <w:semiHidden/>
    <w:rsid w:val="009A4F08"/>
    <w:rPr>
      <w:color w:val="414042" w:themeColor="text1"/>
      <w:kern w:val="24"/>
    </w:rPr>
  </w:style>
  <w:style w:type="paragraph" w:styleId="BodyText3">
    <w:name w:val="Body Text 3"/>
    <w:basedOn w:val="Normal"/>
    <w:link w:val="BodyText3Char"/>
    <w:uiPriority w:val="99"/>
    <w:semiHidden/>
    <w:rsid w:val="009A4F08"/>
    <w:pPr>
      <w:spacing w:after="120"/>
    </w:pPr>
    <w:rPr>
      <w:sz w:val="16"/>
      <w:szCs w:val="16"/>
    </w:rPr>
  </w:style>
  <w:style w:type="character" w:customStyle="1" w:styleId="BodyText3Char">
    <w:name w:val="Body Text 3 Char"/>
    <w:basedOn w:val="DefaultParagraphFont"/>
    <w:link w:val="BodyText3"/>
    <w:uiPriority w:val="99"/>
    <w:semiHidden/>
    <w:rsid w:val="009A4F08"/>
    <w:rPr>
      <w:kern w:val="24"/>
      <w:sz w:val="16"/>
      <w:szCs w:val="16"/>
    </w:rPr>
  </w:style>
  <w:style w:type="paragraph" w:styleId="BodyTextFirstIndent">
    <w:name w:val="Body Text First Indent"/>
    <w:basedOn w:val="BodyText"/>
    <w:link w:val="BodyTextFirstIndentChar"/>
    <w:uiPriority w:val="99"/>
    <w:semiHidden/>
    <w:rsid w:val="009A4F08"/>
    <w:pPr>
      <w:ind w:firstLine="360"/>
    </w:pPr>
  </w:style>
  <w:style w:type="character" w:customStyle="1" w:styleId="BodyTextFirstIndentChar">
    <w:name w:val="Body Text First Indent Char"/>
    <w:basedOn w:val="BodyTextChar"/>
    <w:link w:val="BodyTextFirstIndent"/>
    <w:uiPriority w:val="99"/>
    <w:semiHidden/>
    <w:rsid w:val="009A4F08"/>
    <w:rPr>
      <w:kern w:val="24"/>
    </w:rPr>
  </w:style>
  <w:style w:type="paragraph" w:styleId="BodyTextIndent">
    <w:name w:val="Body Text Indent"/>
    <w:basedOn w:val="Normal"/>
    <w:link w:val="BodyTextIndentChar"/>
    <w:uiPriority w:val="99"/>
    <w:semiHidden/>
    <w:rsid w:val="009A4F08"/>
    <w:pPr>
      <w:spacing w:after="120"/>
      <w:ind w:left="283"/>
    </w:pPr>
  </w:style>
  <w:style w:type="character" w:customStyle="1" w:styleId="BodyTextIndentChar">
    <w:name w:val="Body Text Indent Char"/>
    <w:basedOn w:val="DefaultParagraphFont"/>
    <w:link w:val="BodyTextIndent"/>
    <w:uiPriority w:val="99"/>
    <w:semiHidden/>
    <w:rsid w:val="009A4F08"/>
    <w:rPr>
      <w:kern w:val="24"/>
    </w:rPr>
  </w:style>
  <w:style w:type="paragraph" w:styleId="BodyTextFirstIndent2">
    <w:name w:val="Body Text First Indent 2"/>
    <w:basedOn w:val="BodyTextIndent"/>
    <w:link w:val="BodyTextFirstIndent2Char"/>
    <w:uiPriority w:val="99"/>
    <w:semiHidden/>
    <w:rsid w:val="009A4F08"/>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9A4F08"/>
    <w:rPr>
      <w:kern w:val="24"/>
    </w:rPr>
  </w:style>
  <w:style w:type="paragraph" w:styleId="BodyTextIndent2">
    <w:name w:val="Body Text Indent 2"/>
    <w:basedOn w:val="Normal"/>
    <w:link w:val="BodyTextIndent2Char"/>
    <w:uiPriority w:val="99"/>
    <w:semiHidden/>
    <w:rsid w:val="009A4F08"/>
    <w:pPr>
      <w:spacing w:after="120" w:line="480" w:lineRule="auto"/>
      <w:ind w:left="283"/>
    </w:pPr>
  </w:style>
  <w:style w:type="character" w:customStyle="1" w:styleId="BodyTextIndent2Char">
    <w:name w:val="Body Text Indent 2 Char"/>
    <w:basedOn w:val="DefaultParagraphFont"/>
    <w:link w:val="BodyTextIndent2"/>
    <w:uiPriority w:val="99"/>
    <w:semiHidden/>
    <w:rsid w:val="009A4F08"/>
    <w:rPr>
      <w:kern w:val="24"/>
    </w:rPr>
  </w:style>
  <w:style w:type="paragraph" w:styleId="BodyTextIndent3">
    <w:name w:val="Body Text Indent 3"/>
    <w:basedOn w:val="Normal"/>
    <w:link w:val="BodyTextIndent3Char"/>
    <w:uiPriority w:val="99"/>
    <w:semiHidden/>
    <w:rsid w:val="009A4F0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A4F08"/>
    <w:rPr>
      <w:kern w:val="24"/>
      <w:sz w:val="16"/>
      <w:szCs w:val="16"/>
    </w:rPr>
  </w:style>
  <w:style w:type="paragraph" w:styleId="NoSpacing">
    <w:name w:val="No Spacing"/>
    <w:link w:val="NoSpacingChar"/>
    <w:uiPriority w:val="1"/>
    <w:qFormat/>
    <w:rsid w:val="009A4F08"/>
    <w:pPr>
      <w:spacing w:before="0" w:after="0" w:line="240" w:lineRule="auto"/>
    </w:pPr>
    <w:rPr>
      <w:rFonts w:eastAsiaTheme="minorEastAsia"/>
      <w:kern w:val="24"/>
      <w:szCs w:val="22"/>
      <w:lang w:val="en-US"/>
    </w:rPr>
  </w:style>
  <w:style w:type="character" w:customStyle="1" w:styleId="NoSpacingChar">
    <w:name w:val="No Spacing Char"/>
    <w:basedOn w:val="DefaultParagraphFont"/>
    <w:link w:val="NoSpacing"/>
    <w:uiPriority w:val="1"/>
    <w:rsid w:val="009A4F08"/>
    <w:rPr>
      <w:rFonts w:eastAsiaTheme="minorEastAsia"/>
      <w:kern w:val="24"/>
      <w:szCs w:val="22"/>
      <w:lang w:val="en-US"/>
    </w:rPr>
  </w:style>
  <w:style w:type="table" w:customStyle="1" w:styleId="Cover-header-table">
    <w:name w:val="Cover-header-table"/>
    <w:basedOn w:val="TableNormal"/>
    <w:uiPriority w:val="99"/>
    <w:rsid w:val="002A1417"/>
    <w:pPr>
      <w:spacing w:before="0" w:after="0" w:line="240" w:lineRule="auto"/>
    </w:pPr>
    <w:rPr>
      <w:rFonts w:ascii="Montserrat Light" w:hAnsi="Montserrat Light"/>
      <w:color w:val="auto"/>
    </w:rPr>
    <w:tblPr>
      <w:tblCellMar>
        <w:top w:w="454" w:type="dxa"/>
        <w:left w:w="0" w:type="dxa"/>
        <w:bottom w:w="454" w:type="dxa"/>
        <w:right w:w="0" w:type="dxa"/>
      </w:tblCellMar>
    </w:tblPr>
  </w:style>
  <w:style w:type="paragraph" w:styleId="ListParagraph">
    <w:name w:val="List Paragraph"/>
    <w:uiPriority w:val="34"/>
    <w:unhideWhenUsed/>
    <w:qFormat/>
    <w:rsid w:val="009A4F08"/>
    <w:pPr>
      <w:tabs>
        <w:tab w:val="right" w:pos="1134"/>
      </w:tabs>
      <w:ind w:left="1701" w:hanging="1134"/>
    </w:pPr>
    <w:rPr>
      <w:kern w:val="24"/>
    </w:rPr>
  </w:style>
  <w:style w:type="paragraph" w:customStyle="1" w:styleId="Numberlist">
    <w:name w:val="Number list"/>
    <w:autoRedefine/>
    <w:qFormat/>
    <w:rsid w:val="009A4F08"/>
    <w:rPr>
      <w:kern w:val="24"/>
    </w:rPr>
  </w:style>
  <w:style w:type="paragraph" w:customStyle="1" w:styleId="Bulletlist">
    <w:name w:val="Bullet list"/>
    <w:basedOn w:val="Normal"/>
    <w:autoRedefine/>
    <w:qFormat/>
    <w:rsid w:val="009A4F08"/>
  </w:style>
  <w:style w:type="paragraph" w:customStyle="1" w:styleId="Bullet-Text">
    <w:name w:val="Bullet - Text"/>
    <w:basedOn w:val="Normal"/>
    <w:rsid w:val="009A4F08"/>
    <w:pPr>
      <w:numPr>
        <w:numId w:val="22"/>
      </w:numPr>
    </w:pPr>
  </w:style>
  <w:style w:type="character" w:styleId="UnresolvedMention">
    <w:name w:val="Unresolved Mention"/>
    <w:basedOn w:val="DefaultParagraphFont"/>
    <w:uiPriority w:val="99"/>
    <w:semiHidden/>
    <w:unhideWhenUsed/>
    <w:rsid w:val="000505F4"/>
    <w:rPr>
      <w:color w:val="605E5C"/>
      <w:shd w:val="clear" w:color="auto" w:fill="E1DFDD"/>
    </w:rPr>
  </w:style>
  <w:style w:type="paragraph" w:customStyle="1" w:styleId="3Copy-text">
    <w:name w:val="3.Copy-text"/>
    <w:basedOn w:val="Normal"/>
    <w:qFormat/>
    <w:rsid w:val="00167193"/>
    <w:pPr>
      <w:spacing w:after="240"/>
    </w:pPr>
  </w:style>
  <w:style w:type="paragraph" w:customStyle="1" w:styleId="2Sub-section-heading">
    <w:name w:val="2.Sub-section-heading"/>
    <w:basedOn w:val="3Copy-text"/>
    <w:next w:val="3Copy-text"/>
    <w:qFormat/>
    <w:rsid w:val="00167193"/>
    <w:pPr>
      <w:pBdr>
        <w:bottom w:val="dotted" w:sz="4" w:space="1" w:color="EF404A"/>
      </w:pBdr>
      <w:spacing w:after="40"/>
    </w:pPr>
    <w:rPr>
      <w:caps/>
      <w:color w:val="005A6A"/>
      <w:spacing w:val="10"/>
    </w:rPr>
  </w:style>
  <w:style w:type="character" w:customStyle="1" w:styleId="Bold-text">
    <w:name w:val="Bold-text"/>
    <w:basedOn w:val="DefaultParagraphFont"/>
    <w:uiPriority w:val="1"/>
    <w:rsid w:val="00167193"/>
    <w:rPr>
      <w:rFonts w:ascii="Montserrat" w:hAnsi="Montserrat"/>
      <w:b/>
      <w:color w:val="28282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2667">
      <w:bodyDiv w:val="1"/>
      <w:marLeft w:val="0"/>
      <w:marRight w:val="0"/>
      <w:marTop w:val="0"/>
      <w:marBottom w:val="0"/>
      <w:divBdr>
        <w:top w:val="none" w:sz="0" w:space="0" w:color="auto"/>
        <w:left w:val="none" w:sz="0" w:space="0" w:color="auto"/>
        <w:bottom w:val="none" w:sz="0" w:space="0" w:color="auto"/>
        <w:right w:val="none" w:sz="0" w:space="0" w:color="auto"/>
      </w:divBdr>
      <w:divsChild>
        <w:div w:id="215165518">
          <w:marLeft w:val="0"/>
          <w:marRight w:val="0"/>
          <w:marTop w:val="360"/>
          <w:marBottom w:val="360"/>
          <w:divBdr>
            <w:top w:val="none" w:sz="0" w:space="0" w:color="auto"/>
            <w:left w:val="none" w:sz="0" w:space="0" w:color="auto"/>
            <w:bottom w:val="none" w:sz="0" w:space="0" w:color="auto"/>
            <w:right w:val="none" w:sz="0" w:space="0" w:color="auto"/>
          </w:divBdr>
          <w:divsChild>
            <w:div w:id="1529946838">
              <w:marLeft w:val="0"/>
              <w:marRight w:val="0"/>
              <w:marTop w:val="0"/>
              <w:marBottom w:val="0"/>
              <w:divBdr>
                <w:top w:val="none" w:sz="0" w:space="0" w:color="auto"/>
                <w:left w:val="none" w:sz="0" w:space="0" w:color="auto"/>
                <w:bottom w:val="none" w:sz="0" w:space="0" w:color="auto"/>
                <w:right w:val="none" w:sz="0" w:space="0" w:color="auto"/>
              </w:divBdr>
              <w:divsChild>
                <w:div w:id="21178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044262">
      <w:bodyDiv w:val="1"/>
      <w:marLeft w:val="0"/>
      <w:marRight w:val="0"/>
      <w:marTop w:val="0"/>
      <w:marBottom w:val="0"/>
      <w:divBdr>
        <w:top w:val="none" w:sz="0" w:space="0" w:color="auto"/>
        <w:left w:val="none" w:sz="0" w:space="0" w:color="auto"/>
        <w:bottom w:val="none" w:sz="0" w:space="0" w:color="auto"/>
        <w:right w:val="none" w:sz="0" w:space="0" w:color="auto"/>
      </w:divBdr>
    </w:div>
    <w:div w:id="293411240">
      <w:bodyDiv w:val="1"/>
      <w:marLeft w:val="0"/>
      <w:marRight w:val="0"/>
      <w:marTop w:val="0"/>
      <w:marBottom w:val="0"/>
      <w:divBdr>
        <w:top w:val="none" w:sz="0" w:space="0" w:color="auto"/>
        <w:left w:val="none" w:sz="0" w:space="0" w:color="auto"/>
        <w:bottom w:val="none" w:sz="0" w:space="0" w:color="auto"/>
        <w:right w:val="none" w:sz="0" w:space="0" w:color="auto"/>
      </w:divBdr>
    </w:div>
    <w:div w:id="611668860">
      <w:bodyDiv w:val="1"/>
      <w:marLeft w:val="0"/>
      <w:marRight w:val="0"/>
      <w:marTop w:val="0"/>
      <w:marBottom w:val="0"/>
      <w:divBdr>
        <w:top w:val="none" w:sz="0" w:space="0" w:color="auto"/>
        <w:left w:val="none" w:sz="0" w:space="0" w:color="auto"/>
        <w:bottom w:val="none" w:sz="0" w:space="0" w:color="auto"/>
        <w:right w:val="none" w:sz="0" w:space="0" w:color="auto"/>
      </w:divBdr>
    </w:div>
    <w:div w:id="661157114">
      <w:bodyDiv w:val="1"/>
      <w:marLeft w:val="0"/>
      <w:marRight w:val="0"/>
      <w:marTop w:val="0"/>
      <w:marBottom w:val="0"/>
      <w:divBdr>
        <w:top w:val="none" w:sz="0" w:space="0" w:color="auto"/>
        <w:left w:val="none" w:sz="0" w:space="0" w:color="auto"/>
        <w:bottom w:val="none" w:sz="0" w:space="0" w:color="auto"/>
        <w:right w:val="none" w:sz="0" w:space="0" w:color="auto"/>
      </w:divBdr>
    </w:div>
    <w:div w:id="901479016">
      <w:bodyDiv w:val="1"/>
      <w:marLeft w:val="0"/>
      <w:marRight w:val="0"/>
      <w:marTop w:val="0"/>
      <w:marBottom w:val="0"/>
      <w:divBdr>
        <w:top w:val="none" w:sz="0" w:space="0" w:color="auto"/>
        <w:left w:val="none" w:sz="0" w:space="0" w:color="auto"/>
        <w:bottom w:val="none" w:sz="0" w:space="0" w:color="auto"/>
        <w:right w:val="none" w:sz="0" w:space="0" w:color="auto"/>
      </w:divBdr>
    </w:div>
    <w:div w:id="119172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forms.office.com/Pages/ResponsePage.aspx?id=KVHcOAw0FEWKBE6O8ncVZPfHgg1x8RlPkAMiiTtDnJlUMElXSVVLNjQ0UjY2NFlFVDlYR0dOMzBGSyQlQCN0PWcu&amp;wdLOR=cCC627CDA-DEB2-4D2F-BE4F-472D5A7DE0DA" TargetMode="External"/><Relationship Id="rId26" Type="http://schemas.openxmlformats.org/officeDocument/2006/relationships/hyperlink" Target="https://www.equalityhumanrights.com/en/equality-act/protected-characteristics" TargetMode="External"/><Relationship Id="rId3" Type="http://schemas.openxmlformats.org/officeDocument/2006/relationships/customXml" Target="../customXml/item3.xml"/><Relationship Id="rId21" Type="http://schemas.openxmlformats.org/officeDocument/2006/relationships/hyperlink" Target="https://www.equalityhumanrights.com/en/equality-act/protected-characteristics"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cynulliad.sharepoint.com/sites/cmn-policy-hub-dev/SitePages/Diogelu-gwybodaeth.aspx" TargetMode="External"/><Relationship Id="rId17" Type="http://schemas.openxmlformats.org/officeDocument/2006/relationships/image" Target="media/image3.emf"/><Relationship Id="rId25" Type="http://schemas.openxmlformats.org/officeDocument/2006/relationships/hyperlink" Target="https://www.equalityhumanrights.com/en/equality-act/protected-characteristics"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forms.office.com/Pages/ResponsePage.aspx?id=KVHcOAw0FEWKBE6O8ncVZPfHgg1x8RlPkAMiiTtDnJlUMElXSVVLNjQ0UjY2NFlFVDlYR0dOMzBGSyQlQCN0PWcu&amp;wdLOR=cCC627CDA-DEB2-4D2F-BE4F-472D5A7DE0DA" TargetMode="External"/><Relationship Id="rId20" Type="http://schemas.openxmlformats.org/officeDocument/2006/relationships/hyperlink" Target="https://www.equalityhumanrights.com/en/equality-act/protected-characteristic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ynulliad.sharepoint.com/sites/cmn-policy-hub-dev/SitePages/Diogelu-gwybodaeth.aspx" TargetMode="External"/><Relationship Id="rId24" Type="http://schemas.openxmlformats.org/officeDocument/2006/relationships/hyperlink" Target="https://www.equalityhumanrights.com/en/equality-act/protected-characteristics"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forms.office.com/Pages/ResponsePage.aspx?id=KVHcOAw0FEWKBE6O8ncVZPfHgg1x8RlPkAMiiTtDnJlUMElXSVVLNjQ0UjY2NFlFVDlYR0dOMzBGSyQlQCN0PWcu&amp;wdLOR=cCC627CDA-DEB2-4D2F-BE4F-472D5A7DE0DA" TargetMode="External"/><Relationship Id="rId23" Type="http://schemas.openxmlformats.org/officeDocument/2006/relationships/hyperlink" Target="https://www.equalityhumanrights.com/en/equality-act/protected-characteristics" TargetMode="External"/><Relationship Id="rId28" Type="http://schemas.openxmlformats.org/officeDocument/2006/relationships/hyperlink" Target="https://www.equalityhumanrights.com/en/equality-act/protected-characteristic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orms.office.com/Pages/ResponsePage.aspx?id=KVHcOAw0FEWKBE6O8ncVZPfHgg1x8RlPkAMiiTtDnJlUMElXSVVLNjQ0UjY2NFlFVDlYR0dOMzBGSyQlQCN0PWcu&amp;wdLOR=cCC627CDA-DEB2-4D2F-BE4F-472D5A7DE0DA"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equalityhumanrights.com/en/equality-act/protected-characteristics" TargetMode="External"/><Relationship Id="rId27" Type="http://schemas.openxmlformats.org/officeDocument/2006/relationships/hyperlink" Target="https://www.equalityhumanrights.com/en/equality-act/protected-characteristics"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Forest">
  <a:themeElements>
    <a:clrScheme name="Assembly Mid-Blue">
      <a:dk1>
        <a:srgbClr val="414042"/>
      </a:dk1>
      <a:lt1>
        <a:srgbClr val="FFFFFF"/>
      </a:lt1>
      <a:dk2>
        <a:srgbClr val="005A6A"/>
      </a:dk2>
      <a:lt2>
        <a:srgbClr val="FFFFFF"/>
      </a:lt2>
      <a:accent1>
        <a:srgbClr val="C9187E"/>
      </a:accent1>
      <a:accent2>
        <a:srgbClr val="EF404A"/>
      </a:accent2>
      <a:accent3>
        <a:srgbClr val="E6791E"/>
      </a:accent3>
      <a:accent4>
        <a:srgbClr val="BB8F2E"/>
      </a:accent4>
      <a:accent5>
        <a:srgbClr val="30AF87"/>
      </a:accent5>
      <a:accent6>
        <a:srgbClr val="00A1A2"/>
      </a:accent6>
      <a:hlink>
        <a:srgbClr val="53565A"/>
      </a:hlink>
      <a:folHlink>
        <a:srgbClr val="53565A"/>
      </a:folHlink>
    </a:clrScheme>
    <a:fontScheme name="Assembly internal">
      <a:majorFont>
        <a:latin typeface="Segoe UI"/>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57A9AFB8336947AB7EA7B077801A1C" ma:contentTypeVersion="13" ma:contentTypeDescription="Create a new document." ma:contentTypeScope="" ma:versionID="f266d15431901d201b205a833086aded">
  <xsd:schema xmlns:xsd="http://www.w3.org/2001/XMLSchema" xmlns:xs="http://www.w3.org/2001/XMLSchema" xmlns:p="http://schemas.microsoft.com/office/2006/metadata/properties" xmlns:ns2="45eed5f2-a740-4cd8-aea1-2f65b5ada4ca" xmlns:ns3="e11f1667-5af8-412c-9819-3b33258d3482" targetNamespace="http://schemas.microsoft.com/office/2006/metadata/properties" ma:root="true" ma:fieldsID="2dbb7605db247af31e95e6af69c01b05" ns2:_="" ns3:_="">
    <xsd:import namespace="45eed5f2-a740-4cd8-aea1-2f65b5ada4ca"/>
    <xsd:import namespace="e11f1667-5af8-412c-9819-3b33258d34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ed5f2-a740-4cd8-aea1-2f65b5ada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1f1667-5af8-412c-9819-3b33258d34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CD51B3-4329-4181-9239-8DC7E4A04AC4}">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e11f1667-5af8-412c-9819-3b33258d3482"/>
    <ds:schemaRef ds:uri="http://purl.org/dc/terms/"/>
    <ds:schemaRef ds:uri="http://schemas.openxmlformats.org/package/2006/metadata/core-properties"/>
    <ds:schemaRef ds:uri="http://purl.org/dc/dcmitype/"/>
    <ds:schemaRef ds:uri="45eed5f2-a740-4cd8-aea1-2f65b5ada4ca"/>
    <ds:schemaRef ds:uri="http://www.w3.org/XML/1998/namespace"/>
  </ds:schemaRefs>
</ds:datastoreItem>
</file>

<file path=customXml/itemProps2.xml><?xml version="1.0" encoding="utf-8"?>
<ds:datastoreItem xmlns:ds="http://schemas.openxmlformats.org/officeDocument/2006/customXml" ds:itemID="{3452410B-CD03-4DB3-82E7-459039030D2F}">
  <ds:schemaRefs>
    <ds:schemaRef ds:uri="http://schemas.openxmlformats.org/officeDocument/2006/bibliography"/>
  </ds:schemaRefs>
</ds:datastoreItem>
</file>

<file path=customXml/itemProps3.xml><?xml version="1.0" encoding="utf-8"?>
<ds:datastoreItem xmlns:ds="http://schemas.openxmlformats.org/officeDocument/2006/customXml" ds:itemID="{FFCB5B27-6010-45B5-8E9D-EC39B85026A8}">
  <ds:schemaRefs>
    <ds:schemaRef ds:uri="http://schemas.microsoft.com/sharepoint/v3/contenttype/forms"/>
  </ds:schemaRefs>
</ds:datastoreItem>
</file>

<file path=customXml/itemProps4.xml><?xml version="1.0" encoding="utf-8"?>
<ds:datastoreItem xmlns:ds="http://schemas.openxmlformats.org/officeDocument/2006/customXml" ds:itemID="{F29D703E-58D9-48A8-9F52-556B2B706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ed5f2-a740-4cd8-aea1-2f65b5ada4ca"/>
    <ds:schemaRef ds:uri="e11f1667-5af8-412c-9819-3b33258d3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7402</Words>
  <Characters>42192</Characters>
  <Application>Microsoft Office Word</Application>
  <DocSecurity>6</DocSecurity>
  <Lines>351</Lines>
  <Paragraphs>98</Paragraphs>
  <ScaleCrop>false</ScaleCrop>
  <Company/>
  <LinksUpToDate>false</LinksUpToDate>
  <CharactersWithSpaces>49496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2022-11-15T12:32:00Z</dcterms:created>
  <dcterms:modified xsi:type="dcterms:W3CDTF">2022-11-15T12:32:00Z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0x0101008557A9AFB8336947AB7EA7B077801A1C</vt:lpwstr>
  </property>
</Properties>
</file>