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62A5" w14:textId="77777777" w:rsidR="001A39E2" w:rsidRDefault="001A39E2" w:rsidP="001A39E2">
      <w:pPr>
        <w:jc w:val="right"/>
        <w:rPr>
          <w:b/>
        </w:rPr>
      </w:pPr>
    </w:p>
    <w:p w14:paraId="5CFD62A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FD62C2" wp14:editId="5CFD62C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279B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CFD62A7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CFD62A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CFD62A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5CFD62A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CFD62C4" wp14:editId="5CFD62C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87B4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CFD62A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D62AB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FD62A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D62AD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FD62AE" w14:textId="5E91C9B8" w:rsidR="00EA5290" w:rsidRPr="00670227" w:rsidRDefault="00350FA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Consultation on the Taxi and Private Hire Vehicle (PHV) (Wales) Bill</w:t>
            </w:r>
          </w:p>
        </w:tc>
      </w:tr>
      <w:tr w:rsidR="00EA5290" w:rsidRPr="00A011A1" w14:paraId="5CFD62B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D62B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D62B1" w14:textId="3E1006AE" w:rsidR="00EA5290" w:rsidRPr="0047397F" w:rsidRDefault="008130F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  <w:r w:rsidR="00F2170F" w:rsidRPr="00F217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  <w:r w:rsidR="00F2170F" w:rsidRPr="00F217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EA5290" w:rsidRPr="00A011A1" w14:paraId="5CFD62B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D62B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D62B4" w14:textId="2C8EE6D1" w:rsidR="00EA5290" w:rsidRPr="00670227" w:rsidRDefault="00350FA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Lee Waters</w:t>
            </w:r>
            <w:r w:rsidR="00A259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Deputy </w:t>
            </w:r>
            <w:r w:rsidR="00EA5290" w:rsidRPr="00670227"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Climate Change</w:t>
            </w:r>
          </w:p>
        </w:tc>
      </w:tr>
    </w:tbl>
    <w:p w14:paraId="5CFD62B6" w14:textId="77777777" w:rsidR="00EA5290" w:rsidRPr="00A011A1" w:rsidRDefault="00EA5290" w:rsidP="00EA5290"/>
    <w:p w14:paraId="5CFD62C1" w14:textId="100907A2" w:rsidR="00A845A9" w:rsidRDefault="00A845A9" w:rsidP="00A845A9">
      <w:pPr>
        <w:rPr>
          <w:rFonts w:ascii="Arial" w:hAnsi="Arial" w:cs="Arial"/>
          <w:sz w:val="24"/>
          <w:szCs w:val="22"/>
        </w:rPr>
      </w:pPr>
    </w:p>
    <w:p w14:paraId="67E6AF25" w14:textId="46FA80FC" w:rsidR="008130F9" w:rsidRDefault="008130F9" w:rsidP="008130F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  <w:sz w:val="22"/>
        </w:rPr>
      </w:pPr>
      <w:r>
        <w:rPr>
          <w:rFonts w:ascii="Arial" w:hAnsi="Arial" w:cs="Arial"/>
          <w:color w:val="1F1F1F"/>
        </w:rPr>
        <w:t xml:space="preserve">In March I published a White Paper on the Taxi and Private Hire </w:t>
      </w:r>
      <w:r w:rsidR="00321228">
        <w:rPr>
          <w:rFonts w:ascii="Arial" w:hAnsi="Arial" w:cs="Arial"/>
          <w:color w:val="1F1F1F"/>
        </w:rPr>
        <w:t xml:space="preserve">Vehicle </w:t>
      </w:r>
      <w:r>
        <w:rPr>
          <w:rFonts w:ascii="Arial" w:hAnsi="Arial" w:cs="Arial"/>
          <w:color w:val="1F1F1F"/>
        </w:rPr>
        <w:t xml:space="preserve">(Wales) Bill. We received almost 150 responses to the consultation and I am grateful to everyone who responded. </w:t>
      </w:r>
      <w:hyperlink r:id="rId8" w:history="1">
        <w:r w:rsidRPr="00BF2FE5">
          <w:rPr>
            <w:rStyle w:val="Hyperlink"/>
            <w:rFonts w:ascii="Arial" w:hAnsi="Arial" w:cs="Arial"/>
          </w:rPr>
          <w:t>Today I have published a summary of the responses</w:t>
        </w:r>
      </w:hyperlink>
      <w:r>
        <w:rPr>
          <w:rFonts w:ascii="Arial" w:hAnsi="Arial" w:cs="Arial"/>
          <w:color w:val="1F1F1F"/>
        </w:rPr>
        <w:t xml:space="preserve">. On 3 Oct I will make an oral statement </w:t>
      </w:r>
      <w:r w:rsidRPr="00321254">
        <w:rPr>
          <w:rFonts w:ascii="Arial" w:hAnsi="Arial" w:cs="Arial"/>
          <w:color w:val="1F1F1F"/>
          <w:shd w:val="clear" w:color="auto" w:fill="FFFFFF"/>
        </w:rPr>
        <w:t>set</w:t>
      </w:r>
      <w:r>
        <w:rPr>
          <w:rFonts w:ascii="Arial" w:hAnsi="Arial" w:cs="Arial"/>
          <w:color w:val="1F1F1F"/>
          <w:shd w:val="clear" w:color="auto" w:fill="FFFFFF"/>
        </w:rPr>
        <w:t>ting</w:t>
      </w:r>
      <w:r w:rsidRPr="00321254">
        <w:rPr>
          <w:rFonts w:ascii="Arial" w:hAnsi="Arial" w:cs="Arial"/>
          <w:color w:val="1F1F1F"/>
          <w:shd w:val="clear" w:color="auto" w:fill="FFFFFF"/>
        </w:rPr>
        <w:t xml:space="preserve"> out the next steps to deliver </w:t>
      </w:r>
      <w:r>
        <w:rPr>
          <w:rFonts w:ascii="Arial" w:hAnsi="Arial" w:cs="Arial"/>
        </w:rPr>
        <w:t>our Programme for Government commitment to modernise the taxi and PHV sector – addressing cross-bordering and reforming licensing to make services safer, greener and fairer.</w:t>
      </w:r>
    </w:p>
    <w:p w14:paraId="3D836A70" w14:textId="77777777" w:rsidR="00F2170F" w:rsidRDefault="00F2170F" w:rsidP="00F2170F">
      <w:pPr>
        <w:rPr>
          <w:rFonts w:ascii="Arial" w:hAnsi="Arial" w:cs="Arial"/>
          <w:sz w:val="24"/>
          <w:szCs w:val="24"/>
        </w:rPr>
      </w:pPr>
    </w:p>
    <w:sectPr w:rsidR="00F2170F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5A94" w14:textId="77777777" w:rsidR="0035081D" w:rsidRDefault="0035081D">
      <w:r>
        <w:separator/>
      </w:r>
    </w:p>
  </w:endnote>
  <w:endnote w:type="continuationSeparator" w:id="0">
    <w:p w14:paraId="7957DD99" w14:textId="77777777" w:rsidR="0035081D" w:rsidRDefault="0035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62C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FD62C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62CC" w14:textId="0D4ADD1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14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FD62C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62D1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CFD62D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9A84" w14:textId="77777777" w:rsidR="0035081D" w:rsidRDefault="0035081D">
      <w:r>
        <w:separator/>
      </w:r>
    </w:p>
  </w:footnote>
  <w:footnote w:type="continuationSeparator" w:id="0">
    <w:p w14:paraId="24B1C7B6" w14:textId="77777777" w:rsidR="0035081D" w:rsidRDefault="00350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62CE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CFD62D3" wp14:editId="5CFD62D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FD62CF" w14:textId="77777777" w:rsidR="00DD4B82" w:rsidRDefault="00DD4B82">
    <w:pPr>
      <w:pStyle w:val="Header"/>
    </w:pPr>
  </w:p>
  <w:p w14:paraId="5CFD62D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1707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4B3"/>
    <w:rsid w:val="0006774B"/>
    <w:rsid w:val="00082B81"/>
    <w:rsid w:val="00090C3D"/>
    <w:rsid w:val="00097118"/>
    <w:rsid w:val="000C3A52"/>
    <w:rsid w:val="000C53DB"/>
    <w:rsid w:val="000C5E9B"/>
    <w:rsid w:val="000E3C37"/>
    <w:rsid w:val="00134918"/>
    <w:rsid w:val="001460B1"/>
    <w:rsid w:val="0017102C"/>
    <w:rsid w:val="00173456"/>
    <w:rsid w:val="0019367D"/>
    <w:rsid w:val="001A39E2"/>
    <w:rsid w:val="001A6AF1"/>
    <w:rsid w:val="001B027C"/>
    <w:rsid w:val="001B288D"/>
    <w:rsid w:val="001B4698"/>
    <w:rsid w:val="001C532F"/>
    <w:rsid w:val="001D036D"/>
    <w:rsid w:val="001E53BF"/>
    <w:rsid w:val="00200377"/>
    <w:rsid w:val="00214B25"/>
    <w:rsid w:val="00223E62"/>
    <w:rsid w:val="00274F08"/>
    <w:rsid w:val="002A5310"/>
    <w:rsid w:val="002C57B6"/>
    <w:rsid w:val="002F0EB9"/>
    <w:rsid w:val="002F53A9"/>
    <w:rsid w:val="00305148"/>
    <w:rsid w:val="00314E36"/>
    <w:rsid w:val="00321228"/>
    <w:rsid w:val="003220C1"/>
    <w:rsid w:val="0035081D"/>
    <w:rsid w:val="00350FA8"/>
    <w:rsid w:val="00356D7B"/>
    <w:rsid w:val="00357893"/>
    <w:rsid w:val="003670C1"/>
    <w:rsid w:val="00370471"/>
    <w:rsid w:val="003B1503"/>
    <w:rsid w:val="003B3D64"/>
    <w:rsid w:val="003C2250"/>
    <w:rsid w:val="003C5133"/>
    <w:rsid w:val="003E78D5"/>
    <w:rsid w:val="00412673"/>
    <w:rsid w:val="00426299"/>
    <w:rsid w:val="0043031D"/>
    <w:rsid w:val="00453A3A"/>
    <w:rsid w:val="0046757C"/>
    <w:rsid w:val="0047397F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24C6E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130F9"/>
    <w:rsid w:val="0082411A"/>
    <w:rsid w:val="00841628"/>
    <w:rsid w:val="00846160"/>
    <w:rsid w:val="00850CB1"/>
    <w:rsid w:val="008567DC"/>
    <w:rsid w:val="00877BD2"/>
    <w:rsid w:val="008B7927"/>
    <w:rsid w:val="008D1E0B"/>
    <w:rsid w:val="008D3EA2"/>
    <w:rsid w:val="008F0CC6"/>
    <w:rsid w:val="008F789E"/>
    <w:rsid w:val="009033E3"/>
    <w:rsid w:val="00905771"/>
    <w:rsid w:val="00953A46"/>
    <w:rsid w:val="009664E9"/>
    <w:rsid w:val="00967473"/>
    <w:rsid w:val="00973090"/>
    <w:rsid w:val="0099293E"/>
    <w:rsid w:val="00995EEC"/>
    <w:rsid w:val="009D26D8"/>
    <w:rsid w:val="009E4974"/>
    <w:rsid w:val="009F06C3"/>
    <w:rsid w:val="009F7899"/>
    <w:rsid w:val="00A061F2"/>
    <w:rsid w:val="00A204C9"/>
    <w:rsid w:val="00A23742"/>
    <w:rsid w:val="00A259FE"/>
    <w:rsid w:val="00A27156"/>
    <w:rsid w:val="00A3247B"/>
    <w:rsid w:val="00A50F88"/>
    <w:rsid w:val="00A72CF3"/>
    <w:rsid w:val="00A82A45"/>
    <w:rsid w:val="00A845A9"/>
    <w:rsid w:val="00A86958"/>
    <w:rsid w:val="00A9484D"/>
    <w:rsid w:val="00AA5651"/>
    <w:rsid w:val="00AA5848"/>
    <w:rsid w:val="00AA7750"/>
    <w:rsid w:val="00AC3B56"/>
    <w:rsid w:val="00AD65F1"/>
    <w:rsid w:val="00AE064D"/>
    <w:rsid w:val="00AF056B"/>
    <w:rsid w:val="00B049B1"/>
    <w:rsid w:val="00B239BA"/>
    <w:rsid w:val="00B468BB"/>
    <w:rsid w:val="00B81F17"/>
    <w:rsid w:val="00BC1D28"/>
    <w:rsid w:val="00BF2FE5"/>
    <w:rsid w:val="00C43B4A"/>
    <w:rsid w:val="00C64FA5"/>
    <w:rsid w:val="00C730C7"/>
    <w:rsid w:val="00C84A12"/>
    <w:rsid w:val="00CF3DC5"/>
    <w:rsid w:val="00D017E2"/>
    <w:rsid w:val="00D033D2"/>
    <w:rsid w:val="00D16D97"/>
    <w:rsid w:val="00D27F42"/>
    <w:rsid w:val="00D4203D"/>
    <w:rsid w:val="00D751C2"/>
    <w:rsid w:val="00D84713"/>
    <w:rsid w:val="00DD4B82"/>
    <w:rsid w:val="00E1556F"/>
    <w:rsid w:val="00E3419E"/>
    <w:rsid w:val="00E36EFB"/>
    <w:rsid w:val="00E47B1A"/>
    <w:rsid w:val="00E631B1"/>
    <w:rsid w:val="00E867E5"/>
    <w:rsid w:val="00EA5290"/>
    <w:rsid w:val="00EB248F"/>
    <w:rsid w:val="00EB5F93"/>
    <w:rsid w:val="00EC0568"/>
    <w:rsid w:val="00EE4A6C"/>
    <w:rsid w:val="00EE721A"/>
    <w:rsid w:val="00F0272E"/>
    <w:rsid w:val="00F2170F"/>
    <w:rsid w:val="00F2438B"/>
    <w:rsid w:val="00F46970"/>
    <w:rsid w:val="00F81C33"/>
    <w:rsid w:val="00F923C2"/>
    <w:rsid w:val="00F97613"/>
    <w:rsid w:val="00FC43A5"/>
    <w:rsid w:val="00FD53ED"/>
    <w:rsid w:val="00FD73B3"/>
    <w:rsid w:val="00FF0966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FD62A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normaltextrun">
    <w:name w:val="normaltextrun"/>
    <w:basedOn w:val="DefaultParagraphFont"/>
    <w:rsid w:val="00305148"/>
  </w:style>
  <w:style w:type="character" w:customStyle="1" w:styleId="cf01">
    <w:name w:val="cf01"/>
    <w:basedOn w:val="DefaultParagraphFont"/>
    <w:rsid w:val="003E78D5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A061F2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033E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33E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033E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3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33E3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2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taxi-and-private-hire-vehicle-wales-bill-white-pap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A46753426</value>
    </field>
    <field name="Objective-Title">
      <value order="0">Summary of Responses - Taxi and PHV Wales Bill  - Written Statement - English</value>
    </field>
    <field name="Objective-Description">
      <value order="0"/>
    </field>
    <field name="Objective-CreationStamp">
      <value order="0">2023-09-14T17:12:14Z</value>
    </field>
    <field name="Objective-IsApproved">
      <value order="0">false</value>
    </field>
    <field name="Objective-IsPublished">
      <value order="0">true</value>
    </field>
    <field name="Objective-DatePublished">
      <value order="0">2023-09-20T10:03:38Z</value>
    </field>
    <field name="Objective-ModificationStamp">
      <value order="0">2023-09-20T10:03:38Z</value>
    </field>
    <field name="Objective-Owner">
      <value order="0">Davies, Adrian (CCRA - Transport and Digital Connectivity)</value>
    </field>
    <field name="Objective-Path">
      <value order="0">Objective Global Folder:#Business File Plan:WG Organisational Groups:NEW - Post April 2022 - Climate Change &amp; Rural Affairs:Climate Change &amp; Rural Affairs (CCRA) - Transport and Digital Connectivity - Transport - National &amp; International Connectivity:1 - Save:Branch - Taxis and Private Hire:Taxis -   N.B Access control applied at file level for taxi contractor including previous file:Taxis - Policy Development - 2019-2023 - Economic Infrastructure - Transport:white paper consultation</value>
    </field>
    <field name="Objective-Parent">
      <value order="0">white paper consultation</value>
    </field>
    <field name="Objective-State">
      <value order="0">Published</value>
    </field>
    <field name="Objective-VersionId">
      <value order="0">vA88677108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qA1413370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2023-09-13T23:00:00Z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2023-09-26T10:26:00Z</dcterms:created>
  <dcterms:modified xsi:type="dcterms:W3CDTF">2023-09-26T10:27:00Z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A46753426</vt:lpwstr>
  </property>
  <property fmtid="{D5CDD505-2E9C-101B-9397-08002B2CF9AE}" pid="4" name="Objective-Title">
    <vt:lpwstr>Summary of Responses - Taxi and PHV Wales Bill  - Written Statement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2023-09-14T17:12:24Z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2023-09-20T10:03:38Z</vt:filetime>
  </property>
  <property fmtid="{D5CDD505-2E9C-101B-9397-08002B2CF9AE}" pid="10" name="Objective-ModificationStamp">
    <vt:filetime>2023-09-20T10:03:38Z</vt:filetime>
  </property>
  <property fmtid="{D5CDD505-2E9C-101B-9397-08002B2CF9AE}" pid="11" name="Objective-Owner">
    <vt:lpwstr>Davies, Adrian (CCRA - Transport and Digital Connectivity)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Transport and Digital Connectivity - Transport - National &amp; International Connectivity:1 - Save:Branch - Taxis and Private Hire:Taxis -   N.B Access control applied at file level for taxi contractor including previous file:Taxis - Policy Development - 2019-2023 - Economic Infrastructure - Transport:white paper consultation:</vt:lpwstr>
  </property>
  <property fmtid="{D5CDD505-2E9C-101B-9397-08002B2CF9AE}" pid="13" name="Objective-Parent">
    <vt:lpwstr>white paper consultation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vA88677108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2023-09-13T23:00:00Z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